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D71E0" w14:textId="77777777" w:rsidR="00767D66" w:rsidRPr="00767D66" w:rsidRDefault="00767D66" w:rsidP="00767D66">
      <w:pPr>
        <w:spacing w:line="240" w:lineRule="auto"/>
        <w:jc w:val="center"/>
        <w:rPr>
          <w:rFonts w:ascii="Times New Roman" w:eastAsia="华文行楷" w:hAnsi="Times New Roman" w:cs="Times New Roman"/>
          <w:b/>
          <w:sz w:val="48"/>
          <w:szCs w:val="24"/>
        </w:rPr>
      </w:pPr>
      <w:r w:rsidRPr="00767D66">
        <w:rPr>
          <w:rFonts w:ascii="Times New Roman" w:eastAsia="华文行楷" w:hAnsi="Times New Roman" w:cs="Times New Roman"/>
          <w:b/>
          <w:sz w:val="52"/>
          <w:szCs w:val="24"/>
        </w:rPr>
        <w:t>电子科技大学</w:t>
      </w:r>
    </w:p>
    <w:p w14:paraId="27369A62" w14:textId="77777777" w:rsidR="00767D66" w:rsidRPr="00767D66" w:rsidRDefault="00767D66" w:rsidP="00767D66">
      <w:pPr>
        <w:spacing w:line="240" w:lineRule="auto"/>
        <w:jc w:val="center"/>
        <w:rPr>
          <w:rFonts w:ascii="Times New Roman" w:hAnsi="Times New Roman" w:cs="Times New Roman"/>
        </w:rPr>
      </w:pPr>
      <w:r w:rsidRPr="00767D66">
        <w:rPr>
          <w:rFonts w:ascii="Times New Roman" w:hAnsi="Times New Roman" w:cs="Times New Roman"/>
        </w:rPr>
        <w:t>UNIVERSITY OF ELECTRONIC SCIENCE AND TECHNOLOGY OF CHINA</w:t>
      </w:r>
    </w:p>
    <w:p w14:paraId="74CD6CAD" w14:textId="77777777" w:rsidR="00767D66" w:rsidRPr="00767D66" w:rsidRDefault="00767D66" w:rsidP="00767D66">
      <w:pPr>
        <w:spacing w:line="240" w:lineRule="auto"/>
        <w:ind w:firstLineChars="200" w:firstLine="480"/>
        <w:jc w:val="center"/>
        <w:rPr>
          <w:rFonts w:ascii="Times New Roman" w:hAnsi="Times New Roman" w:cs="Times New Roman"/>
        </w:rPr>
      </w:pPr>
    </w:p>
    <w:p w14:paraId="07CF2934" w14:textId="77777777" w:rsidR="00767D66" w:rsidRPr="00767D66" w:rsidRDefault="00767D66" w:rsidP="00767D66">
      <w:pPr>
        <w:spacing w:line="240" w:lineRule="auto"/>
        <w:ind w:firstLineChars="200" w:firstLine="480"/>
        <w:jc w:val="center"/>
        <w:rPr>
          <w:rFonts w:ascii="Times New Roman" w:hAnsi="Times New Roman" w:cs="Times New Roman"/>
        </w:rPr>
      </w:pPr>
    </w:p>
    <w:p w14:paraId="316C6936" w14:textId="33F9395B" w:rsidR="00767D66" w:rsidRPr="00767D66" w:rsidRDefault="00767D66" w:rsidP="00767D66">
      <w:pPr>
        <w:spacing w:line="240" w:lineRule="auto"/>
        <w:jc w:val="center"/>
        <w:rPr>
          <w:rFonts w:ascii="Times New Roman" w:hAnsi="Times New Roman" w:cs="Times New Roman"/>
          <w:b/>
          <w:sz w:val="84"/>
          <w:szCs w:val="84"/>
        </w:rPr>
      </w:pPr>
      <w:r w:rsidRPr="00767D66">
        <w:rPr>
          <w:rFonts w:ascii="Times New Roman" w:hAnsi="Times New Roman" w:cs="Times New Roman" w:hint="eastAsia"/>
          <w:b/>
          <w:sz w:val="84"/>
          <w:szCs w:val="84"/>
        </w:rPr>
        <w:t>项目</w:t>
      </w:r>
      <w:r>
        <w:rPr>
          <w:rFonts w:ascii="Times New Roman" w:hAnsi="Times New Roman" w:cs="Times New Roman" w:hint="eastAsia"/>
          <w:b/>
          <w:sz w:val="84"/>
          <w:szCs w:val="84"/>
        </w:rPr>
        <w:t>2</w:t>
      </w:r>
      <w:r w:rsidRPr="00767D66">
        <w:rPr>
          <w:rFonts w:ascii="Times New Roman" w:hAnsi="Times New Roman" w:cs="Times New Roman" w:hint="eastAsia"/>
          <w:b/>
          <w:sz w:val="84"/>
          <w:szCs w:val="84"/>
        </w:rPr>
        <w:t>汇报书</w:t>
      </w:r>
    </w:p>
    <w:p w14:paraId="270D14BC" w14:textId="77777777" w:rsidR="00767D66" w:rsidRPr="00767D66" w:rsidRDefault="00767D66" w:rsidP="00767D66">
      <w:pPr>
        <w:spacing w:line="240" w:lineRule="auto"/>
        <w:jc w:val="center"/>
        <w:rPr>
          <w:rFonts w:ascii="Times New Roman" w:hAnsi="Times New Roman" w:cs="Times New Roman"/>
          <w:b/>
          <w:sz w:val="32"/>
        </w:rPr>
      </w:pPr>
    </w:p>
    <w:p w14:paraId="3BE13B27" w14:textId="77777777" w:rsidR="00767D66" w:rsidRPr="00767D66" w:rsidRDefault="00767D66" w:rsidP="00767D66">
      <w:pPr>
        <w:spacing w:line="240" w:lineRule="auto"/>
        <w:ind w:firstLineChars="200" w:firstLine="420"/>
        <w:rPr>
          <w:rFonts w:ascii="Times New Roman" w:hAnsi="Times New Roman" w:cs="Times New Roman"/>
          <w:sz w:val="21"/>
        </w:rPr>
      </w:pPr>
    </w:p>
    <w:p w14:paraId="4AA70C40" w14:textId="77777777" w:rsidR="00767D66" w:rsidRPr="00767D66" w:rsidRDefault="00767D66" w:rsidP="00767D66">
      <w:pPr>
        <w:spacing w:line="240" w:lineRule="auto"/>
        <w:ind w:firstLineChars="200" w:firstLine="420"/>
        <w:rPr>
          <w:rFonts w:ascii="Times New Roman" w:hAnsi="Times New Roman" w:cs="Times New Roman"/>
          <w:sz w:val="21"/>
        </w:rPr>
      </w:pPr>
    </w:p>
    <w:p w14:paraId="058DDF3A" w14:textId="77777777" w:rsidR="00767D66" w:rsidRPr="00767D66" w:rsidRDefault="00767D66" w:rsidP="00767D66">
      <w:pPr>
        <w:spacing w:line="240" w:lineRule="auto"/>
        <w:ind w:firstLineChars="200" w:firstLine="420"/>
        <w:rPr>
          <w:rFonts w:ascii="Times New Roman" w:hAnsi="Times New Roman" w:cs="Times New Roman"/>
          <w:sz w:val="21"/>
        </w:rPr>
      </w:pPr>
      <w:r w:rsidRPr="00767D66">
        <w:rPr>
          <w:rFonts w:ascii="Times New Roman" w:hAnsi="Times New Roman" w:cs="Times New Roman"/>
          <w:noProof/>
          <w:sz w:val="21"/>
        </w:rPr>
        <w:drawing>
          <wp:anchor distT="0" distB="0" distL="114300" distR="114300" simplePos="0" relativeHeight="251659264" behindDoc="0" locked="0" layoutInCell="1" allowOverlap="1" wp14:anchorId="7B5C125D" wp14:editId="16397040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1617345" cy="1386840"/>
            <wp:effectExtent l="0" t="0" r="0" b="0"/>
            <wp:wrapNone/>
            <wp:docPr id="7" name="图片 7" descr="标志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标志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7046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B95DBB" w14:textId="77777777" w:rsidR="00767D66" w:rsidRPr="00767D66" w:rsidRDefault="00767D66" w:rsidP="00767D66">
      <w:pPr>
        <w:spacing w:line="240" w:lineRule="auto"/>
        <w:ind w:firstLineChars="200" w:firstLine="420"/>
        <w:rPr>
          <w:rFonts w:ascii="Times New Roman" w:hAnsi="Times New Roman" w:cs="Times New Roman"/>
          <w:sz w:val="21"/>
        </w:rPr>
      </w:pPr>
    </w:p>
    <w:p w14:paraId="184DA87A" w14:textId="77777777" w:rsidR="00767D66" w:rsidRPr="00767D66" w:rsidRDefault="00767D66" w:rsidP="00767D66">
      <w:pPr>
        <w:spacing w:line="240" w:lineRule="auto"/>
        <w:ind w:firstLineChars="200" w:firstLine="420"/>
        <w:rPr>
          <w:rFonts w:ascii="Times New Roman" w:hAnsi="Times New Roman" w:cs="Times New Roman"/>
          <w:sz w:val="21"/>
        </w:rPr>
      </w:pPr>
    </w:p>
    <w:p w14:paraId="7645061E" w14:textId="77777777" w:rsidR="00767D66" w:rsidRPr="00767D66" w:rsidRDefault="00767D66" w:rsidP="00767D66">
      <w:pPr>
        <w:spacing w:line="240" w:lineRule="auto"/>
        <w:ind w:firstLineChars="200" w:firstLine="420"/>
        <w:rPr>
          <w:rFonts w:ascii="Times New Roman" w:hAnsi="Times New Roman" w:cs="Times New Roman"/>
          <w:sz w:val="21"/>
        </w:rPr>
      </w:pPr>
    </w:p>
    <w:p w14:paraId="510896C5" w14:textId="77777777" w:rsidR="00767D66" w:rsidRPr="00767D66" w:rsidRDefault="00767D66" w:rsidP="00767D66">
      <w:pPr>
        <w:spacing w:line="240" w:lineRule="auto"/>
        <w:ind w:firstLineChars="200" w:firstLine="420"/>
        <w:rPr>
          <w:rFonts w:ascii="Times New Roman" w:hAnsi="Times New Roman" w:cs="Times New Roman"/>
          <w:sz w:val="21"/>
        </w:rPr>
      </w:pPr>
    </w:p>
    <w:p w14:paraId="518CF6BB" w14:textId="77777777" w:rsidR="00767D66" w:rsidRPr="00767D66" w:rsidRDefault="00767D66" w:rsidP="00767D66">
      <w:pPr>
        <w:spacing w:line="240" w:lineRule="auto"/>
        <w:ind w:firstLineChars="200" w:firstLine="420"/>
        <w:rPr>
          <w:rFonts w:ascii="Times New Roman" w:hAnsi="Times New Roman" w:cs="Times New Roman"/>
          <w:sz w:val="21"/>
        </w:rPr>
      </w:pPr>
    </w:p>
    <w:p w14:paraId="27E244BE" w14:textId="77777777" w:rsidR="00767D66" w:rsidRPr="00767D66" w:rsidRDefault="00767D66" w:rsidP="00767D66">
      <w:pPr>
        <w:spacing w:line="240" w:lineRule="auto"/>
        <w:ind w:firstLineChars="200" w:firstLine="420"/>
        <w:rPr>
          <w:rFonts w:ascii="Times New Roman" w:hAnsi="Times New Roman" w:cs="Times New Roman"/>
          <w:sz w:val="21"/>
        </w:rPr>
      </w:pPr>
    </w:p>
    <w:p w14:paraId="2E73FA93" w14:textId="77777777" w:rsidR="00767D66" w:rsidRPr="00767D66" w:rsidRDefault="00767D66" w:rsidP="00767D66">
      <w:pPr>
        <w:spacing w:line="240" w:lineRule="auto"/>
        <w:ind w:firstLineChars="200" w:firstLine="420"/>
        <w:rPr>
          <w:rFonts w:ascii="Times New Roman" w:hAnsi="Times New Roman" w:cs="Times New Roman"/>
          <w:sz w:val="21"/>
        </w:rPr>
      </w:pPr>
    </w:p>
    <w:p w14:paraId="3260B32B" w14:textId="77777777" w:rsidR="00767D66" w:rsidRPr="00767D66" w:rsidRDefault="00767D66" w:rsidP="00767D66">
      <w:pPr>
        <w:spacing w:line="240" w:lineRule="auto"/>
        <w:ind w:firstLineChars="200" w:firstLine="420"/>
        <w:rPr>
          <w:rFonts w:ascii="Times New Roman" w:hAnsi="Times New Roman" w:cs="Times New Roman"/>
          <w:sz w:val="21"/>
        </w:rPr>
      </w:pPr>
    </w:p>
    <w:p w14:paraId="42C64353" w14:textId="77777777" w:rsidR="00767D66" w:rsidRPr="00767D66" w:rsidRDefault="00767D66" w:rsidP="00767D66">
      <w:pPr>
        <w:spacing w:line="240" w:lineRule="auto"/>
        <w:rPr>
          <w:rFonts w:ascii="Times New Roman" w:hAnsi="Times New Roman" w:cs="Times New Roman"/>
          <w:sz w:val="21"/>
        </w:rPr>
      </w:pPr>
      <w:r w:rsidRPr="00767D66">
        <w:rPr>
          <w:rFonts w:ascii="Times New Roman" w:hAnsi="Times New Roman" w:cs="Times New Roman"/>
          <w:sz w:val="21"/>
        </w:rPr>
        <w:tab/>
      </w:r>
    </w:p>
    <w:p w14:paraId="4B11A4AA" w14:textId="77777777" w:rsidR="00767D66" w:rsidRPr="00767D66" w:rsidRDefault="00767D66" w:rsidP="00767D66">
      <w:pPr>
        <w:spacing w:line="240" w:lineRule="auto"/>
        <w:rPr>
          <w:rFonts w:ascii="Times New Roman" w:hAnsi="Times New Roman" w:cs="Times New Roman"/>
          <w:sz w:val="21"/>
        </w:rPr>
      </w:pPr>
      <w:r w:rsidRPr="00767D66">
        <w:rPr>
          <w:rFonts w:ascii="Times New Roman" w:hAnsi="Times New Roman" w:cs="Times New Roman"/>
          <w:sz w:val="21"/>
        </w:rPr>
        <w:tab/>
      </w:r>
    </w:p>
    <w:p w14:paraId="7EE6DB9B" w14:textId="77777777" w:rsidR="00767D66" w:rsidRPr="00767D66" w:rsidRDefault="00767D66" w:rsidP="00767D66">
      <w:pPr>
        <w:spacing w:line="240" w:lineRule="auto"/>
        <w:rPr>
          <w:rFonts w:ascii="Times New Roman" w:hAnsi="Times New Roman" w:cs="Times New Roman"/>
          <w:sz w:val="21"/>
        </w:rPr>
      </w:pPr>
      <w:r w:rsidRPr="00767D66">
        <w:rPr>
          <w:rFonts w:ascii="Times New Roman" w:hAnsi="Times New Roman" w:cs="Times New Roman"/>
          <w:sz w:val="21"/>
        </w:rPr>
        <w:tab/>
      </w:r>
    </w:p>
    <w:p w14:paraId="7983BEF1" w14:textId="77777777" w:rsidR="00767D66" w:rsidRPr="00767D66" w:rsidRDefault="00767D66" w:rsidP="00767D66">
      <w:pPr>
        <w:spacing w:line="240" w:lineRule="auto"/>
        <w:rPr>
          <w:rFonts w:ascii="Times New Roman" w:hAnsi="Times New Roman" w:cs="Times New Roman"/>
          <w:sz w:val="21"/>
        </w:rPr>
      </w:pPr>
      <w:r w:rsidRPr="00767D66">
        <w:rPr>
          <w:rFonts w:ascii="Times New Roman" w:hAnsi="Times New Roman" w:cs="Times New Roman"/>
          <w:sz w:val="21"/>
        </w:rPr>
        <w:tab/>
      </w:r>
    </w:p>
    <w:p w14:paraId="4E412AA5" w14:textId="77777777" w:rsidR="00767D66" w:rsidRPr="00767D66" w:rsidRDefault="00767D66" w:rsidP="00767D66">
      <w:pPr>
        <w:spacing w:line="240" w:lineRule="auto"/>
        <w:rPr>
          <w:rFonts w:ascii="Times New Roman" w:hAnsi="Times New Roman" w:cs="Times New Roman"/>
          <w:sz w:val="21"/>
        </w:rPr>
      </w:pPr>
      <w:r w:rsidRPr="00767D66">
        <w:rPr>
          <w:rFonts w:ascii="Times New Roman" w:hAnsi="Times New Roman" w:cs="Times New Roman"/>
          <w:sz w:val="21"/>
        </w:rPr>
        <w:tab/>
      </w:r>
    </w:p>
    <w:p w14:paraId="350DE8F7" w14:textId="77777777" w:rsidR="00767D66" w:rsidRPr="00767D66" w:rsidRDefault="00767D66" w:rsidP="00767D66">
      <w:pPr>
        <w:spacing w:line="240" w:lineRule="auto"/>
        <w:rPr>
          <w:rFonts w:ascii="Times New Roman" w:hAnsi="Times New Roman" w:cs="Times New Roman"/>
          <w:sz w:val="21"/>
        </w:rPr>
      </w:pPr>
      <w:r w:rsidRPr="00767D66">
        <w:rPr>
          <w:rFonts w:ascii="Times New Roman" w:hAnsi="Times New Roman" w:cs="Times New Roman"/>
          <w:sz w:val="21"/>
        </w:rPr>
        <w:tab/>
      </w:r>
    </w:p>
    <w:p w14:paraId="71AF0A38" w14:textId="77777777" w:rsidR="00767D66" w:rsidRPr="00767D66" w:rsidRDefault="00767D66" w:rsidP="00767D66">
      <w:pPr>
        <w:spacing w:line="240" w:lineRule="auto"/>
        <w:rPr>
          <w:rFonts w:ascii="Times New Roman" w:hAnsi="Times New Roman" w:cs="Times New Roman"/>
          <w:sz w:val="21"/>
        </w:rPr>
      </w:pPr>
      <w:r w:rsidRPr="00767D66">
        <w:rPr>
          <w:rFonts w:ascii="Times New Roman" w:hAnsi="Times New Roman" w:cs="Times New Roman"/>
          <w:sz w:val="21"/>
        </w:rPr>
        <w:tab/>
      </w:r>
    </w:p>
    <w:p w14:paraId="6327F2EA" w14:textId="77777777" w:rsidR="00767D66" w:rsidRPr="00767D66" w:rsidRDefault="00767D66" w:rsidP="00767D66">
      <w:pPr>
        <w:spacing w:line="240" w:lineRule="auto"/>
        <w:rPr>
          <w:rFonts w:ascii="Times New Roman" w:hAnsi="Times New Roman" w:cs="Times New Roman"/>
          <w:sz w:val="21"/>
        </w:rPr>
      </w:pPr>
      <w:r w:rsidRPr="00767D66">
        <w:rPr>
          <w:rFonts w:ascii="Times New Roman" w:hAnsi="Times New Roman" w:cs="Times New Roman"/>
          <w:sz w:val="21"/>
        </w:rPr>
        <w:tab/>
      </w:r>
    </w:p>
    <w:p w14:paraId="0E9EDC7E" w14:textId="322C4D6F" w:rsidR="00767D66" w:rsidRPr="00767D66" w:rsidRDefault="00767D66" w:rsidP="00767D66">
      <w:pPr>
        <w:spacing w:line="720" w:lineRule="auto"/>
        <w:ind w:left="420" w:firstLineChars="200" w:firstLine="640"/>
        <w:rPr>
          <w:rFonts w:ascii="方正小标宋简体" w:eastAsia="方正小标宋简体" w:hAnsi="Times New Roman" w:cs="Times New Roman"/>
          <w:sz w:val="32"/>
          <w:szCs w:val="32"/>
        </w:rPr>
      </w:pPr>
      <w:r w:rsidRPr="00767D66">
        <w:rPr>
          <w:rFonts w:ascii="方正小标宋简体" w:eastAsia="方正小标宋简体" w:hAnsi="Times New Roman" w:cs="Times New Roman" w:hint="eastAsia"/>
          <w:sz w:val="32"/>
          <w:szCs w:val="32"/>
        </w:rPr>
        <w:t>题</w:t>
      </w:r>
      <w:r w:rsidRPr="00767D66">
        <w:rPr>
          <w:rFonts w:ascii="方正小标宋简体" w:eastAsia="方正小标宋简体" w:hAnsi="Times New Roman" w:cs="Times New Roman"/>
          <w:sz w:val="32"/>
          <w:szCs w:val="32"/>
        </w:rPr>
        <w:tab/>
      </w:r>
      <w:r w:rsidRPr="00767D66">
        <w:rPr>
          <w:rFonts w:ascii="方正小标宋简体" w:eastAsia="方正小标宋简体" w:hAnsi="Times New Roman" w:cs="Times New Roman"/>
          <w:sz w:val="32"/>
          <w:szCs w:val="32"/>
        </w:rPr>
        <w:tab/>
      </w:r>
      <w:r w:rsidRPr="00767D66">
        <w:rPr>
          <w:rFonts w:ascii="方正小标宋简体" w:eastAsia="方正小标宋简体" w:hAnsi="Times New Roman" w:cs="Times New Roman" w:hint="eastAsia"/>
          <w:sz w:val="32"/>
          <w:szCs w:val="32"/>
        </w:rPr>
        <w:t>目</w:t>
      </w:r>
      <w:r w:rsidRPr="00767D66">
        <w:rPr>
          <w:rFonts w:ascii="方正小标宋简体" w:eastAsia="方正小标宋简体" w:hAnsi="Times New Roman" w:cs="Times New Roman" w:hint="eastAsia"/>
          <w:sz w:val="30"/>
          <w:szCs w:val="30"/>
          <w:u w:val="single"/>
        </w:rPr>
        <w:t xml:space="preserve"> </w:t>
      </w:r>
      <w:r w:rsidRPr="00767D66">
        <w:rPr>
          <w:rFonts w:ascii="方正小标宋简体" w:eastAsia="方正小标宋简体" w:hAnsi="Times New Roman" w:cs="Times New Roman"/>
          <w:sz w:val="30"/>
          <w:szCs w:val="30"/>
          <w:u w:val="single"/>
        </w:rPr>
        <w:t xml:space="preserve">  </w:t>
      </w:r>
      <w:r>
        <w:rPr>
          <w:rFonts w:ascii="方正小标宋简体" w:eastAsia="方正小标宋简体" w:hAnsi="Times New Roman" w:cs="Times New Roman"/>
          <w:sz w:val="30"/>
          <w:szCs w:val="30"/>
          <w:u w:val="single"/>
        </w:rPr>
        <w:t xml:space="preserve">       </w:t>
      </w:r>
      <w:r w:rsidRPr="00767D66">
        <w:rPr>
          <w:rFonts w:ascii="方正小标宋简体" w:eastAsia="方正小标宋简体" w:hAnsi="Times New Roman" w:cs="Times New Roman"/>
          <w:sz w:val="30"/>
          <w:szCs w:val="30"/>
          <w:u w:val="single"/>
        </w:rPr>
        <w:t xml:space="preserve"> </w:t>
      </w:r>
      <w:r w:rsidRPr="00767D66">
        <w:rPr>
          <w:rFonts w:ascii="宋体" w:hAnsi="宋体" w:cs="Times New Roman" w:hint="eastAsia"/>
          <w:sz w:val="30"/>
          <w:szCs w:val="30"/>
          <w:u w:val="single"/>
        </w:rPr>
        <w:t>通信系统仿真</w:t>
      </w:r>
      <w:r w:rsidRPr="00767D66">
        <w:rPr>
          <w:rFonts w:ascii="宋体" w:hAnsi="宋体" w:cs="Times New Roman"/>
          <w:sz w:val="30"/>
          <w:szCs w:val="30"/>
          <w:u w:val="single"/>
        </w:rPr>
        <w:t xml:space="preserve"> </w:t>
      </w:r>
      <w:r w:rsidRPr="00767D66">
        <w:rPr>
          <w:rFonts w:ascii="方正小标宋简体" w:eastAsia="方正小标宋简体" w:hAnsi="Times New Roman" w:cs="Times New Roman"/>
          <w:sz w:val="30"/>
          <w:szCs w:val="30"/>
          <w:u w:val="single"/>
        </w:rPr>
        <w:t xml:space="preserve">  </w:t>
      </w:r>
      <w:r>
        <w:rPr>
          <w:rFonts w:ascii="方正小标宋简体" w:eastAsia="方正小标宋简体" w:hAnsi="Times New Roman" w:cs="Times New Roman"/>
          <w:sz w:val="30"/>
          <w:szCs w:val="30"/>
          <w:u w:val="single"/>
        </w:rPr>
        <w:t xml:space="preserve">    </w:t>
      </w:r>
      <w:r w:rsidRPr="00767D66">
        <w:rPr>
          <w:rFonts w:ascii="方正小标宋简体" w:eastAsia="方正小标宋简体" w:hAnsi="Times New Roman" w:cs="Times New Roman"/>
          <w:sz w:val="30"/>
          <w:szCs w:val="30"/>
          <w:u w:val="single"/>
        </w:rPr>
        <w:t xml:space="preserve">    </w:t>
      </w:r>
    </w:p>
    <w:p w14:paraId="7F7D8D4F" w14:textId="77777777" w:rsidR="00767D66" w:rsidRPr="00767D66" w:rsidRDefault="00767D66" w:rsidP="00767D66">
      <w:pPr>
        <w:spacing w:line="720" w:lineRule="auto"/>
        <w:ind w:left="420" w:firstLineChars="200" w:firstLine="640"/>
        <w:rPr>
          <w:rFonts w:ascii="方正小标宋简体" w:eastAsia="方正小标宋简体" w:hAnsi="Times New Roman" w:cs="Times New Roman"/>
          <w:sz w:val="32"/>
          <w:szCs w:val="32"/>
        </w:rPr>
      </w:pPr>
      <w:r w:rsidRPr="00767D66">
        <w:rPr>
          <w:rFonts w:ascii="方正小标宋简体" w:eastAsia="方正小标宋简体" w:hAnsi="Times New Roman" w:cs="Times New Roman" w:hint="eastAsia"/>
          <w:sz w:val="32"/>
          <w:szCs w:val="32"/>
        </w:rPr>
        <w:t>小</w:t>
      </w:r>
      <w:r w:rsidRPr="00767D66">
        <w:rPr>
          <w:rFonts w:ascii="方正小标宋简体" w:eastAsia="方正小标宋简体" w:hAnsi="Times New Roman" w:cs="Times New Roman"/>
          <w:sz w:val="32"/>
          <w:szCs w:val="32"/>
        </w:rPr>
        <w:tab/>
      </w:r>
      <w:r w:rsidRPr="00767D66">
        <w:rPr>
          <w:rFonts w:ascii="方正小标宋简体" w:eastAsia="方正小标宋简体" w:hAnsi="Times New Roman" w:cs="Times New Roman"/>
          <w:sz w:val="32"/>
          <w:szCs w:val="32"/>
        </w:rPr>
        <w:tab/>
      </w:r>
      <w:r w:rsidRPr="00767D66">
        <w:rPr>
          <w:rFonts w:ascii="方正小标宋简体" w:eastAsia="方正小标宋简体" w:hAnsi="Times New Roman" w:cs="Times New Roman" w:hint="eastAsia"/>
          <w:sz w:val="32"/>
          <w:szCs w:val="32"/>
        </w:rPr>
        <w:t>组</w:t>
      </w:r>
      <w:r w:rsidRPr="00767D66">
        <w:rPr>
          <w:rFonts w:ascii="方正小标宋简体" w:eastAsia="方正小标宋简体" w:hAnsi="Times New Roman" w:cs="Times New Roman" w:hint="eastAsia"/>
          <w:sz w:val="30"/>
          <w:szCs w:val="30"/>
          <w:u w:val="single"/>
        </w:rPr>
        <w:t xml:space="preserve"> </w:t>
      </w:r>
      <w:r w:rsidRPr="00767D66">
        <w:rPr>
          <w:rFonts w:ascii="方正小标宋简体" w:eastAsia="方正小标宋简体" w:hAnsi="Times New Roman" w:cs="Times New Roman"/>
          <w:sz w:val="30"/>
          <w:szCs w:val="30"/>
          <w:u w:val="single"/>
        </w:rPr>
        <w:t xml:space="preserve">           </w:t>
      </w:r>
      <w:r w:rsidRPr="00767D66">
        <w:rPr>
          <w:rFonts w:ascii="宋体" w:hAnsi="宋体" w:cs="Times New Roman"/>
          <w:sz w:val="30"/>
          <w:szCs w:val="30"/>
          <w:u w:val="single"/>
        </w:rPr>
        <w:t xml:space="preserve"> </w:t>
      </w:r>
      <w:r w:rsidRPr="00767D66">
        <w:rPr>
          <w:rFonts w:ascii="宋体" w:hAnsi="宋体" w:cs="Times New Roman" w:hint="eastAsia"/>
          <w:sz w:val="30"/>
          <w:szCs w:val="30"/>
          <w:u w:val="single"/>
        </w:rPr>
        <w:t>第 三 组</w:t>
      </w:r>
      <w:r w:rsidRPr="00767D66">
        <w:rPr>
          <w:rFonts w:ascii="方正小标宋简体" w:eastAsia="方正小标宋简体" w:hAnsi="Times New Roman" w:cs="Times New Roman" w:hint="eastAsia"/>
          <w:sz w:val="30"/>
          <w:szCs w:val="30"/>
          <w:u w:val="single"/>
        </w:rPr>
        <w:t xml:space="preserve"> </w:t>
      </w:r>
      <w:r w:rsidRPr="00767D66">
        <w:rPr>
          <w:rFonts w:ascii="方正小标宋简体" w:eastAsia="方正小标宋简体" w:hAnsi="Times New Roman" w:cs="Times New Roman"/>
          <w:sz w:val="30"/>
          <w:szCs w:val="30"/>
          <w:u w:val="single"/>
        </w:rPr>
        <w:t xml:space="preserve">            </w:t>
      </w:r>
    </w:p>
    <w:p w14:paraId="0EA3111B" w14:textId="77777777" w:rsidR="00767D66" w:rsidRPr="00767D66" w:rsidRDefault="00767D66" w:rsidP="00767D66">
      <w:pPr>
        <w:spacing w:line="720" w:lineRule="auto"/>
        <w:ind w:left="420" w:firstLineChars="200" w:firstLine="640"/>
        <w:rPr>
          <w:rFonts w:ascii="方正小标宋简体" w:eastAsia="方正小标宋简体" w:hAnsi="Times New Roman" w:cs="Times New Roman"/>
          <w:sz w:val="30"/>
          <w:szCs w:val="30"/>
          <w:u w:val="single"/>
        </w:rPr>
      </w:pPr>
      <w:r w:rsidRPr="00767D66">
        <w:rPr>
          <w:rFonts w:ascii="方正小标宋简体" w:eastAsia="方正小标宋简体" w:hAnsi="Times New Roman" w:cs="Times New Roman" w:hint="eastAsia"/>
          <w:sz w:val="32"/>
          <w:szCs w:val="32"/>
        </w:rPr>
        <w:t>成</w:t>
      </w:r>
      <w:r w:rsidRPr="00767D66">
        <w:rPr>
          <w:rFonts w:ascii="方正小标宋简体" w:eastAsia="方正小标宋简体" w:hAnsi="Times New Roman" w:cs="Times New Roman"/>
          <w:sz w:val="32"/>
          <w:szCs w:val="32"/>
        </w:rPr>
        <w:tab/>
      </w:r>
      <w:r w:rsidRPr="00767D66">
        <w:rPr>
          <w:rFonts w:ascii="方正小标宋简体" w:eastAsia="方正小标宋简体" w:hAnsi="Times New Roman" w:cs="Times New Roman"/>
          <w:sz w:val="32"/>
          <w:szCs w:val="32"/>
        </w:rPr>
        <w:tab/>
      </w:r>
      <w:r w:rsidRPr="00767D66">
        <w:rPr>
          <w:rFonts w:ascii="方正小标宋简体" w:eastAsia="方正小标宋简体" w:hAnsi="Times New Roman" w:cs="Times New Roman" w:hint="eastAsia"/>
          <w:sz w:val="32"/>
          <w:szCs w:val="32"/>
        </w:rPr>
        <w:t>员</w:t>
      </w:r>
      <w:r w:rsidRPr="00767D66">
        <w:rPr>
          <w:rFonts w:ascii="方正小标宋简体" w:eastAsia="方正小标宋简体" w:hAnsi="Times New Roman" w:cs="Times New Roman"/>
          <w:sz w:val="30"/>
          <w:szCs w:val="30"/>
          <w:u w:val="single"/>
        </w:rPr>
        <w:t xml:space="preserve">  </w:t>
      </w:r>
      <w:r w:rsidRPr="00767D66">
        <w:rPr>
          <w:rFonts w:ascii="宋体" w:hAnsi="宋体" w:cs="Times New Roman" w:hint="eastAsia"/>
          <w:sz w:val="30"/>
          <w:szCs w:val="30"/>
          <w:u w:val="single"/>
        </w:rPr>
        <w:t>黄思宇、汪锦琛、谢秋雨、朱若愚</w:t>
      </w:r>
      <w:r w:rsidRPr="00767D66">
        <w:rPr>
          <w:rFonts w:ascii="方正小标宋简体" w:eastAsia="方正小标宋简体" w:hAnsi="Times New Roman" w:cs="Times New Roman" w:hint="eastAsia"/>
          <w:sz w:val="30"/>
          <w:szCs w:val="30"/>
          <w:u w:val="single"/>
        </w:rPr>
        <w:t xml:space="preserve"> </w:t>
      </w:r>
      <w:r w:rsidRPr="00767D66">
        <w:rPr>
          <w:rFonts w:ascii="方正小标宋简体" w:eastAsia="方正小标宋简体" w:hAnsi="Times New Roman" w:cs="Times New Roman"/>
          <w:sz w:val="30"/>
          <w:szCs w:val="30"/>
          <w:u w:val="single"/>
        </w:rPr>
        <w:t xml:space="preserve"> </w:t>
      </w:r>
    </w:p>
    <w:p w14:paraId="20D3E099" w14:textId="77777777" w:rsidR="00767D66" w:rsidRPr="00767D66" w:rsidRDefault="00767D66" w:rsidP="00767D66">
      <w:pPr>
        <w:spacing w:line="720" w:lineRule="auto"/>
        <w:rPr>
          <w:rFonts w:ascii="方正小标宋简体" w:eastAsia="方正小标宋简体" w:hAnsi="Times New Roman" w:cs="Times New Roman"/>
          <w:sz w:val="30"/>
          <w:szCs w:val="30"/>
          <w:u w:val="single"/>
        </w:rPr>
      </w:pPr>
    </w:p>
    <w:p w14:paraId="34559E4E" w14:textId="77777777" w:rsidR="00767D66" w:rsidRPr="00767D66" w:rsidRDefault="00767D66" w:rsidP="00767D66">
      <w:pPr>
        <w:widowControl/>
        <w:spacing w:line="240" w:lineRule="auto"/>
        <w:jc w:val="left"/>
        <w:rPr>
          <w:rFonts w:ascii="微软雅黑" w:eastAsia="微软雅黑" w:hAnsi="微软雅黑" w:cs="宋体" w:hint="eastAsia"/>
          <w:color w:val="24292E"/>
          <w:kern w:val="0"/>
          <w:szCs w:val="24"/>
        </w:rPr>
      </w:pPr>
    </w:p>
    <w:p w14:paraId="310CE405" w14:textId="0CFC5D12" w:rsidR="006B4E3D" w:rsidRPr="006B4E3D" w:rsidRDefault="006B4E3D" w:rsidP="006B4E3D">
      <w:pPr>
        <w:widowControl/>
        <w:pBdr>
          <w:bottom w:val="single" w:sz="6" w:space="4" w:color="EAECEF"/>
        </w:pBdr>
        <w:spacing w:before="360" w:after="240" w:line="240" w:lineRule="auto"/>
        <w:jc w:val="left"/>
        <w:outlineLvl w:val="1"/>
        <w:rPr>
          <w:rFonts w:ascii="Helvetica" w:hAnsi="Helvetica" w:cs="Helvetica"/>
          <w:b/>
          <w:bCs/>
          <w:color w:val="24292E"/>
          <w:kern w:val="0"/>
          <w:sz w:val="37"/>
          <w:szCs w:val="37"/>
        </w:rPr>
      </w:pPr>
      <w:r w:rsidRPr="006B4E3D">
        <w:rPr>
          <w:rFonts w:ascii="Helvetica" w:hAnsi="Helvetica" w:cs="Helvetica"/>
          <w:b/>
          <w:bCs/>
          <w:color w:val="24292E"/>
          <w:kern w:val="0"/>
          <w:sz w:val="37"/>
          <w:szCs w:val="37"/>
        </w:rPr>
        <w:lastRenderedPageBreak/>
        <w:t>一、调制</w:t>
      </w:r>
      <w:r w:rsidRPr="006B4E3D">
        <w:rPr>
          <w:rFonts w:ascii="Helvetica" w:hAnsi="Helvetica" w:cs="Helvetica"/>
          <w:b/>
          <w:bCs/>
          <w:color w:val="24292E"/>
          <w:kern w:val="0"/>
          <w:sz w:val="37"/>
          <w:szCs w:val="37"/>
        </w:rPr>
        <w:t>-</w:t>
      </w:r>
      <w:r w:rsidRPr="006B4E3D">
        <w:rPr>
          <w:rFonts w:ascii="Helvetica" w:hAnsi="Helvetica" w:cs="Helvetica"/>
          <w:b/>
          <w:bCs/>
          <w:color w:val="24292E"/>
          <w:kern w:val="0"/>
          <w:sz w:val="37"/>
          <w:szCs w:val="37"/>
        </w:rPr>
        <w:t>解调系统的基本原理</w:t>
      </w:r>
    </w:p>
    <w:p w14:paraId="33A5BFCC" w14:textId="7F4F37A1" w:rsidR="00767D66" w:rsidRPr="006B4E3D" w:rsidRDefault="006B4E3D" w:rsidP="006B4E3D">
      <w:pPr>
        <w:widowControl/>
        <w:spacing w:before="360" w:after="240" w:line="240" w:lineRule="auto"/>
        <w:jc w:val="left"/>
        <w:outlineLvl w:val="2"/>
        <w:rPr>
          <w:rFonts w:ascii="Helvetica" w:hAnsi="Helvetica" w:cs="Helvetica" w:hint="eastAsia"/>
          <w:b/>
          <w:bCs/>
          <w:color w:val="24292E"/>
          <w:kern w:val="0"/>
          <w:sz w:val="33"/>
          <w:szCs w:val="33"/>
        </w:rPr>
      </w:pPr>
      <w:r w:rsidRPr="006B4E3D">
        <w:rPr>
          <w:rFonts w:ascii="Helvetica" w:hAnsi="Helvetica" w:cs="Helvetica"/>
          <w:b/>
          <w:bCs/>
          <w:color w:val="24292E"/>
          <w:kern w:val="0"/>
          <w:sz w:val="33"/>
          <w:szCs w:val="33"/>
        </w:rPr>
        <w:t xml:space="preserve">1.1 </w:t>
      </w:r>
      <w:r w:rsidR="00D13892">
        <w:rPr>
          <w:rFonts w:ascii="Helvetica" w:hAnsi="Helvetica" w:cs="Helvetica"/>
          <w:b/>
          <w:bCs/>
          <w:color w:val="24292E"/>
          <w:kern w:val="0"/>
          <w:sz w:val="33"/>
          <w:szCs w:val="33"/>
        </w:rPr>
        <w:t>2ASK</w:t>
      </w:r>
    </w:p>
    <w:p w14:paraId="1346057D" w14:textId="77777777" w:rsidR="006B4E3D" w:rsidRDefault="006B4E3D" w:rsidP="006B4E3D">
      <w:pPr>
        <w:widowControl/>
        <w:spacing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二进制幅移键控调制（Binary Amplitude-Shift Keying），通过控制载波的</w:t>
      </w:r>
      <w:r w:rsidRPr="006B4E3D">
        <w:rPr>
          <w:rFonts w:ascii="微软雅黑" w:eastAsia="微软雅黑" w:hAnsi="微软雅黑" w:cs="宋体" w:hint="eastAsia"/>
          <w:b/>
          <w:bCs/>
          <w:color w:val="24292E"/>
          <w:kern w:val="0"/>
          <w:szCs w:val="24"/>
        </w:rPr>
        <w:t>幅度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来调制信号。</w:t>
      </w:r>
    </w:p>
    <w:p w14:paraId="3C77E9E0" w14:textId="77777777" w:rsidR="00767D66" w:rsidRPr="006B4E3D" w:rsidRDefault="00767D66" w:rsidP="006B4E3D">
      <w:pPr>
        <w:widowControl/>
        <w:spacing w:line="240" w:lineRule="auto"/>
        <w:jc w:val="left"/>
        <w:rPr>
          <w:rFonts w:ascii="微软雅黑" w:eastAsia="微软雅黑" w:hAnsi="微软雅黑" w:cs="宋体" w:hint="eastAsia"/>
          <w:color w:val="24292E"/>
          <w:kern w:val="0"/>
          <w:szCs w:val="24"/>
        </w:rPr>
      </w:pPr>
    </w:p>
    <w:p w14:paraId="004D407D" w14:textId="77777777" w:rsidR="006B4E3D" w:rsidRPr="006B4E3D" w:rsidRDefault="006B4E3D" w:rsidP="006B4E3D">
      <w:pPr>
        <w:widowControl/>
        <w:spacing w:before="360" w:after="240" w:line="240" w:lineRule="auto"/>
        <w:jc w:val="left"/>
        <w:outlineLvl w:val="3"/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</w:pPr>
      <w:r w:rsidRPr="006B4E3D"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  <w:t xml:space="preserve">1.1.1 </w:t>
      </w:r>
      <w:r w:rsidRPr="006B4E3D"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  <w:t>调制原理</w:t>
      </w:r>
    </w:p>
    <w:p w14:paraId="2EAFB81A" w14:textId="77777777" w:rsidR="006B4E3D" w:rsidRPr="006B4E3D" w:rsidRDefault="006B4E3D" w:rsidP="006B4E3D">
      <w:pPr>
        <w:widowControl/>
        <w:spacing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假设原始信号为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s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，载波信号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f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0"/>
          <w:szCs w:val="20"/>
        </w:rPr>
        <w:t>c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)=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A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cos(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ω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0"/>
          <w:szCs w:val="20"/>
        </w:rPr>
        <w:t>c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+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θ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，则调制后的信号为</w:t>
      </w:r>
    </w:p>
    <w:p w14:paraId="26369C3C" w14:textId="77777777" w:rsidR="006B4E3D" w:rsidRPr="006B4E3D" w:rsidRDefault="006B4E3D" w:rsidP="006B4E3D">
      <w:pPr>
        <w:widowControl/>
        <w:spacing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f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)=</w:t>
      </w:r>
      <w:r w:rsidRPr="006B4E3D">
        <w:rPr>
          <w:rFonts w:ascii="KaTeX_Size4" w:eastAsia="微软雅黑" w:hAnsi="KaTeX_Size4" w:cs="Times New Roman"/>
          <w:color w:val="24292E"/>
          <w:kern w:val="0"/>
          <w:sz w:val="29"/>
          <w:szCs w:val="29"/>
        </w:rPr>
        <w:t>⎩⎪⎪⎨⎪⎪⎧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s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f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0"/>
          <w:szCs w:val="20"/>
        </w:rPr>
        <w:t>c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),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s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)=10,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s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)=0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</w:t>
      </w:r>
    </w:p>
    <w:p w14:paraId="1814630B" w14:textId="77777777" w:rsidR="006B4E3D" w:rsidRPr="006B4E3D" w:rsidRDefault="006B4E3D" w:rsidP="006B4E3D">
      <w:pPr>
        <w:widowControl/>
        <w:spacing w:before="360" w:after="240" w:line="240" w:lineRule="auto"/>
        <w:jc w:val="left"/>
        <w:outlineLvl w:val="3"/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</w:pPr>
      <w:r w:rsidRPr="006B4E3D"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  <w:t xml:space="preserve">1.1.2 </w:t>
      </w:r>
      <w:r w:rsidRPr="006B4E3D"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  <w:t>解调原理</w:t>
      </w:r>
    </w:p>
    <w:p w14:paraId="61286E24" w14:textId="7142E8E0" w:rsidR="006B4E3D" w:rsidRPr="006B4E3D" w:rsidRDefault="006B4E3D" w:rsidP="006B4E3D">
      <w:pPr>
        <w:widowControl/>
        <w:spacing w:after="24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先使用带通滤波器，让</w:t>
      </w:r>
      <w:r w:rsidR="00D13892">
        <w:rPr>
          <w:rFonts w:ascii="微软雅黑" w:eastAsia="微软雅黑" w:hAnsi="微软雅黑" w:cs="宋体" w:hint="eastAsia"/>
          <w:color w:val="24292E"/>
          <w:kern w:val="0"/>
          <w:szCs w:val="24"/>
        </w:rPr>
        <w:t>2ASK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信号完整通过，滤去其他频段的噪声。然后乘上与调制时完全相同的一列载波，信号被解调为</w:t>
      </w:r>
    </w:p>
    <w:p w14:paraId="6716506A" w14:textId="77777777" w:rsidR="006B4E3D" w:rsidRPr="006B4E3D" w:rsidRDefault="006B4E3D" w:rsidP="006B4E3D">
      <w:pPr>
        <w:widowControl/>
        <w:spacing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f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)=</w:t>
      </w:r>
      <w:r w:rsidRPr="006B4E3D">
        <w:rPr>
          <w:rFonts w:ascii="KaTeX_Size4" w:eastAsia="微软雅黑" w:hAnsi="KaTeX_Size4" w:cs="Times New Roman"/>
          <w:color w:val="24292E"/>
          <w:kern w:val="0"/>
          <w:sz w:val="29"/>
          <w:szCs w:val="29"/>
        </w:rPr>
        <w:t>⎩⎪⎪⎨⎪⎪⎧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0"/>
          <w:szCs w:val="20"/>
        </w:rPr>
        <w:t>2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0"/>
          <w:szCs w:val="20"/>
        </w:rPr>
        <w:t>A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14"/>
          <w:szCs w:val="14"/>
        </w:rPr>
        <w:t>2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s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)+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0"/>
          <w:szCs w:val="20"/>
        </w:rPr>
        <w:t>2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0"/>
          <w:szCs w:val="20"/>
        </w:rPr>
        <w:t>A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14"/>
          <w:szCs w:val="14"/>
        </w:rPr>
        <w:t>2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cos(2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ω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0"/>
          <w:szCs w:val="20"/>
        </w:rPr>
        <w:t>c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+2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θ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),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s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)=10,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s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)=0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</w:t>
      </w:r>
    </w:p>
    <w:p w14:paraId="5E17DD94" w14:textId="77777777" w:rsidR="006B4E3D" w:rsidRPr="006B4E3D" w:rsidRDefault="006B4E3D" w:rsidP="006B4E3D">
      <w:pPr>
        <w:widowControl/>
        <w:spacing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再通过低通滤波器，滤去高频成分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0"/>
          <w:szCs w:val="20"/>
        </w:rPr>
        <w:t>2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0"/>
          <w:szCs w:val="20"/>
        </w:rPr>
        <w:t>A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14"/>
          <w:szCs w:val="14"/>
        </w:rPr>
        <w:t>2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cos(2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ω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0"/>
          <w:szCs w:val="20"/>
        </w:rPr>
        <w:t>c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+2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θ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。至此，代表“1”的信号段振幅应接近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0"/>
          <w:szCs w:val="20"/>
        </w:rPr>
        <w:t>2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0"/>
          <w:szCs w:val="20"/>
        </w:rPr>
        <w:t>A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14"/>
          <w:szCs w:val="14"/>
        </w:rPr>
        <w:t>2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，代表“0”的信号段振幅应接近0。</w:t>
      </w:r>
    </w:p>
    <w:p w14:paraId="549C6642" w14:textId="77777777" w:rsidR="006B4E3D" w:rsidRPr="006B4E3D" w:rsidRDefault="006B4E3D" w:rsidP="006B4E3D">
      <w:pPr>
        <w:widowControl/>
        <w:spacing w:after="24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最后，通过参数合适的滞回比较器，就能够还原初始的电平信号。</w:t>
      </w:r>
    </w:p>
    <w:p w14:paraId="0F0BD69C" w14:textId="6A097AB2" w:rsidR="006B4E3D" w:rsidRPr="006B4E3D" w:rsidRDefault="006B4E3D" w:rsidP="006B4E3D">
      <w:pPr>
        <w:widowControl/>
        <w:spacing w:before="360" w:after="240" w:line="240" w:lineRule="auto"/>
        <w:jc w:val="left"/>
        <w:outlineLvl w:val="2"/>
        <w:rPr>
          <w:rFonts w:ascii="Helvetica" w:hAnsi="Helvetica" w:cs="Helvetica"/>
          <w:b/>
          <w:bCs/>
          <w:color w:val="24292E"/>
          <w:kern w:val="0"/>
          <w:sz w:val="33"/>
          <w:szCs w:val="33"/>
        </w:rPr>
      </w:pPr>
      <w:r w:rsidRPr="006B4E3D">
        <w:rPr>
          <w:rFonts w:ascii="Helvetica" w:hAnsi="Helvetica" w:cs="Helvetica"/>
          <w:b/>
          <w:bCs/>
          <w:color w:val="24292E"/>
          <w:kern w:val="0"/>
          <w:sz w:val="33"/>
          <w:szCs w:val="33"/>
        </w:rPr>
        <w:t xml:space="preserve">1.2 </w:t>
      </w:r>
      <w:r w:rsidR="00D13892">
        <w:rPr>
          <w:rFonts w:ascii="Helvetica" w:hAnsi="Helvetica" w:cs="Helvetica"/>
          <w:b/>
          <w:bCs/>
          <w:color w:val="24292E"/>
          <w:kern w:val="0"/>
          <w:sz w:val="33"/>
          <w:szCs w:val="33"/>
        </w:rPr>
        <w:t>2FSK</w:t>
      </w:r>
    </w:p>
    <w:p w14:paraId="5434CFF9" w14:textId="77777777" w:rsidR="006B4E3D" w:rsidRPr="006B4E3D" w:rsidRDefault="006B4E3D" w:rsidP="006B4E3D">
      <w:pPr>
        <w:widowControl/>
        <w:spacing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二进制频移键控调制（Binary Frequency-Shift Keying），通过控制载波的</w:t>
      </w:r>
      <w:r w:rsidRPr="006B4E3D">
        <w:rPr>
          <w:rFonts w:ascii="微软雅黑" w:eastAsia="微软雅黑" w:hAnsi="微软雅黑" w:cs="宋体" w:hint="eastAsia"/>
          <w:b/>
          <w:bCs/>
          <w:color w:val="24292E"/>
          <w:kern w:val="0"/>
          <w:szCs w:val="24"/>
        </w:rPr>
        <w:t>频率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来调制信号。</w:t>
      </w:r>
    </w:p>
    <w:p w14:paraId="091B713B" w14:textId="77777777" w:rsidR="006B4E3D" w:rsidRPr="006B4E3D" w:rsidRDefault="006B4E3D" w:rsidP="006B4E3D">
      <w:pPr>
        <w:widowControl/>
        <w:spacing w:before="360" w:after="240" w:line="240" w:lineRule="auto"/>
        <w:jc w:val="left"/>
        <w:outlineLvl w:val="3"/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</w:pPr>
      <w:r w:rsidRPr="006B4E3D"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  <w:t xml:space="preserve">1.2.1 </w:t>
      </w:r>
      <w:r w:rsidRPr="006B4E3D"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  <w:t>调制原理</w:t>
      </w:r>
    </w:p>
    <w:p w14:paraId="7CD39BE1" w14:textId="77777777" w:rsidR="006B4E3D" w:rsidRPr="006B4E3D" w:rsidRDefault="006B4E3D" w:rsidP="006B4E3D">
      <w:pPr>
        <w:widowControl/>
        <w:spacing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假设原始信号为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s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，载波信号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f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0"/>
          <w:szCs w:val="20"/>
        </w:rPr>
        <w:t>c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14"/>
          <w:szCs w:val="14"/>
        </w:rPr>
        <w:t>1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​​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)=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A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cos(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ω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0"/>
          <w:szCs w:val="20"/>
        </w:rPr>
        <w:t>1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+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θ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0"/>
          <w:szCs w:val="20"/>
        </w:rPr>
        <w:t>1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，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f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0"/>
          <w:szCs w:val="20"/>
        </w:rPr>
        <w:t>c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14"/>
          <w:szCs w:val="14"/>
        </w:rPr>
        <w:t>2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​​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)=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A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cos(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ω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0"/>
          <w:szCs w:val="20"/>
        </w:rPr>
        <w:t>2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+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θ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0"/>
          <w:szCs w:val="20"/>
        </w:rPr>
        <w:t>2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，则调制后的信号为</w:t>
      </w:r>
    </w:p>
    <w:p w14:paraId="5D0FF076" w14:textId="77777777" w:rsidR="006B4E3D" w:rsidRPr="006B4E3D" w:rsidRDefault="006B4E3D" w:rsidP="006B4E3D">
      <w:pPr>
        <w:widowControl/>
        <w:spacing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f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)=</w:t>
      </w:r>
      <w:r w:rsidRPr="006B4E3D">
        <w:rPr>
          <w:rFonts w:ascii="KaTeX_Size4" w:eastAsia="微软雅黑" w:hAnsi="KaTeX_Size4" w:cs="Times New Roman"/>
          <w:color w:val="24292E"/>
          <w:kern w:val="0"/>
          <w:sz w:val="29"/>
          <w:szCs w:val="29"/>
        </w:rPr>
        <w:t>⎩⎪⎪⎨⎪⎪⎧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f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0"/>
          <w:szCs w:val="20"/>
        </w:rPr>
        <w:t>c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14"/>
          <w:szCs w:val="14"/>
        </w:rPr>
        <w:t>1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​​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),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s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)=1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f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0"/>
          <w:szCs w:val="20"/>
        </w:rPr>
        <w:t>c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14"/>
          <w:szCs w:val="14"/>
        </w:rPr>
        <w:t>2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​​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),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s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)=0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</w:t>
      </w:r>
    </w:p>
    <w:p w14:paraId="4788C418" w14:textId="77777777" w:rsidR="006B4E3D" w:rsidRPr="006B4E3D" w:rsidRDefault="006B4E3D" w:rsidP="006B4E3D">
      <w:pPr>
        <w:widowControl/>
        <w:spacing w:before="360" w:after="240" w:line="240" w:lineRule="auto"/>
        <w:jc w:val="left"/>
        <w:outlineLvl w:val="3"/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</w:pPr>
      <w:r w:rsidRPr="006B4E3D"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  <w:t xml:space="preserve">1.2.2 </w:t>
      </w:r>
      <w:r w:rsidRPr="006B4E3D"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  <w:t>解调原理</w:t>
      </w:r>
    </w:p>
    <w:p w14:paraId="64D7B5C4" w14:textId="4BE01D11" w:rsidR="006B4E3D" w:rsidRPr="006B4E3D" w:rsidRDefault="006B4E3D" w:rsidP="006B4E3D">
      <w:pPr>
        <w:widowControl/>
        <w:spacing w:after="24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先仿照</w:t>
      </w:r>
      <w:r w:rsidR="00D13892">
        <w:rPr>
          <w:rFonts w:ascii="微软雅黑" w:eastAsia="微软雅黑" w:hAnsi="微软雅黑" w:cs="宋体" w:hint="eastAsia"/>
          <w:color w:val="24292E"/>
          <w:kern w:val="0"/>
          <w:szCs w:val="24"/>
        </w:rPr>
        <w:t>2ASK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，使用带通滤波器、相同载波、低通滤波器解调，高低频载波各得到一个解调信号。这两个解调信号，一个的“1”对应高电平，另一个的“1”对应低电平。然后通过比较器比较这两个电平，就能够判断出真实的原始电平。</w:t>
      </w:r>
    </w:p>
    <w:p w14:paraId="4265135E" w14:textId="4791B86A" w:rsidR="006B4E3D" w:rsidRPr="006B4E3D" w:rsidRDefault="006B4E3D" w:rsidP="006B4E3D">
      <w:pPr>
        <w:widowControl/>
        <w:spacing w:before="360" w:after="240" w:line="240" w:lineRule="auto"/>
        <w:jc w:val="left"/>
        <w:outlineLvl w:val="2"/>
        <w:rPr>
          <w:rFonts w:ascii="Helvetica" w:hAnsi="Helvetica" w:cs="Helvetica"/>
          <w:b/>
          <w:bCs/>
          <w:color w:val="24292E"/>
          <w:kern w:val="0"/>
          <w:sz w:val="33"/>
          <w:szCs w:val="33"/>
        </w:rPr>
      </w:pPr>
      <w:r w:rsidRPr="006B4E3D">
        <w:rPr>
          <w:rFonts w:ascii="Helvetica" w:hAnsi="Helvetica" w:cs="Helvetica"/>
          <w:b/>
          <w:bCs/>
          <w:color w:val="24292E"/>
          <w:kern w:val="0"/>
          <w:sz w:val="33"/>
          <w:szCs w:val="33"/>
        </w:rPr>
        <w:t xml:space="preserve">1.3 </w:t>
      </w:r>
      <w:r w:rsidR="00D13892">
        <w:rPr>
          <w:rFonts w:ascii="Helvetica" w:hAnsi="Helvetica" w:cs="Helvetica"/>
          <w:b/>
          <w:bCs/>
          <w:color w:val="24292E"/>
          <w:kern w:val="0"/>
          <w:sz w:val="33"/>
          <w:szCs w:val="33"/>
        </w:rPr>
        <w:t>2PSK</w:t>
      </w:r>
    </w:p>
    <w:p w14:paraId="3AA4DDF5" w14:textId="77777777" w:rsidR="006B4E3D" w:rsidRPr="006B4E3D" w:rsidRDefault="006B4E3D" w:rsidP="006B4E3D">
      <w:pPr>
        <w:widowControl/>
        <w:spacing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二进制相移键控调制（Binary Phase-Shift Keying），通过控制载波的</w:t>
      </w:r>
      <w:r w:rsidRPr="006B4E3D">
        <w:rPr>
          <w:rFonts w:ascii="微软雅黑" w:eastAsia="微软雅黑" w:hAnsi="微软雅黑" w:cs="宋体" w:hint="eastAsia"/>
          <w:b/>
          <w:bCs/>
          <w:color w:val="24292E"/>
          <w:kern w:val="0"/>
          <w:szCs w:val="24"/>
        </w:rPr>
        <w:t>相位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来调制信号。</w:t>
      </w:r>
    </w:p>
    <w:p w14:paraId="61E3CD8E" w14:textId="77777777" w:rsidR="006B4E3D" w:rsidRPr="006B4E3D" w:rsidRDefault="006B4E3D" w:rsidP="006B4E3D">
      <w:pPr>
        <w:widowControl/>
        <w:spacing w:before="360" w:after="240" w:line="240" w:lineRule="auto"/>
        <w:jc w:val="left"/>
        <w:outlineLvl w:val="3"/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</w:pPr>
      <w:r w:rsidRPr="006B4E3D"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  <w:t xml:space="preserve">1.3.1 </w:t>
      </w:r>
      <w:r w:rsidRPr="006B4E3D"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  <w:t>调制原理</w:t>
      </w:r>
    </w:p>
    <w:p w14:paraId="7B519A59" w14:textId="48A535A1" w:rsidR="006B4E3D" w:rsidRPr="006B4E3D" w:rsidRDefault="006B4E3D" w:rsidP="006B4E3D">
      <w:pPr>
        <w:widowControl/>
        <w:spacing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由于在</w:t>
      </w:r>
      <w:r w:rsidR="00D13892">
        <w:rPr>
          <w:rFonts w:ascii="微软雅黑" w:eastAsia="微软雅黑" w:hAnsi="微软雅黑" w:cs="宋体" w:hint="eastAsia"/>
          <w:color w:val="24292E"/>
          <w:kern w:val="0"/>
          <w:szCs w:val="24"/>
        </w:rPr>
        <w:t>2PSK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中，两列载波的相位之差为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π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，即瞬时值刚好互为相反数，所以我们可以考虑预先将原始信号变为双极性信号，即将原始信号的0映射到-1；这样我们就可以只使用一列载波，为调制解调大大减少了麻烦。而这样的映射可以通过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s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−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s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实现。</w:t>
      </w:r>
    </w:p>
    <w:p w14:paraId="049B3967" w14:textId="77777777" w:rsidR="006B4E3D" w:rsidRPr="006B4E3D" w:rsidRDefault="006B4E3D" w:rsidP="006B4E3D">
      <w:pPr>
        <w:widowControl/>
        <w:spacing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假设原始信号为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s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，载波信号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f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0"/>
          <w:szCs w:val="20"/>
        </w:rPr>
        <w:t>c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)=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A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cos(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ωt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+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θ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，则调制后的信号为</w:t>
      </w:r>
    </w:p>
    <w:p w14:paraId="51F5DBA4" w14:textId="77777777" w:rsidR="006B4E3D" w:rsidRPr="006B4E3D" w:rsidRDefault="006B4E3D" w:rsidP="006B4E3D">
      <w:pPr>
        <w:widowControl/>
        <w:spacing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f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)=</w:t>
      </w:r>
      <w:r w:rsidRPr="006B4E3D">
        <w:rPr>
          <w:rFonts w:ascii="KaTeX_Size4" w:eastAsia="微软雅黑" w:hAnsi="KaTeX_Size4" w:cs="Times New Roman"/>
          <w:color w:val="24292E"/>
          <w:kern w:val="0"/>
          <w:sz w:val="29"/>
          <w:szCs w:val="29"/>
        </w:rPr>
        <w:t>⎩⎪⎪⎨⎪⎪⎧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f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0"/>
          <w:szCs w:val="20"/>
        </w:rPr>
        <w:t>c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),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s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)=1−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f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0"/>
          <w:szCs w:val="20"/>
        </w:rPr>
        <w:t>c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),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s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)=0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</w:t>
      </w:r>
    </w:p>
    <w:p w14:paraId="5FF7F765" w14:textId="77777777" w:rsidR="006B4E3D" w:rsidRPr="006B4E3D" w:rsidRDefault="006B4E3D" w:rsidP="006B4E3D">
      <w:pPr>
        <w:widowControl/>
        <w:spacing w:before="360" w:after="240" w:line="240" w:lineRule="auto"/>
        <w:jc w:val="left"/>
        <w:outlineLvl w:val="3"/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</w:pPr>
      <w:r w:rsidRPr="006B4E3D"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  <w:t xml:space="preserve">1.3.2 </w:t>
      </w:r>
      <w:r w:rsidRPr="006B4E3D"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  <w:t>解调原理</w:t>
      </w:r>
    </w:p>
    <w:p w14:paraId="46DACF35" w14:textId="6403DFCE" w:rsidR="006B4E3D" w:rsidRPr="006B4E3D" w:rsidRDefault="006B4E3D" w:rsidP="006B4E3D">
      <w:pPr>
        <w:widowControl/>
        <w:spacing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与</w:t>
      </w:r>
      <w:r w:rsidR="00D13892">
        <w:rPr>
          <w:rFonts w:ascii="微软雅黑" w:eastAsia="微软雅黑" w:hAnsi="微软雅黑" w:cs="宋体" w:hint="eastAsia"/>
          <w:color w:val="24292E"/>
          <w:kern w:val="0"/>
          <w:szCs w:val="24"/>
        </w:rPr>
        <w:t>2ASK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基本相同，使用带通滤波器、相同载波、低通滤波器解调，此时代表“1”的信号段振幅约为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0"/>
          <w:szCs w:val="20"/>
        </w:rPr>
        <w:t>2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0"/>
          <w:szCs w:val="20"/>
        </w:rPr>
        <w:t>A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14"/>
          <w:szCs w:val="14"/>
        </w:rPr>
        <w:t>2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，代表“0”的信号段振幅约为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−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0"/>
          <w:szCs w:val="20"/>
        </w:rPr>
        <w:t>2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0"/>
          <w:szCs w:val="20"/>
        </w:rPr>
        <w:t>A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14"/>
          <w:szCs w:val="14"/>
        </w:rPr>
        <w:t>2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。</w:t>
      </w:r>
    </w:p>
    <w:p w14:paraId="534C0536" w14:textId="77777777" w:rsidR="006B4E3D" w:rsidRPr="006B4E3D" w:rsidRDefault="006B4E3D" w:rsidP="006B4E3D">
      <w:pPr>
        <w:widowControl/>
        <w:spacing w:after="24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所以当信号振幅跨越0时，就代表着原始信号0和1的变化，因此使用滞回比较器就能够还原原始信号。</w:t>
      </w:r>
    </w:p>
    <w:p w14:paraId="2670C41B" w14:textId="77777777" w:rsidR="006B4E3D" w:rsidRPr="006B4E3D" w:rsidRDefault="006B4E3D" w:rsidP="006B4E3D">
      <w:pPr>
        <w:widowControl/>
        <w:spacing w:before="360" w:after="240" w:line="240" w:lineRule="auto"/>
        <w:jc w:val="left"/>
        <w:outlineLvl w:val="2"/>
        <w:rPr>
          <w:rFonts w:ascii="Helvetica" w:hAnsi="Helvetica" w:cs="Helvetica"/>
          <w:b/>
          <w:bCs/>
          <w:color w:val="24292E"/>
          <w:kern w:val="0"/>
          <w:sz w:val="33"/>
          <w:szCs w:val="33"/>
        </w:rPr>
      </w:pPr>
      <w:r w:rsidRPr="006B4E3D">
        <w:rPr>
          <w:rFonts w:ascii="Helvetica" w:hAnsi="Helvetica" w:cs="Helvetica"/>
          <w:b/>
          <w:bCs/>
          <w:color w:val="24292E"/>
          <w:kern w:val="0"/>
          <w:sz w:val="33"/>
          <w:szCs w:val="33"/>
        </w:rPr>
        <w:lastRenderedPageBreak/>
        <w:t>1.4 QPSK</w:t>
      </w:r>
    </w:p>
    <w:p w14:paraId="4F201154" w14:textId="77777777" w:rsidR="006B4E3D" w:rsidRPr="006B4E3D" w:rsidRDefault="006B4E3D" w:rsidP="006B4E3D">
      <w:pPr>
        <w:widowControl/>
        <w:spacing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正交相移键控调制（Quadrature Phase Shift Keying），通过</w:t>
      </w:r>
      <w:r w:rsidRPr="006B4E3D">
        <w:rPr>
          <w:rFonts w:ascii="微软雅黑" w:eastAsia="微软雅黑" w:hAnsi="微软雅黑" w:cs="宋体" w:hint="eastAsia"/>
          <w:b/>
          <w:bCs/>
          <w:color w:val="24292E"/>
          <w:kern w:val="0"/>
          <w:szCs w:val="24"/>
        </w:rPr>
        <w:t>两路正交载波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调制</w:t>
      </w:r>
      <w:r w:rsidRPr="006B4E3D">
        <w:rPr>
          <w:rFonts w:ascii="微软雅黑" w:eastAsia="微软雅黑" w:hAnsi="微软雅黑" w:cs="宋体" w:hint="eastAsia"/>
          <w:b/>
          <w:bCs/>
          <w:color w:val="24292E"/>
          <w:kern w:val="0"/>
          <w:szCs w:val="24"/>
        </w:rPr>
        <w:t>二比特信号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。</w:t>
      </w:r>
    </w:p>
    <w:p w14:paraId="1C45B556" w14:textId="77777777" w:rsidR="006B4E3D" w:rsidRPr="006B4E3D" w:rsidRDefault="006B4E3D" w:rsidP="006B4E3D">
      <w:pPr>
        <w:widowControl/>
        <w:spacing w:before="360" w:after="240" w:line="240" w:lineRule="auto"/>
        <w:jc w:val="left"/>
        <w:outlineLvl w:val="3"/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</w:pPr>
      <w:r w:rsidRPr="006B4E3D"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  <w:t xml:space="preserve">1.4.1 </w:t>
      </w:r>
      <w:r w:rsidRPr="006B4E3D"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  <w:t>调制原理</w:t>
      </w:r>
    </w:p>
    <w:p w14:paraId="394A5459" w14:textId="77777777" w:rsidR="006B4E3D" w:rsidRPr="006B4E3D" w:rsidRDefault="006B4E3D" w:rsidP="006B4E3D">
      <w:pPr>
        <w:widowControl/>
        <w:spacing w:after="24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/>
          <w:noProof/>
          <w:color w:val="24292E"/>
          <w:kern w:val="0"/>
          <w:szCs w:val="24"/>
        </w:rPr>
        <mc:AlternateContent>
          <mc:Choice Requires="wps">
            <w:drawing>
              <wp:inline distT="0" distB="0" distL="0" distR="0" wp14:anchorId="16047DCD" wp14:editId="455AE6A2">
                <wp:extent cx="304800" cy="304800"/>
                <wp:effectExtent l="0" t="0" r="0" b="0"/>
                <wp:docPr id="845711176" name="AutoShape 27" descr="QPSK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829E08" id="AutoShape 27" o:spid="_x0000_s1026" alt="QPSK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7392A555" w14:textId="77777777" w:rsidR="006B4E3D" w:rsidRPr="006B4E3D" w:rsidRDefault="006B4E3D" w:rsidP="006B4E3D">
      <w:pPr>
        <w:widowControl/>
        <w:spacing w:after="24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在四电平信号中，一个码元可以传输2个比特。QPSK首先通过串并变换，将第一个比特送入I路，第二个比特送入Q路；然后I路、Q路乘上正交的两列载波；最后相加，即得到QPSK信号。</w:t>
      </w:r>
    </w:p>
    <w:p w14:paraId="5BDDA743" w14:textId="77777777" w:rsidR="006B4E3D" w:rsidRPr="006B4E3D" w:rsidRDefault="006B4E3D" w:rsidP="006B4E3D">
      <w:pPr>
        <w:widowControl/>
        <w:spacing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假设原始信号为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s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，I路载波信号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f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0"/>
          <w:szCs w:val="20"/>
        </w:rPr>
        <w:t>c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14"/>
          <w:szCs w:val="14"/>
        </w:rPr>
        <w:t>1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​​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)=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A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cos(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ωt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+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θ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，Q路载波信号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f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0"/>
          <w:szCs w:val="20"/>
        </w:rPr>
        <w:t>c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14"/>
          <w:szCs w:val="14"/>
        </w:rPr>
        <w:t>2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​​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)=−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A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sin(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ωt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+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θ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，则调制后的信号为</w:t>
      </w:r>
    </w:p>
    <w:p w14:paraId="61669911" w14:textId="77777777" w:rsidR="006B4E3D" w:rsidRPr="006B4E3D" w:rsidRDefault="006B4E3D" w:rsidP="006B4E3D">
      <w:pPr>
        <w:widowControl/>
        <w:spacing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f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)=</w:t>
      </w:r>
      <w:r w:rsidRPr="006B4E3D">
        <w:rPr>
          <w:rFonts w:ascii="KaTeX_Size4" w:eastAsia="微软雅黑" w:hAnsi="KaTeX_Size4" w:cs="Times New Roman"/>
          <w:color w:val="24292E"/>
          <w:kern w:val="0"/>
          <w:sz w:val="29"/>
          <w:szCs w:val="29"/>
        </w:rPr>
        <w:t>⎩⎪⎪⎪⎪⎨⎪⎪⎪⎪⎧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2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Acos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ωt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+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θ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+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0"/>
          <w:szCs w:val="20"/>
        </w:rPr>
        <w:t>4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0"/>
          <w:szCs w:val="20"/>
        </w:rPr>
        <w:t>π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),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s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)=112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Acos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ωt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+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θ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+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0"/>
          <w:szCs w:val="20"/>
        </w:rPr>
        <w:t>43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0"/>
          <w:szCs w:val="20"/>
        </w:rPr>
        <w:t>π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),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s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)=012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Acos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ωt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+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θ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+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0"/>
          <w:szCs w:val="20"/>
        </w:rPr>
        <w:t>45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0"/>
          <w:szCs w:val="20"/>
        </w:rPr>
        <w:t>π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),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s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)=002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Acos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ωt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+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θ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+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0"/>
          <w:szCs w:val="20"/>
        </w:rPr>
        <w:t>47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0"/>
          <w:szCs w:val="20"/>
        </w:rPr>
        <w:t>π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),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s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)=10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</w:t>
      </w:r>
    </w:p>
    <w:p w14:paraId="380B1850" w14:textId="77777777" w:rsidR="006B4E3D" w:rsidRPr="006B4E3D" w:rsidRDefault="006B4E3D" w:rsidP="006B4E3D">
      <w:pPr>
        <w:widowControl/>
        <w:spacing w:before="360" w:after="240" w:line="240" w:lineRule="auto"/>
        <w:jc w:val="left"/>
        <w:outlineLvl w:val="3"/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</w:pPr>
      <w:r w:rsidRPr="006B4E3D"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  <w:t xml:space="preserve">1.4.2 </w:t>
      </w:r>
      <w:r w:rsidRPr="006B4E3D"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  <w:t>解调原理</w:t>
      </w:r>
    </w:p>
    <w:p w14:paraId="1CB08790" w14:textId="77777777" w:rsidR="006B4E3D" w:rsidRPr="006B4E3D" w:rsidRDefault="006B4E3D" w:rsidP="006B4E3D">
      <w:pPr>
        <w:widowControl/>
        <w:spacing w:after="24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/>
          <w:noProof/>
          <w:color w:val="24292E"/>
          <w:kern w:val="0"/>
          <w:szCs w:val="24"/>
        </w:rPr>
        <mc:AlternateContent>
          <mc:Choice Requires="wps">
            <w:drawing>
              <wp:inline distT="0" distB="0" distL="0" distR="0" wp14:anchorId="4B4EA16E" wp14:editId="2293C4DE">
                <wp:extent cx="304800" cy="304800"/>
                <wp:effectExtent l="0" t="0" r="0" b="0"/>
                <wp:docPr id="1846469681" name="AutoShape 28" descr="QPSK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B6F3E7" id="AutoShape 28" o:spid="_x0000_s1026" alt="QPSK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B4D5244" w14:textId="77777777" w:rsidR="006B4E3D" w:rsidRPr="006B4E3D" w:rsidRDefault="006B4E3D" w:rsidP="006B4E3D">
      <w:pPr>
        <w:widowControl/>
        <w:spacing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同样经过带通滤波滤除噪声后，将信号送入I路、Q路；两路分别乘以相同载波、低通滤波后，两路高电平对应振幅为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0"/>
          <w:szCs w:val="20"/>
        </w:rPr>
        <w:t>2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0"/>
          <w:szCs w:val="20"/>
        </w:rPr>
        <w:t>A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14"/>
          <w:szCs w:val="14"/>
        </w:rPr>
        <w:t>2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，低电平对应振幅为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−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0"/>
          <w:szCs w:val="20"/>
        </w:rPr>
        <w:t>2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0"/>
          <w:szCs w:val="20"/>
        </w:rPr>
        <w:t>A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14"/>
          <w:szCs w:val="14"/>
        </w:rPr>
        <w:t>2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；再通过采样判断，就能够分别在两路重现发送端的I路、Q路双极性信号；最后通过脉冲激励判断进行并串变换，合并两路得到原始双极性信号。</w:t>
      </w:r>
    </w:p>
    <w:p w14:paraId="2059C1F6" w14:textId="77777777" w:rsidR="006B4E3D" w:rsidRPr="006B4E3D" w:rsidRDefault="006B4E3D" w:rsidP="006B4E3D">
      <w:pPr>
        <w:widowControl/>
        <w:spacing w:before="360" w:after="240" w:line="240" w:lineRule="auto"/>
        <w:jc w:val="left"/>
        <w:outlineLvl w:val="2"/>
        <w:rPr>
          <w:rFonts w:ascii="Helvetica" w:hAnsi="Helvetica" w:cs="Helvetica"/>
          <w:b/>
          <w:bCs/>
          <w:color w:val="24292E"/>
          <w:kern w:val="0"/>
          <w:sz w:val="33"/>
          <w:szCs w:val="33"/>
        </w:rPr>
      </w:pPr>
      <w:r w:rsidRPr="006B4E3D">
        <w:rPr>
          <w:rFonts w:ascii="Helvetica" w:hAnsi="Helvetica" w:cs="Helvetica"/>
          <w:b/>
          <w:bCs/>
          <w:color w:val="24292E"/>
          <w:kern w:val="0"/>
          <w:sz w:val="33"/>
          <w:szCs w:val="33"/>
        </w:rPr>
        <w:t>1.5 16-QAM</w:t>
      </w:r>
    </w:p>
    <w:p w14:paraId="2E72CA3E" w14:textId="77777777" w:rsidR="006B4E3D" w:rsidRPr="006B4E3D" w:rsidRDefault="006B4E3D" w:rsidP="006B4E3D">
      <w:pPr>
        <w:widowControl/>
        <w:spacing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16-QAM（16-Quadrature Amplitude Modulation），结合QPSK和4ASK，通过</w:t>
      </w:r>
      <w:r w:rsidRPr="006B4E3D">
        <w:rPr>
          <w:rFonts w:ascii="微软雅黑" w:eastAsia="微软雅黑" w:hAnsi="微软雅黑" w:cs="宋体" w:hint="eastAsia"/>
          <w:b/>
          <w:bCs/>
          <w:color w:val="24292E"/>
          <w:kern w:val="0"/>
          <w:szCs w:val="24"/>
        </w:rPr>
        <w:t>两列正交载波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调制</w:t>
      </w:r>
      <w:r w:rsidRPr="006B4E3D">
        <w:rPr>
          <w:rFonts w:ascii="微软雅黑" w:eastAsia="微软雅黑" w:hAnsi="微软雅黑" w:cs="宋体" w:hint="eastAsia"/>
          <w:b/>
          <w:bCs/>
          <w:color w:val="24292E"/>
          <w:kern w:val="0"/>
          <w:szCs w:val="24"/>
        </w:rPr>
        <w:t>四比特信号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。</w:t>
      </w:r>
    </w:p>
    <w:p w14:paraId="04C57821" w14:textId="77777777" w:rsidR="006B4E3D" w:rsidRPr="006B4E3D" w:rsidRDefault="006B4E3D" w:rsidP="006B4E3D">
      <w:pPr>
        <w:widowControl/>
        <w:spacing w:before="360" w:after="240" w:line="240" w:lineRule="auto"/>
        <w:jc w:val="left"/>
        <w:outlineLvl w:val="3"/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</w:pPr>
      <w:r w:rsidRPr="006B4E3D"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  <w:t xml:space="preserve">1.5.1 </w:t>
      </w:r>
      <w:r w:rsidRPr="006B4E3D"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  <w:t>调制原理</w:t>
      </w:r>
    </w:p>
    <w:p w14:paraId="269E4808" w14:textId="77777777" w:rsidR="006B4E3D" w:rsidRPr="006B4E3D" w:rsidRDefault="006B4E3D" w:rsidP="006B4E3D">
      <w:pPr>
        <w:widowControl/>
        <w:spacing w:after="24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/>
          <w:noProof/>
          <w:color w:val="24292E"/>
          <w:kern w:val="0"/>
          <w:szCs w:val="24"/>
        </w:rPr>
        <mc:AlternateContent>
          <mc:Choice Requires="wps">
            <w:drawing>
              <wp:inline distT="0" distB="0" distL="0" distR="0" wp14:anchorId="19F42C34" wp14:editId="4750792B">
                <wp:extent cx="304800" cy="304800"/>
                <wp:effectExtent l="0" t="0" r="0" b="0"/>
                <wp:docPr id="1313322402" name="AutoShape 29" descr="QAM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2F028E" id="AutoShape 29" o:spid="_x0000_s1026" alt="QAM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213E1DAB" w14:textId="77777777" w:rsidR="006B4E3D" w:rsidRPr="006B4E3D" w:rsidRDefault="006B4E3D" w:rsidP="006B4E3D">
      <w:pPr>
        <w:widowControl/>
        <w:spacing w:after="24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类似于QPSK，QAM先通过串并变换，将双极性四比特信号的1、3位送入I路，2、4位送入Q路；然后使用逻辑电路，将每路的2比特2电平信号映射到1比特4电平信号；乘上正交载波后相加，即得到16-QAM信号。</w:t>
      </w:r>
    </w:p>
    <w:p w14:paraId="6704FCE4" w14:textId="77777777" w:rsidR="006B4E3D" w:rsidRPr="006B4E3D" w:rsidRDefault="006B4E3D" w:rsidP="006B4E3D">
      <w:pPr>
        <w:widowControl/>
        <w:spacing w:after="24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本组采用的2-4电平映射法则如下表所示：</w:t>
      </w:r>
    </w:p>
    <w:tbl>
      <w:tblPr>
        <w:tblW w:w="824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49"/>
        <w:gridCol w:w="3077"/>
        <w:gridCol w:w="3017"/>
      </w:tblGrid>
      <w:tr w:rsidR="006B4E3D" w:rsidRPr="006B4E3D" w14:paraId="10788EA6" w14:textId="77777777" w:rsidTr="006B4E3D">
        <w:trPr>
          <w:tblHeader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AFBFC"/>
            <w:noWrap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669384" w14:textId="77777777" w:rsidR="006B4E3D" w:rsidRPr="006B4E3D" w:rsidRDefault="006B4E3D" w:rsidP="006B4E3D">
            <w:pPr>
              <w:widowControl/>
              <w:spacing w:line="240" w:lineRule="auto"/>
              <w:jc w:val="left"/>
              <w:rPr>
                <w:rFonts w:ascii="微软雅黑" w:eastAsia="微软雅黑" w:hAnsi="微软雅黑" w:cs="宋体"/>
                <w:b/>
                <w:bCs/>
                <w:color w:val="24292E"/>
                <w:kern w:val="0"/>
                <w:szCs w:val="24"/>
              </w:rPr>
            </w:pPr>
            <w:r w:rsidRPr="006B4E3D">
              <w:rPr>
                <w:rFonts w:ascii="微软雅黑" w:eastAsia="微软雅黑" w:hAnsi="微软雅黑" w:cs="宋体" w:hint="eastAsia"/>
                <w:b/>
                <w:bCs/>
                <w:color w:val="24292E"/>
                <w:kern w:val="0"/>
                <w:szCs w:val="24"/>
              </w:rPr>
              <w:t>原信号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AFBFC"/>
            <w:noWrap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35FCE2" w14:textId="77777777" w:rsidR="006B4E3D" w:rsidRPr="006B4E3D" w:rsidRDefault="006B4E3D" w:rsidP="006B4E3D">
            <w:pPr>
              <w:widowControl/>
              <w:spacing w:line="240" w:lineRule="auto"/>
              <w:jc w:val="left"/>
              <w:rPr>
                <w:rFonts w:ascii="微软雅黑" w:eastAsia="微软雅黑" w:hAnsi="微软雅黑" w:cs="宋体"/>
                <w:b/>
                <w:bCs/>
                <w:color w:val="24292E"/>
                <w:kern w:val="0"/>
                <w:szCs w:val="24"/>
              </w:rPr>
            </w:pPr>
            <w:r w:rsidRPr="006B4E3D">
              <w:rPr>
                <w:rFonts w:ascii="微软雅黑" w:eastAsia="微软雅黑" w:hAnsi="微软雅黑" w:cs="宋体" w:hint="eastAsia"/>
                <w:b/>
                <w:bCs/>
                <w:color w:val="24292E"/>
                <w:kern w:val="0"/>
                <w:szCs w:val="24"/>
              </w:rPr>
              <w:t>双极性信号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AFBFC"/>
            <w:noWrap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3319FB" w14:textId="77777777" w:rsidR="006B4E3D" w:rsidRPr="006B4E3D" w:rsidRDefault="006B4E3D" w:rsidP="006B4E3D">
            <w:pPr>
              <w:widowControl/>
              <w:spacing w:line="240" w:lineRule="auto"/>
              <w:jc w:val="left"/>
              <w:rPr>
                <w:rFonts w:ascii="微软雅黑" w:eastAsia="微软雅黑" w:hAnsi="微软雅黑" w:cs="宋体"/>
                <w:b/>
                <w:bCs/>
                <w:color w:val="24292E"/>
                <w:kern w:val="0"/>
                <w:szCs w:val="24"/>
              </w:rPr>
            </w:pPr>
            <w:r w:rsidRPr="006B4E3D">
              <w:rPr>
                <w:rFonts w:ascii="微软雅黑" w:eastAsia="微软雅黑" w:hAnsi="微软雅黑" w:cs="宋体" w:hint="eastAsia"/>
                <w:b/>
                <w:bCs/>
                <w:color w:val="24292E"/>
                <w:kern w:val="0"/>
                <w:szCs w:val="24"/>
              </w:rPr>
              <w:t>4电平信号</w:t>
            </w:r>
          </w:p>
        </w:tc>
      </w:tr>
      <w:tr w:rsidR="006B4E3D" w:rsidRPr="006B4E3D" w14:paraId="0ED27B97" w14:textId="77777777" w:rsidTr="006B4E3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AFBFC"/>
            <w:noWrap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052F52" w14:textId="77777777" w:rsidR="006B4E3D" w:rsidRPr="006B4E3D" w:rsidRDefault="006B4E3D" w:rsidP="006B4E3D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color w:val="24292E"/>
                <w:kern w:val="0"/>
                <w:szCs w:val="24"/>
              </w:rPr>
            </w:pPr>
            <w:r w:rsidRPr="006B4E3D">
              <w:rPr>
                <w:rFonts w:ascii="Consolas" w:hAnsi="Consolas" w:cs="宋体"/>
                <w:color w:val="37474F"/>
                <w:kern w:val="0"/>
                <w:sz w:val="20"/>
                <w:szCs w:val="20"/>
              </w:rPr>
              <w:t>0 0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AFBFC"/>
            <w:noWrap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F565C1" w14:textId="77777777" w:rsidR="006B4E3D" w:rsidRPr="006B4E3D" w:rsidRDefault="006B4E3D" w:rsidP="006B4E3D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color w:val="24292E"/>
                <w:kern w:val="0"/>
                <w:szCs w:val="24"/>
              </w:rPr>
            </w:pPr>
            <w:r w:rsidRPr="006B4E3D">
              <w:rPr>
                <w:rFonts w:ascii="Consolas" w:hAnsi="Consolas" w:cs="宋体"/>
                <w:color w:val="37474F"/>
                <w:kern w:val="0"/>
                <w:sz w:val="20"/>
                <w:szCs w:val="20"/>
              </w:rPr>
              <w:t>-1 -1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AFBFC"/>
            <w:noWrap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4D9ED0" w14:textId="77777777" w:rsidR="006B4E3D" w:rsidRPr="006B4E3D" w:rsidRDefault="006B4E3D" w:rsidP="006B4E3D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color w:val="24292E"/>
                <w:kern w:val="0"/>
                <w:szCs w:val="24"/>
              </w:rPr>
            </w:pPr>
            <w:r w:rsidRPr="006B4E3D">
              <w:rPr>
                <w:rFonts w:ascii="Consolas" w:hAnsi="Consolas" w:cs="宋体"/>
                <w:color w:val="37474F"/>
                <w:kern w:val="0"/>
                <w:sz w:val="20"/>
                <w:szCs w:val="20"/>
              </w:rPr>
              <w:t>-3</w:t>
            </w:r>
          </w:p>
        </w:tc>
      </w:tr>
      <w:tr w:rsidR="006B4E3D" w:rsidRPr="006B4E3D" w14:paraId="46B676B2" w14:textId="77777777" w:rsidTr="006B4E3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noWrap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DC043B" w14:textId="77777777" w:rsidR="006B4E3D" w:rsidRPr="006B4E3D" w:rsidRDefault="006B4E3D" w:rsidP="006B4E3D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color w:val="24292E"/>
                <w:kern w:val="0"/>
                <w:szCs w:val="24"/>
              </w:rPr>
            </w:pPr>
            <w:r w:rsidRPr="006B4E3D">
              <w:rPr>
                <w:rFonts w:ascii="Consolas" w:hAnsi="Consolas" w:cs="宋体"/>
                <w:color w:val="37474F"/>
                <w:kern w:val="0"/>
                <w:sz w:val="20"/>
                <w:szCs w:val="20"/>
              </w:rPr>
              <w:t>0 1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noWrap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9B2401" w14:textId="77777777" w:rsidR="006B4E3D" w:rsidRPr="006B4E3D" w:rsidRDefault="006B4E3D" w:rsidP="006B4E3D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color w:val="24292E"/>
                <w:kern w:val="0"/>
                <w:szCs w:val="24"/>
              </w:rPr>
            </w:pPr>
            <w:r w:rsidRPr="006B4E3D">
              <w:rPr>
                <w:rFonts w:ascii="Consolas" w:hAnsi="Consolas" w:cs="宋体"/>
                <w:color w:val="37474F"/>
                <w:kern w:val="0"/>
                <w:sz w:val="20"/>
                <w:szCs w:val="20"/>
              </w:rPr>
              <w:t>-1 1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noWrap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C0E24E" w14:textId="77777777" w:rsidR="006B4E3D" w:rsidRPr="006B4E3D" w:rsidRDefault="006B4E3D" w:rsidP="006B4E3D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color w:val="24292E"/>
                <w:kern w:val="0"/>
                <w:szCs w:val="24"/>
              </w:rPr>
            </w:pPr>
            <w:r w:rsidRPr="006B4E3D">
              <w:rPr>
                <w:rFonts w:ascii="Consolas" w:hAnsi="Consolas" w:cs="宋体"/>
                <w:color w:val="37474F"/>
                <w:kern w:val="0"/>
                <w:sz w:val="20"/>
                <w:szCs w:val="20"/>
              </w:rPr>
              <w:t>-1</w:t>
            </w:r>
          </w:p>
        </w:tc>
      </w:tr>
      <w:tr w:rsidR="006B4E3D" w:rsidRPr="006B4E3D" w14:paraId="68C3F7B4" w14:textId="77777777" w:rsidTr="006B4E3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AFBFC"/>
            <w:noWrap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F46986" w14:textId="77777777" w:rsidR="006B4E3D" w:rsidRPr="006B4E3D" w:rsidRDefault="006B4E3D" w:rsidP="006B4E3D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color w:val="24292E"/>
                <w:kern w:val="0"/>
                <w:szCs w:val="24"/>
              </w:rPr>
            </w:pPr>
            <w:r w:rsidRPr="006B4E3D">
              <w:rPr>
                <w:rFonts w:ascii="Consolas" w:hAnsi="Consolas" w:cs="宋体"/>
                <w:color w:val="37474F"/>
                <w:kern w:val="0"/>
                <w:sz w:val="20"/>
                <w:szCs w:val="20"/>
              </w:rPr>
              <w:t>1 0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AFBFC"/>
            <w:noWrap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8111DF" w14:textId="77777777" w:rsidR="006B4E3D" w:rsidRPr="006B4E3D" w:rsidRDefault="006B4E3D" w:rsidP="006B4E3D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color w:val="24292E"/>
                <w:kern w:val="0"/>
                <w:szCs w:val="24"/>
              </w:rPr>
            </w:pPr>
            <w:r w:rsidRPr="006B4E3D">
              <w:rPr>
                <w:rFonts w:ascii="Consolas" w:hAnsi="Consolas" w:cs="宋体"/>
                <w:color w:val="37474F"/>
                <w:kern w:val="0"/>
                <w:sz w:val="20"/>
                <w:szCs w:val="20"/>
              </w:rPr>
              <w:t>1 -1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AFBFC"/>
            <w:noWrap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9769D5" w14:textId="77777777" w:rsidR="006B4E3D" w:rsidRPr="006B4E3D" w:rsidRDefault="006B4E3D" w:rsidP="006B4E3D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color w:val="24292E"/>
                <w:kern w:val="0"/>
                <w:szCs w:val="24"/>
              </w:rPr>
            </w:pPr>
            <w:r w:rsidRPr="006B4E3D">
              <w:rPr>
                <w:rFonts w:ascii="Consolas" w:hAnsi="Consolas" w:cs="宋体"/>
                <w:color w:val="37474F"/>
                <w:kern w:val="0"/>
                <w:sz w:val="20"/>
                <w:szCs w:val="20"/>
              </w:rPr>
              <w:t>1</w:t>
            </w:r>
          </w:p>
        </w:tc>
      </w:tr>
      <w:tr w:rsidR="006B4E3D" w:rsidRPr="006B4E3D" w14:paraId="479A7CD6" w14:textId="77777777" w:rsidTr="006B4E3D"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noWrap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02A0BD" w14:textId="77777777" w:rsidR="006B4E3D" w:rsidRPr="006B4E3D" w:rsidRDefault="006B4E3D" w:rsidP="006B4E3D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color w:val="24292E"/>
                <w:kern w:val="0"/>
                <w:szCs w:val="24"/>
              </w:rPr>
            </w:pPr>
            <w:r w:rsidRPr="006B4E3D">
              <w:rPr>
                <w:rFonts w:ascii="Consolas" w:hAnsi="Consolas" w:cs="宋体"/>
                <w:color w:val="37474F"/>
                <w:kern w:val="0"/>
                <w:sz w:val="20"/>
                <w:szCs w:val="20"/>
              </w:rPr>
              <w:t>1 1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noWrap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DD3F2A" w14:textId="77777777" w:rsidR="006B4E3D" w:rsidRPr="006B4E3D" w:rsidRDefault="006B4E3D" w:rsidP="006B4E3D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color w:val="24292E"/>
                <w:kern w:val="0"/>
                <w:szCs w:val="24"/>
              </w:rPr>
            </w:pPr>
            <w:r w:rsidRPr="006B4E3D">
              <w:rPr>
                <w:rFonts w:ascii="Consolas" w:hAnsi="Consolas" w:cs="宋体"/>
                <w:color w:val="37474F"/>
                <w:kern w:val="0"/>
                <w:sz w:val="20"/>
                <w:szCs w:val="20"/>
              </w:rPr>
              <w:t>1 1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noWrap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CCF330" w14:textId="77777777" w:rsidR="006B4E3D" w:rsidRPr="006B4E3D" w:rsidRDefault="006B4E3D" w:rsidP="006B4E3D">
            <w:pPr>
              <w:widowControl/>
              <w:spacing w:line="240" w:lineRule="auto"/>
              <w:jc w:val="center"/>
              <w:rPr>
                <w:rFonts w:ascii="微软雅黑" w:eastAsia="微软雅黑" w:hAnsi="微软雅黑" w:cs="宋体"/>
                <w:color w:val="24292E"/>
                <w:kern w:val="0"/>
                <w:szCs w:val="24"/>
              </w:rPr>
            </w:pPr>
            <w:r w:rsidRPr="006B4E3D">
              <w:rPr>
                <w:rFonts w:ascii="Consolas" w:hAnsi="Consolas" w:cs="宋体"/>
                <w:color w:val="37474F"/>
                <w:kern w:val="0"/>
                <w:sz w:val="20"/>
                <w:szCs w:val="20"/>
              </w:rPr>
              <w:t>3</w:t>
            </w:r>
          </w:p>
        </w:tc>
      </w:tr>
    </w:tbl>
    <w:p w14:paraId="0CB3F616" w14:textId="77777777" w:rsidR="006B4E3D" w:rsidRPr="006B4E3D" w:rsidRDefault="006B4E3D" w:rsidP="006B4E3D">
      <w:pPr>
        <w:widowControl/>
        <w:spacing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例如，原信号某一四比特片段为</w:t>
      </w:r>
      <w:r w:rsidRPr="006B4E3D">
        <w:rPr>
          <w:rFonts w:ascii="Consolas" w:hAnsi="Consolas" w:cs="宋体"/>
          <w:color w:val="37474F"/>
          <w:kern w:val="0"/>
          <w:sz w:val="20"/>
          <w:szCs w:val="20"/>
        </w:rPr>
        <w:t>1101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，经串并变换后I路得到</w:t>
      </w:r>
      <w:r w:rsidRPr="006B4E3D">
        <w:rPr>
          <w:rFonts w:ascii="Consolas" w:hAnsi="Consolas" w:cs="宋体"/>
          <w:color w:val="37474F"/>
          <w:kern w:val="0"/>
          <w:sz w:val="20"/>
          <w:szCs w:val="20"/>
        </w:rPr>
        <w:t>10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，Q路得到</w:t>
      </w:r>
      <w:r w:rsidRPr="006B4E3D">
        <w:rPr>
          <w:rFonts w:ascii="Consolas" w:hAnsi="Consolas" w:cs="宋体"/>
          <w:color w:val="37474F"/>
          <w:kern w:val="0"/>
          <w:sz w:val="20"/>
          <w:szCs w:val="20"/>
        </w:rPr>
        <w:t>11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，映射后分别得到</w:t>
      </w:r>
      <w:r w:rsidRPr="006B4E3D">
        <w:rPr>
          <w:rFonts w:ascii="Consolas" w:hAnsi="Consolas" w:cs="宋体"/>
          <w:color w:val="37474F"/>
          <w:kern w:val="0"/>
          <w:sz w:val="20"/>
          <w:szCs w:val="20"/>
        </w:rPr>
        <w:t>1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和</w:t>
      </w:r>
      <w:r w:rsidRPr="006B4E3D">
        <w:rPr>
          <w:rFonts w:ascii="Consolas" w:hAnsi="Consolas" w:cs="宋体"/>
          <w:color w:val="37474F"/>
          <w:kern w:val="0"/>
          <w:sz w:val="20"/>
          <w:szCs w:val="20"/>
        </w:rPr>
        <w:t>3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，最后的调制信号为</w:t>
      </w:r>
    </w:p>
    <w:p w14:paraId="6EF46362" w14:textId="77777777" w:rsidR="006B4E3D" w:rsidRPr="006B4E3D" w:rsidRDefault="006B4E3D" w:rsidP="006B4E3D">
      <w:pPr>
        <w:widowControl/>
        <w:spacing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f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)=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A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cos(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ωt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+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θ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)−3sin(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ωt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+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θ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</w:t>
      </w:r>
    </w:p>
    <w:p w14:paraId="3095AC0D" w14:textId="77777777" w:rsidR="006B4E3D" w:rsidRPr="006B4E3D" w:rsidRDefault="006B4E3D" w:rsidP="006B4E3D">
      <w:pPr>
        <w:widowControl/>
        <w:spacing w:after="24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其他片段同理。</w:t>
      </w:r>
    </w:p>
    <w:p w14:paraId="78F63587" w14:textId="77777777" w:rsidR="006B4E3D" w:rsidRPr="006B4E3D" w:rsidRDefault="006B4E3D" w:rsidP="006B4E3D">
      <w:pPr>
        <w:widowControl/>
        <w:spacing w:before="360" w:after="240" w:line="240" w:lineRule="auto"/>
        <w:jc w:val="left"/>
        <w:outlineLvl w:val="3"/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</w:pPr>
      <w:r w:rsidRPr="006B4E3D"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  <w:t xml:space="preserve">1.5.2 </w:t>
      </w:r>
      <w:r w:rsidRPr="006B4E3D"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  <w:t>解调原理</w:t>
      </w:r>
    </w:p>
    <w:p w14:paraId="18706ED6" w14:textId="77777777" w:rsidR="006B4E3D" w:rsidRPr="006B4E3D" w:rsidRDefault="006B4E3D" w:rsidP="006B4E3D">
      <w:pPr>
        <w:widowControl/>
        <w:spacing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与QPSK类似，经过带通滤波滤除噪声后，将信号送入I路、Q路；两路分别乘以相同载波、低通滤波后，两路四种电平的对应振幅分别为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0"/>
          <w:szCs w:val="20"/>
        </w:rPr>
        <w:t>23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0"/>
          <w:szCs w:val="20"/>
        </w:rPr>
        <w:t>A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14"/>
          <w:szCs w:val="14"/>
        </w:rPr>
        <w:t>2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、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0"/>
          <w:szCs w:val="20"/>
        </w:rPr>
        <w:t>2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0"/>
          <w:szCs w:val="20"/>
        </w:rPr>
        <w:t>A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14"/>
          <w:szCs w:val="14"/>
        </w:rPr>
        <w:t>2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、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−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0"/>
          <w:szCs w:val="20"/>
        </w:rPr>
        <w:t>2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0"/>
          <w:szCs w:val="20"/>
        </w:rPr>
        <w:t>A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14"/>
          <w:szCs w:val="14"/>
        </w:rPr>
        <w:t>2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、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−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0"/>
          <w:szCs w:val="20"/>
        </w:rPr>
        <w:t>23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0"/>
          <w:szCs w:val="20"/>
        </w:rPr>
        <w:t>A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14"/>
          <w:szCs w:val="14"/>
        </w:rPr>
        <w:t>2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；再通过采样量化、使用反映射解码，就能够分别在两路重现发送端的I路、Q路信号（可以直接解码为单极性）；最后通过脉冲激励判断进行并串变换，合并两路得到原始信号。</w:t>
      </w:r>
    </w:p>
    <w:p w14:paraId="2C58C5B6" w14:textId="77777777" w:rsidR="006B4E3D" w:rsidRPr="006B4E3D" w:rsidRDefault="006B4E3D" w:rsidP="006B4E3D">
      <w:pPr>
        <w:widowControl/>
        <w:spacing w:after="24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/>
          <w:noProof/>
          <w:color w:val="24292E"/>
          <w:kern w:val="0"/>
          <w:szCs w:val="24"/>
        </w:rPr>
        <mc:AlternateContent>
          <mc:Choice Requires="wps">
            <w:drawing>
              <wp:inline distT="0" distB="0" distL="0" distR="0" wp14:anchorId="75453BE3" wp14:editId="7C17686D">
                <wp:extent cx="304800" cy="304800"/>
                <wp:effectExtent l="0" t="0" r="0" b="0"/>
                <wp:docPr id="512509323" name="AutoShape 30" descr="QAM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4B5F4E" id="AutoShape 30" o:spid="_x0000_s1026" alt="QAM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4A592E8" w14:textId="77777777" w:rsidR="006B4E3D" w:rsidRPr="006B4E3D" w:rsidRDefault="006B4E3D" w:rsidP="006B4E3D">
      <w:pPr>
        <w:widowControl/>
        <w:spacing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例如，上一节中</w:t>
      </w:r>
      <w:r w:rsidRPr="006B4E3D">
        <w:rPr>
          <w:rFonts w:ascii="Consolas" w:hAnsi="Consolas" w:cs="宋体"/>
          <w:color w:val="37474F"/>
          <w:kern w:val="0"/>
          <w:sz w:val="20"/>
          <w:szCs w:val="20"/>
        </w:rPr>
        <w:t>1101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的调制信号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f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(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9"/>
          <w:szCs w:val="29"/>
        </w:rPr>
        <w:t>t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9"/>
          <w:szCs w:val="29"/>
        </w:rPr>
        <w:t>)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在I路振幅约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0"/>
          <w:szCs w:val="20"/>
        </w:rPr>
        <w:t>2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0"/>
          <w:szCs w:val="20"/>
        </w:rPr>
        <w:t>A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14"/>
          <w:szCs w:val="14"/>
        </w:rPr>
        <w:t>2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，在Q路振幅约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0"/>
          <w:szCs w:val="20"/>
        </w:rPr>
        <w:t>23</w:t>
      </w:r>
      <w:r w:rsidRPr="006B4E3D">
        <w:rPr>
          <w:rFonts w:ascii="KaTeX_Math" w:eastAsia="微软雅黑" w:hAnsi="KaTeX_Math" w:cs="Times New Roman"/>
          <w:i/>
          <w:iCs/>
          <w:color w:val="24292E"/>
          <w:kern w:val="0"/>
          <w:sz w:val="20"/>
          <w:szCs w:val="20"/>
        </w:rPr>
        <w:t>A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14"/>
          <w:szCs w:val="14"/>
        </w:rPr>
        <w:t>2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。采样量化后，将I路反映射为</w:t>
      </w:r>
      <w:r w:rsidRPr="006B4E3D">
        <w:rPr>
          <w:rFonts w:ascii="Consolas" w:hAnsi="Consolas" w:cs="宋体"/>
          <w:color w:val="37474F"/>
          <w:kern w:val="0"/>
          <w:sz w:val="20"/>
          <w:szCs w:val="20"/>
        </w:rPr>
        <w:t>10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，Q路反映射为</w:t>
      </w:r>
      <w:r w:rsidRPr="006B4E3D">
        <w:rPr>
          <w:rFonts w:ascii="Consolas" w:hAnsi="Consolas" w:cs="宋体"/>
          <w:color w:val="37474F"/>
          <w:kern w:val="0"/>
          <w:sz w:val="20"/>
          <w:szCs w:val="20"/>
        </w:rPr>
        <w:t>11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，最后并串变换得到原始信号</w:t>
      </w:r>
      <w:r w:rsidRPr="006B4E3D">
        <w:rPr>
          <w:rFonts w:ascii="Consolas" w:hAnsi="Consolas" w:cs="宋体"/>
          <w:color w:val="37474F"/>
          <w:kern w:val="0"/>
          <w:sz w:val="20"/>
          <w:szCs w:val="20"/>
        </w:rPr>
        <w:t>1101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。</w:t>
      </w:r>
    </w:p>
    <w:p w14:paraId="3F01CC89" w14:textId="77777777" w:rsidR="006B4E3D" w:rsidRPr="006B4E3D" w:rsidRDefault="006B4E3D" w:rsidP="006B4E3D">
      <w:pPr>
        <w:widowControl/>
        <w:pBdr>
          <w:bottom w:val="single" w:sz="6" w:space="4" w:color="EAECEF"/>
        </w:pBdr>
        <w:spacing w:before="360" w:after="240" w:line="240" w:lineRule="auto"/>
        <w:jc w:val="left"/>
        <w:outlineLvl w:val="1"/>
        <w:rPr>
          <w:rFonts w:ascii="Helvetica" w:hAnsi="Helvetica" w:cs="Helvetica"/>
          <w:b/>
          <w:bCs/>
          <w:color w:val="24292E"/>
          <w:kern w:val="0"/>
          <w:sz w:val="37"/>
          <w:szCs w:val="37"/>
        </w:rPr>
      </w:pPr>
      <w:r w:rsidRPr="006B4E3D">
        <w:rPr>
          <w:rFonts w:ascii="Helvetica" w:hAnsi="Helvetica" w:cs="Helvetica"/>
          <w:b/>
          <w:bCs/>
          <w:color w:val="24292E"/>
          <w:kern w:val="0"/>
          <w:sz w:val="37"/>
          <w:szCs w:val="37"/>
        </w:rPr>
        <w:t>二、基于</w:t>
      </w:r>
      <w:r w:rsidRPr="006B4E3D">
        <w:rPr>
          <w:rFonts w:ascii="Helvetica" w:hAnsi="Helvetica" w:cs="Helvetica"/>
          <w:b/>
          <w:bCs/>
          <w:color w:val="24292E"/>
          <w:kern w:val="0"/>
          <w:sz w:val="37"/>
          <w:szCs w:val="37"/>
        </w:rPr>
        <w:t>Simulink</w:t>
      </w:r>
      <w:r w:rsidRPr="006B4E3D">
        <w:rPr>
          <w:rFonts w:ascii="Helvetica" w:hAnsi="Helvetica" w:cs="Helvetica"/>
          <w:b/>
          <w:bCs/>
          <w:color w:val="24292E"/>
          <w:kern w:val="0"/>
          <w:sz w:val="37"/>
          <w:szCs w:val="37"/>
        </w:rPr>
        <w:t>对调制</w:t>
      </w:r>
      <w:r w:rsidRPr="006B4E3D">
        <w:rPr>
          <w:rFonts w:ascii="Helvetica" w:hAnsi="Helvetica" w:cs="Helvetica"/>
          <w:b/>
          <w:bCs/>
          <w:color w:val="24292E"/>
          <w:kern w:val="0"/>
          <w:sz w:val="37"/>
          <w:szCs w:val="37"/>
        </w:rPr>
        <w:t>-</w:t>
      </w:r>
      <w:r w:rsidRPr="006B4E3D">
        <w:rPr>
          <w:rFonts w:ascii="Helvetica" w:hAnsi="Helvetica" w:cs="Helvetica"/>
          <w:b/>
          <w:bCs/>
          <w:color w:val="24292E"/>
          <w:kern w:val="0"/>
          <w:sz w:val="37"/>
          <w:szCs w:val="37"/>
        </w:rPr>
        <w:t>解调系统的仿真</w:t>
      </w:r>
    </w:p>
    <w:p w14:paraId="43108015" w14:textId="3D3ED3EA" w:rsidR="006B4E3D" w:rsidRPr="006B4E3D" w:rsidRDefault="006B4E3D" w:rsidP="006B4E3D">
      <w:pPr>
        <w:widowControl/>
        <w:spacing w:before="360" w:after="240" w:line="240" w:lineRule="auto"/>
        <w:jc w:val="left"/>
        <w:outlineLvl w:val="2"/>
        <w:rPr>
          <w:rFonts w:ascii="Helvetica" w:hAnsi="Helvetica" w:cs="Helvetica"/>
          <w:b/>
          <w:bCs/>
          <w:color w:val="24292E"/>
          <w:kern w:val="0"/>
          <w:sz w:val="33"/>
          <w:szCs w:val="33"/>
        </w:rPr>
      </w:pPr>
      <w:r w:rsidRPr="006B4E3D">
        <w:rPr>
          <w:rFonts w:ascii="Helvetica" w:hAnsi="Helvetica" w:cs="Helvetica"/>
          <w:b/>
          <w:bCs/>
          <w:color w:val="24292E"/>
          <w:kern w:val="0"/>
          <w:sz w:val="33"/>
          <w:szCs w:val="33"/>
        </w:rPr>
        <w:t xml:space="preserve">2.1 </w:t>
      </w:r>
      <w:r w:rsidR="00D13892">
        <w:rPr>
          <w:rFonts w:ascii="Helvetica" w:hAnsi="Helvetica" w:cs="Helvetica"/>
          <w:b/>
          <w:bCs/>
          <w:color w:val="24292E"/>
          <w:kern w:val="0"/>
          <w:sz w:val="33"/>
          <w:szCs w:val="33"/>
        </w:rPr>
        <w:t>2ASK</w:t>
      </w:r>
    </w:p>
    <w:p w14:paraId="6746572E" w14:textId="108B7A39" w:rsidR="00DF0F40" w:rsidRPr="00DF0F40" w:rsidRDefault="006B4E3D" w:rsidP="00DF0F40">
      <w:pPr>
        <w:widowControl/>
        <w:spacing w:before="360" w:after="240" w:line="240" w:lineRule="auto"/>
        <w:jc w:val="left"/>
        <w:outlineLvl w:val="3"/>
        <w:rPr>
          <w:rFonts w:ascii="Helvetica" w:hAnsi="Helvetica" w:cs="Helvetica" w:hint="eastAsia"/>
          <w:b/>
          <w:bCs/>
          <w:color w:val="24292E"/>
          <w:kern w:val="0"/>
          <w:sz w:val="30"/>
          <w:szCs w:val="30"/>
        </w:rPr>
      </w:pPr>
      <w:r w:rsidRPr="006B4E3D"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  <w:t xml:space="preserve">2.1.1 </w:t>
      </w:r>
      <w:r w:rsidRPr="006B4E3D"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  <w:t>仿真结构</w:t>
      </w:r>
    </w:p>
    <w:p w14:paraId="157A4DEA" w14:textId="1800F74D" w:rsidR="00DF0F40" w:rsidRDefault="00DF0F40" w:rsidP="006B4E3D">
      <w:pPr>
        <w:widowControl/>
        <w:spacing w:after="24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DF0F40">
        <w:drawing>
          <wp:inline distT="0" distB="0" distL="0" distR="0" wp14:anchorId="781C06D5" wp14:editId="66F422FC">
            <wp:extent cx="5274310" cy="2379345"/>
            <wp:effectExtent l="0" t="0" r="2540" b="1905"/>
            <wp:docPr id="19556769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769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A8AD" w14:textId="77777777" w:rsidR="00DF0F40" w:rsidRDefault="006B4E3D" w:rsidP="00DF0F40">
      <w:pPr>
        <w:widowControl/>
        <w:spacing w:after="24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上图为</w:t>
      </w:r>
      <w:r w:rsidR="00D13892">
        <w:rPr>
          <w:rFonts w:ascii="微软雅黑" w:eastAsia="微软雅黑" w:hAnsi="微软雅黑" w:cs="宋体" w:hint="eastAsia"/>
          <w:color w:val="24292E"/>
          <w:kern w:val="0"/>
          <w:szCs w:val="24"/>
        </w:rPr>
        <w:t>2ASK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仿真系统的结构</w:t>
      </w:r>
    </w:p>
    <w:p w14:paraId="2AA8A18B" w14:textId="77777777" w:rsidR="00DF0F40" w:rsidRDefault="00DF0F40" w:rsidP="00DF0F40">
      <w:pPr>
        <w:widowControl/>
        <w:spacing w:after="24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>
        <w:rPr>
          <w:rFonts w:ascii="微软雅黑" w:eastAsia="微软雅黑" w:hAnsi="微软雅黑" w:cs="宋体" w:hint="eastAsia"/>
          <w:color w:val="24292E"/>
          <w:kern w:val="0"/>
          <w:szCs w:val="24"/>
        </w:rPr>
        <w:t>参数设置如下：</w:t>
      </w:r>
    </w:p>
    <w:p w14:paraId="6B8BA9CF" w14:textId="66461BE2" w:rsidR="00DF0F40" w:rsidRDefault="00DF0F40" w:rsidP="00DF0F40">
      <w:pPr>
        <w:widowControl/>
        <w:spacing w:after="24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7CE0508E" wp14:editId="447F64AD">
            <wp:extent cx="3057163" cy="1774819"/>
            <wp:effectExtent l="0" t="0" r="0" b="0"/>
            <wp:docPr id="1397212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129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0534" cy="179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53A31" w14:textId="618CE6E9" w:rsidR="00DF0F40" w:rsidRDefault="00DF0F40" w:rsidP="00DF0F40">
      <w:pPr>
        <w:widowControl/>
        <w:spacing w:after="24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19F1FBBE" wp14:editId="7353568D">
            <wp:extent cx="2908935" cy="2507176"/>
            <wp:effectExtent l="0" t="0" r="5715" b="7620"/>
            <wp:docPr id="15316609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609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7274" cy="251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8372B3" wp14:editId="4ED4391C">
            <wp:extent cx="2881524" cy="2479964"/>
            <wp:effectExtent l="0" t="0" r="0" b="0"/>
            <wp:docPr id="1357115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1155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8826" cy="248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C50223" wp14:editId="62EFCFEE">
            <wp:extent cx="2840182" cy="2130137"/>
            <wp:effectExtent l="0" t="0" r="0" b="3810"/>
            <wp:docPr id="5045462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462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3423" cy="213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9C32" w14:textId="5A90996F" w:rsidR="00DF0F40" w:rsidRDefault="00DF0F40" w:rsidP="00DF0F40">
      <w:pPr>
        <w:widowControl/>
        <w:spacing w:after="240" w:line="240" w:lineRule="auto"/>
        <w:jc w:val="left"/>
        <w:rPr>
          <w:rFonts w:ascii="微软雅黑" w:eastAsia="微软雅黑" w:hAnsi="微软雅黑" w:cs="宋体" w:hint="eastAsia"/>
          <w:color w:val="24292E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445FBF35" wp14:editId="28374074">
            <wp:extent cx="2909455" cy="2642940"/>
            <wp:effectExtent l="0" t="0" r="5715" b="5080"/>
            <wp:docPr id="822062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625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5806" cy="264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E8A71" w14:textId="77777777" w:rsidR="006B4E3D" w:rsidRPr="006B4E3D" w:rsidRDefault="006B4E3D" w:rsidP="006B4E3D">
      <w:pPr>
        <w:widowControl/>
        <w:spacing w:after="24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其余参数均为软件默认值。</w:t>
      </w:r>
    </w:p>
    <w:p w14:paraId="5901D4A3" w14:textId="77777777" w:rsidR="006B4E3D" w:rsidRPr="006B4E3D" w:rsidRDefault="006B4E3D" w:rsidP="006B4E3D">
      <w:pPr>
        <w:widowControl/>
        <w:spacing w:before="360" w:after="240" w:line="240" w:lineRule="auto"/>
        <w:jc w:val="left"/>
        <w:outlineLvl w:val="3"/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</w:pPr>
      <w:r w:rsidRPr="006B4E3D"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  <w:t xml:space="preserve">2.1.2 </w:t>
      </w:r>
      <w:r w:rsidRPr="006B4E3D"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  <w:t>仿真结果</w:t>
      </w:r>
    </w:p>
    <w:p w14:paraId="364744E9" w14:textId="575A71E4" w:rsidR="006B4E3D" w:rsidRPr="006B4E3D" w:rsidRDefault="006B4E3D" w:rsidP="006B4E3D">
      <w:pPr>
        <w:widowControl/>
        <w:spacing w:after="24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/>
          <w:noProof/>
          <w:color w:val="24292E"/>
          <w:kern w:val="0"/>
          <w:szCs w:val="24"/>
        </w:rPr>
        <mc:AlternateContent>
          <mc:Choice Requires="wps">
            <w:drawing>
              <wp:inline distT="0" distB="0" distL="0" distR="0" wp14:anchorId="6E836149" wp14:editId="4138130C">
                <wp:extent cx="304800" cy="304800"/>
                <wp:effectExtent l="0" t="0" r="0" b="0"/>
                <wp:docPr id="932087170" name="AutoShape 32" descr="BASK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39EF53" id="AutoShape 32" o:spid="_x0000_s1026" alt="BASK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DF0F40" w:rsidRPr="00DF0F40">
        <w:rPr>
          <w:noProof/>
        </w:rPr>
        <w:t xml:space="preserve"> </w:t>
      </w:r>
      <w:r w:rsidR="00DF0F40" w:rsidRPr="00DF0F40">
        <w:drawing>
          <wp:inline distT="0" distB="0" distL="0" distR="0" wp14:anchorId="534F4D73" wp14:editId="2A5F517F">
            <wp:extent cx="5274310" cy="1730375"/>
            <wp:effectExtent l="0" t="0" r="2540" b="3175"/>
            <wp:docPr id="1515790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909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3CB0" w14:textId="77777777" w:rsidR="00DF0F40" w:rsidRPr="00DF0F40" w:rsidRDefault="00DF0F40" w:rsidP="00DF0F40">
      <w:pPr>
        <w:widowControl/>
        <w:spacing w:after="24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DF0F40">
        <w:rPr>
          <w:rFonts w:ascii="微软雅黑" w:eastAsia="微软雅黑" w:hAnsi="微软雅黑" w:cs="宋体" w:hint="eastAsia"/>
          <w:color w:val="24292E"/>
          <w:kern w:val="0"/>
          <w:szCs w:val="24"/>
        </w:rPr>
        <w:t>八个波形从上到下、从左到右依次为方波波形、载波波形、</w:t>
      </w:r>
      <w:r w:rsidRPr="00DF0F40">
        <w:rPr>
          <w:rFonts w:ascii="微软雅黑" w:eastAsia="微软雅黑" w:hAnsi="微软雅黑" w:cs="宋体"/>
          <w:color w:val="24292E"/>
          <w:kern w:val="0"/>
          <w:szCs w:val="24"/>
        </w:rPr>
        <w:t>2ASK信号波形、加上高斯白噪声后的2ASK波形、通过带通滤波器滤去部分高斯白噪声的波形、用载波与传输波形相乘得到的波形、通过低通滤波器滤过载波的波形、通过取样判决器还原的方波。</w:t>
      </w:r>
    </w:p>
    <w:p w14:paraId="0677505B" w14:textId="77777777" w:rsidR="00DF0F40" w:rsidRDefault="00DF0F40" w:rsidP="00DF0F40">
      <w:pPr>
        <w:widowControl/>
        <w:spacing w:after="24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DF0F40">
        <w:rPr>
          <w:rFonts w:ascii="微软雅黑" w:eastAsia="微软雅黑" w:hAnsi="微软雅黑" w:cs="宋体" w:hint="eastAsia"/>
          <w:color w:val="24292E"/>
          <w:kern w:val="0"/>
          <w:szCs w:val="24"/>
        </w:rPr>
        <w:t>其中，载波波形和加上高斯白噪声后的</w:t>
      </w:r>
      <w:r w:rsidRPr="00DF0F40">
        <w:rPr>
          <w:rFonts w:ascii="微软雅黑" w:eastAsia="微软雅黑" w:hAnsi="微软雅黑" w:cs="宋体"/>
          <w:color w:val="24292E"/>
          <w:kern w:val="0"/>
          <w:szCs w:val="24"/>
        </w:rPr>
        <w:t>2ASK波形放大后如下：</w:t>
      </w:r>
    </w:p>
    <w:p w14:paraId="2BBF55E4" w14:textId="416BC370" w:rsidR="00DF0F40" w:rsidRDefault="00DF0F40" w:rsidP="00DF0F40">
      <w:pPr>
        <w:widowControl/>
        <w:spacing w:after="24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DF0F40">
        <w:rPr>
          <w:rFonts w:ascii="微软雅黑" w:eastAsia="微软雅黑" w:hAnsi="微软雅黑" w:cs="宋体"/>
          <w:color w:val="24292E"/>
          <w:kern w:val="0"/>
          <w:szCs w:val="24"/>
        </w:rPr>
        <w:lastRenderedPageBreak/>
        <w:drawing>
          <wp:inline distT="0" distB="0" distL="0" distR="0" wp14:anchorId="7069F3EA" wp14:editId="3BD3A4F3">
            <wp:extent cx="5274310" cy="880745"/>
            <wp:effectExtent l="0" t="0" r="2540" b="0"/>
            <wp:docPr id="41263750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8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BE5D6" w14:textId="0845CE08" w:rsidR="006B4E3D" w:rsidRPr="006B4E3D" w:rsidRDefault="00DF0F40" w:rsidP="00DF0F40">
      <w:pPr>
        <w:widowControl/>
        <w:spacing w:after="240" w:line="240" w:lineRule="auto"/>
        <w:jc w:val="left"/>
        <w:rPr>
          <w:rFonts w:ascii="微软雅黑" w:eastAsia="微软雅黑" w:hAnsi="微软雅黑" w:cs="宋体" w:hint="eastAsia"/>
          <w:color w:val="24292E"/>
          <w:kern w:val="0"/>
          <w:szCs w:val="24"/>
        </w:rPr>
      </w:pPr>
      <w:r w:rsidRPr="00DF0F40">
        <w:drawing>
          <wp:inline distT="0" distB="0" distL="0" distR="0" wp14:anchorId="534B98B4" wp14:editId="528DF62E">
            <wp:extent cx="5274310" cy="988060"/>
            <wp:effectExtent l="0" t="0" r="2540" b="2540"/>
            <wp:docPr id="4257488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488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F240" w14:textId="1DA05601" w:rsidR="006B4E3D" w:rsidRPr="006B4E3D" w:rsidRDefault="006B4E3D" w:rsidP="006B4E3D">
      <w:pPr>
        <w:widowControl/>
        <w:spacing w:before="360" w:after="240" w:line="240" w:lineRule="auto"/>
        <w:jc w:val="left"/>
        <w:outlineLvl w:val="2"/>
        <w:rPr>
          <w:rFonts w:ascii="Helvetica" w:hAnsi="Helvetica" w:cs="Helvetica"/>
          <w:b/>
          <w:bCs/>
          <w:color w:val="24292E"/>
          <w:kern w:val="0"/>
          <w:sz w:val="33"/>
          <w:szCs w:val="33"/>
        </w:rPr>
      </w:pPr>
      <w:r w:rsidRPr="006B4E3D">
        <w:rPr>
          <w:rFonts w:ascii="Helvetica" w:hAnsi="Helvetica" w:cs="Helvetica"/>
          <w:b/>
          <w:bCs/>
          <w:color w:val="24292E"/>
          <w:kern w:val="0"/>
          <w:sz w:val="33"/>
          <w:szCs w:val="33"/>
        </w:rPr>
        <w:t xml:space="preserve">2.2 </w:t>
      </w:r>
      <w:r w:rsidR="00D13892">
        <w:rPr>
          <w:rFonts w:ascii="Helvetica" w:hAnsi="Helvetica" w:cs="Helvetica"/>
          <w:b/>
          <w:bCs/>
          <w:color w:val="24292E"/>
          <w:kern w:val="0"/>
          <w:sz w:val="33"/>
          <w:szCs w:val="33"/>
        </w:rPr>
        <w:t>2FSK</w:t>
      </w:r>
    </w:p>
    <w:p w14:paraId="38F63ADF" w14:textId="77777777" w:rsidR="006B4E3D" w:rsidRPr="006B4E3D" w:rsidRDefault="006B4E3D" w:rsidP="006B4E3D">
      <w:pPr>
        <w:widowControl/>
        <w:spacing w:before="360" w:after="240" w:line="240" w:lineRule="auto"/>
        <w:jc w:val="left"/>
        <w:outlineLvl w:val="3"/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</w:pPr>
      <w:r w:rsidRPr="006B4E3D"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  <w:t xml:space="preserve">2.2.1 </w:t>
      </w:r>
      <w:r w:rsidRPr="006B4E3D"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  <w:t>仿真结构</w:t>
      </w:r>
    </w:p>
    <w:p w14:paraId="593D4AA3" w14:textId="57892889" w:rsidR="006B4E3D" w:rsidRPr="006B4E3D" w:rsidRDefault="006B4E3D" w:rsidP="006B4E3D">
      <w:pPr>
        <w:widowControl/>
        <w:spacing w:after="24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/>
          <w:noProof/>
          <w:color w:val="24292E"/>
          <w:kern w:val="0"/>
          <w:szCs w:val="24"/>
        </w:rPr>
        <mc:AlternateContent>
          <mc:Choice Requires="wps">
            <w:drawing>
              <wp:inline distT="0" distB="0" distL="0" distR="0" wp14:anchorId="33A089EC" wp14:editId="30D7E293">
                <wp:extent cx="304800" cy="304800"/>
                <wp:effectExtent l="0" t="0" r="0" b="0"/>
                <wp:docPr id="1937615098" name="AutoShape 34" descr="BFSK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53C4EE" id="AutoShape 34" o:spid="_x0000_s1026" alt="BFSK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D13892" w:rsidRPr="00D13892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D13892" w:rsidRPr="00D13892">
        <w:rPr>
          <w:rFonts w:ascii="微软雅黑" w:eastAsia="微软雅黑" w:hAnsi="微软雅黑" w:cs="宋体"/>
          <w:noProof/>
          <w:color w:val="24292E"/>
          <w:kern w:val="0"/>
          <w:szCs w:val="24"/>
        </w:rPr>
        <w:drawing>
          <wp:inline distT="0" distB="0" distL="0" distR="0" wp14:anchorId="501D28A5" wp14:editId="0FE076FD">
            <wp:extent cx="5274310" cy="3248660"/>
            <wp:effectExtent l="0" t="0" r="2540" b="8890"/>
            <wp:docPr id="19569172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52115" w14:textId="77777777" w:rsidR="00DF0F40" w:rsidRDefault="006B4E3D" w:rsidP="00FF60A2">
      <w:pPr>
        <w:widowControl/>
        <w:spacing w:after="24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上图为</w:t>
      </w:r>
      <w:r w:rsidR="00D13892">
        <w:rPr>
          <w:rFonts w:ascii="微软雅黑" w:eastAsia="微软雅黑" w:hAnsi="微软雅黑" w:cs="宋体" w:hint="eastAsia"/>
          <w:color w:val="24292E"/>
          <w:kern w:val="0"/>
          <w:szCs w:val="24"/>
        </w:rPr>
        <w:t>2FSK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仿真系统的结构</w:t>
      </w:r>
    </w:p>
    <w:p w14:paraId="393AE226" w14:textId="0D07F618" w:rsidR="006B4E3D" w:rsidRPr="006B4E3D" w:rsidRDefault="00FF60A2" w:rsidP="00DF0F40">
      <w:pPr>
        <w:widowControl/>
        <w:spacing w:after="24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FF60A2">
        <w:rPr>
          <w:rFonts w:ascii="微软雅黑" w:eastAsia="微软雅黑" w:hAnsi="微软雅黑" w:cs="宋体"/>
          <w:color w:val="24292E"/>
          <w:kern w:val="0"/>
          <w:szCs w:val="24"/>
        </w:rPr>
        <w:lastRenderedPageBreak/>
        <w:t>Bernoulli Binary Generato</w:t>
      </w:r>
      <w:r>
        <w:rPr>
          <w:rFonts w:ascii="微软雅黑" w:eastAsia="微软雅黑" w:hAnsi="微软雅黑" w:cs="宋体" w:hint="eastAsia"/>
          <w:color w:val="24292E"/>
          <w:kern w:val="0"/>
          <w:szCs w:val="24"/>
        </w:rPr>
        <w:t>r</w:t>
      </w:r>
      <w:r w:rsidRPr="00FF60A2">
        <w:rPr>
          <w:rFonts w:ascii="微软雅黑" w:eastAsia="微软雅黑" w:hAnsi="微软雅黑" w:cs="宋体"/>
          <w:color w:val="24292E"/>
          <w:kern w:val="0"/>
          <w:szCs w:val="24"/>
        </w:rPr>
        <w:t>,采样时间设置为1/1200。M-FSK 模块，将参数设置为2，频率1000Hz，Sample per symbol为1200.AWGN Channel 高斯白噪声模块，设置Es/No为10dB，Symbol period为1/1200，Error Rate Calculator误码计算模块，设置Output data输出至port。</w:t>
      </w:r>
      <w:r w:rsidRPr="006B4E3D">
        <w:rPr>
          <w:rFonts w:ascii="微软雅黑" w:eastAsia="微软雅黑" w:hAnsi="微软雅黑" w:cs="宋体"/>
          <w:color w:val="24292E"/>
          <w:kern w:val="0"/>
          <w:szCs w:val="24"/>
        </w:rPr>
        <w:t xml:space="preserve"> </w:t>
      </w:r>
    </w:p>
    <w:p w14:paraId="2302A7AB" w14:textId="77777777" w:rsidR="006B4E3D" w:rsidRPr="006B4E3D" w:rsidRDefault="006B4E3D" w:rsidP="006B4E3D">
      <w:pPr>
        <w:widowControl/>
        <w:spacing w:before="360" w:after="240" w:line="240" w:lineRule="auto"/>
        <w:jc w:val="left"/>
        <w:outlineLvl w:val="3"/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</w:pPr>
      <w:r w:rsidRPr="006B4E3D"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  <w:t xml:space="preserve">2.2.2 </w:t>
      </w:r>
      <w:r w:rsidRPr="006B4E3D"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  <w:t>仿真结果</w:t>
      </w:r>
    </w:p>
    <w:p w14:paraId="37E7191F" w14:textId="7CB964F7" w:rsidR="006B4E3D" w:rsidRPr="006B4E3D" w:rsidRDefault="006B4E3D" w:rsidP="006B4E3D">
      <w:pPr>
        <w:widowControl/>
        <w:spacing w:after="24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/>
          <w:noProof/>
          <w:color w:val="24292E"/>
          <w:kern w:val="0"/>
          <w:szCs w:val="24"/>
        </w:rPr>
        <mc:AlternateContent>
          <mc:Choice Requires="wps">
            <w:drawing>
              <wp:inline distT="0" distB="0" distL="0" distR="0" wp14:anchorId="651BF1F3" wp14:editId="7C1DDB3A">
                <wp:extent cx="304800" cy="304800"/>
                <wp:effectExtent l="0" t="0" r="0" b="0"/>
                <wp:docPr id="41945956" name="AutoShape 35" descr="BFSK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5E5B27" id="AutoShape 35" o:spid="_x0000_s1026" alt="BFSK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FF60A2" w:rsidRPr="00FF60A2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FF60A2" w:rsidRPr="00FF60A2">
        <w:rPr>
          <w:rFonts w:ascii="微软雅黑" w:eastAsia="微软雅黑" w:hAnsi="微软雅黑" w:cs="宋体"/>
          <w:noProof/>
          <w:color w:val="24292E"/>
          <w:kern w:val="0"/>
          <w:szCs w:val="24"/>
        </w:rPr>
        <w:drawing>
          <wp:inline distT="0" distB="0" distL="0" distR="0" wp14:anchorId="00A95DBE" wp14:editId="5DC5F392">
            <wp:extent cx="5274310" cy="3296285"/>
            <wp:effectExtent l="0" t="0" r="2540" b="0"/>
            <wp:docPr id="146359040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10EDE" w14:textId="10500641" w:rsidR="00FF60A2" w:rsidRPr="00FF60A2" w:rsidRDefault="00FF60A2" w:rsidP="00FF60A2">
      <w:pPr>
        <w:widowControl/>
        <w:spacing w:after="240" w:line="240" w:lineRule="auto"/>
        <w:jc w:val="left"/>
        <w:rPr>
          <w:rFonts w:ascii="微软雅黑" w:eastAsia="微软雅黑" w:hAnsi="微软雅黑" w:cs="宋体" w:hint="eastAsia"/>
          <w:color w:val="24292E"/>
          <w:kern w:val="0"/>
          <w:szCs w:val="24"/>
        </w:rPr>
      </w:pPr>
      <w:r w:rsidRPr="00FF60A2">
        <w:rPr>
          <w:rFonts w:ascii="微软雅黑" w:eastAsia="微软雅黑" w:hAnsi="微软雅黑" w:cs="宋体"/>
          <w:color w:val="24292E"/>
          <w:kern w:val="0"/>
          <w:szCs w:val="24"/>
        </w:rPr>
        <w:t>误码率0.5455,误码数66，总码数12。仿真效果如图。</w:t>
      </w:r>
    </w:p>
    <w:p w14:paraId="7839A45D" w14:textId="166424C4" w:rsidR="006B4E3D" w:rsidRPr="006B4E3D" w:rsidRDefault="00FF60A2" w:rsidP="00FF60A2">
      <w:pPr>
        <w:widowControl/>
        <w:spacing w:after="240" w:line="240" w:lineRule="auto"/>
        <w:jc w:val="left"/>
        <w:rPr>
          <w:rFonts w:ascii="微软雅黑" w:eastAsia="微软雅黑" w:hAnsi="微软雅黑" w:cs="宋体" w:hint="eastAsia"/>
          <w:color w:val="24292E"/>
          <w:kern w:val="0"/>
          <w:szCs w:val="24"/>
        </w:rPr>
      </w:pPr>
      <w:r w:rsidRPr="00FF60A2">
        <w:rPr>
          <w:rFonts w:ascii="微软雅黑" w:eastAsia="微软雅黑" w:hAnsi="微软雅黑" w:cs="宋体" w:hint="eastAsia"/>
          <w:color w:val="24292E"/>
          <w:kern w:val="0"/>
          <w:szCs w:val="24"/>
        </w:rPr>
        <w:t>第一个波形：接收信号与延迟后的源信号比较结果</w:t>
      </w:r>
      <w:r>
        <w:rPr>
          <w:rFonts w:ascii="微软雅黑" w:eastAsia="微软雅黑" w:hAnsi="微软雅黑" w:cs="宋体" w:hint="eastAsia"/>
          <w:color w:val="24292E"/>
          <w:kern w:val="0"/>
          <w:szCs w:val="24"/>
        </w:rPr>
        <w:t>;</w:t>
      </w:r>
      <w:r w:rsidRPr="00FF60A2">
        <w:rPr>
          <w:rFonts w:ascii="微软雅黑" w:eastAsia="微软雅黑" w:hAnsi="微软雅黑" w:cs="宋体" w:hint="eastAsia"/>
          <w:color w:val="24292E"/>
          <w:kern w:val="0"/>
          <w:szCs w:val="24"/>
        </w:rPr>
        <w:t>第二个波形：延迟后的源信号波形</w:t>
      </w:r>
      <w:r>
        <w:rPr>
          <w:rFonts w:ascii="微软雅黑" w:eastAsia="微软雅黑" w:hAnsi="微软雅黑" w:cs="宋体" w:hint="eastAsia"/>
          <w:color w:val="24292E"/>
          <w:kern w:val="0"/>
          <w:szCs w:val="24"/>
        </w:rPr>
        <w:t>;</w:t>
      </w:r>
      <w:r w:rsidRPr="00FF60A2">
        <w:rPr>
          <w:rFonts w:ascii="微软雅黑" w:eastAsia="微软雅黑" w:hAnsi="微软雅黑" w:cs="宋体" w:hint="eastAsia"/>
          <w:color w:val="24292E"/>
          <w:kern w:val="0"/>
          <w:szCs w:val="24"/>
        </w:rPr>
        <w:t>第三个波形：接收到的信号经过解调后的波形</w:t>
      </w:r>
      <w:r>
        <w:rPr>
          <w:rFonts w:ascii="微软雅黑" w:eastAsia="微软雅黑" w:hAnsi="微软雅黑" w:cs="宋体" w:hint="eastAsia"/>
          <w:color w:val="24292E"/>
          <w:kern w:val="0"/>
          <w:szCs w:val="24"/>
        </w:rPr>
        <w:t>;</w:t>
      </w:r>
      <w:r w:rsidRPr="00FF60A2">
        <w:rPr>
          <w:rFonts w:ascii="微软雅黑" w:eastAsia="微软雅黑" w:hAnsi="微软雅黑" w:cs="宋体" w:hint="eastAsia"/>
          <w:color w:val="24292E"/>
          <w:kern w:val="0"/>
          <w:szCs w:val="24"/>
        </w:rPr>
        <w:t>第四个波形：源信号经过</w:t>
      </w:r>
      <w:r w:rsidRPr="00FF60A2">
        <w:rPr>
          <w:rFonts w:ascii="微软雅黑" w:eastAsia="微软雅黑" w:hAnsi="微软雅黑" w:cs="宋体"/>
          <w:color w:val="24292E"/>
          <w:kern w:val="0"/>
          <w:szCs w:val="24"/>
        </w:rPr>
        <w:t>2FSK调制后的波形</w:t>
      </w:r>
    </w:p>
    <w:p w14:paraId="5663893B" w14:textId="22D9EB81" w:rsidR="006B4E3D" w:rsidRPr="006B4E3D" w:rsidRDefault="006B4E3D" w:rsidP="006B4E3D">
      <w:pPr>
        <w:widowControl/>
        <w:spacing w:before="360" w:after="240" w:line="240" w:lineRule="auto"/>
        <w:jc w:val="left"/>
        <w:outlineLvl w:val="2"/>
        <w:rPr>
          <w:rFonts w:ascii="Helvetica" w:hAnsi="Helvetica" w:cs="Helvetica"/>
          <w:b/>
          <w:bCs/>
          <w:color w:val="24292E"/>
          <w:kern w:val="0"/>
          <w:sz w:val="33"/>
          <w:szCs w:val="33"/>
        </w:rPr>
      </w:pPr>
      <w:r w:rsidRPr="006B4E3D">
        <w:rPr>
          <w:rFonts w:ascii="Helvetica" w:hAnsi="Helvetica" w:cs="Helvetica"/>
          <w:b/>
          <w:bCs/>
          <w:color w:val="24292E"/>
          <w:kern w:val="0"/>
          <w:sz w:val="33"/>
          <w:szCs w:val="33"/>
        </w:rPr>
        <w:t xml:space="preserve">2.3 </w:t>
      </w:r>
      <w:r w:rsidR="00D13892">
        <w:rPr>
          <w:rFonts w:ascii="Helvetica" w:hAnsi="Helvetica" w:cs="Helvetica"/>
          <w:b/>
          <w:bCs/>
          <w:color w:val="24292E"/>
          <w:kern w:val="0"/>
          <w:sz w:val="33"/>
          <w:szCs w:val="33"/>
        </w:rPr>
        <w:t>2PSK</w:t>
      </w:r>
    </w:p>
    <w:p w14:paraId="4394899B" w14:textId="77777777" w:rsidR="006B4E3D" w:rsidRPr="006B4E3D" w:rsidRDefault="006B4E3D" w:rsidP="006B4E3D">
      <w:pPr>
        <w:widowControl/>
        <w:spacing w:before="360" w:after="240" w:line="240" w:lineRule="auto"/>
        <w:jc w:val="left"/>
        <w:outlineLvl w:val="3"/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</w:pPr>
      <w:r w:rsidRPr="006B4E3D"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  <w:lastRenderedPageBreak/>
        <w:t xml:space="preserve">2.3.1 </w:t>
      </w:r>
      <w:r w:rsidRPr="006B4E3D"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  <w:t>仿真结构</w:t>
      </w:r>
    </w:p>
    <w:p w14:paraId="346FCBBD" w14:textId="4074C678" w:rsidR="006B4E3D" w:rsidRPr="006B4E3D" w:rsidRDefault="006B4E3D" w:rsidP="006B4E3D">
      <w:pPr>
        <w:widowControl/>
        <w:spacing w:after="24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/>
          <w:noProof/>
          <w:color w:val="24292E"/>
          <w:kern w:val="0"/>
          <w:szCs w:val="24"/>
        </w:rPr>
        <mc:AlternateContent>
          <mc:Choice Requires="wps">
            <w:drawing>
              <wp:inline distT="0" distB="0" distL="0" distR="0" wp14:anchorId="0F1CEC6F" wp14:editId="63A716E5">
                <wp:extent cx="304800" cy="304800"/>
                <wp:effectExtent l="0" t="0" r="0" b="0"/>
                <wp:docPr id="1949770481" name="AutoShape 37" descr="BPSK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CA1B95" id="AutoShape 37" o:spid="_x0000_s1026" alt="BPSK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E64918" w:rsidRPr="00E64918">
        <w:rPr>
          <w:noProof/>
        </w:rPr>
        <w:t xml:space="preserve"> </w:t>
      </w:r>
      <w:r w:rsidR="00E64918" w:rsidRPr="00E64918">
        <w:drawing>
          <wp:inline distT="0" distB="0" distL="0" distR="0" wp14:anchorId="3FC3BF7E" wp14:editId="0D45A92C">
            <wp:extent cx="5274310" cy="2358390"/>
            <wp:effectExtent l="0" t="0" r="2540" b="3810"/>
            <wp:docPr id="18820654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654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CFA0" w14:textId="4477C417" w:rsidR="006B4E3D" w:rsidRDefault="006B4E3D" w:rsidP="006B4E3D">
      <w:pPr>
        <w:widowControl/>
        <w:spacing w:after="24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上图为</w:t>
      </w:r>
      <w:r w:rsidR="00D13892">
        <w:rPr>
          <w:rFonts w:ascii="微软雅黑" w:eastAsia="微软雅黑" w:hAnsi="微软雅黑" w:cs="宋体" w:hint="eastAsia"/>
          <w:color w:val="24292E"/>
          <w:kern w:val="0"/>
          <w:szCs w:val="24"/>
        </w:rPr>
        <w:t>2PSK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仿真系统的结构</w:t>
      </w:r>
    </w:p>
    <w:p w14:paraId="472F96E0" w14:textId="2FF3AFE6" w:rsidR="00E64918" w:rsidRDefault="00E64918" w:rsidP="006B4E3D">
      <w:pPr>
        <w:widowControl/>
        <w:spacing w:after="24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>
        <w:rPr>
          <w:rFonts w:ascii="微软雅黑" w:eastAsia="微软雅黑" w:hAnsi="微软雅黑" w:cs="宋体" w:hint="eastAsia"/>
          <w:color w:val="24292E"/>
          <w:kern w:val="0"/>
          <w:szCs w:val="24"/>
        </w:rPr>
        <w:t>参数设置如下：</w:t>
      </w:r>
      <w:r>
        <w:rPr>
          <w:noProof/>
        </w:rPr>
        <w:drawing>
          <wp:inline distT="0" distB="0" distL="0" distR="0" wp14:anchorId="32AFE478" wp14:editId="1E8BC736">
            <wp:extent cx="5274310" cy="3061970"/>
            <wp:effectExtent l="0" t="0" r="2540" b="5080"/>
            <wp:docPr id="14217832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832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CBF1" w14:textId="682070D4" w:rsidR="00E64918" w:rsidRDefault="00E64918" w:rsidP="006B4E3D">
      <w:pPr>
        <w:widowControl/>
        <w:spacing w:after="24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3F956BA1" wp14:editId="624EC791">
            <wp:extent cx="4953429" cy="3482642"/>
            <wp:effectExtent l="0" t="0" r="0" b="3810"/>
            <wp:docPr id="11633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36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01D6" w14:textId="172FBDE9" w:rsidR="00E64918" w:rsidRDefault="00E64918" w:rsidP="006B4E3D">
      <w:pPr>
        <w:widowControl/>
        <w:spacing w:after="24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>
        <w:rPr>
          <w:noProof/>
        </w:rPr>
        <w:drawing>
          <wp:inline distT="0" distB="0" distL="0" distR="0" wp14:anchorId="1D955270" wp14:editId="04884E69">
            <wp:extent cx="4359018" cy="3756986"/>
            <wp:effectExtent l="0" t="0" r="3810" b="0"/>
            <wp:docPr id="18922919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919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375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630B" w14:textId="3BADAE31" w:rsidR="00E64918" w:rsidRPr="006B4E3D" w:rsidRDefault="00E64918" w:rsidP="006B4E3D">
      <w:pPr>
        <w:widowControl/>
        <w:spacing w:after="240" w:line="240" w:lineRule="auto"/>
        <w:jc w:val="left"/>
        <w:rPr>
          <w:rFonts w:ascii="微软雅黑" w:eastAsia="微软雅黑" w:hAnsi="微软雅黑" w:cs="宋体" w:hint="eastAsia"/>
          <w:color w:val="24292E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110059B5" wp14:editId="557E284E">
            <wp:extent cx="4359018" cy="3269263"/>
            <wp:effectExtent l="0" t="0" r="3810" b="7620"/>
            <wp:docPr id="8755998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998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C49AD" w14:textId="77777777" w:rsidR="006B4E3D" w:rsidRPr="006B4E3D" w:rsidRDefault="006B4E3D" w:rsidP="006B4E3D">
      <w:pPr>
        <w:widowControl/>
        <w:spacing w:before="360" w:after="240" w:line="240" w:lineRule="auto"/>
        <w:jc w:val="left"/>
        <w:outlineLvl w:val="3"/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</w:pPr>
      <w:r w:rsidRPr="006B4E3D"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  <w:t xml:space="preserve">2.3.2 </w:t>
      </w:r>
      <w:r w:rsidRPr="006B4E3D"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  <w:t>仿真结果</w:t>
      </w:r>
    </w:p>
    <w:p w14:paraId="2AB31CEF" w14:textId="2CE047C0" w:rsidR="006B4E3D" w:rsidRPr="006B4E3D" w:rsidRDefault="006B4E3D" w:rsidP="006B4E3D">
      <w:pPr>
        <w:widowControl/>
        <w:spacing w:after="24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/>
          <w:noProof/>
          <w:color w:val="24292E"/>
          <w:kern w:val="0"/>
          <w:szCs w:val="24"/>
        </w:rPr>
        <mc:AlternateContent>
          <mc:Choice Requires="wps">
            <w:drawing>
              <wp:inline distT="0" distB="0" distL="0" distR="0" wp14:anchorId="1C262E5A" wp14:editId="7FCD0064">
                <wp:extent cx="304800" cy="304800"/>
                <wp:effectExtent l="0" t="0" r="0" b="0"/>
                <wp:docPr id="1349286569" name="AutoShape 38" descr="BPSK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2801D7" id="AutoShape 38" o:spid="_x0000_s1026" alt="BPSK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E64918" w:rsidRPr="00E64918">
        <w:rPr>
          <w:noProof/>
        </w:rPr>
        <w:t xml:space="preserve"> </w:t>
      </w:r>
      <w:r w:rsidR="00E64918" w:rsidRPr="00E64918">
        <w:drawing>
          <wp:inline distT="0" distB="0" distL="0" distR="0" wp14:anchorId="00CBAF50" wp14:editId="1B79193D">
            <wp:extent cx="5274310" cy="2327910"/>
            <wp:effectExtent l="0" t="0" r="2540" b="0"/>
            <wp:docPr id="1353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CE49" w14:textId="547D4660" w:rsidR="006B4E3D" w:rsidRDefault="00E64918" w:rsidP="006B4E3D">
      <w:pPr>
        <w:widowControl/>
        <w:spacing w:after="24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E64918">
        <w:rPr>
          <w:rFonts w:ascii="微软雅黑" w:eastAsia="微软雅黑" w:hAnsi="微软雅黑" w:cs="宋体" w:hint="eastAsia"/>
          <w:color w:val="24292E"/>
          <w:kern w:val="0"/>
          <w:szCs w:val="24"/>
        </w:rPr>
        <w:t>如上图所示：八个波形从上到下、从左到右依次为方波波形、载波波形、反相载波波形、</w:t>
      </w:r>
      <w:r w:rsidRPr="00E64918">
        <w:rPr>
          <w:rFonts w:ascii="微软雅黑" w:eastAsia="微软雅黑" w:hAnsi="微软雅黑" w:cs="宋体"/>
          <w:color w:val="24292E"/>
          <w:kern w:val="0"/>
          <w:szCs w:val="24"/>
        </w:rPr>
        <w:t>2PSK信号波形、加上高斯白噪声后的2PSK波形、通过带通滤波器滤去部分高斯白噪声然后进行相乘处理的波形、通过低通滤波器滤过载波的波形、通过取样判决器还原的方波。</w:t>
      </w:r>
    </w:p>
    <w:p w14:paraId="410FCE99" w14:textId="0B0D19E5" w:rsidR="00E64918" w:rsidRPr="00E64918" w:rsidRDefault="00E64918" w:rsidP="00E64918">
      <w:pPr>
        <w:widowControl/>
        <w:spacing w:after="24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>
        <w:rPr>
          <w:rFonts w:ascii="微软雅黑" w:eastAsia="微软雅黑" w:hAnsi="微软雅黑" w:cs="宋体" w:hint="eastAsia"/>
          <w:color w:val="24292E"/>
          <w:kern w:val="0"/>
          <w:szCs w:val="24"/>
        </w:rPr>
        <w:lastRenderedPageBreak/>
        <w:t>放大版：</w:t>
      </w:r>
      <w:r w:rsidRPr="00E64918">
        <w:rPr>
          <w:rFonts w:ascii="微软雅黑" w:eastAsia="微软雅黑" w:hAnsi="微软雅黑" w:cs="宋体"/>
          <w:color w:val="24292E"/>
          <w:kern w:val="0"/>
          <w:szCs w:val="24"/>
        </w:rPr>
        <w:drawing>
          <wp:inline distT="0" distB="0" distL="0" distR="0" wp14:anchorId="5273D719" wp14:editId="5674AEB9">
            <wp:extent cx="5274310" cy="2409825"/>
            <wp:effectExtent l="0" t="0" r="2540" b="9525"/>
            <wp:docPr id="163030195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F6BFB" w14:textId="1675885E" w:rsidR="00E64918" w:rsidRPr="006B4E3D" w:rsidRDefault="00E64918" w:rsidP="006B4E3D">
      <w:pPr>
        <w:widowControl/>
        <w:spacing w:after="240" w:line="240" w:lineRule="auto"/>
        <w:jc w:val="left"/>
        <w:rPr>
          <w:rFonts w:ascii="微软雅黑" w:eastAsia="微软雅黑" w:hAnsi="微软雅黑" w:cs="宋体" w:hint="eastAsia"/>
          <w:color w:val="24292E"/>
          <w:kern w:val="0"/>
          <w:szCs w:val="24"/>
        </w:rPr>
      </w:pPr>
    </w:p>
    <w:p w14:paraId="56DBB783" w14:textId="77777777" w:rsidR="006B4E3D" w:rsidRPr="006B4E3D" w:rsidRDefault="006B4E3D" w:rsidP="006B4E3D">
      <w:pPr>
        <w:widowControl/>
        <w:spacing w:before="360" w:after="240" w:line="240" w:lineRule="auto"/>
        <w:jc w:val="left"/>
        <w:outlineLvl w:val="2"/>
        <w:rPr>
          <w:rFonts w:ascii="Helvetica" w:hAnsi="Helvetica" w:cs="Helvetica"/>
          <w:b/>
          <w:bCs/>
          <w:color w:val="24292E"/>
          <w:kern w:val="0"/>
          <w:sz w:val="33"/>
          <w:szCs w:val="33"/>
        </w:rPr>
      </w:pPr>
      <w:r w:rsidRPr="006B4E3D">
        <w:rPr>
          <w:rFonts w:ascii="Helvetica" w:hAnsi="Helvetica" w:cs="Helvetica"/>
          <w:b/>
          <w:bCs/>
          <w:color w:val="24292E"/>
          <w:kern w:val="0"/>
          <w:sz w:val="33"/>
          <w:szCs w:val="33"/>
        </w:rPr>
        <w:t>2.4 QPSK</w:t>
      </w:r>
    </w:p>
    <w:p w14:paraId="461BF322" w14:textId="77777777" w:rsidR="006B4E3D" w:rsidRPr="006B4E3D" w:rsidRDefault="006B4E3D" w:rsidP="006B4E3D">
      <w:pPr>
        <w:widowControl/>
        <w:spacing w:before="360" w:after="240" w:line="240" w:lineRule="auto"/>
        <w:jc w:val="left"/>
        <w:outlineLvl w:val="3"/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</w:pPr>
      <w:r w:rsidRPr="006B4E3D"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  <w:t xml:space="preserve">2.4.1 </w:t>
      </w:r>
      <w:r w:rsidRPr="006B4E3D"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  <w:t>仿真结构</w:t>
      </w:r>
    </w:p>
    <w:p w14:paraId="394B3153" w14:textId="3A4CA8C8" w:rsidR="006B4E3D" w:rsidRPr="006B4E3D" w:rsidRDefault="006B4E3D" w:rsidP="006B4E3D">
      <w:pPr>
        <w:widowControl/>
        <w:spacing w:after="24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/>
          <w:noProof/>
          <w:color w:val="24292E"/>
          <w:kern w:val="0"/>
          <w:szCs w:val="24"/>
        </w:rPr>
        <mc:AlternateContent>
          <mc:Choice Requires="wps">
            <w:drawing>
              <wp:inline distT="0" distB="0" distL="0" distR="0" wp14:anchorId="3199C181" wp14:editId="72A13FA3">
                <wp:extent cx="304800" cy="304800"/>
                <wp:effectExtent l="0" t="0" r="0" b="0"/>
                <wp:docPr id="1269991095" name="AutoShape 40" descr="QPSK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44CF04" id="AutoShape 40" o:spid="_x0000_s1026" alt="QPSK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E64918" w:rsidRPr="00E64918">
        <w:rPr>
          <w:noProof/>
        </w:rPr>
        <w:t xml:space="preserve"> </w:t>
      </w:r>
      <w:r w:rsidR="00E64918" w:rsidRPr="00E64918">
        <w:drawing>
          <wp:inline distT="0" distB="0" distL="0" distR="0" wp14:anchorId="38D66253" wp14:editId="3354ED4A">
            <wp:extent cx="5274310" cy="1671955"/>
            <wp:effectExtent l="0" t="0" r="2540" b="4445"/>
            <wp:docPr id="2083275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752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E3E7" w14:textId="538696DD" w:rsidR="006B4E3D" w:rsidRDefault="006B4E3D" w:rsidP="00E64918">
      <w:pPr>
        <w:widowControl/>
        <w:spacing w:after="240" w:line="240" w:lineRule="auto"/>
        <w:jc w:val="left"/>
        <w:rPr>
          <w:rFonts w:ascii="微软雅黑" w:eastAsia="微软雅黑" w:hAnsi="微软雅黑" w:cs="宋体"/>
          <w:b/>
          <w:bCs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上图为QPSK仿真系统的结构</w:t>
      </w:r>
    </w:p>
    <w:p w14:paraId="27C80944" w14:textId="30E1BEA1" w:rsidR="00E64918" w:rsidRDefault="00E64918" w:rsidP="00E64918">
      <w:pPr>
        <w:widowControl/>
        <w:spacing w:after="24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E64918">
        <w:rPr>
          <w:rFonts w:ascii="微软雅黑" w:eastAsia="微软雅黑" w:hAnsi="微软雅黑" w:cs="宋体" w:hint="eastAsia"/>
          <w:color w:val="24292E"/>
          <w:kern w:val="0"/>
          <w:szCs w:val="24"/>
        </w:rPr>
        <w:t>参数设置如下</w:t>
      </w:r>
    </w:p>
    <w:p w14:paraId="59CA9991" w14:textId="1FB13EA7" w:rsidR="00E64918" w:rsidRDefault="00E64918" w:rsidP="00E64918">
      <w:pPr>
        <w:widowControl/>
        <w:spacing w:after="24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6DBD43F6" wp14:editId="327FCE75">
            <wp:extent cx="5274310" cy="3501390"/>
            <wp:effectExtent l="0" t="0" r="2540" b="3810"/>
            <wp:docPr id="20433665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3665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0291" w14:textId="3C6065EA" w:rsidR="00E64918" w:rsidRDefault="00E64918" w:rsidP="00E64918">
      <w:pPr>
        <w:widowControl/>
        <w:spacing w:after="24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>
        <w:rPr>
          <w:noProof/>
        </w:rPr>
        <w:drawing>
          <wp:inline distT="0" distB="0" distL="0" distR="0" wp14:anchorId="5932915B" wp14:editId="46C92E0E">
            <wp:extent cx="5274310" cy="2562225"/>
            <wp:effectExtent l="0" t="0" r="2540" b="9525"/>
            <wp:docPr id="11467840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840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4703" w14:textId="21E11C26" w:rsidR="00E64918" w:rsidRDefault="00E64918" w:rsidP="00E64918">
      <w:pPr>
        <w:widowControl/>
        <w:spacing w:after="24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54019C12" wp14:editId="5CCD3634">
            <wp:extent cx="4953429" cy="3863675"/>
            <wp:effectExtent l="0" t="0" r="0" b="3810"/>
            <wp:docPr id="7244819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819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FE59" w14:textId="46BC8EF4" w:rsidR="00E64918" w:rsidRPr="006B4E3D" w:rsidRDefault="00E64918" w:rsidP="00E64918">
      <w:pPr>
        <w:widowControl/>
        <w:spacing w:after="240" w:line="240" w:lineRule="auto"/>
        <w:jc w:val="left"/>
        <w:rPr>
          <w:rFonts w:ascii="微软雅黑" w:eastAsia="微软雅黑" w:hAnsi="微软雅黑" w:cs="宋体" w:hint="eastAsia"/>
          <w:color w:val="24292E"/>
          <w:kern w:val="0"/>
          <w:szCs w:val="24"/>
        </w:rPr>
      </w:pPr>
      <w:r>
        <w:rPr>
          <w:noProof/>
        </w:rPr>
        <w:drawing>
          <wp:inline distT="0" distB="0" distL="0" distR="0" wp14:anchorId="4AC51310" wp14:editId="1468FF20">
            <wp:extent cx="5274310" cy="2237740"/>
            <wp:effectExtent l="0" t="0" r="2540" b="0"/>
            <wp:docPr id="2666231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231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E025" w14:textId="77777777" w:rsidR="006B4E3D" w:rsidRPr="006B4E3D" w:rsidRDefault="006B4E3D" w:rsidP="006B4E3D">
      <w:pPr>
        <w:widowControl/>
        <w:spacing w:before="360" w:after="240" w:line="240" w:lineRule="auto"/>
        <w:jc w:val="left"/>
        <w:outlineLvl w:val="3"/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</w:pPr>
      <w:r w:rsidRPr="006B4E3D"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  <w:t xml:space="preserve">2.4.2 </w:t>
      </w:r>
      <w:r w:rsidRPr="006B4E3D"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  <w:t>仿真结果</w:t>
      </w:r>
    </w:p>
    <w:p w14:paraId="1245D35F" w14:textId="041496F3" w:rsidR="006B4E3D" w:rsidRPr="006B4E3D" w:rsidRDefault="006B4E3D" w:rsidP="006B4E3D">
      <w:pPr>
        <w:widowControl/>
        <w:spacing w:after="24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/>
          <w:noProof/>
          <w:color w:val="24292E"/>
          <w:kern w:val="0"/>
          <w:szCs w:val="24"/>
        </w:rPr>
        <w:lastRenderedPageBreak/>
        <mc:AlternateContent>
          <mc:Choice Requires="wps">
            <w:drawing>
              <wp:inline distT="0" distB="0" distL="0" distR="0" wp14:anchorId="2F133EE3" wp14:editId="106048E2">
                <wp:extent cx="304800" cy="304800"/>
                <wp:effectExtent l="0" t="0" r="0" b="0"/>
                <wp:docPr id="61861355" name="AutoShape 41" descr="QPSK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FE529F" id="AutoShape 41" o:spid="_x0000_s1026" alt="QPSK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E64918" w:rsidRPr="00E64918">
        <w:rPr>
          <w:noProof/>
        </w:rPr>
        <w:t xml:space="preserve"> </w:t>
      </w:r>
      <w:r w:rsidR="00E64918" w:rsidRPr="00E64918">
        <w:drawing>
          <wp:inline distT="0" distB="0" distL="0" distR="0" wp14:anchorId="1BFD1B20" wp14:editId="10703C61">
            <wp:extent cx="5274310" cy="4842510"/>
            <wp:effectExtent l="0" t="0" r="2540" b="0"/>
            <wp:docPr id="157136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60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EAAB" w14:textId="77777777" w:rsidR="006B4E3D" w:rsidRPr="006B4E3D" w:rsidRDefault="006B4E3D" w:rsidP="006B4E3D">
      <w:pPr>
        <w:widowControl/>
        <w:spacing w:before="360" w:after="240" w:line="240" w:lineRule="auto"/>
        <w:jc w:val="left"/>
        <w:outlineLvl w:val="2"/>
        <w:rPr>
          <w:rFonts w:ascii="Helvetica" w:hAnsi="Helvetica" w:cs="Helvetica"/>
          <w:b/>
          <w:bCs/>
          <w:color w:val="24292E"/>
          <w:kern w:val="0"/>
          <w:sz w:val="33"/>
          <w:szCs w:val="33"/>
        </w:rPr>
      </w:pPr>
      <w:r w:rsidRPr="006B4E3D">
        <w:rPr>
          <w:rFonts w:ascii="Helvetica" w:hAnsi="Helvetica" w:cs="Helvetica"/>
          <w:b/>
          <w:bCs/>
          <w:color w:val="24292E"/>
          <w:kern w:val="0"/>
          <w:sz w:val="33"/>
          <w:szCs w:val="33"/>
        </w:rPr>
        <w:t>2.5 16-QAM</w:t>
      </w:r>
    </w:p>
    <w:p w14:paraId="03ACA626" w14:textId="77777777" w:rsidR="006B4E3D" w:rsidRPr="006B4E3D" w:rsidRDefault="006B4E3D" w:rsidP="006B4E3D">
      <w:pPr>
        <w:widowControl/>
        <w:spacing w:before="360" w:after="240" w:line="240" w:lineRule="auto"/>
        <w:jc w:val="left"/>
        <w:outlineLvl w:val="3"/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</w:pPr>
      <w:r w:rsidRPr="006B4E3D"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  <w:t xml:space="preserve">2.5.1 </w:t>
      </w:r>
      <w:r w:rsidRPr="006B4E3D"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  <w:t>仿真结构</w:t>
      </w:r>
    </w:p>
    <w:p w14:paraId="116EB562" w14:textId="467C5B8D" w:rsidR="006B4E3D" w:rsidRPr="006B4E3D" w:rsidRDefault="006B4E3D" w:rsidP="006B4E3D">
      <w:pPr>
        <w:widowControl/>
        <w:spacing w:after="24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/>
          <w:noProof/>
          <w:color w:val="24292E"/>
          <w:kern w:val="0"/>
          <w:szCs w:val="24"/>
        </w:rPr>
        <w:lastRenderedPageBreak/>
        <mc:AlternateContent>
          <mc:Choice Requires="wps">
            <w:drawing>
              <wp:inline distT="0" distB="0" distL="0" distR="0" wp14:anchorId="0C5948C4" wp14:editId="58493894">
                <wp:extent cx="304800" cy="304800"/>
                <wp:effectExtent l="0" t="0" r="0" b="0"/>
                <wp:docPr id="2092691709" name="AutoShape 46" descr="QAM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720FC9" id="AutoShape 46" o:spid="_x0000_s1026" alt="QAM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E64918" w:rsidRPr="00E64918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E64918" w:rsidRPr="00E64918">
        <w:rPr>
          <w:rFonts w:ascii="微软雅黑" w:eastAsia="微软雅黑" w:hAnsi="微软雅黑" w:cs="宋体"/>
          <w:noProof/>
          <w:color w:val="24292E"/>
          <w:kern w:val="0"/>
          <w:szCs w:val="24"/>
        </w:rPr>
        <w:drawing>
          <wp:inline distT="0" distB="0" distL="0" distR="0" wp14:anchorId="1210B61C" wp14:editId="5D530F09">
            <wp:extent cx="5274310" cy="1899285"/>
            <wp:effectExtent l="0" t="0" r="2540" b="5715"/>
            <wp:docPr id="160039384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1D17F" w14:textId="77777777" w:rsidR="006B4E3D" w:rsidRDefault="006B4E3D" w:rsidP="006B4E3D">
      <w:pPr>
        <w:widowControl/>
        <w:spacing w:before="360" w:after="240" w:line="240" w:lineRule="auto"/>
        <w:jc w:val="left"/>
        <w:outlineLvl w:val="3"/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</w:pPr>
      <w:r w:rsidRPr="006B4E3D"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  <w:t xml:space="preserve">2.5.2 </w:t>
      </w:r>
      <w:r w:rsidRPr="006B4E3D">
        <w:rPr>
          <w:rFonts w:ascii="Helvetica" w:hAnsi="Helvetica" w:cs="Helvetica"/>
          <w:b/>
          <w:bCs/>
          <w:color w:val="24292E"/>
          <w:kern w:val="0"/>
          <w:sz w:val="30"/>
          <w:szCs w:val="30"/>
        </w:rPr>
        <w:t>仿真结果</w:t>
      </w:r>
    </w:p>
    <w:p w14:paraId="3C99D9D6" w14:textId="0537F80A" w:rsidR="00E64918" w:rsidRPr="006B4E3D" w:rsidRDefault="00E64918" w:rsidP="006B4E3D">
      <w:pPr>
        <w:widowControl/>
        <w:spacing w:before="360" w:after="240" w:line="240" w:lineRule="auto"/>
        <w:jc w:val="left"/>
        <w:outlineLvl w:val="3"/>
        <w:rPr>
          <w:rFonts w:ascii="Helvetica" w:hAnsi="Helvetica" w:cs="Helvetica" w:hint="eastAsia"/>
          <w:b/>
          <w:bCs/>
          <w:color w:val="24292E"/>
          <w:kern w:val="0"/>
          <w:sz w:val="30"/>
          <w:szCs w:val="30"/>
        </w:rPr>
      </w:pPr>
      <w:r w:rsidRPr="00E64918">
        <w:rPr>
          <w:rFonts w:ascii="Helvetica" w:hAnsi="Helvetica" w:cs="Helvetica"/>
          <w:b/>
          <w:bCs/>
          <w:noProof/>
          <w:color w:val="24292E"/>
          <w:kern w:val="0"/>
          <w:sz w:val="30"/>
          <w:szCs w:val="30"/>
        </w:rPr>
        <w:drawing>
          <wp:inline distT="0" distB="0" distL="0" distR="0" wp14:anchorId="74D8BB56" wp14:editId="44C1E3F5">
            <wp:extent cx="5274310" cy="5524500"/>
            <wp:effectExtent l="0" t="0" r="2540" b="0"/>
            <wp:docPr id="18387745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BED95" w14:textId="77777777" w:rsidR="006B4E3D" w:rsidRPr="006B4E3D" w:rsidRDefault="006B4E3D" w:rsidP="006B4E3D">
      <w:pPr>
        <w:widowControl/>
        <w:pBdr>
          <w:bottom w:val="single" w:sz="6" w:space="4" w:color="EAECEF"/>
        </w:pBdr>
        <w:spacing w:before="360" w:after="240" w:line="240" w:lineRule="auto"/>
        <w:jc w:val="left"/>
        <w:outlineLvl w:val="1"/>
        <w:rPr>
          <w:rFonts w:ascii="Helvetica" w:hAnsi="Helvetica" w:cs="Helvetica"/>
          <w:b/>
          <w:bCs/>
          <w:color w:val="24292E"/>
          <w:kern w:val="0"/>
          <w:sz w:val="37"/>
          <w:szCs w:val="37"/>
        </w:rPr>
      </w:pPr>
      <w:r w:rsidRPr="006B4E3D">
        <w:rPr>
          <w:rFonts w:ascii="Helvetica" w:hAnsi="Helvetica" w:cs="Helvetica"/>
          <w:b/>
          <w:bCs/>
          <w:color w:val="24292E"/>
          <w:kern w:val="0"/>
          <w:sz w:val="37"/>
          <w:szCs w:val="37"/>
        </w:rPr>
        <w:lastRenderedPageBreak/>
        <w:t>三、信道环境对信号的影响</w:t>
      </w:r>
    </w:p>
    <w:p w14:paraId="2B265295" w14:textId="232053EA" w:rsidR="006B4E3D" w:rsidRPr="006B4E3D" w:rsidRDefault="006B4E3D" w:rsidP="006B4E3D">
      <w:pPr>
        <w:widowControl/>
        <w:spacing w:after="24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我们容易知道，信噪比SNR越高，误码率BER应当越低。现以</w:t>
      </w:r>
      <w:r w:rsidR="00D13892">
        <w:rPr>
          <w:rFonts w:ascii="微软雅黑" w:eastAsia="微软雅黑" w:hAnsi="微软雅黑" w:cs="宋体" w:hint="eastAsia"/>
          <w:color w:val="24292E"/>
          <w:kern w:val="0"/>
          <w:szCs w:val="24"/>
        </w:rPr>
        <w:t>2PSK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仿真为例，改变AWGN的SNR，记录每次对应的BER并绘图。（绘图源代码见附录）</w:t>
      </w:r>
    </w:p>
    <w:p w14:paraId="783AF5DE" w14:textId="77777777" w:rsidR="006B4E3D" w:rsidRPr="006B4E3D" w:rsidRDefault="006B4E3D" w:rsidP="006B4E3D">
      <w:pPr>
        <w:widowControl/>
        <w:spacing w:after="24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/>
          <w:noProof/>
          <w:color w:val="24292E"/>
          <w:kern w:val="0"/>
          <w:szCs w:val="24"/>
        </w:rPr>
        <mc:AlternateContent>
          <mc:Choice Requires="wps">
            <w:drawing>
              <wp:inline distT="0" distB="0" distL="0" distR="0" wp14:anchorId="6099D6D2" wp14:editId="08D32E41">
                <wp:extent cx="304800" cy="304800"/>
                <wp:effectExtent l="0" t="0" r="0" b="0"/>
                <wp:docPr id="651883044" name="AutoShape 52" descr="BE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2BBD5D" id="AutoShape 52" o:spid="_x0000_s1026" alt="BER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8F73A64" w14:textId="77777777" w:rsidR="006B4E3D" w:rsidRPr="006B4E3D" w:rsidRDefault="006B4E3D" w:rsidP="006B4E3D">
      <w:pPr>
        <w:widowControl/>
        <w:spacing w:after="24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可以看到，结果与预测基本一致：信噪比越高，误码率越低。当SNR=15时，误码率已经低于万分之一。</w:t>
      </w:r>
    </w:p>
    <w:p w14:paraId="0F87C1CF" w14:textId="77777777" w:rsidR="006B4E3D" w:rsidRPr="006B4E3D" w:rsidRDefault="006B4E3D" w:rsidP="006B4E3D">
      <w:pPr>
        <w:widowControl/>
        <w:pBdr>
          <w:bottom w:val="single" w:sz="6" w:space="4" w:color="EAECEF"/>
        </w:pBdr>
        <w:spacing w:before="360" w:after="240" w:line="240" w:lineRule="auto"/>
        <w:jc w:val="left"/>
        <w:outlineLvl w:val="1"/>
        <w:rPr>
          <w:rFonts w:ascii="Helvetica" w:hAnsi="Helvetica" w:cs="Helvetica"/>
          <w:b/>
          <w:bCs/>
          <w:color w:val="24292E"/>
          <w:kern w:val="0"/>
          <w:sz w:val="37"/>
          <w:szCs w:val="37"/>
        </w:rPr>
      </w:pPr>
      <w:r w:rsidRPr="006B4E3D">
        <w:rPr>
          <w:rFonts w:ascii="Helvetica" w:hAnsi="Helvetica" w:cs="Helvetica"/>
          <w:b/>
          <w:bCs/>
          <w:color w:val="24292E"/>
          <w:kern w:val="0"/>
          <w:sz w:val="37"/>
          <w:szCs w:val="37"/>
        </w:rPr>
        <w:t>四、</w:t>
      </w:r>
      <w:r w:rsidRPr="006B4E3D">
        <w:rPr>
          <w:rFonts w:ascii="Helvetica" w:hAnsi="Helvetica" w:cs="Helvetica"/>
          <w:b/>
          <w:bCs/>
          <w:color w:val="24292E"/>
          <w:kern w:val="0"/>
          <w:sz w:val="37"/>
          <w:szCs w:val="37"/>
        </w:rPr>
        <w:t>QPSK</w:t>
      </w:r>
      <w:r w:rsidRPr="006B4E3D">
        <w:rPr>
          <w:rFonts w:ascii="Helvetica" w:hAnsi="Helvetica" w:cs="Helvetica"/>
          <w:b/>
          <w:bCs/>
          <w:color w:val="24292E"/>
          <w:kern w:val="0"/>
          <w:sz w:val="37"/>
          <w:szCs w:val="37"/>
        </w:rPr>
        <w:t>与</w:t>
      </w:r>
      <w:r w:rsidRPr="006B4E3D">
        <w:rPr>
          <w:rFonts w:ascii="Helvetica" w:hAnsi="Helvetica" w:cs="Helvetica"/>
          <w:b/>
          <w:bCs/>
          <w:color w:val="24292E"/>
          <w:kern w:val="0"/>
          <w:sz w:val="37"/>
          <w:szCs w:val="37"/>
        </w:rPr>
        <w:t>QAM</w:t>
      </w:r>
      <w:r w:rsidRPr="006B4E3D">
        <w:rPr>
          <w:rFonts w:ascii="Helvetica" w:hAnsi="Helvetica" w:cs="Helvetica"/>
          <w:b/>
          <w:bCs/>
          <w:color w:val="24292E"/>
          <w:kern w:val="0"/>
          <w:sz w:val="37"/>
          <w:szCs w:val="37"/>
        </w:rPr>
        <w:t>的区别与优势</w:t>
      </w:r>
    </w:p>
    <w:p w14:paraId="6622CD81" w14:textId="77777777" w:rsidR="006B4E3D" w:rsidRPr="006B4E3D" w:rsidRDefault="006B4E3D" w:rsidP="006B4E3D">
      <w:pPr>
        <w:widowControl/>
        <w:spacing w:before="360" w:after="240" w:line="240" w:lineRule="auto"/>
        <w:jc w:val="left"/>
        <w:outlineLvl w:val="2"/>
        <w:rPr>
          <w:rFonts w:ascii="Helvetica" w:hAnsi="Helvetica" w:cs="Helvetica"/>
          <w:b/>
          <w:bCs/>
          <w:color w:val="24292E"/>
          <w:kern w:val="0"/>
          <w:sz w:val="33"/>
          <w:szCs w:val="33"/>
        </w:rPr>
      </w:pPr>
      <w:r w:rsidRPr="006B4E3D">
        <w:rPr>
          <w:rFonts w:ascii="Helvetica" w:hAnsi="Helvetica" w:cs="Helvetica"/>
          <w:b/>
          <w:bCs/>
          <w:color w:val="24292E"/>
          <w:kern w:val="0"/>
          <w:sz w:val="33"/>
          <w:szCs w:val="33"/>
        </w:rPr>
        <w:t>4.1 QPSK</w:t>
      </w:r>
      <w:r w:rsidRPr="006B4E3D">
        <w:rPr>
          <w:rFonts w:ascii="Helvetica" w:hAnsi="Helvetica" w:cs="Helvetica"/>
          <w:b/>
          <w:bCs/>
          <w:color w:val="24292E"/>
          <w:kern w:val="0"/>
          <w:sz w:val="33"/>
          <w:szCs w:val="33"/>
        </w:rPr>
        <w:t>与</w:t>
      </w:r>
      <w:r w:rsidRPr="006B4E3D">
        <w:rPr>
          <w:rFonts w:ascii="Helvetica" w:hAnsi="Helvetica" w:cs="Helvetica"/>
          <w:b/>
          <w:bCs/>
          <w:color w:val="24292E"/>
          <w:kern w:val="0"/>
          <w:sz w:val="33"/>
          <w:szCs w:val="33"/>
        </w:rPr>
        <w:t>QAM</w:t>
      </w:r>
      <w:r w:rsidRPr="006B4E3D">
        <w:rPr>
          <w:rFonts w:ascii="Helvetica" w:hAnsi="Helvetica" w:cs="Helvetica"/>
          <w:b/>
          <w:bCs/>
          <w:color w:val="24292E"/>
          <w:kern w:val="0"/>
          <w:sz w:val="33"/>
          <w:szCs w:val="33"/>
        </w:rPr>
        <w:t>的区别</w:t>
      </w:r>
    </w:p>
    <w:p w14:paraId="6032CD9D" w14:textId="77777777" w:rsidR="006B4E3D" w:rsidRPr="006B4E3D" w:rsidRDefault="006B4E3D" w:rsidP="006B4E3D">
      <w:pPr>
        <w:widowControl/>
        <w:numPr>
          <w:ilvl w:val="0"/>
          <w:numId w:val="7"/>
        </w:numPr>
        <w:spacing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QPSK是4电平编码，一个码元包含2个比特；16-QAM是16电平编码，一个码元包含4个比特。</w:t>
      </w:r>
    </w:p>
    <w:p w14:paraId="1806F4A0" w14:textId="77777777" w:rsidR="006B4E3D" w:rsidRPr="006B4E3D" w:rsidRDefault="006B4E3D" w:rsidP="006B4E3D">
      <w:pPr>
        <w:widowControl/>
        <w:numPr>
          <w:ilvl w:val="0"/>
          <w:numId w:val="7"/>
        </w:numPr>
        <w:spacing w:before="6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QPSK只是用正交载波对奇偶位分别进行调制，调制仅限于相位；16-QAM在正交载波基础上还使用4ASK进一步调制，调制包括相位和幅度。</w:t>
      </w:r>
    </w:p>
    <w:p w14:paraId="5DE369E0" w14:textId="77777777" w:rsidR="006B4E3D" w:rsidRPr="006B4E3D" w:rsidRDefault="006B4E3D" w:rsidP="006B4E3D">
      <w:pPr>
        <w:widowControl/>
        <w:numPr>
          <w:ilvl w:val="0"/>
          <w:numId w:val="7"/>
        </w:numPr>
        <w:spacing w:before="6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为了达到相同的误码率，16-QAM相比于QPSK，需要更高的信噪比——从星座图角度理解，这是因为16-QAM的基准点间的距离比QPSK更近，更容易出现误判。</w:t>
      </w:r>
    </w:p>
    <w:p w14:paraId="7861A8B6" w14:textId="77777777" w:rsidR="006B4E3D" w:rsidRPr="006B4E3D" w:rsidRDefault="006B4E3D" w:rsidP="006B4E3D">
      <w:pPr>
        <w:widowControl/>
        <w:spacing w:before="360" w:after="240" w:line="240" w:lineRule="auto"/>
        <w:jc w:val="left"/>
        <w:outlineLvl w:val="2"/>
        <w:rPr>
          <w:rFonts w:ascii="Helvetica" w:hAnsi="Helvetica" w:cs="Helvetica"/>
          <w:b/>
          <w:bCs/>
          <w:color w:val="24292E"/>
          <w:kern w:val="0"/>
          <w:sz w:val="33"/>
          <w:szCs w:val="33"/>
        </w:rPr>
      </w:pPr>
      <w:r w:rsidRPr="006B4E3D">
        <w:rPr>
          <w:rFonts w:ascii="Helvetica" w:hAnsi="Helvetica" w:cs="Helvetica"/>
          <w:b/>
          <w:bCs/>
          <w:color w:val="24292E"/>
          <w:kern w:val="0"/>
          <w:sz w:val="33"/>
          <w:szCs w:val="33"/>
        </w:rPr>
        <w:t>4.2 QPSK</w:t>
      </w:r>
      <w:r w:rsidRPr="006B4E3D">
        <w:rPr>
          <w:rFonts w:ascii="Helvetica" w:hAnsi="Helvetica" w:cs="Helvetica"/>
          <w:b/>
          <w:bCs/>
          <w:color w:val="24292E"/>
          <w:kern w:val="0"/>
          <w:sz w:val="33"/>
          <w:szCs w:val="33"/>
        </w:rPr>
        <w:t>与</w:t>
      </w:r>
      <w:r w:rsidRPr="006B4E3D">
        <w:rPr>
          <w:rFonts w:ascii="Helvetica" w:hAnsi="Helvetica" w:cs="Helvetica"/>
          <w:b/>
          <w:bCs/>
          <w:color w:val="24292E"/>
          <w:kern w:val="0"/>
          <w:sz w:val="33"/>
          <w:szCs w:val="33"/>
        </w:rPr>
        <w:t>QAM</w:t>
      </w:r>
      <w:r w:rsidRPr="006B4E3D">
        <w:rPr>
          <w:rFonts w:ascii="Helvetica" w:hAnsi="Helvetica" w:cs="Helvetica"/>
          <w:b/>
          <w:bCs/>
          <w:color w:val="24292E"/>
          <w:kern w:val="0"/>
          <w:sz w:val="33"/>
          <w:szCs w:val="33"/>
        </w:rPr>
        <w:t>的优势</w:t>
      </w:r>
    </w:p>
    <w:p w14:paraId="5592555D" w14:textId="77777777" w:rsidR="006B4E3D" w:rsidRPr="006B4E3D" w:rsidRDefault="006B4E3D" w:rsidP="006B4E3D">
      <w:pPr>
        <w:widowControl/>
        <w:spacing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lastRenderedPageBreak/>
        <w:t>它们都使用多电平编码，将高速的信号转换为低速信号（QPSK将速度降至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0"/>
          <w:szCs w:val="20"/>
        </w:rPr>
        <w:t>21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，16-QAM将速度降至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0"/>
          <w:szCs w:val="20"/>
        </w:rPr>
        <w:t>41</w:t>
      </w:r>
      <w:r w:rsidRPr="006B4E3D">
        <w:rPr>
          <w:rFonts w:ascii="Times New Roman" w:eastAsia="微软雅黑" w:hAnsi="Times New Roman" w:cs="Times New Roman"/>
          <w:color w:val="24292E"/>
          <w:kern w:val="0"/>
          <w:sz w:val="2"/>
          <w:szCs w:val="2"/>
        </w:rPr>
        <w:t>​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）。所以，在信道容量不变的情况下，发送端可以以更高的速率发送信号。单位时间传输的信息量越大，频谱利用率也越高。</w:t>
      </w:r>
    </w:p>
    <w:p w14:paraId="69E1A561" w14:textId="77777777" w:rsidR="006B4E3D" w:rsidRPr="006B4E3D" w:rsidRDefault="006B4E3D" w:rsidP="006B4E3D">
      <w:pPr>
        <w:widowControl/>
        <w:pBdr>
          <w:bottom w:val="single" w:sz="6" w:space="4" w:color="EAECEF"/>
        </w:pBdr>
        <w:spacing w:before="360" w:after="240" w:line="240" w:lineRule="auto"/>
        <w:jc w:val="left"/>
        <w:outlineLvl w:val="1"/>
        <w:rPr>
          <w:rFonts w:ascii="Helvetica" w:hAnsi="Helvetica" w:cs="Helvetica"/>
          <w:b/>
          <w:bCs/>
          <w:color w:val="24292E"/>
          <w:kern w:val="0"/>
          <w:sz w:val="37"/>
          <w:szCs w:val="37"/>
        </w:rPr>
      </w:pPr>
      <w:r w:rsidRPr="006B4E3D">
        <w:rPr>
          <w:rFonts w:ascii="Helvetica" w:hAnsi="Helvetica" w:cs="Helvetica"/>
          <w:b/>
          <w:bCs/>
          <w:color w:val="24292E"/>
          <w:kern w:val="0"/>
          <w:sz w:val="37"/>
          <w:szCs w:val="37"/>
        </w:rPr>
        <w:t>五、结论与心得</w:t>
      </w:r>
    </w:p>
    <w:p w14:paraId="109256DA" w14:textId="77777777" w:rsidR="006B4E3D" w:rsidRPr="006B4E3D" w:rsidRDefault="006B4E3D" w:rsidP="006B4E3D">
      <w:pPr>
        <w:widowControl/>
        <w:spacing w:before="360" w:after="240" w:line="240" w:lineRule="auto"/>
        <w:jc w:val="left"/>
        <w:outlineLvl w:val="2"/>
        <w:rPr>
          <w:rFonts w:ascii="Helvetica" w:hAnsi="Helvetica" w:cs="Helvetica"/>
          <w:b/>
          <w:bCs/>
          <w:color w:val="24292E"/>
          <w:kern w:val="0"/>
          <w:sz w:val="33"/>
          <w:szCs w:val="33"/>
        </w:rPr>
      </w:pPr>
      <w:r w:rsidRPr="006B4E3D">
        <w:rPr>
          <w:rFonts w:ascii="Helvetica" w:hAnsi="Helvetica" w:cs="Helvetica"/>
          <w:b/>
          <w:bCs/>
          <w:color w:val="24292E"/>
          <w:kern w:val="0"/>
          <w:sz w:val="33"/>
          <w:szCs w:val="33"/>
        </w:rPr>
        <w:t xml:space="preserve">5.1 </w:t>
      </w:r>
      <w:r w:rsidRPr="006B4E3D">
        <w:rPr>
          <w:rFonts w:ascii="Helvetica" w:hAnsi="Helvetica" w:cs="Helvetica"/>
          <w:b/>
          <w:bCs/>
          <w:color w:val="24292E"/>
          <w:kern w:val="0"/>
          <w:sz w:val="33"/>
          <w:szCs w:val="33"/>
        </w:rPr>
        <w:t>实验结论</w:t>
      </w:r>
    </w:p>
    <w:p w14:paraId="591AB027" w14:textId="74F41AC8" w:rsidR="006B4E3D" w:rsidRPr="006B4E3D" w:rsidRDefault="006B4E3D" w:rsidP="006B4E3D">
      <w:pPr>
        <w:widowControl/>
        <w:numPr>
          <w:ilvl w:val="0"/>
          <w:numId w:val="8"/>
        </w:numPr>
        <w:spacing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本小组根据原理完成了</w:t>
      </w:r>
      <w:r w:rsidR="00D13892">
        <w:rPr>
          <w:rFonts w:ascii="微软雅黑" w:eastAsia="微软雅黑" w:hAnsi="微软雅黑" w:cs="宋体" w:hint="eastAsia"/>
          <w:color w:val="24292E"/>
          <w:kern w:val="0"/>
          <w:szCs w:val="24"/>
        </w:rPr>
        <w:t>2ASK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、</w:t>
      </w:r>
      <w:r w:rsidR="00D13892">
        <w:rPr>
          <w:rFonts w:ascii="微软雅黑" w:eastAsia="微软雅黑" w:hAnsi="微软雅黑" w:cs="宋体" w:hint="eastAsia"/>
          <w:color w:val="24292E"/>
          <w:kern w:val="0"/>
          <w:szCs w:val="24"/>
        </w:rPr>
        <w:t>2FSK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、</w:t>
      </w:r>
      <w:r w:rsidR="00D13892">
        <w:rPr>
          <w:rFonts w:ascii="微软雅黑" w:eastAsia="微软雅黑" w:hAnsi="微软雅黑" w:cs="宋体" w:hint="eastAsia"/>
          <w:color w:val="24292E"/>
          <w:kern w:val="0"/>
          <w:szCs w:val="24"/>
        </w:rPr>
        <w:t>2PSK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、QPSK、16-QAM的调制与解调，观测结果基本与按原理预测的一致；</w:t>
      </w:r>
    </w:p>
    <w:p w14:paraId="6FE4A287" w14:textId="77777777" w:rsidR="006B4E3D" w:rsidRPr="006B4E3D" w:rsidRDefault="006B4E3D" w:rsidP="006B4E3D">
      <w:pPr>
        <w:widowControl/>
        <w:numPr>
          <w:ilvl w:val="0"/>
          <w:numId w:val="8"/>
        </w:numPr>
        <w:spacing w:before="6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信道的信噪比越高，传输的误码率越低，星座图的离散点越集中；并且随信噪比提高，误码率降低的速度越来越快；</w:t>
      </w:r>
    </w:p>
    <w:p w14:paraId="313C177F" w14:textId="77777777" w:rsidR="006B4E3D" w:rsidRPr="006B4E3D" w:rsidRDefault="006B4E3D" w:rsidP="006B4E3D">
      <w:pPr>
        <w:widowControl/>
        <w:numPr>
          <w:ilvl w:val="0"/>
          <w:numId w:val="8"/>
        </w:numPr>
        <w:spacing w:before="6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多电平编码可以降低信号传输速率，从而提高频谱利用率；但对信噪比的要求也越高，越容易出现误码。</w:t>
      </w:r>
    </w:p>
    <w:p w14:paraId="695E1FC0" w14:textId="77777777" w:rsidR="006B4E3D" w:rsidRPr="006B4E3D" w:rsidRDefault="006B4E3D" w:rsidP="006B4E3D">
      <w:pPr>
        <w:widowControl/>
        <w:spacing w:before="360" w:after="240" w:line="240" w:lineRule="auto"/>
        <w:jc w:val="left"/>
        <w:outlineLvl w:val="2"/>
        <w:rPr>
          <w:rFonts w:ascii="Helvetica" w:hAnsi="Helvetica" w:cs="Helvetica"/>
          <w:b/>
          <w:bCs/>
          <w:color w:val="24292E"/>
          <w:kern w:val="0"/>
          <w:sz w:val="33"/>
          <w:szCs w:val="33"/>
        </w:rPr>
      </w:pPr>
      <w:r w:rsidRPr="006B4E3D">
        <w:rPr>
          <w:rFonts w:ascii="Helvetica" w:hAnsi="Helvetica" w:cs="Helvetica"/>
          <w:b/>
          <w:bCs/>
          <w:color w:val="24292E"/>
          <w:kern w:val="0"/>
          <w:sz w:val="33"/>
          <w:szCs w:val="33"/>
        </w:rPr>
        <w:t xml:space="preserve">5.2 </w:t>
      </w:r>
      <w:r w:rsidRPr="006B4E3D">
        <w:rPr>
          <w:rFonts w:ascii="Helvetica" w:hAnsi="Helvetica" w:cs="Helvetica"/>
          <w:b/>
          <w:bCs/>
          <w:color w:val="24292E"/>
          <w:kern w:val="0"/>
          <w:sz w:val="33"/>
          <w:szCs w:val="33"/>
        </w:rPr>
        <w:t>心得体会</w:t>
      </w:r>
    </w:p>
    <w:p w14:paraId="5AF506EE" w14:textId="77777777" w:rsidR="006B4E3D" w:rsidRPr="006B4E3D" w:rsidRDefault="006B4E3D" w:rsidP="006B4E3D">
      <w:pPr>
        <w:widowControl/>
        <w:spacing w:after="24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通过本项目，我们小组对物理层传输信号的方式有了深入的了解。</w:t>
      </w:r>
    </w:p>
    <w:p w14:paraId="0517ADCF" w14:textId="77777777" w:rsidR="006B4E3D" w:rsidRPr="006B4E3D" w:rsidRDefault="006B4E3D" w:rsidP="006B4E3D">
      <w:pPr>
        <w:widowControl/>
        <w:spacing w:after="240" w:line="240" w:lineRule="auto"/>
        <w:jc w:val="left"/>
        <w:rPr>
          <w:rFonts w:ascii="微软雅黑" w:eastAsia="微软雅黑" w:hAnsi="微软雅黑" w:cs="宋体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我们掌握了数字信号基本的调制解调方法，了解了通信系统的基础部件构成，感受到了信道环境对传输质量的重大影响，对QPSK、QAM的优缺点也有了深刻的体会。</w:t>
      </w:r>
    </w:p>
    <w:p w14:paraId="448ADC98" w14:textId="4B871F54" w:rsidR="00A64C93" w:rsidRPr="00767D66" w:rsidRDefault="006B4E3D" w:rsidP="00767D66">
      <w:pPr>
        <w:widowControl/>
        <w:spacing w:line="240" w:lineRule="auto"/>
        <w:jc w:val="left"/>
        <w:rPr>
          <w:rFonts w:ascii="微软雅黑" w:eastAsia="微软雅黑" w:hAnsi="微软雅黑" w:cs="宋体" w:hint="eastAsia"/>
          <w:color w:val="24292E"/>
          <w:kern w:val="0"/>
          <w:szCs w:val="24"/>
        </w:rPr>
      </w:pP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同时，我们小组对“接收端收到发送端的第一个信号前”的电平信号处理仍有缺陷，这包括</w:t>
      </w:r>
      <w:r w:rsidR="00D13892">
        <w:rPr>
          <w:rFonts w:ascii="微软雅黑" w:eastAsia="微软雅黑" w:hAnsi="微软雅黑" w:cs="宋体" w:hint="eastAsia"/>
          <w:color w:val="24292E"/>
          <w:kern w:val="0"/>
          <w:szCs w:val="24"/>
        </w:rPr>
        <w:t>2FSK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t>中的高电平毛刺，和16-QAM中的连续高电平。这些异常</w:t>
      </w:r>
      <w:r w:rsidRPr="006B4E3D">
        <w:rPr>
          <w:rFonts w:ascii="微软雅黑" w:eastAsia="微软雅黑" w:hAnsi="微软雅黑" w:cs="宋体" w:hint="eastAsia"/>
          <w:color w:val="24292E"/>
          <w:kern w:val="0"/>
          <w:szCs w:val="24"/>
        </w:rPr>
        <w:lastRenderedPageBreak/>
        <w:t>信号虽然不影响实际解调的结果，但也的确使结果变得不那么美观、信服。解决方案可以是在结果上再“×”上一个先0后1（接收到第一个信号后由0变为1）的变量，但这在实际运用中显然会造成不必要的电力浪费。</w:t>
      </w:r>
    </w:p>
    <w:sectPr w:rsidR="00A64C93" w:rsidRPr="00767D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664CE9" w14:textId="77777777" w:rsidR="00D41D78" w:rsidRDefault="00D41D78" w:rsidP="00097305">
      <w:pPr>
        <w:spacing w:line="240" w:lineRule="auto"/>
      </w:pPr>
      <w:r>
        <w:separator/>
      </w:r>
    </w:p>
  </w:endnote>
  <w:endnote w:type="continuationSeparator" w:id="0">
    <w:p w14:paraId="4B446F20" w14:textId="77777777" w:rsidR="00D41D78" w:rsidRDefault="00D41D78" w:rsidP="0009730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方正小标宋简体">
    <w:altName w:val="微软雅黑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aTeX_Math">
    <w:altName w:val="Cambria"/>
    <w:panose1 w:val="00000000000000000000"/>
    <w:charset w:val="00"/>
    <w:family w:val="roman"/>
    <w:notTrueType/>
    <w:pitch w:val="default"/>
  </w:font>
  <w:font w:name="KaTeX_Size4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BF855E" w14:textId="77777777" w:rsidR="00D41D78" w:rsidRDefault="00D41D78" w:rsidP="00097305">
      <w:pPr>
        <w:spacing w:line="240" w:lineRule="auto"/>
      </w:pPr>
      <w:r>
        <w:separator/>
      </w:r>
    </w:p>
  </w:footnote>
  <w:footnote w:type="continuationSeparator" w:id="0">
    <w:p w14:paraId="0DD5CBD3" w14:textId="77777777" w:rsidR="00D41D78" w:rsidRDefault="00D41D78" w:rsidP="0009730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0F4D1C"/>
    <w:multiLevelType w:val="multilevel"/>
    <w:tmpl w:val="D196F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CA867AA"/>
    <w:multiLevelType w:val="multilevel"/>
    <w:tmpl w:val="6FC40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9017D7"/>
    <w:multiLevelType w:val="multilevel"/>
    <w:tmpl w:val="8362E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4F00125"/>
    <w:multiLevelType w:val="multilevel"/>
    <w:tmpl w:val="27040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F470A09"/>
    <w:multiLevelType w:val="multilevel"/>
    <w:tmpl w:val="5E08D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1F4364F"/>
    <w:multiLevelType w:val="multilevel"/>
    <w:tmpl w:val="59D6B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0AF6831"/>
    <w:multiLevelType w:val="multilevel"/>
    <w:tmpl w:val="D7624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D3B4721"/>
    <w:multiLevelType w:val="multilevel"/>
    <w:tmpl w:val="E196C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09083265">
    <w:abstractNumId w:val="0"/>
  </w:num>
  <w:num w:numId="2" w16cid:durableId="2145464224">
    <w:abstractNumId w:val="6"/>
  </w:num>
  <w:num w:numId="3" w16cid:durableId="275061130">
    <w:abstractNumId w:val="5"/>
  </w:num>
  <w:num w:numId="4" w16cid:durableId="87897446">
    <w:abstractNumId w:val="7"/>
  </w:num>
  <w:num w:numId="5" w16cid:durableId="203375887">
    <w:abstractNumId w:val="2"/>
  </w:num>
  <w:num w:numId="6" w16cid:durableId="1687251342">
    <w:abstractNumId w:val="4"/>
  </w:num>
  <w:num w:numId="7" w16cid:durableId="1096706185">
    <w:abstractNumId w:val="3"/>
  </w:num>
  <w:num w:numId="8" w16cid:durableId="20204996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E3D"/>
    <w:rsid w:val="00097305"/>
    <w:rsid w:val="006B4E3D"/>
    <w:rsid w:val="00767D66"/>
    <w:rsid w:val="00A64C93"/>
    <w:rsid w:val="00CC69D2"/>
    <w:rsid w:val="00D13892"/>
    <w:rsid w:val="00D41D78"/>
    <w:rsid w:val="00DE32FC"/>
    <w:rsid w:val="00DF0F40"/>
    <w:rsid w:val="00E64918"/>
    <w:rsid w:val="00F663AD"/>
    <w:rsid w:val="00FF6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A99AFE"/>
  <w15:chartTrackingRefBased/>
  <w15:docId w15:val="{E725AC89-3276-40C7-B276-D7EE9B87A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7D66"/>
    <w:pPr>
      <w:widowControl w:val="0"/>
      <w:spacing w:line="400" w:lineRule="exact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DE32FC"/>
    <w:pPr>
      <w:keepNext/>
      <w:keepLines/>
      <w:spacing w:before="140" w:after="140"/>
      <w:jc w:val="left"/>
      <w:outlineLvl w:val="0"/>
    </w:pPr>
    <w:rPr>
      <w:rFonts w:eastAsia="黑体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E32FC"/>
    <w:pPr>
      <w:keepNext/>
      <w:keepLines/>
      <w:spacing w:before="120" w:after="120"/>
      <w:jc w:val="left"/>
      <w:outlineLvl w:val="1"/>
    </w:pPr>
    <w:rPr>
      <w:rFonts w:asciiTheme="majorHAnsi" w:eastAsia="黑体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E32FC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E32FC"/>
    <w:rPr>
      <w:rFonts w:eastAsia="黑体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DE32FC"/>
    <w:rPr>
      <w:rFonts w:asciiTheme="majorHAnsi" w:eastAsia="黑体" w:hAnsiTheme="majorHAnsi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DE32FC"/>
    <w:rPr>
      <w:rFonts w:eastAsia="宋体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097305"/>
    <w:pP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97305"/>
    <w:rPr>
      <w:rFonts w:eastAsia="宋体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97305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97305"/>
    <w:rPr>
      <w:rFonts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93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2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1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5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85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5494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28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382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861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123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4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24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7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1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33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6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83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19</Pages>
  <Words>647</Words>
  <Characters>3693</Characters>
  <Application>Microsoft Office Word</Application>
  <DocSecurity>0</DocSecurity>
  <Lines>30</Lines>
  <Paragraphs>8</Paragraphs>
  <ScaleCrop>false</ScaleCrop>
  <Company/>
  <LinksUpToDate>false</LinksUpToDate>
  <CharactersWithSpaces>4332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 Zhu</dc:creator>
  <cp:keywords/>
  <dc:description/>
  <cp:lastModifiedBy>huangsiyu1194367192@outlook.com</cp:lastModifiedBy>
  <cp:revision>3</cp:revision>
  <dcterms:created xsi:type="dcterms:W3CDTF">2023-11-26T12:51:00Z</dcterms:created>
  <dcterms:modified xsi:type="dcterms:W3CDTF">2023-11-26T14:40:00Z</dcterms:modified>
</cp:coreProperties>
</file>