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925B" w14:textId="3F96E51C" w:rsidR="00BB6946" w:rsidRDefault="00335CE7" w:rsidP="00335CE7">
      <w:pPr>
        <w:jc w:val="center"/>
      </w:pPr>
      <w:r>
        <w:t>BD PROJECT</w:t>
      </w:r>
    </w:p>
    <w:p w14:paraId="26DF35C8" w14:textId="77777777" w:rsidR="00335CE7" w:rsidRDefault="00335CE7" w:rsidP="00335CE7">
      <w:pPr>
        <w:jc w:val="center"/>
      </w:pPr>
    </w:p>
    <w:p w14:paraId="4AD26D38" w14:textId="77777777" w:rsidR="00335CE7" w:rsidRDefault="00335CE7" w:rsidP="00335CE7">
      <w:pPr>
        <w:jc w:val="center"/>
      </w:pPr>
    </w:p>
    <w:p w14:paraId="06878E0D" w14:textId="3C44FE7F" w:rsidR="00335CE7" w:rsidRPr="009B5B20" w:rsidRDefault="00335CE7" w:rsidP="00335CE7">
      <w:pPr>
        <w:rPr>
          <w:lang w:val="en-US"/>
        </w:rPr>
      </w:pPr>
      <w:proofErr w:type="gramStart"/>
      <w:r w:rsidRPr="009B5B20">
        <w:rPr>
          <w:lang w:val="en-US"/>
        </w:rPr>
        <w:t>Data :</w:t>
      </w:r>
      <w:proofErr w:type="gramEnd"/>
    </w:p>
    <w:p w14:paraId="71DC1626" w14:textId="77777777" w:rsidR="00335CE7" w:rsidRPr="009B5B20" w:rsidRDefault="00335CE7" w:rsidP="00335CE7">
      <w:pPr>
        <w:rPr>
          <w:lang w:val="en-US"/>
        </w:rPr>
      </w:pPr>
    </w:p>
    <w:p w14:paraId="0FC9283A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proofErr w:type="spellStart"/>
      <w:proofErr w:type="gram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UniProt</w:t>
      </w:r>
      <w:proofErr w:type="spell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P54315 </w:t>
      </w:r>
    </w:p>
    <w:p w14:paraId="5D88306B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proofErr w:type="spellStart"/>
      <w:proofErr w:type="gram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PfamID</w:t>
      </w:r>
      <w:proofErr w:type="spell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PF00151 </w:t>
      </w:r>
    </w:p>
    <w:p w14:paraId="0CAC1DF8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Position :</w:t>
      </w:r>
      <w:proofErr w:type="gram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18-353 </w:t>
      </w:r>
    </w:p>
    <w:p w14:paraId="0BEFD153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proofErr w:type="gram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Organism :</w:t>
      </w:r>
      <w:proofErr w:type="gram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Homo sapiens (Human) </w:t>
      </w:r>
    </w:p>
    <w:p w14:paraId="0B3E9496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proofErr w:type="spell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</w:t>
      </w:r>
      <w:proofErr w:type="spell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</w:t>
      </w:r>
      <w:proofErr w:type="gramStart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Name :</w:t>
      </w:r>
      <w:proofErr w:type="gramEnd"/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Lipase/vitellogenin </w:t>
      </w:r>
    </w:p>
    <w:p w14:paraId="02075D38" w14:textId="0A3E1880" w:rsidR="00335CE7" w:rsidRDefault="00335CE7" w:rsidP="00335CE7"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Domain </w:t>
      </w: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Sequence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2D365817" w14:textId="77777777" w:rsidR="00335CE7" w:rsidRDefault="00335CE7" w:rsidP="00335CE7"/>
    <w:p w14:paraId="1E087096" w14:textId="713141D1" w:rsidR="00335CE7" w:rsidRDefault="00335CE7" w:rsidP="00335CE7">
      <w:r>
        <w:t xml:space="preserve">Task 1 </w:t>
      </w:r>
    </w:p>
    <w:p w14:paraId="6FC2DCD7" w14:textId="77777777" w:rsidR="00335CE7" w:rsidRDefault="00335CE7" w:rsidP="00335CE7"/>
    <w:p w14:paraId="6F01D64F" w14:textId="46C1EF3A" w:rsidR="00335CE7" w:rsidRDefault="00335CE7" w:rsidP="00335CE7">
      <w:r>
        <w:t>Use UniRef</w:t>
      </w:r>
      <w:proofErr w:type="gramStart"/>
      <w:r>
        <w:t>90 :</w:t>
      </w:r>
      <w:proofErr w:type="gramEnd"/>
    </w:p>
    <w:p w14:paraId="31EB9D2C" w14:textId="77777777" w:rsidR="00335CE7" w:rsidRDefault="00335CE7" w:rsidP="00335CE7"/>
    <w:p w14:paraId="27B31106" w14:textId="77777777" w:rsidR="00335CE7" w:rsidRDefault="00335CE7" w:rsidP="00335CE7">
      <w:pPr>
        <w:pStyle w:val="whitespace-normal"/>
        <w:numPr>
          <w:ilvl w:val="0"/>
          <w:numId w:val="1"/>
        </w:numPr>
      </w:pPr>
      <w:r>
        <w:t xml:space="preserve">Domain </w:t>
      </w:r>
      <w:proofErr w:type="spellStart"/>
      <w:r>
        <w:t>Characteristics</w:t>
      </w:r>
      <w:proofErr w:type="spellEnd"/>
      <w:r>
        <w:t>:</w:t>
      </w:r>
    </w:p>
    <w:p w14:paraId="1BA0DC50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PF00151 is a well-characterized domain family</w:t>
      </w:r>
    </w:p>
    <w:p w14:paraId="0530A755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Lipases are found across many species</w:t>
      </w:r>
    </w:p>
    <w:p w14:paraId="3690192F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Your sequence is from human (P54315), but you want to capture diversity</w:t>
      </w:r>
    </w:p>
    <w:p w14:paraId="5122E77B" w14:textId="77777777" w:rsidR="00335CE7" w:rsidRPr="00335CE7" w:rsidRDefault="00335CE7" w:rsidP="00335CE7">
      <w:pPr>
        <w:pStyle w:val="whitespace-normal"/>
        <w:numPr>
          <w:ilvl w:val="0"/>
          <w:numId w:val="3"/>
        </w:numPr>
        <w:rPr>
          <w:lang w:val="en-US"/>
        </w:rPr>
      </w:pPr>
      <w:r w:rsidRPr="00335CE7">
        <w:rPr>
          <w:lang w:val="en-US"/>
        </w:rPr>
        <w:t>Why UniRef90 is particularly good here:</w:t>
      </w:r>
    </w:p>
    <w:p w14:paraId="4317377E" w14:textId="77777777" w:rsidR="00335CE7" w:rsidRPr="00335CE7" w:rsidRDefault="00335CE7" w:rsidP="00335CE7">
      <w:pPr>
        <w:pStyle w:val="whitespace-normal"/>
        <w:numPr>
          <w:ilvl w:val="0"/>
          <w:numId w:val="4"/>
        </w:numPr>
        <w:rPr>
          <w:lang w:val="en-US"/>
        </w:rPr>
      </w:pPr>
      <w:r w:rsidRPr="00335CE7">
        <w:rPr>
          <w:lang w:val="en-US"/>
        </w:rPr>
        <w:t xml:space="preserve">It clusters sequences at 90% identity, which: </w:t>
      </w:r>
    </w:p>
    <w:p w14:paraId="6CB8C67F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Removes redundant sequences (like multiple human variants)</w:t>
      </w:r>
    </w:p>
    <w:p w14:paraId="07A3DB4B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Keeps enough diversity to capture functional variations in lipases</w:t>
      </w:r>
    </w:p>
    <w:p w14:paraId="342087F7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Will include homologs from different species</w:t>
      </w:r>
    </w:p>
    <w:p w14:paraId="5F0CDFA7" w14:textId="77777777" w:rsidR="00335CE7" w:rsidRDefault="00335CE7" w:rsidP="00335CE7">
      <w:pPr>
        <w:pStyle w:val="whitespace-normal"/>
        <w:numPr>
          <w:ilvl w:val="1"/>
          <w:numId w:val="4"/>
        </w:numPr>
      </w:pPr>
      <w:proofErr w:type="spellStart"/>
      <w:r>
        <w:t>Reduces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overrepresented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45A84792" w14:textId="77777777" w:rsidR="00335CE7" w:rsidRDefault="00335CE7" w:rsidP="00335CE7"/>
    <w:p w14:paraId="03481149" w14:textId="597AE90D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 xml:space="preserve">Blast </w:t>
      </w:r>
      <w:proofErr w:type="gramStart"/>
      <w:r w:rsidRPr="00335CE7">
        <w:rPr>
          <w:lang w:val="en-US"/>
        </w:rPr>
        <w:t xml:space="preserve">Service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2E1D7DFC" w14:textId="320E596C" w:rsidR="00335CE7" w:rsidRDefault="00335CE7" w:rsidP="00335CE7">
      <w:hyperlink r:id="rId7" w:history="1">
        <w:r w:rsidRPr="00335CE7">
          <w:rPr>
            <w:rStyle w:val="Hyperlink"/>
            <w:lang w:val="en-US"/>
          </w:rPr>
          <w:t>https://www.uniprot.org/blast</w:t>
        </w:r>
      </w:hyperlink>
    </w:p>
    <w:p w14:paraId="32B30F1A" w14:textId="77777777" w:rsidR="00335CE7" w:rsidRDefault="00335CE7" w:rsidP="00335CE7"/>
    <w:p w14:paraId="7B9D8CF6" w14:textId="02C06C60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 xml:space="preserve">Using these </w:t>
      </w:r>
      <w:proofErr w:type="gramStart"/>
      <w:r w:rsidRPr="00335CE7">
        <w:rPr>
          <w:lang w:val="en-US"/>
        </w:rPr>
        <w:t>Parameters :</w:t>
      </w:r>
      <w:proofErr w:type="gramEnd"/>
      <w:r w:rsidRPr="00335CE7">
        <w:rPr>
          <w:lang w:val="en-US"/>
        </w:rPr>
        <w:t xml:space="preserve"> (E-Thresh 0.</w:t>
      </w:r>
      <w:r>
        <w:rPr>
          <w:lang w:val="en-US"/>
        </w:rPr>
        <w:t>001 to be more stringent and get high quality homologous , increased Hits to 500 (half of maximal possible, we want high quality homologous, but not too much which may result in not actual homologous and mess up our model)</w:t>
      </w:r>
    </w:p>
    <w:p w14:paraId="2BF7DC03" w14:textId="6259D41F" w:rsidR="00335CE7" w:rsidRDefault="00BE410D" w:rsidP="00335C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3E9A9" wp14:editId="2AAE8F69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5080" b="0"/>
            <wp:wrapNone/>
            <wp:docPr id="12631111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1146" name="Grafik 1263111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8FBAB" w14:textId="38AC7CEA" w:rsidR="00BE410D" w:rsidRDefault="00BE410D" w:rsidP="00335CE7">
      <w:pPr>
        <w:rPr>
          <w:lang w:val="en-US"/>
        </w:rPr>
      </w:pPr>
    </w:p>
    <w:p w14:paraId="40E403B7" w14:textId="77777777" w:rsidR="00BE410D" w:rsidRDefault="00BE410D" w:rsidP="00335CE7">
      <w:pPr>
        <w:rPr>
          <w:lang w:val="en-US"/>
        </w:rPr>
      </w:pPr>
    </w:p>
    <w:p w14:paraId="76930488" w14:textId="77777777" w:rsidR="00BE410D" w:rsidRDefault="00BE410D" w:rsidP="00335CE7">
      <w:pPr>
        <w:rPr>
          <w:lang w:val="en-US"/>
        </w:rPr>
      </w:pPr>
    </w:p>
    <w:p w14:paraId="07EA6BFF" w14:textId="61BC2BEC" w:rsidR="00BE410D" w:rsidRDefault="00BE410D" w:rsidP="00335CE7">
      <w:pPr>
        <w:rPr>
          <w:lang w:val="en-US"/>
        </w:rPr>
      </w:pPr>
    </w:p>
    <w:p w14:paraId="01F87B0B" w14:textId="77777777" w:rsidR="00BE410D" w:rsidRPr="00BE410D" w:rsidRDefault="00BE410D" w:rsidP="00BE410D">
      <w:pPr>
        <w:pStyle w:val="whitespace-pre-wrap"/>
        <w:rPr>
          <w:lang w:val="en-US"/>
        </w:rPr>
      </w:pPr>
      <w:r>
        <w:rPr>
          <w:lang w:val="en-US"/>
        </w:rPr>
        <w:lastRenderedPageBreak/>
        <w:t xml:space="preserve">444 </w:t>
      </w:r>
      <w:proofErr w:type="gramStart"/>
      <w:r>
        <w:rPr>
          <w:lang w:val="en-US"/>
        </w:rPr>
        <w:t>Hits ;</w:t>
      </w:r>
      <w:proofErr w:type="gramEnd"/>
      <w:r>
        <w:rPr>
          <w:lang w:val="en-US"/>
        </w:rPr>
        <w:t xml:space="preserve"> but can’t download FASTA from UniRef90 results directly :</w:t>
      </w:r>
      <w:r>
        <w:rPr>
          <w:lang w:val="en-US"/>
        </w:rPr>
        <w:br/>
      </w:r>
      <w:r>
        <w:rPr>
          <w:lang w:val="en-US"/>
        </w:rPr>
        <w:br/>
      </w:r>
      <w:r w:rsidRPr="00BE410D">
        <w:rPr>
          <w:lang w:val="en-US"/>
        </w:rPr>
        <w:t xml:space="preserve">The reason you couldn't directly download from UniRef90 is due to how </w:t>
      </w:r>
      <w:proofErr w:type="spellStart"/>
      <w:r w:rsidRPr="00BE410D">
        <w:rPr>
          <w:lang w:val="en-US"/>
        </w:rPr>
        <w:t>UniProt's</w:t>
      </w:r>
      <w:proofErr w:type="spellEnd"/>
      <w:r w:rsidRPr="00BE410D">
        <w:rPr>
          <w:lang w:val="en-US"/>
        </w:rPr>
        <w:t xml:space="preserve">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3494FE95" w14:textId="77777777" w:rsidR="00BE410D" w:rsidRPr="00BE410D" w:rsidRDefault="00BE410D" w:rsidP="00BE410D">
      <w:pPr>
        <w:pStyle w:val="whitespace-pre-wrap"/>
        <w:rPr>
          <w:lang w:val="en-US"/>
        </w:rPr>
      </w:pPr>
      <w:r w:rsidRPr="00BE410D">
        <w:rPr>
          <w:lang w:val="en-US"/>
        </w:rPr>
        <w:t>To get the actual sequences for multiple sequence alignment, you need to:</w:t>
      </w:r>
    </w:p>
    <w:p w14:paraId="52F76CB4" w14:textId="77777777" w:rsidR="00BE410D" w:rsidRDefault="00BE410D" w:rsidP="00BE410D">
      <w:pPr>
        <w:pStyle w:val="whitespace-normal"/>
        <w:numPr>
          <w:ilvl w:val="0"/>
          <w:numId w:val="7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7912064F" w14:textId="77777777" w:rsidR="00BE410D" w:rsidRPr="00BE410D" w:rsidRDefault="00BE410D" w:rsidP="00BE410D">
      <w:pPr>
        <w:pStyle w:val="whitespace-normal"/>
        <w:numPr>
          <w:ilvl w:val="0"/>
          <w:numId w:val="7"/>
        </w:numPr>
        <w:rPr>
          <w:lang w:val="en-US"/>
        </w:rPr>
      </w:pPr>
      <w:r w:rsidRPr="00BE410D">
        <w:rPr>
          <w:lang w:val="en-US"/>
        </w:rPr>
        <w:t xml:space="preserve">Map them to </w:t>
      </w:r>
      <w:proofErr w:type="spellStart"/>
      <w:r w:rsidRPr="00BE410D">
        <w:rPr>
          <w:lang w:val="en-US"/>
        </w:rPr>
        <w:t>UniProtKB</w:t>
      </w:r>
      <w:proofErr w:type="spellEnd"/>
      <w:r w:rsidRPr="00BE410D">
        <w:rPr>
          <w:lang w:val="en-US"/>
        </w:rPr>
        <w:t xml:space="preserve"> entries (which you did)</w:t>
      </w:r>
    </w:p>
    <w:p w14:paraId="43890B7F" w14:textId="77777777" w:rsidR="00BE410D" w:rsidRDefault="00BE410D" w:rsidP="00BE410D">
      <w:pPr>
        <w:pStyle w:val="whitespace-normal"/>
        <w:numPr>
          <w:ilvl w:val="0"/>
          <w:numId w:val="7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FASTA </w:t>
      </w:r>
      <w:proofErr w:type="spellStart"/>
      <w:r>
        <w:t>files</w:t>
      </w:r>
      <w:proofErr w:type="spellEnd"/>
    </w:p>
    <w:p w14:paraId="7B8AD848" w14:textId="77777777" w:rsidR="00BE410D" w:rsidRPr="00BE410D" w:rsidRDefault="00BE410D" w:rsidP="00BE410D">
      <w:pPr>
        <w:pStyle w:val="whitespace-pre-wrap"/>
        <w:rPr>
          <w:lang w:val="en-US"/>
        </w:rPr>
      </w:pPr>
      <w:r w:rsidRPr="00BE410D">
        <w:rPr>
          <w:lang w:val="en-US"/>
        </w:rPr>
        <w:t xml:space="preserve">This extra step is </w:t>
      </w:r>
      <w:proofErr w:type="gramStart"/>
      <w:r w:rsidRPr="00BE410D">
        <w:rPr>
          <w:lang w:val="en-US"/>
        </w:rPr>
        <w:t>actually beneficial</w:t>
      </w:r>
      <w:proofErr w:type="gramEnd"/>
      <w:r w:rsidRPr="00BE410D">
        <w:rPr>
          <w:lang w:val="en-US"/>
        </w:rPr>
        <w:t xml:space="preserve"> because:</w:t>
      </w:r>
    </w:p>
    <w:p w14:paraId="1898377F" w14:textId="77777777" w:rsidR="00BE410D" w:rsidRPr="00BE410D" w:rsidRDefault="00BE410D" w:rsidP="00BE410D">
      <w:pPr>
        <w:pStyle w:val="whitespace-normal"/>
        <w:numPr>
          <w:ilvl w:val="0"/>
          <w:numId w:val="8"/>
        </w:numPr>
        <w:rPr>
          <w:lang w:val="en-US"/>
        </w:rPr>
      </w:pPr>
      <w:r w:rsidRPr="00BE410D">
        <w:rPr>
          <w:lang w:val="en-US"/>
        </w:rPr>
        <w:t>It helps you get the full, individual sequences rather than just cluster representatives</w:t>
      </w:r>
    </w:p>
    <w:p w14:paraId="2295C7D9" w14:textId="77777777" w:rsidR="00BE410D" w:rsidRPr="00BE410D" w:rsidRDefault="00BE410D" w:rsidP="00BE410D">
      <w:pPr>
        <w:pStyle w:val="whitespace-normal"/>
        <w:numPr>
          <w:ilvl w:val="0"/>
          <w:numId w:val="8"/>
        </w:numPr>
        <w:rPr>
          <w:lang w:val="en-US"/>
        </w:rPr>
      </w:pPr>
      <w:r w:rsidRPr="00BE410D">
        <w:rPr>
          <w:lang w:val="en-US"/>
        </w:rPr>
        <w:t>You get access to more detailed annotation information</w:t>
      </w:r>
    </w:p>
    <w:p w14:paraId="24C54C0A" w14:textId="672098F6" w:rsidR="00335CE7" w:rsidRDefault="00335CE7" w:rsidP="00335CE7">
      <w:pPr>
        <w:rPr>
          <w:lang w:val="en-US"/>
        </w:rPr>
      </w:pPr>
    </w:p>
    <w:p w14:paraId="3F2E7949" w14:textId="77777777" w:rsidR="00BE410D" w:rsidRDefault="00BE410D" w:rsidP="00335CE7">
      <w:pPr>
        <w:rPr>
          <w:lang w:val="en-US"/>
        </w:rPr>
      </w:pPr>
    </w:p>
    <w:p w14:paraId="2DAF5109" w14:textId="761C98A8" w:rsidR="00BE410D" w:rsidRDefault="00BE410D" w:rsidP="00335CE7">
      <w:pPr>
        <w:rPr>
          <w:lang w:val="en-US"/>
        </w:rPr>
      </w:pPr>
      <w:r w:rsidRPr="00BE410D">
        <w:rPr>
          <w:lang w:val="en-US"/>
        </w:rPr>
        <w:sym w:font="Wingdings" w:char="F0E0"/>
      </w:r>
      <w:r>
        <w:rPr>
          <w:lang w:val="en-US"/>
        </w:rPr>
        <w:t xml:space="preserve"> So first mapped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, resulting in </w:t>
      </w:r>
    </w:p>
    <w:p w14:paraId="64787318" w14:textId="1162B2F0" w:rsidR="00BE410D" w:rsidRDefault="00BE410D" w:rsidP="00335CE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39C4DA" wp14:editId="46FB32AF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3959"/>
            <wp:effectExtent l="0" t="0" r="0" b="2540"/>
            <wp:wrapNone/>
            <wp:docPr id="440960735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0735" name="Grafik 2" descr="Ein Bild, das Text, Schrift, Screenshot, weiß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82" cy="101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E4E67" w14:textId="2DC8F4C3" w:rsidR="00BE410D" w:rsidRDefault="00BE410D" w:rsidP="00335CE7">
      <w:pPr>
        <w:rPr>
          <w:lang w:val="en-US"/>
        </w:rPr>
      </w:pPr>
    </w:p>
    <w:p w14:paraId="0545C2F6" w14:textId="77777777" w:rsidR="00BE410D" w:rsidRDefault="00BE410D" w:rsidP="00335CE7">
      <w:pPr>
        <w:rPr>
          <w:lang w:val="en-US"/>
        </w:rPr>
      </w:pPr>
    </w:p>
    <w:p w14:paraId="799B95F6" w14:textId="77777777" w:rsidR="00BE410D" w:rsidRDefault="00BE410D" w:rsidP="00335CE7">
      <w:pPr>
        <w:rPr>
          <w:lang w:val="en-US"/>
        </w:rPr>
      </w:pPr>
    </w:p>
    <w:p w14:paraId="62CFFFE5" w14:textId="77777777" w:rsidR="00BE410D" w:rsidRDefault="00BE410D" w:rsidP="00335CE7">
      <w:pPr>
        <w:rPr>
          <w:lang w:val="en-US"/>
        </w:rPr>
      </w:pPr>
    </w:p>
    <w:p w14:paraId="643B5703" w14:textId="77777777" w:rsidR="00BE410D" w:rsidRDefault="00BE410D" w:rsidP="00335CE7">
      <w:pPr>
        <w:rPr>
          <w:lang w:val="en-US"/>
        </w:rPr>
      </w:pPr>
    </w:p>
    <w:p w14:paraId="55B1A984" w14:textId="77777777" w:rsidR="00BE410D" w:rsidRDefault="00BE410D" w:rsidP="00335CE7">
      <w:pPr>
        <w:rPr>
          <w:lang w:val="en-US"/>
        </w:rPr>
      </w:pPr>
    </w:p>
    <w:p w14:paraId="596A71AE" w14:textId="77777777" w:rsidR="00BE410D" w:rsidRDefault="00BE410D" w:rsidP="00335CE7">
      <w:pPr>
        <w:rPr>
          <w:lang w:val="en-US"/>
        </w:rPr>
      </w:pPr>
    </w:p>
    <w:p w14:paraId="5BE44DEA" w14:textId="27A46F15" w:rsidR="00BE410D" w:rsidRDefault="00BE410D" w:rsidP="00335CE7">
      <w:pPr>
        <w:rPr>
          <w:lang w:val="en-US"/>
        </w:rPr>
      </w:pPr>
      <w:r>
        <w:rPr>
          <w:lang w:val="en-US"/>
        </w:rPr>
        <w:t xml:space="preserve">Download FASTA from that </w:t>
      </w:r>
    </w:p>
    <w:p w14:paraId="51E1DDA4" w14:textId="77777777" w:rsidR="00C11744" w:rsidRDefault="00C11744" w:rsidP="00335CE7">
      <w:pPr>
        <w:rPr>
          <w:lang w:val="en-US"/>
        </w:rPr>
      </w:pPr>
    </w:p>
    <w:p w14:paraId="1F2A7025" w14:textId="39CD6CC6" w:rsidR="00F469EA" w:rsidRDefault="00F469EA" w:rsidP="00335CE7">
      <w:pPr>
        <w:rPr>
          <w:lang w:val="en-US"/>
        </w:rPr>
      </w:pPr>
      <w:r>
        <w:rPr>
          <w:lang w:val="en-US"/>
        </w:rPr>
        <w:t xml:space="preserve">Redundancy (Rows)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62BE5ACB" w14:textId="4BC2FB7B" w:rsidR="00F469EA" w:rsidRDefault="00F469EA" w:rsidP="00F469E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removed rows with 100% identity </w:t>
      </w:r>
      <w:r w:rsidR="004E1FE2">
        <w:rPr>
          <w:lang w:val="en-US"/>
        </w:rPr>
        <w:t xml:space="preserve">using </w:t>
      </w:r>
      <w:proofErr w:type="spellStart"/>
      <w:r w:rsidR="004E1FE2">
        <w:rPr>
          <w:lang w:val="en-US"/>
        </w:rPr>
        <w:t>Jalview</w:t>
      </w:r>
      <w:proofErr w:type="spellEnd"/>
      <w:r w:rsidR="004E1FE2">
        <w:rPr>
          <w:lang w:val="en-US"/>
        </w:rPr>
        <w:t xml:space="preserve"> (i.e. 100% threshold)</w:t>
      </w:r>
    </w:p>
    <w:p w14:paraId="515FE126" w14:textId="5A7F448F" w:rsidR="004E1FE2" w:rsidRPr="00F469EA" w:rsidRDefault="004E1FE2" w:rsidP="00F469E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From 839 to 73 rows </w:t>
      </w:r>
    </w:p>
    <w:p w14:paraId="71D64A63" w14:textId="77777777" w:rsidR="00C11744" w:rsidRDefault="00C11744" w:rsidP="00335CE7">
      <w:pPr>
        <w:rPr>
          <w:lang w:val="en-US"/>
        </w:rPr>
      </w:pPr>
    </w:p>
    <w:p w14:paraId="60C227C8" w14:textId="4AFABCD6" w:rsidR="00C11744" w:rsidRDefault="00C11744" w:rsidP="00335CE7">
      <w:pPr>
        <w:rPr>
          <w:lang w:val="en-US"/>
        </w:rPr>
      </w:pPr>
      <w:r>
        <w:rPr>
          <w:lang w:val="en-US"/>
        </w:rPr>
        <w:t>Conservation</w:t>
      </w:r>
      <w:r w:rsidR="00F469EA">
        <w:rPr>
          <w:lang w:val="en-US"/>
        </w:rPr>
        <w:t xml:space="preserve"> (Columns)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Analysis :</w:t>
      </w:r>
      <w:proofErr w:type="gramEnd"/>
    </w:p>
    <w:p w14:paraId="5860F99A" w14:textId="77777777" w:rsidR="00C11744" w:rsidRDefault="00C11744" w:rsidP="00335CE7">
      <w:pPr>
        <w:rPr>
          <w:lang w:val="en-US"/>
        </w:rPr>
      </w:pPr>
    </w:p>
    <w:p w14:paraId="1016826B" w14:textId="132D03EB" w:rsidR="00C11744" w:rsidRDefault="00C1174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I’d say we use a </w:t>
      </w:r>
      <w:proofErr w:type="gramStart"/>
      <w:r>
        <w:rPr>
          <w:lang w:val="en-US"/>
        </w:rPr>
        <w:t xml:space="preserve">code </w:t>
      </w:r>
      <w:r w:rsidR="00A92A84">
        <w:rPr>
          <w:lang w:val="en-US"/>
        </w:rPr>
        <w:t>,</w:t>
      </w:r>
      <w:proofErr w:type="gramEnd"/>
      <w:r w:rsidR="00A92A84">
        <w:rPr>
          <w:lang w:val="en-US"/>
        </w:rPr>
        <w:t xml:space="preserve"> first analyzing each column using multiple different ways (frequency amino acids, gap counts, etc.) </w:t>
      </w:r>
    </w:p>
    <w:p w14:paraId="14E9B73B" w14:textId="70B37A96" w:rsidR="00A92A84" w:rsidRDefault="00A92A8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need to pay attention not to remove too </w:t>
      </w:r>
      <w:proofErr w:type="gramStart"/>
      <w:r>
        <w:rPr>
          <w:lang w:val="en-US"/>
        </w:rPr>
        <w:t>harshly :</w:t>
      </w:r>
      <w:proofErr w:type="gramEnd"/>
      <w:r>
        <w:rPr>
          <w:lang w:val="en-US"/>
        </w:rPr>
        <w:t xml:space="preserve"> we are supposed to model PSSM/HMM, thus if we remove too harshly we end up with only basically redundant alignments of little parts of the sequences, which will not help us in modeling at all</w:t>
      </w:r>
    </w:p>
    <w:p w14:paraId="3B74C4D5" w14:textId="68FD39EC" w:rsidR="00A92A84" w:rsidRDefault="00A92A8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prevent </w:t>
      </w:r>
      <w:proofErr w:type="gramStart"/>
      <w:r>
        <w:rPr>
          <w:lang w:val="en-US"/>
        </w:rPr>
        <w:t>this ?</w:t>
      </w:r>
      <w:proofErr w:type="gramEnd"/>
      <w:r>
        <w:rPr>
          <w:lang w:val="en-US"/>
        </w:rPr>
        <w:t xml:space="preserve"> (add stuff here</w:t>
      </w:r>
      <w:proofErr w:type="gramStart"/>
      <w:r>
        <w:rPr>
          <w:lang w:val="en-US"/>
        </w:rPr>
        <w:t>) :</w:t>
      </w:r>
      <w:proofErr w:type="gramEnd"/>
    </w:p>
    <w:p w14:paraId="0E0DA5B0" w14:textId="61F0EAC8" w:rsidR="00A92A84" w:rsidRDefault="00A92A84" w:rsidP="00A92A8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10" w:history="1">
        <w:r w:rsidR="009B5B20" w:rsidRPr="002A2B77">
          <w:rPr>
            <w:rStyle w:val="Hyperlink"/>
            <w:lang w:val="en-US"/>
          </w:rPr>
          <w:t>https://en.wikipedia.org/wiki/Conservative_replacement#:~:text=There%2</w:t>
        </w:r>
        <w:r w:rsidR="009B5B20" w:rsidRPr="002A2B77">
          <w:rPr>
            <w:rStyle w:val="Hyperlink"/>
            <w:lang w:val="en-US"/>
          </w:rPr>
          <w:lastRenderedPageBreak/>
          <w:t>0are%2020%20naturally%20occurring,both%20small%2C%20negatively%20charged%20residues</w:t>
        </w:r>
      </w:hyperlink>
      <w:r w:rsidRPr="00A92A84">
        <w:rPr>
          <w:lang w:val="en-US"/>
        </w:rPr>
        <w:t>.</w:t>
      </w:r>
      <w:r>
        <w:rPr>
          <w:lang w:val="en-US"/>
        </w:rPr>
        <w:t>)</w:t>
      </w:r>
    </w:p>
    <w:p w14:paraId="56CCB438" w14:textId="2F42557B" w:rsidR="009B5B20" w:rsidRDefault="004E1FE2" w:rsidP="004E1FE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now we </w:t>
      </w:r>
      <w:proofErr w:type="gramStart"/>
      <w:r>
        <w:rPr>
          <w:lang w:val="en-US"/>
        </w:rPr>
        <w:t>use :</w:t>
      </w:r>
      <w:proofErr w:type="gramEnd"/>
    </w:p>
    <w:p w14:paraId="7924C5B1" w14:textId="3A38A525" w:rsidR="004E1FE2" w:rsidRDefault="004E1FE2" w:rsidP="004E1FE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 w14:paraId="3C2DDF6C" w14:textId="7F3BCC17" w:rsidR="004E1FE2" w:rsidRDefault="004E1FE2" w:rsidP="004E1FE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Possibly </w:t>
      </w:r>
      <w:proofErr w:type="gramStart"/>
      <w:r>
        <w:rPr>
          <w:lang w:val="en-US"/>
        </w:rPr>
        <w:t>entropy ?</w:t>
      </w:r>
      <w:proofErr w:type="gramEnd"/>
    </w:p>
    <w:p w14:paraId="1D46DBC6" w14:textId="77777777" w:rsidR="004E1FE2" w:rsidRDefault="004E1FE2" w:rsidP="004E1FE2">
      <w:pPr>
        <w:rPr>
          <w:lang w:val="en-US"/>
        </w:rPr>
      </w:pPr>
    </w:p>
    <w:p w14:paraId="13E4EFAE" w14:textId="77777777" w:rsidR="004E1FE2" w:rsidRDefault="004E1FE2" w:rsidP="004E1FE2">
      <w:pPr>
        <w:rPr>
          <w:lang w:val="en-US"/>
        </w:rPr>
      </w:pPr>
    </w:p>
    <w:p w14:paraId="2FBC70A0" w14:textId="5AE37CDB" w:rsidR="004E1FE2" w:rsidRDefault="004E1FE2" w:rsidP="004E1FE2">
      <w:pPr>
        <w:rPr>
          <w:lang w:val="en-US"/>
        </w:rPr>
      </w:pPr>
      <w:r>
        <w:rPr>
          <w:lang w:val="en-US"/>
        </w:rPr>
        <w:t xml:space="preserve">PSSM CREATION </w:t>
      </w:r>
    </w:p>
    <w:p w14:paraId="1593D1DA" w14:textId="77777777" w:rsidR="004E1FE2" w:rsidRDefault="004E1FE2" w:rsidP="004E1FE2">
      <w:pPr>
        <w:rPr>
          <w:lang w:val="en-US"/>
        </w:rPr>
      </w:pPr>
    </w:p>
    <w:p w14:paraId="3698E6AD" w14:textId="77777777" w:rsidR="004E1FE2" w:rsidRPr="004E1FE2" w:rsidRDefault="004E1FE2" w:rsidP="004E1FE2">
      <w:pPr>
        <w:rPr>
          <w:lang w:val="en-US"/>
        </w:rPr>
      </w:pPr>
    </w:p>
    <w:sectPr w:rsidR="004E1FE2" w:rsidRPr="004E1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40940" w14:textId="77777777" w:rsidR="00F17584" w:rsidRDefault="00F17584" w:rsidP="00BE410D">
      <w:r>
        <w:separator/>
      </w:r>
    </w:p>
  </w:endnote>
  <w:endnote w:type="continuationSeparator" w:id="0">
    <w:p w14:paraId="23C6EFFF" w14:textId="77777777" w:rsidR="00F17584" w:rsidRDefault="00F17584" w:rsidP="00BE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751B3" w14:textId="77777777" w:rsidR="00F17584" w:rsidRDefault="00F17584" w:rsidP="00BE410D">
      <w:r>
        <w:separator/>
      </w:r>
    </w:p>
  </w:footnote>
  <w:footnote w:type="continuationSeparator" w:id="0">
    <w:p w14:paraId="05514216" w14:textId="77777777" w:rsidR="00F17584" w:rsidRDefault="00F17584" w:rsidP="00BE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8D9"/>
    <w:multiLevelType w:val="multilevel"/>
    <w:tmpl w:val="072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3412"/>
    <w:multiLevelType w:val="hybridMultilevel"/>
    <w:tmpl w:val="BF28EEEC"/>
    <w:lvl w:ilvl="0" w:tplc="F2F406CA">
      <w:start w:val="44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977"/>
    <w:multiLevelType w:val="multilevel"/>
    <w:tmpl w:val="3E08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F8C"/>
    <w:multiLevelType w:val="multilevel"/>
    <w:tmpl w:val="258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C2F8C"/>
    <w:multiLevelType w:val="multilevel"/>
    <w:tmpl w:val="B884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410E"/>
    <w:multiLevelType w:val="multilevel"/>
    <w:tmpl w:val="F9D8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43823"/>
    <w:multiLevelType w:val="multilevel"/>
    <w:tmpl w:val="9814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C1892"/>
    <w:multiLevelType w:val="hybridMultilevel"/>
    <w:tmpl w:val="E250AD40"/>
    <w:lvl w:ilvl="0" w:tplc="4B5A35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95A"/>
    <w:multiLevelType w:val="multilevel"/>
    <w:tmpl w:val="846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2002C"/>
    <w:multiLevelType w:val="multilevel"/>
    <w:tmpl w:val="9CFCE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262425">
    <w:abstractNumId w:val="4"/>
  </w:num>
  <w:num w:numId="2" w16cid:durableId="1640988369">
    <w:abstractNumId w:val="8"/>
  </w:num>
  <w:num w:numId="3" w16cid:durableId="1882597575">
    <w:abstractNumId w:val="9"/>
  </w:num>
  <w:num w:numId="4" w16cid:durableId="105781909">
    <w:abstractNumId w:val="2"/>
  </w:num>
  <w:num w:numId="5" w16cid:durableId="718090559">
    <w:abstractNumId w:val="6"/>
  </w:num>
  <w:num w:numId="6" w16cid:durableId="1173762684">
    <w:abstractNumId w:val="0"/>
  </w:num>
  <w:num w:numId="7" w16cid:durableId="567887993">
    <w:abstractNumId w:val="5"/>
  </w:num>
  <w:num w:numId="8" w16cid:durableId="1918898557">
    <w:abstractNumId w:val="3"/>
  </w:num>
  <w:num w:numId="9" w16cid:durableId="810291520">
    <w:abstractNumId w:val="1"/>
  </w:num>
  <w:num w:numId="10" w16cid:durableId="627124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E7"/>
    <w:rsid w:val="000342F9"/>
    <w:rsid w:val="0007226D"/>
    <w:rsid w:val="002E72C1"/>
    <w:rsid w:val="00335CE7"/>
    <w:rsid w:val="003415C7"/>
    <w:rsid w:val="004E1FE2"/>
    <w:rsid w:val="006B27A0"/>
    <w:rsid w:val="009B5B20"/>
    <w:rsid w:val="00A81FA5"/>
    <w:rsid w:val="00A92A84"/>
    <w:rsid w:val="00AE791F"/>
    <w:rsid w:val="00BB6946"/>
    <w:rsid w:val="00BE410D"/>
    <w:rsid w:val="00C11744"/>
    <w:rsid w:val="00F17584"/>
    <w:rsid w:val="00F469EA"/>
    <w:rsid w:val="00F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3A51"/>
  <w15:chartTrackingRefBased/>
  <w15:docId w15:val="{E0A6CD50-E6F8-DC42-9825-410D4F5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5C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5C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Standard"/>
    <w:rsid w:val="00335C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5CE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410D"/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410D"/>
  </w:style>
  <w:style w:type="paragraph" w:customStyle="1" w:styleId="whitespace-pre-wrap">
    <w:name w:val="whitespace-pre-wrap"/>
    <w:basedOn w:val="Standard"/>
    <w:rsid w:val="00BE41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niprot.org/bla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nservative_replacement#:~:text=There%20are%2020%20naturally%20occurring,both%20small%2C%20negatively%20charged%20resid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cp:keywords/>
  <dc:description/>
  <cp:lastModifiedBy>Marlon Joshua Helbing</cp:lastModifiedBy>
  <cp:revision>4</cp:revision>
  <dcterms:created xsi:type="dcterms:W3CDTF">2024-12-21T15:15:00Z</dcterms:created>
  <dcterms:modified xsi:type="dcterms:W3CDTF">2024-12-22T14:24:00Z</dcterms:modified>
</cp:coreProperties>
</file>