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F8575" w14:textId="77777777" w:rsidR="009752BC" w:rsidRDefault="004679CE">
      <w:pPr>
        <w:spacing w:line="360" w:lineRule="auto"/>
        <w:jc w:val="both"/>
        <w:rPr>
          <w:rFonts w:ascii="Times New Roman" w:hAnsi="Times New Roman"/>
          <w:color w:val="000000"/>
        </w:rPr>
      </w:pPr>
      <w:r>
        <w:rPr>
          <w:rFonts w:ascii="Times New Roman" w:hAnsi="Times New Roman" w:cs="Times New Roman"/>
          <w:b/>
          <w:bCs/>
          <w:color w:val="000000"/>
          <w:sz w:val="32"/>
          <w:szCs w:val="32"/>
        </w:rPr>
        <w:t>Отчет по итоговой работе</w:t>
      </w:r>
    </w:p>
    <w:p w14:paraId="08FFC2EF" w14:textId="77777777" w:rsidR="009752BC" w:rsidRDefault="004679CE">
      <w:pPr>
        <w:spacing w:line="360" w:lineRule="auto"/>
        <w:jc w:val="both"/>
        <w:rPr>
          <w:rFonts w:ascii="Times New Roman" w:hAnsi="Times New Roman"/>
          <w:color w:val="000000"/>
        </w:rPr>
      </w:pPr>
      <w:r>
        <w:rPr>
          <w:rFonts w:ascii="Times New Roman" w:hAnsi="Times New Roman" w:cs="Times New Roman"/>
          <w:b/>
          <w:bCs/>
          <w:color w:val="000000"/>
          <w:sz w:val="32"/>
          <w:szCs w:val="32"/>
        </w:rPr>
        <w:t>Составление технического задания для предметной области</w:t>
      </w:r>
    </w:p>
    <w:p w14:paraId="56E5EDBD" w14:textId="77777777" w:rsidR="009752BC" w:rsidRPr="000D1BFB" w:rsidRDefault="009752BC">
      <w:pPr>
        <w:spacing w:line="360" w:lineRule="auto"/>
        <w:jc w:val="both"/>
        <w:rPr>
          <w:rFonts w:ascii="Times New Roman" w:hAnsi="Times New Roman" w:cs="Times New Roman"/>
          <w:b/>
          <w:bCs/>
          <w:color w:val="000000"/>
          <w:sz w:val="28"/>
          <w:szCs w:val="28"/>
        </w:rPr>
      </w:pPr>
    </w:p>
    <w:p w14:paraId="4DDE5E3A" w14:textId="5AC87F35"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Предметная область: </w:t>
      </w:r>
      <w:r w:rsidR="00D4024F" w:rsidRPr="000D1BFB">
        <w:rPr>
          <w:rFonts w:ascii="Times New Roman" w:hAnsi="Times New Roman" w:cs="Times New Roman"/>
          <w:color w:val="000000"/>
          <w:sz w:val="28"/>
          <w:szCs w:val="28"/>
        </w:rPr>
        <w:t>Кинотеатр</w:t>
      </w:r>
    </w:p>
    <w:p w14:paraId="66D1A67E" w14:textId="547E8B48"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Работу выполнил</w:t>
      </w:r>
      <w:r w:rsidR="00F06BC7">
        <w:rPr>
          <w:rFonts w:ascii="Times New Roman" w:hAnsi="Times New Roman" w:cs="Times New Roman"/>
          <w:color w:val="000000"/>
          <w:sz w:val="28"/>
          <w:szCs w:val="28"/>
        </w:rPr>
        <w:t>а</w:t>
      </w:r>
      <w:r w:rsidRPr="000D1BFB">
        <w:rPr>
          <w:rFonts w:ascii="Times New Roman" w:hAnsi="Times New Roman" w:cs="Times New Roman"/>
          <w:color w:val="000000"/>
          <w:sz w:val="28"/>
          <w:szCs w:val="28"/>
        </w:rPr>
        <w:t xml:space="preserve">: </w:t>
      </w:r>
      <w:r w:rsidR="00F06BC7">
        <w:rPr>
          <w:rFonts w:ascii="Times New Roman" w:hAnsi="Times New Roman" w:cs="Times New Roman"/>
          <w:color w:val="000000"/>
          <w:sz w:val="28"/>
          <w:szCs w:val="28"/>
        </w:rPr>
        <w:t>Поддубная Альбина Александровна</w:t>
      </w:r>
    </w:p>
    <w:p w14:paraId="13ED1E4C"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Специальность: Информационные системы и программирование</w:t>
      </w:r>
    </w:p>
    <w:p w14:paraId="0AAFFA04"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Группа: И-21</w:t>
      </w:r>
    </w:p>
    <w:p w14:paraId="1C172BF8" w14:textId="15B231FC"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Работу проверил</w:t>
      </w:r>
      <w:r w:rsidR="00F06BC7">
        <w:rPr>
          <w:rFonts w:ascii="Times New Roman" w:hAnsi="Times New Roman" w:cs="Times New Roman"/>
          <w:color w:val="000000"/>
          <w:sz w:val="28"/>
          <w:szCs w:val="28"/>
        </w:rPr>
        <w:t>а</w:t>
      </w:r>
      <w:r w:rsidRPr="000D1BFB">
        <w:rPr>
          <w:rFonts w:ascii="Times New Roman" w:hAnsi="Times New Roman" w:cs="Times New Roman"/>
          <w:color w:val="000000"/>
          <w:sz w:val="28"/>
          <w:szCs w:val="28"/>
        </w:rPr>
        <w:t xml:space="preserve">: </w:t>
      </w:r>
      <w:r w:rsidR="00D4024F" w:rsidRPr="000D1BFB">
        <w:rPr>
          <w:rFonts w:ascii="Times New Roman" w:hAnsi="Times New Roman" w:cs="Times New Roman"/>
          <w:color w:val="000000"/>
          <w:sz w:val="28"/>
          <w:szCs w:val="28"/>
        </w:rPr>
        <w:t>Богомолова Светлана Михайловна</w:t>
      </w:r>
    </w:p>
    <w:p w14:paraId="3FFE8BA1" w14:textId="0C6AE8A9"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Дата начала выполнения: </w:t>
      </w:r>
      <w:r w:rsidR="00D4024F" w:rsidRPr="000D1BFB">
        <w:rPr>
          <w:rFonts w:ascii="Times New Roman" w:hAnsi="Times New Roman" w:cs="Times New Roman"/>
          <w:color w:val="000000"/>
          <w:sz w:val="28"/>
          <w:szCs w:val="28"/>
        </w:rPr>
        <w:t>1</w:t>
      </w:r>
      <w:r w:rsidR="00B3406E">
        <w:rPr>
          <w:rFonts w:ascii="Times New Roman" w:hAnsi="Times New Roman" w:cs="Times New Roman"/>
          <w:color w:val="000000"/>
          <w:sz w:val="28"/>
          <w:szCs w:val="28"/>
        </w:rPr>
        <w:t>5</w:t>
      </w:r>
      <w:r w:rsidRPr="000D1BFB">
        <w:rPr>
          <w:rFonts w:ascii="Times New Roman" w:hAnsi="Times New Roman" w:cs="Times New Roman"/>
          <w:color w:val="000000"/>
          <w:sz w:val="28"/>
          <w:szCs w:val="28"/>
        </w:rPr>
        <w:t>.0</w:t>
      </w:r>
      <w:r w:rsidR="00D4024F" w:rsidRPr="000D1BFB">
        <w:rPr>
          <w:rFonts w:ascii="Times New Roman" w:hAnsi="Times New Roman" w:cs="Times New Roman"/>
          <w:color w:val="000000"/>
          <w:sz w:val="28"/>
          <w:szCs w:val="28"/>
        </w:rPr>
        <w:t>5</w:t>
      </w:r>
      <w:r w:rsidRPr="000D1BFB">
        <w:rPr>
          <w:rFonts w:ascii="Times New Roman" w:hAnsi="Times New Roman" w:cs="Times New Roman"/>
          <w:color w:val="000000"/>
          <w:sz w:val="28"/>
          <w:szCs w:val="28"/>
        </w:rPr>
        <w:t>.2024</w:t>
      </w:r>
    </w:p>
    <w:p w14:paraId="233F84B8"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Дата завершения:</w:t>
      </w:r>
    </w:p>
    <w:p w14:paraId="56D34987" w14:textId="77777777" w:rsidR="009752BC" w:rsidRPr="000D1BFB" w:rsidRDefault="004679CE">
      <w:pPr>
        <w:pStyle w:val="a6"/>
        <w:numPr>
          <w:ilvl w:val="0"/>
          <w:numId w:val="1"/>
        </w:num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Общие сведения</w:t>
      </w:r>
    </w:p>
    <w:p w14:paraId="02B8B336" w14:textId="52589B73" w:rsidR="009752BC" w:rsidRPr="000D1BFB" w:rsidRDefault="004679CE">
      <w:pPr>
        <w:pStyle w:val="a6"/>
        <w:numPr>
          <w:ilvl w:val="1"/>
          <w:numId w:val="1"/>
        </w:num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Наименование системы: </w:t>
      </w:r>
    </w:p>
    <w:p w14:paraId="02BFD911" w14:textId="4410C8B8" w:rsidR="009752BC" w:rsidRPr="000D1BFB" w:rsidRDefault="004679CE">
      <w:pPr>
        <w:pStyle w:val="a6"/>
        <w:numPr>
          <w:ilvl w:val="2"/>
          <w:numId w:val="1"/>
        </w:num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Полное наименование системы: </w:t>
      </w:r>
      <w:r w:rsidR="00D35686" w:rsidRPr="000D1BFB">
        <w:rPr>
          <w:rFonts w:ascii="Times New Roman" w:hAnsi="Times New Roman" w:cs="Times New Roman"/>
          <w:color w:val="000000"/>
          <w:sz w:val="28"/>
          <w:szCs w:val="28"/>
        </w:rPr>
        <w:t>«</w:t>
      </w:r>
      <w:r w:rsidR="00B3406E">
        <w:rPr>
          <w:rFonts w:ascii="Times New Roman" w:hAnsi="Times New Roman" w:cs="Times New Roman"/>
          <w:color w:val="000000"/>
          <w:sz w:val="28"/>
          <w:szCs w:val="28"/>
        </w:rPr>
        <w:t>Киноман</w:t>
      </w:r>
      <w:r w:rsidR="00D35686" w:rsidRPr="000D1BFB">
        <w:rPr>
          <w:rFonts w:ascii="Times New Roman" w:hAnsi="Times New Roman" w:cs="Times New Roman"/>
          <w:color w:val="000000"/>
          <w:sz w:val="28"/>
          <w:szCs w:val="28"/>
        </w:rPr>
        <w:t>»</w:t>
      </w:r>
    </w:p>
    <w:p w14:paraId="6408C88C" w14:textId="77777777" w:rsidR="009752BC" w:rsidRPr="000D1BFB" w:rsidRDefault="004679CE">
      <w:pPr>
        <w:pStyle w:val="a6"/>
        <w:numPr>
          <w:ilvl w:val="1"/>
          <w:numId w:val="1"/>
        </w:num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Основания для проведения работ</w:t>
      </w:r>
    </w:p>
    <w:p w14:paraId="4002833C" w14:textId="00D71683" w:rsidR="009752BC" w:rsidRPr="000D1BFB" w:rsidRDefault="004679CE">
      <w:pPr>
        <w:pStyle w:val="a6"/>
        <w:spacing w:line="360" w:lineRule="auto"/>
        <w:ind w:left="1440"/>
        <w:jc w:val="both"/>
        <w:rPr>
          <w:rFonts w:ascii="Times New Roman" w:hAnsi="Times New Roman"/>
          <w:color w:val="000000"/>
          <w:sz w:val="28"/>
          <w:szCs w:val="28"/>
        </w:rPr>
      </w:pPr>
      <w:r w:rsidRPr="000D1BFB">
        <w:rPr>
          <w:rFonts w:ascii="Times New Roman" w:hAnsi="Times New Roman" w:cs="Times New Roman"/>
          <w:color w:val="000000"/>
          <w:sz w:val="28"/>
          <w:szCs w:val="28"/>
        </w:rPr>
        <w:t>Работа выполняется на основании договора №</w:t>
      </w:r>
      <w:r w:rsidR="00CA77E1">
        <w:rPr>
          <w:rFonts w:ascii="Times New Roman" w:hAnsi="Times New Roman" w:cs="Times New Roman"/>
          <w:color w:val="000000"/>
          <w:sz w:val="28"/>
          <w:szCs w:val="28"/>
        </w:rPr>
        <w:t>3</w:t>
      </w:r>
      <w:r w:rsidR="00924158" w:rsidRPr="009D21FA">
        <w:rPr>
          <w:rFonts w:ascii="Times New Roman" w:hAnsi="Times New Roman" w:cs="Times New Roman"/>
          <w:color w:val="000000"/>
          <w:sz w:val="28"/>
          <w:szCs w:val="28"/>
        </w:rPr>
        <w:t>3</w:t>
      </w:r>
      <w:r w:rsidR="009D21FA" w:rsidRPr="009B78EB">
        <w:rPr>
          <w:rFonts w:ascii="Times New Roman" w:hAnsi="Times New Roman" w:cs="Times New Roman"/>
          <w:color w:val="000000"/>
          <w:sz w:val="28"/>
          <w:szCs w:val="28"/>
        </w:rPr>
        <w:t>5</w:t>
      </w:r>
      <w:r w:rsidR="009B78EB" w:rsidRPr="002C3B07">
        <w:rPr>
          <w:rFonts w:ascii="Times New Roman" w:hAnsi="Times New Roman" w:cs="Times New Roman"/>
          <w:color w:val="000000"/>
          <w:sz w:val="28"/>
          <w:szCs w:val="28"/>
        </w:rPr>
        <w:t>1</w:t>
      </w:r>
      <w:r w:rsidR="002C3B07" w:rsidRPr="00A2562C">
        <w:rPr>
          <w:rFonts w:ascii="Times New Roman" w:hAnsi="Times New Roman" w:cs="Times New Roman"/>
          <w:color w:val="000000"/>
          <w:sz w:val="28"/>
          <w:szCs w:val="28"/>
        </w:rPr>
        <w:t>2</w:t>
      </w:r>
      <w:r w:rsidR="00A2562C" w:rsidRPr="00701E97">
        <w:rPr>
          <w:rFonts w:ascii="Times New Roman" w:hAnsi="Times New Roman" w:cs="Times New Roman"/>
          <w:color w:val="000000"/>
          <w:sz w:val="28"/>
          <w:szCs w:val="28"/>
        </w:rPr>
        <w:t>6</w:t>
      </w:r>
      <w:r w:rsidR="006B2D6E">
        <w:rPr>
          <w:rFonts w:ascii="Times New Roman" w:hAnsi="Times New Roman" w:cs="Times New Roman"/>
          <w:color w:val="000000"/>
          <w:sz w:val="28"/>
          <w:szCs w:val="28"/>
          <w:lang w:val="en-US"/>
        </w:rPr>
        <w:t>9</w:t>
      </w:r>
      <w:r w:rsidRPr="000D1BFB">
        <w:rPr>
          <w:rFonts w:ascii="Times New Roman" w:hAnsi="Times New Roman" w:cs="Times New Roman"/>
          <w:color w:val="000000"/>
          <w:sz w:val="28"/>
          <w:szCs w:val="28"/>
        </w:rPr>
        <w:t xml:space="preserve"> от </w:t>
      </w:r>
      <w:r w:rsidR="007B42DB" w:rsidRPr="000D1BFB">
        <w:rPr>
          <w:rFonts w:ascii="Times New Roman" w:hAnsi="Times New Roman" w:cs="Times New Roman"/>
          <w:color w:val="000000"/>
          <w:sz w:val="28"/>
          <w:szCs w:val="28"/>
        </w:rPr>
        <w:t>1</w:t>
      </w:r>
      <w:r w:rsidR="00B3406E">
        <w:rPr>
          <w:rFonts w:ascii="Times New Roman" w:hAnsi="Times New Roman" w:cs="Times New Roman"/>
          <w:color w:val="000000"/>
          <w:sz w:val="28"/>
          <w:szCs w:val="28"/>
        </w:rPr>
        <w:t>5</w:t>
      </w:r>
      <w:r w:rsidRPr="000D1BFB">
        <w:rPr>
          <w:rFonts w:ascii="Times New Roman" w:hAnsi="Times New Roman" w:cs="Times New Roman"/>
          <w:color w:val="000000"/>
          <w:sz w:val="28"/>
          <w:szCs w:val="28"/>
        </w:rPr>
        <w:t>.0</w:t>
      </w:r>
      <w:r w:rsidR="007B42DB" w:rsidRPr="000D1BFB">
        <w:rPr>
          <w:rFonts w:ascii="Times New Roman" w:hAnsi="Times New Roman" w:cs="Times New Roman"/>
          <w:color w:val="000000"/>
          <w:sz w:val="28"/>
          <w:szCs w:val="28"/>
        </w:rPr>
        <w:t>5</w:t>
      </w:r>
      <w:r w:rsidRPr="000D1BFB">
        <w:rPr>
          <w:rFonts w:ascii="Times New Roman" w:hAnsi="Times New Roman" w:cs="Times New Roman"/>
          <w:color w:val="000000"/>
          <w:sz w:val="28"/>
          <w:szCs w:val="28"/>
        </w:rPr>
        <w:t xml:space="preserve">.2024 между «ООО </w:t>
      </w:r>
      <w:r w:rsidR="00B3406E">
        <w:rPr>
          <w:rFonts w:ascii="Times New Roman" w:hAnsi="Times New Roman" w:cs="Times New Roman"/>
          <w:color w:val="000000"/>
          <w:sz w:val="28"/>
          <w:szCs w:val="28"/>
        </w:rPr>
        <w:t>Киноман</w:t>
      </w:r>
      <w:r w:rsidRPr="000D1BFB">
        <w:rPr>
          <w:rFonts w:ascii="Times New Roman" w:hAnsi="Times New Roman" w:cs="Times New Roman"/>
          <w:color w:val="000000"/>
          <w:sz w:val="28"/>
          <w:szCs w:val="28"/>
        </w:rPr>
        <w:t>» и «ОАО</w:t>
      </w:r>
      <w:r w:rsidR="007D0D60" w:rsidRPr="007D0D60">
        <w:rPr>
          <w:rFonts w:ascii="Times New Roman" w:hAnsi="Times New Roman" w:cs="Times New Roman"/>
          <w:color w:val="000000"/>
          <w:sz w:val="28"/>
          <w:szCs w:val="28"/>
        </w:rPr>
        <w:t xml:space="preserve"> </w:t>
      </w:r>
      <w:r w:rsidR="00B3406E" w:rsidRPr="00B3406E">
        <w:rPr>
          <w:rFonts w:ascii="Times New Roman" w:hAnsi="Times New Roman" w:cs="Times New Roman"/>
          <w:color w:val="000000"/>
          <w:sz w:val="28"/>
          <w:szCs w:val="28"/>
        </w:rPr>
        <w:t>Gryphon Technologies Inc.</w:t>
      </w:r>
      <w:r w:rsidRPr="000D1BFB">
        <w:rPr>
          <w:rFonts w:ascii="Times New Roman" w:hAnsi="Times New Roman" w:cs="Times New Roman"/>
          <w:color w:val="000000"/>
          <w:sz w:val="28"/>
          <w:szCs w:val="28"/>
        </w:rPr>
        <w:t>»</w:t>
      </w:r>
    </w:p>
    <w:p w14:paraId="3B717D66" w14:textId="77777777" w:rsidR="009752BC" w:rsidRPr="000D1BFB" w:rsidRDefault="004679CE">
      <w:pPr>
        <w:pStyle w:val="a6"/>
        <w:numPr>
          <w:ilvl w:val="1"/>
          <w:numId w:val="1"/>
        </w:num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Наименование организаций – Заказчика и Разработчика</w:t>
      </w:r>
    </w:p>
    <w:p w14:paraId="0BE47B6A" w14:textId="77777777" w:rsidR="009752BC" w:rsidRPr="000D1BFB" w:rsidRDefault="004679CE">
      <w:pPr>
        <w:pStyle w:val="a6"/>
        <w:numPr>
          <w:ilvl w:val="2"/>
          <w:numId w:val="1"/>
        </w:num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Заказчик</w:t>
      </w:r>
    </w:p>
    <w:p w14:paraId="575F3E50" w14:textId="42E8CCF8" w:rsidR="009752BC" w:rsidRPr="000D1BFB" w:rsidRDefault="004679CE">
      <w:pPr>
        <w:pStyle w:val="a6"/>
        <w:spacing w:line="360" w:lineRule="auto"/>
        <w:ind w:left="1800"/>
        <w:jc w:val="both"/>
        <w:rPr>
          <w:rFonts w:ascii="Times New Roman" w:hAnsi="Times New Roman"/>
          <w:color w:val="000000"/>
          <w:sz w:val="28"/>
          <w:szCs w:val="28"/>
        </w:rPr>
      </w:pPr>
      <w:r w:rsidRPr="000D1BFB">
        <w:rPr>
          <w:rFonts w:ascii="Times New Roman" w:hAnsi="Times New Roman" w:cs="Times New Roman"/>
          <w:color w:val="000000"/>
          <w:sz w:val="28"/>
          <w:szCs w:val="28"/>
        </w:rPr>
        <w:t>Заказчик: ООО «</w:t>
      </w:r>
      <w:r w:rsidR="00B3406E">
        <w:rPr>
          <w:rFonts w:ascii="Times New Roman" w:hAnsi="Times New Roman" w:cs="Times New Roman"/>
          <w:color w:val="000000"/>
          <w:sz w:val="28"/>
          <w:szCs w:val="28"/>
        </w:rPr>
        <w:t>Киноман</w:t>
      </w:r>
      <w:r w:rsidRPr="000D1BFB">
        <w:rPr>
          <w:rFonts w:ascii="Times New Roman" w:hAnsi="Times New Roman" w:cs="Times New Roman"/>
          <w:color w:val="000000"/>
          <w:sz w:val="28"/>
          <w:szCs w:val="28"/>
        </w:rPr>
        <w:t>»</w:t>
      </w:r>
    </w:p>
    <w:p w14:paraId="7BE674BA" w14:textId="0168C7CC" w:rsidR="009752BC" w:rsidRPr="000D1BFB" w:rsidRDefault="004679CE">
      <w:pPr>
        <w:pStyle w:val="a6"/>
        <w:spacing w:line="360" w:lineRule="auto"/>
        <w:ind w:left="1800"/>
        <w:jc w:val="both"/>
        <w:rPr>
          <w:rFonts w:ascii="Times New Roman" w:hAnsi="Times New Roman"/>
          <w:color w:val="000000"/>
          <w:sz w:val="28"/>
          <w:szCs w:val="28"/>
        </w:rPr>
      </w:pPr>
      <w:r w:rsidRPr="000D1BFB">
        <w:rPr>
          <w:rFonts w:ascii="Times New Roman" w:hAnsi="Times New Roman" w:cs="Times New Roman"/>
          <w:color w:val="000000"/>
          <w:sz w:val="28"/>
          <w:szCs w:val="28"/>
        </w:rPr>
        <w:t>Адрес фактический: г. Ейск, ул.</w:t>
      </w:r>
      <w:r w:rsidR="00DD7BCC" w:rsidRPr="000D1BFB">
        <w:rPr>
          <w:rFonts w:ascii="Times New Roman" w:hAnsi="Times New Roman" w:cs="Times New Roman"/>
          <w:color w:val="000000"/>
          <w:sz w:val="28"/>
          <w:szCs w:val="28"/>
        </w:rPr>
        <w:t xml:space="preserve"> </w:t>
      </w:r>
      <w:r w:rsidR="00CA77E1">
        <w:rPr>
          <w:rFonts w:ascii="Times New Roman" w:hAnsi="Times New Roman" w:cs="Times New Roman"/>
          <w:color w:val="000000"/>
          <w:sz w:val="28"/>
          <w:szCs w:val="28"/>
        </w:rPr>
        <w:t>Свердлова</w:t>
      </w:r>
      <w:r w:rsidRPr="000D1BFB">
        <w:rPr>
          <w:rFonts w:ascii="Times New Roman" w:hAnsi="Times New Roman" w:cs="Times New Roman"/>
          <w:color w:val="000000"/>
          <w:sz w:val="28"/>
          <w:szCs w:val="28"/>
        </w:rPr>
        <w:t xml:space="preserve"> </w:t>
      </w:r>
      <w:r w:rsidR="00CA77E1">
        <w:rPr>
          <w:rFonts w:ascii="Times New Roman" w:hAnsi="Times New Roman" w:cs="Times New Roman"/>
          <w:color w:val="000000"/>
          <w:sz w:val="28"/>
          <w:szCs w:val="28"/>
        </w:rPr>
        <w:t>37</w:t>
      </w:r>
    </w:p>
    <w:p w14:paraId="5318F277" w14:textId="2DB7B984" w:rsidR="009752BC" w:rsidRPr="000D1BFB" w:rsidRDefault="004679CE">
      <w:pPr>
        <w:pStyle w:val="a6"/>
        <w:spacing w:line="360" w:lineRule="auto"/>
        <w:ind w:left="1800"/>
        <w:jc w:val="both"/>
        <w:rPr>
          <w:rFonts w:ascii="Times New Roman" w:hAnsi="Times New Roman"/>
          <w:color w:val="000000"/>
          <w:sz w:val="28"/>
          <w:szCs w:val="28"/>
        </w:rPr>
      </w:pPr>
      <w:r w:rsidRPr="000D1BFB">
        <w:rPr>
          <w:rFonts w:ascii="Times New Roman" w:hAnsi="Times New Roman" w:cs="Times New Roman"/>
          <w:color w:val="000000"/>
          <w:sz w:val="28"/>
          <w:szCs w:val="28"/>
        </w:rPr>
        <w:t>Телефон / Факс: +7 (9</w:t>
      </w:r>
      <w:r w:rsidR="00CA77E1">
        <w:rPr>
          <w:rFonts w:ascii="Times New Roman" w:hAnsi="Times New Roman" w:cs="Times New Roman"/>
          <w:color w:val="000000"/>
          <w:sz w:val="28"/>
          <w:szCs w:val="28"/>
        </w:rPr>
        <w:t>28</w:t>
      </w:r>
      <w:r w:rsidRPr="000D1BFB">
        <w:rPr>
          <w:rFonts w:ascii="Times New Roman" w:hAnsi="Times New Roman" w:cs="Times New Roman"/>
          <w:color w:val="000000"/>
          <w:sz w:val="28"/>
          <w:szCs w:val="28"/>
        </w:rPr>
        <w:t xml:space="preserve">) </w:t>
      </w:r>
      <w:r w:rsidR="00DD7BCC" w:rsidRPr="000D1BFB">
        <w:rPr>
          <w:rFonts w:ascii="Times New Roman" w:hAnsi="Times New Roman" w:cs="Times New Roman"/>
          <w:color w:val="000000"/>
          <w:sz w:val="28"/>
          <w:szCs w:val="28"/>
        </w:rPr>
        <w:t>3</w:t>
      </w:r>
      <w:r w:rsidR="00CA77E1">
        <w:rPr>
          <w:rFonts w:ascii="Times New Roman" w:hAnsi="Times New Roman" w:cs="Times New Roman"/>
          <w:color w:val="000000"/>
          <w:sz w:val="28"/>
          <w:szCs w:val="28"/>
        </w:rPr>
        <w:t>8</w:t>
      </w:r>
      <w:r w:rsidR="00DD7BCC" w:rsidRPr="000D1BFB">
        <w:rPr>
          <w:rFonts w:ascii="Times New Roman" w:hAnsi="Times New Roman" w:cs="Times New Roman"/>
          <w:color w:val="000000"/>
          <w:sz w:val="28"/>
          <w:szCs w:val="28"/>
        </w:rPr>
        <w:t>3</w:t>
      </w:r>
      <w:r w:rsidR="00CA77E1">
        <w:rPr>
          <w:rFonts w:ascii="Times New Roman" w:hAnsi="Times New Roman" w:cs="Times New Roman"/>
          <w:color w:val="000000"/>
          <w:sz w:val="28"/>
          <w:szCs w:val="28"/>
        </w:rPr>
        <w:t>9</w:t>
      </w:r>
      <w:r w:rsidR="00DD7BCC" w:rsidRPr="000D1BFB">
        <w:rPr>
          <w:rFonts w:ascii="Times New Roman" w:hAnsi="Times New Roman" w:cs="Times New Roman"/>
          <w:color w:val="000000"/>
          <w:sz w:val="28"/>
          <w:szCs w:val="28"/>
        </w:rPr>
        <w:t>4</w:t>
      </w:r>
      <w:r w:rsidR="00CA77E1">
        <w:rPr>
          <w:rFonts w:ascii="Times New Roman" w:hAnsi="Times New Roman" w:cs="Times New Roman"/>
          <w:color w:val="000000"/>
          <w:sz w:val="28"/>
          <w:szCs w:val="28"/>
        </w:rPr>
        <w:t>1</w:t>
      </w:r>
      <w:r w:rsidR="00DD7BCC" w:rsidRPr="000D1BFB">
        <w:rPr>
          <w:rFonts w:ascii="Times New Roman" w:hAnsi="Times New Roman" w:cs="Times New Roman"/>
          <w:color w:val="000000"/>
          <w:sz w:val="28"/>
          <w:szCs w:val="28"/>
        </w:rPr>
        <w:t>5</w:t>
      </w:r>
    </w:p>
    <w:p w14:paraId="7F1A9279" w14:textId="77777777" w:rsidR="009752BC" w:rsidRPr="000D1BFB" w:rsidRDefault="004679CE">
      <w:pPr>
        <w:pStyle w:val="a6"/>
        <w:numPr>
          <w:ilvl w:val="2"/>
          <w:numId w:val="1"/>
        </w:num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Разработчик</w:t>
      </w:r>
    </w:p>
    <w:p w14:paraId="39722498" w14:textId="040720B8" w:rsidR="009752BC" w:rsidRPr="00B3406E" w:rsidRDefault="004679CE">
      <w:pPr>
        <w:pStyle w:val="a6"/>
        <w:spacing w:line="360" w:lineRule="auto"/>
        <w:ind w:left="1800"/>
        <w:jc w:val="both"/>
        <w:rPr>
          <w:rFonts w:ascii="Times New Roman" w:hAnsi="Times New Roman"/>
          <w:color w:val="000000"/>
          <w:sz w:val="28"/>
          <w:szCs w:val="28"/>
          <w:lang w:val="en-US"/>
        </w:rPr>
      </w:pPr>
      <w:r w:rsidRPr="000D1BFB">
        <w:rPr>
          <w:rFonts w:ascii="Times New Roman" w:hAnsi="Times New Roman" w:cs="Times New Roman"/>
          <w:color w:val="000000"/>
          <w:sz w:val="28"/>
          <w:szCs w:val="28"/>
        </w:rPr>
        <w:t>Разработчик</w:t>
      </w:r>
      <w:r w:rsidRPr="00B3406E">
        <w:rPr>
          <w:rFonts w:ascii="Times New Roman" w:hAnsi="Times New Roman" w:cs="Times New Roman"/>
          <w:color w:val="000000"/>
          <w:sz w:val="28"/>
          <w:szCs w:val="28"/>
          <w:lang w:val="en-US"/>
        </w:rPr>
        <w:t xml:space="preserve">: </w:t>
      </w:r>
      <w:r w:rsidRPr="000D1BFB">
        <w:rPr>
          <w:rFonts w:ascii="Times New Roman" w:hAnsi="Times New Roman" w:cs="Times New Roman"/>
          <w:color w:val="000000"/>
          <w:sz w:val="28"/>
          <w:szCs w:val="28"/>
        </w:rPr>
        <w:t>ОАО</w:t>
      </w:r>
      <w:r w:rsidRPr="00B3406E">
        <w:rPr>
          <w:rFonts w:ascii="Times New Roman" w:hAnsi="Times New Roman" w:cs="Times New Roman"/>
          <w:color w:val="000000"/>
          <w:sz w:val="28"/>
          <w:szCs w:val="28"/>
          <w:lang w:val="en-US"/>
        </w:rPr>
        <w:t xml:space="preserve"> «</w:t>
      </w:r>
      <w:r w:rsidR="00B3406E" w:rsidRPr="00B3406E">
        <w:rPr>
          <w:rFonts w:ascii="Times New Roman" w:hAnsi="Times New Roman" w:cs="Times New Roman"/>
          <w:color w:val="000000"/>
          <w:sz w:val="28"/>
          <w:szCs w:val="28"/>
          <w:lang w:val="en-US"/>
        </w:rPr>
        <w:t>Gryphon Technologies Inc.</w:t>
      </w:r>
      <w:r w:rsidRPr="00B3406E">
        <w:rPr>
          <w:rFonts w:ascii="Times New Roman" w:hAnsi="Times New Roman" w:cs="Times New Roman"/>
          <w:color w:val="000000"/>
          <w:sz w:val="28"/>
          <w:szCs w:val="28"/>
          <w:lang w:val="en-US"/>
        </w:rPr>
        <w:t>»</w:t>
      </w:r>
    </w:p>
    <w:p w14:paraId="6AF29FC7" w14:textId="38D6B3DC" w:rsidR="009752BC" w:rsidRPr="00CA77E1" w:rsidRDefault="004679CE">
      <w:pPr>
        <w:pStyle w:val="a6"/>
        <w:spacing w:line="360" w:lineRule="auto"/>
        <w:ind w:left="1800"/>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Адрес фактический: г. Ейск, ул. </w:t>
      </w:r>
      <w:r w:rsidR="00CA77E1">
        <w:rPr>
          <w:rFonts w:ascii="Times New Roman" w:hAnsi="Times New Roman" w:cs="Times New Roman"/>
          <w:color w:val="000000"/>
          <w:sz w:val="28"/>
          <w:szCs w:val="28"/>
        </w:rPr>
        <w:t>Ленина</w:t>
      </w:r>
      <w:r w:rsidR="000D1BFB">
        <w:rPr>
          <w:rFonts w:ascii="Times New Roman" w:hAnsi="Times New Roman" w:cs="Times New Roman"/>
          <w:color w:val="000000"/>
          <w:sz w:val="28"/>
          <w:szCs w:val="28"/>
        </w:rPr>
        <w:t xml:space="preserve"> </w:t>
      </w:r>
      <w:r w:rsidR="00CA77E1">
        <w:rPr>
          <w:rFonts w:ascii="Times New Roman" w:hAnsi="Times New Roman" w:cs="Times New Roman"/>
          <w:color w:val="000000"/>
          <w:sz w:val="28"/>
          <w:szCs w:val="28"/>
        </w:rPr>
        <w:t>22</w:t>
      </w:r>
      <w:r w:rsidR="00CA77E1">
        <w:rPr>
          <w:rFonts w:ascii="Times New Roman" w:hAnsi="Times New Roman" w:cs="Times New Roman"/>
          <w:color w:val="000000"/>
          <w:sz w:val="28"/>
          <w:szCs w:val="28"/>
          <w:lang w:val="en-US"/>
        </w:rPr>
        <w:t>/3</w:t>
      </w:r>
    </w:p>
    <w:p w14:paraId="78E876D9" w14:textId="75ADECFC" w:rsidR="009752BC" w:rsidRPr="000D1BFB" w:rsidRDefault="004679CE">
      <w:pPr>
        <w:pStyle w:val="a6"/>
        <w:spacing w:line="360" w:lineRule="auto"/>
        <w:ind w:left="1800"/>
        <w:jc w:val="both"/>
        <w:rPr>
          <w:rFonts w:ascii="Times New Roman" w:hAnsi="Times New Roman"/>
          <w:color w:val="000000"/>
          <w:sz w:val="28"/>
          <w:szCs w:val="28"/>
        </w:rPr>
      </w:pPr>
      <w:r w:rsidRPr="000D1BFB">
        <w:rPr>
          <w:rFonts w:ascii="Times New Roman" w:hAnsi="Times New Roman" w:cs="Times New Roman"/>
          <w:color w:val="000000"/>
          <w:sz w:val="28"/>
          <w:szCs w:val="28"/>
        </w:rPr>
        <w:t>Телефон / Факс: +7 (91</w:t>
      </w:r>
      <w:r w:rsidR="00CA77E1">
        <w:rPr>
          <w:rFonts w:ascii="Times New Roman" w:hAnsi="Times New Roman" w:cs="Times New Roman"/>
          <w:color w:val="000000"/>
          <w:sz w:val="28"/>
          <w:szCs w:val="28"/>
        </w:rPr>
        <w:t>8</w:t>
      </w:r>
      <w:r w:rsidRPr="000D1BFB">
        <w:rPr>
          <w:rFonts w:ascii="Times New Roman" w:hAnsi="Times New Roman" w:cs="Times New Roman"/>
          <w:color w:val="000000"/>
          <w:sz w:val="28"/>
          <w:szCs w:val="28"/>
        </w:rPr>
        <w:t xml:space="preserve">) </w:t>
      </w:r>
      <w:r w:rsidR="00DD7BCC" w:rsidRPr="000D1BFB">
        <w:rPr>
          <w:rFonts w:ascii="Times New Roman" w:hAnsi="Times New Roman" w:cs="Times New Roman"/>
          <w:color w:val="000000"/>
          <w:sz w:val="28"/>
          <w:szCs w:val="28"/>
        </w:rPr>
        <w:t>1</w:t>
      </w:r>
      <w:r w:rsidR="00CA77E1">
        <w:rPr>
          <w:rFonts w:ascii="Times New Roman" w:hAnsi="Times New Roman" w:cs="Times New Roman"/>
          <w:color w:val="000000"/>
          <w:sz w:val="28"/>
          <w:szCs w:val="28"/>
        </w:rPr>
        <w:t>5</w:t>
      </w:r>
      <w:r w:rsidR="00DD7BCC" w:rsidRPr="000D1BFB">
        <w:rPr>
          <w:rFonts w:ascii="Times New Roman" w:hAnsi="Times New Roman" w:cs="Times New Roman"/>
          <w:color w:val="000000"/>
          <w:sz w:val="28"/>
          <w:szCs w:val="28"/>
        </w:rPr>
        <w:t>1</w:t>
      </w:r>
      <w:r w:rsidR="00CA77E1">
        <w:rPr>
          <w:rFonts w:ascii="Times New Roman" w:hAnsi="Times New Roman" w:cs="Times New Roman"/>
          <w:color w:val="000000"/>
          <w:sz w:val="28"/>
          <w:szCs w:val="28"/>
        </w:rPr>
        <w:t>75</w:t>
      </w:r>
      <w:r w:rsidR="00DD7BCC" w:rsidRPr="000D1BFB">
        <w:rPr>
          <w:rFonts w:ascii="Times New Roman" w:hAnsi="Times New Roman" w:cs="Times New Roman"/>
          <w:color w:val="000000"/>
          <w:sz w:val="28"/>
          <w:szCs w:val="28"/>
        </w:rPr>
        <w:t>2</w:t>
      </w:r>
      <w:r w:rsidR="00CA77E1">
        <w:rPr>
          <w:rFonts w:ascii="Times New Roman" w:hAnsi="Times New Roman" w:cs="Times New Roman"/>
          <w:color w:val="000000"/>
          <w:sz w:val="28"/>
          <w:szCs w:val="28"/>
        </w:rPr>
        <w:t>1</w:t>
      </w:r>
    </w:p>
    <w:p w14:paraId="09244FDB" w14:textId="77777777" w:rsidR="009752BC" w:rsidRPr="000D1BFB" w:rsidRDefault="004679CE">
      <w:pPr>
        <w:pStyle w:val="a6"/>
        <w:numPr>
          <w:ilvl w:val="1"/>
          <w:numId w:val="1"/>
        </w:num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Плановые сроки начала и окончания работы</w:t>
      </w:r>
    </w:p>
    <w:p w14:paraId="5118431F" w14:textId="5C21BFF2" w:rsidR="009752BC" w:rsidRPr="000D1BFB" w:rsidRDefault="004679CE">
      <w:pPr>
        <w:pStyle w:val="a6"/>
        <w:spacing w:line="360" w:lineRule="auto"/>
        <w:ind w:left="1440"/>
        <w:jc w:val="both"/>
        <w:rPr>
          <w:rFonts w:ascii="Times New Roman" w:hAnsi="Times New Roman"/>
          <w:color w:val="000000"/>
          <w:sz w:val="28"/>
          <w:szCs w:val="28"/>
        </w:rPr>
      </w:pPr>
      <w:r w:rsidRPr="000D1BFB">
        <w:rPr>
          <w:rFonts w:ascii="Times New Roman" w:hAnsi="Times New Roman" w:cs="Times New Roman"/>
          <w:color w:val="000000"/>
          <w:sz w:val="28"/>
          <w:szCs w:val="28"/>
        </w:rPr>
        <w:lastRenderedPageBreak/>
        <w:t xml:space="preserve">Дата начала: </w:t>
      </w:r>
      <w:r w:rsidR="00DD7BCC" w:rsidRPr="000D1BFB">
        <w:rPr>
          <w:rFonts w:ascii="Times New Roman" w:hAnsi="Times New Roman" w:cs="Times New Roman"/>
          <w:color w:val="000000"/>
          <w:sz w:val="28"/>
          <w:szCs w:val="28"/>
        </w:rPr>
        <w:t>1</w:t>
      </w:r>
      <w:r w:rsidR="00CA77E1">
        <w:rPr>
          <w:rFonts w:ascii="Times New Roman" w:hAnsi="Times New Roman" w:cs="Times New Roman"/>
          <w:color w:val="000000"/>
          <w:sz w:val="28"/>
          <w:szCs w:val="28"/>
        </w:rPr>
        <w:t>5</w:t>
      </w:r>
      <w:r w:rsidRPr="000D1BFB">
        <w:rPr>
          <w:rFonts w:ascii="Times New Roman" w:hAnsi="Times New Roman" w:cs="Times New Roman"/>
          <w:color w:val="000000"/>
          <w:sz w:val="28"/>
          <w:szCs w:val="28"/>
        </w:rPr>
        <w:t>.0</w:t>
      </w:r>
      <w:r w:rsidR="00DD7BCC" w:rsidRPr="000D1BFB">
        <w:rPr>
          <w:rFonts w:ascii="Times New Roman" w:hAnsi="Times New Roman" w:cs="Times New Roman"/>
          <w:color w:val="000000"/>
          <w:sz w:val="28"/>
          <w:szCs w:val="28"/>
        </w:rPr>
        <w:t>5</w:t>
      </w:r>
      <w:r w:rsidRPr="000D1BFB">
        <w:rPr>
          <w:rFonts w:ascii="Times New Roman" w:hAnsi="Times New Roman" w:cs="Times New Roman"/>
          <w:color w:val="000000"/>
          <w:sz w:val="28"/>
          <w:szCs w:val="28"/>
        </w:rPr>
        <w:t>.2024</w:t>
      </w:r>
    </w:p>
    <w:p w14:paraId="2AD3EFCE" w14:textId="7DFB9EE8" w:rsidR="009752BC" w:rsidRPr="000D1BFB" w:rsidRDefault="004679CE">
      <w:pPr>
        <w:pStyle w:val="a6"/>
        <w:spacing w:line="360" w:lineRule="auto"/>
        <w:ind w:left="1440"/>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Дата окончания: </w:t>
      </w:r>
      <w:r w:rsidR="00DD7BCC" w:rsidRPr="000D1BFB">
        <w:rPr>
          <w:rFonts w:ascii="Times New Roman" w:hAnsi="Times New Roman" w:cs="Times New Roman"/>
          <w:color w:val="000000"/>
          <w:sz w:val="28"/>
          <w:szCs w:val="28"/>
        </w:rPr>
        <w:t>1</w:t>
      </w:r>
      <w:r w:rsidR="00CA77E1">
        <w:rPr>
          <w:rFonts w:ascii="Times New Roman" w:hAnsi="Times New Roman" w:cs="Times New Roman"/>
          <w:color w:val="000000"/>
          <w:sz w:val="28"/>
          <w:szCs w:val="28"/>
        </w:rPr>
        <w:t>5</w:t>
      </w:r>
      <w:r w:rsidRPr="000D1BFB">
        <w:rPr>
          <w:rFonts w:ascii="Times New Roman" w:hAnsi="Times New Roman" w:cs="Times New Roman"/>
          <w:color w:val="000000"/>
          <w:sz w:val="28"/>
          <w:szCs w:val="28"/>
        </w:rPr>
        <w:t>.</w:t>
      </w:r>
      <w:r w:rsidR="00DD7BCC" w:rsidRPr="000D1BFB">
        <w:rPr>
          <w:rFonts w:ascii="Times New Roman" w:hAnsi="Times New Roman" w:cs="Times New Roman"/>
          <w:color w:val="000000"/>
          <w:sz w:val="28"/>
          <w:szCs w:val="28"/>
        </w:rPr>
        <w:t>1</w:t>
      </w:r>
      <w:r w:rsidR="00CA77E1">
        <w:rPr>
          <w:rFonts w:ascii="Times New Roman" w:hAnsi="Times New Roman" w:cs="Times New Roman"/>
          <w:color w:val="000000"/>
          <w:sz w:val="28"/>
          <w:szCs w:val="28"/>
        </w:rPr>
        <w:t>2</w:t>
      </w:r>
      <w:r w:rsidRPr="000D1BFB">
        <w:rPr>
          <w:rFonts w:ascii="Times New Roman" w:hAnsi="Times New Roman" w:cs="Times New Roman"/>
          <w:color w:val="000000"/>
          <w:sz w:val="28"/>
          <w:szCs w:val="28"/>
        </w:rPr>
        <w:t>.2024</w:t>
      </w:r>
    </w:p>
    <w:p w14:paraId="1FA368C3" w14:textId="77777777" w:rsidR="009752BC" w:rsidRPr="000D1BFB" w:rsidRDefault="004679CE">
      <w:pPr>
        <w:pStyle w:val="a6"/>
        <w:numPr>
          <w:ilvl w:val="1"/>
          <w:numId w:val="1"/>
        </w:num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Источники и порядок финансирования</w:t>
      </w:r>
    </w:p>
    <w:p w14:paraId="5AF6B9C9" w14:textId="77777777" w:rsidR="009752BC" w:rsidRPr="000D1BFB" w:rsidRDefault="004679CE">
      <w:pPr>
        <w:pStyle w:val="a6"/>
        <w:spacing w:line="360" w:lineRule="auto"/>
        <w:ind w:left="1440"/>
        <w:jc w:val="both"/>
        <w:rPr>
          <w:rFonts w:ascii="Times New Roman" w:hAnsi="Times New Roman"/>
          <w:color w:val="000000"/>
          <w:sz w:val="28"/>
          <w:szCs w:val="28"/>
        </w:rPr>
      </w:pPr>
      <w:r w:rsidRPr="000D1BFB">
        <w:rPr>
          <w:rFonts w:ascii="Times New Roman" w:hAnsi="Times New Roman" w:cs="Times New Roman"/>
          <w:color w:val="000000"/>
          <w:sz w:val="28"/>
          <w:szCs w:val="28"/>
        </w:rPr>
        <w:t>см. Договор</w:t>
      </w:r>
    </w:p>
    <w:p w14:paraId="46422FA8" w14:textId="77777777" w:rsidR="009752BC" w:rsidRPr="000D1BFB" w:rsidRDefault="004679CE">
      <w:pPr>
        <w:pStyle w:val="a6"/>
        <w:numPr>
          <w:ilvl w:val="1"/>
          <w:numId w:val="1"/>
        </w:num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Порядок оформления и предъявления заказчику результатов работ</w:t>
      </w:r>
    </w:p>
    <w:p w14:paraId="29F91589" w14:textId="1644BDBD" w:rsidR="00B3406E" w:rsidRDefault="00B3406E">
      <w:pPr>
        <w:pStyle w:val="a6"/>
        <w:spacing w:line="360" w:lineRule="auto"/>
        <w:ind w:left="1440"/>
        <w:jc w:val="both"/>
        <w:rPr>
          <w:rFonts w:ascii="Times New Roman" w:hAnsi="Times New Roman" w:cs="Times New Roman"/>
          <w:color w:val="000000"/>
          <w:sz w:val="28"/>
          <w:szCs w:val="28"/>
        </w:rPr>
      </w:pPr>
      <w:r w:rsidRPr="00B3406E">
        <w:rPr>
          <w:rFonts w:ascii="Times New Roman" w:hAnsi="Times New Roman" w:cs="Times New Roman"/>
          <w:color w:val="000000"/>
          <w:sz w:val="28"/>
          <w:szCs w:val="28"/>
        </w:rPr>
        <w:t>Разработка автоматизированной информационной системы (АИС) кинотеатра ведется поэтапно, согласно утвержденному календарному плану проекта.  По завершении каждого этапа разработчик, "ОАО Gryphon Technologies Inc.", предоставляет заказчику, ООО "Киноман", отчетную документацию, состав которой регламентирован Договором.</w:t>
      </w:r>
    </w:p>
    <w:p w14:paraId="3563E7FC" w14:textId="77777777" w:rsidR="009752BC" w:rsidRPr="000D1BFB" w:rsidRDefault="004679CE">
      <w:pPr>
        <w:pStyle w:val="a6"/>
        <w:numPr>
          <w:ilvl w:val="0"/>
          <w:numId w:val="1"/>
        </w:num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Назначение и цели создания системы</w:t>
      </w:r>
    </w:p>
    <w:p w14:paraId="54C785D6" w14:textId="4F343FCC" w:rsidR="009752BC" w:rsidRPr="00B3406E" w:rsidRDefault="004679CE">
      <w:pPr>
        <w:pStyle w:val="a6"/>
        <w:numPr>
          <w:ilvl w:val="1"/>
          <w:numId w:val="1"/>
        </w:num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Назначение системы</w:t>
      </w:r>
    </w:p>
    <w:p w14:paraId="22805F23" w14:textId="7F094A24" w:rsidR="00B3406E" w:rsidRPr="000D1BFB" w:rsidRDefault="00B3406E" w:rsidP="00B3406E">
      <w:pPr>
        <w:pStyle w:val="a6"/>
        <w:spacing w:line="360" w:lineRule="auto"/>
        <w:ind w:left="1440"/>
        <w:jc w:val="both"/>
        <w:rPr>
          <w:rFonts w:ascii="Times New Roman" w:hAnsi="Times New Roman"/>
          <w:color w:val="000000"/>
          <w:sz w:val="28"/>
          <w:szCs w:val="28"/>
        </w:rPr>
      </w:pPr>
      <w:r w:rsidRPr="00B3406E">
        <w:rPr>
          <w:rFonts w:ascii="Times New Roman" w:hAnsi="Times New Roman"/>
          <w:color w:val="000000"/>
          <w:sz w:val="28"/>
          <w:szCs w:val="28"/>
        </w:rPr>
        <w:t>Автоматизированная информационная система (АИС) кинотеатра разработана для оптимизации работы ООО "Киноман", позволяя сотрудникам принимать более оперативные и качественные управленческие решения.  АИС автоматизирует ключевые бизнес-процессы, связанные с управлением и эксплуатацией кинотеатра,  что в итоге повышает эффективность работы компании.</w:t>
      </w:r>
    </w:p>
    <w:p w14:paraId="41B2A952" w14:textId="77777777" w:rsidR="009752BC" w:rsidRPr="000D1BFB" w:rsidRDefault="004679CE">
      <w:pPr>
        <w:pStyle w:val="a6"/>
        <w:numPr>
          <w:ilvl w:val="1"/>
          <w:numId w:val="1"/>
        </w:num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Цели создания системы</w:t>
      </w:r>
    </w:p>
    <w:p w14:paraId="7E1696A3" w14:textId="204E1823" w:rsidR="009752BC" w:rsidRDefault="004679CE">
      <w:pPr>
        <w:pStyle w:val="a6"/>
        <w:spacing w:line="360" w:lineRule="auto"/>
        <w:ind w:left="1440"/>
        <w:jc w:val="both"/>
        <w:rPr>
          <w:rFonts w:ascii="Times New Roman" w:hAnsi="Times New Roman" w:cs="Times New Roman"/>
          <w:color w:val="000000"/>
          <w:sz w:val="28"/>
          <w:szCs w:val="28"/>
        </w:rPr>
      </w:pPr>
      <w:r w:rsidRPr="000D1BFB">
        <w:rPr>
          <w:rFonts w:ascii="Times New Roman" w:hAnsi="Times New Roman" w:cs="Times New Roman"/>
          <w:color w:val="000000"/>
          <w:sz w:val="28"/>
          <w:szCs w:val="28"/>
        </w:rPr>
        <w:t xml:space="preserve">АИС </w:t>
      </w:r>
      <w:r w:rsidR="002359C2">
        <w:rPr>
          <w:rFonts w:ascii="Times New Roman" w:hAnsi="Times New Roman" w:cs="Times New Roman"/>
          <w:color w:val="000000"/>
          <w:sz w:val="28"/>
          <w:szCs w:val="28"/>
        </w:rPr>
        <w:t>кинотеатра</w:t>
      </w:r>
      <w:r w:rsidRPr="000D1BFB">
        <w:rPr>
          <w:rFonts w:ascii="Times New Roman" w:hAnsi="Times New Roman" w:cs="Times New Roman"/>
          <w:color w:val="000000"/>
          <w:sz w:val="28"/>
          <w:szCs w:val="28"/>
        </w:rPr>
        <w:t xml:space="preserve"> создается с целью: </w:t>
      </w:r>
    </w:p>
    <w:p w14:paraId="48C8D92D" w14:textId="77777777" w:rsidR="00B3406E" w:rsidRPr="00B3406E" w:rsidRDefault="00B3406E" w:rsidP="00B3406E">
      <w:pPr>
        <w:pStyle w:val="a6"/>
        <w:spacing w:line="360" w:lineRule="auto"/>
        <w:ind w:left="1440"/>
        <w:jc w:val="both"/>
        <w:rPr>
          <w:rFonts w:ascii="Times New Roman" w:hAnsi="Times New Roman"/>
          <w:color w:val="000000"/>
          <w:sz w:val="28"/>
          <w:szCs w:val="28"/>
        </w:rPr>
      </w:pPr>
      <w:r w:rsidRPr="00B3406E">
        <w:rPr>
          <w:rFonts w:ascii="Times New Roman" w:hAnsi="Times New Roman"/>
          <w:color w:val="000000"/>
          <w:sz w:val="28"/>
          <w:szCs w:val="28"/>
        </w:rPr>
        <w:t>- сбора и первичной обработки исходной информации, необходимой для подготовки отчетности по показателям деятельности;</w:t>
      </w:r>
    </w:p>
    <w:p w14:paraId="5C407CD8" w14:textId="77777777" w:rsidR="00B3406E" w:rsidRPr="00B3406E" w:rsidRDefault="00B3406E" w:rsidP="00B3406E">
      <w:pPr>
        <w:pStyle w:val="a6"/>
        <w:spacing w:line="360" w:lineRule="auto"/>
        <w:ind w:left="1440"/>
        <w:jc w:val="both"/>
        <w:rPr>
          <w:rFonts w:ascii="Times New Roman" w:hAnsi="Times New Roman"/>
          <w:color w:val="000000"/>
          <w:sz w:val="28"/>
          <w:szCs w:val="28"/>
        </w:rPr>
      </w:pPr>
      <w:r w:rsidRPr="00B3406E">
        <w:rPr>
          <w:rFonts w:ascii="Times New Roman" w:hAnsi="Times New Roman"/>
          <w:color w:val="000000"/>
          <w:sz w:val="28"/>
          <w:szCs w:val="28"/>
        </w:rPr>
        <w:t>- формирования единой системы отчетности по показателям деятельности;</w:t>
      </w:r>
    </w:p>
    <w:p w14:paraId="6F00C6F6" w14:textId="31026115" w:rsidR="00B3406E" w:rsidRPr="000D1BFB" w:rsidRDefault="00B3406E" w:rsidP="00B3406E">
      <w:pPr>
        <w:pStyle w:val="a6"/>
        <w:spacing w:line="360" w:lineRule="auto"/>
        <w:ind w:left="1440"/>
        <w:jc w:val="both"/>
        <w:rPr>
          <w:rFonts w:ascii="Times New Roman" w:hAnsi="Times New Roman"/>
          <w:color w:val="000000"/>
          <w:sz w:val="28"/>
          <w:szCs w:val="28"/>
        </w:rPr>
      </w:pPr>
      <w:r w:rsidRPr="00B3406E">
        <w:rPr>
          <w:rFonts w:ascii="Times New Roman" w:hAnsi="Times New Roman"/>
          <w:color w:val="000000"/>
          <w:sz w:val="28"/>
          <w:szCs w:val="28"/>
        </w:rPr>
        <w:t>- повышения качества информации.</w:t>
      </w:r>
    </w:p>
    <w:p w14:paraId="64165D08" w14:textId="77777777" w:rsidR="009752BC" w:rsidRPr="000D1BFB" w:rsidRDefault="004679CE">
      <w:pPr>
        <w:pStyle w:val="a6"/>
        <w:spacing w:line="360" w:lineRule="auto"/>
        <w:ind w:left="1440"/>
        <w:jc w:val="both"/>
        <w:rPr>
          <w:rFonts w:ascii="Times New Roman" w:hAnsi="Times New Roman"/>
          <w:color w:val="000000"/>
          <w:sz w:val="28"/>
          <w:szCs w:val="28"/>
        </w:rPr>
      </w:pPr>
      <w:r w:rsidRPr="000D1BFB">
        <w:rPr>
          <w:rFonts w:ascii="Times New Roman" w:hAnsi="Times New Roman" w:cs="Times New Roman"/>
          <w:color w:val="000000"/>
          <w:sz w:val="28"/>
          <w:szCs w:val="28"/>
        </w:rPr>
        <w:t>В результате создания хранилища данных должны быть улучшены значения следующих показателей:</w:t>
      </w:r>
    </w:p>
    <w:p w14:paraId="5CB71F45" w14:textId="77777777" w:rsidR="00B3406E" w:rsidRPr="00B3406E" w:rsidRDefault="004679CE" w:rsidP="00B3406E">
      <w:pPr>
        <w:pStyle w:val="a6"/>
        <w:spacing w:line="360" w:lineRule="auto"/>
        <w:ind w:left="1440"/>
        <w:jc w:val="both"/>
        <w:rPr>
          <w:rFonts w:ascii="Times New Roman" w:hAnsi="Times New Roman" w:cs="Times New Roman"/>
          <w:color w:val="000000"/>
          <w:sz w:val="28"/>
          <w:szCs w:val="28"/>
        </w:rPr>
      </w:pPr>
      <w:r w:rsidRPr="000D1BFB">
        <w:rPr>
          <w:rFonts w:ascii="Times New Roman" w:hAnsi="Times New Roman" w:cs="Times New Roman"/>
          <w:color w:val="000000"/>
          <w:sz w:val="28"/>
          <w:szCs w:val="28"/>
        </w:rPr>
        <w:t xml:space="preserve"> </w:t>
      </w:r>
      <w:r w:rsidR="00B3406E" w:rsidRPr="00B3406E">
        <w:rPr>
          <w:rFonts w:ascii="Times New Roman" w:hAnsi="Times New Roman" w:cs="Times New Roman"/>
          <w:color w:val="000000"/>
          <w:sz w:val="28"/>
          <w:szCs w:val="28"/>
        </w:rPr>
        <w:t>- сокращение времени сбора и первичной обработки исходной информации;</w:t>
      </w:r>
    </w:p>
    <w:p w14:paraId="78378B6E" w14:textId="77777777" w:rsidR="00B3406E" w:rsidRPr="00B3406E" w:rsidRDefault="00B3406E" w:rsidP="00B3406E">
      <w:pPr>
        <w:pStyle w:val="a6"/>
        <w:spacing w:line="360" w:lineRule="auto"/>
        <w:ind w:left="1440"/>
        <w:jc w:val="both"/>
        <w:rPr>
          <w:rFonts w:ascii="Times New Roman" w:hAnsi="Times New Roman" w:cs="Times New Roman"/>
          <w:color w:val="000000"/>
          <w:sz w:val="28"/>
          <w:szCs w:val="28"/>
        </w:rPr>
      </w:pPr>
      <w:r w:rsidRPr="00B3406E">
        <w:rPr>
          <w:rFonts w:ascii="Times New Roman" w:hAnsi="Times New Roman" w:cs="Times New Roman"/>
          <w:color w:val="000000"/>
          <w:sz w:val="28"/>
          <w:szCs w:val="28"/>
        </w:rPr>
        <w:lastRenderedPageBreak/>
        <w:t>- уменьшение количества информационных систем, используемых для подготовки аналитической отчетности;</w:t>
      </w:r>
    </w:p>
    <w:p w14:paraId="4A930F08" w14:textId="05ECF459" w:rsidR="009752BC" w:rsidRPr="000D1BFB" w:rsidRDefault="00B3406E" w:rsidP="00B3406E">
      <w:pPr>
        <w:pStyle w:val="a6"/>
        <w:spacing w:line="360" w:lineRule="auto"/>
        <w:ind w:left="1440"/>
        <w:jc w:val="both"/>
        <w:rPr>
          <w:rFonts w:ascii="Times New Roman" w:hAnsi="Times New Roman"/>
          <w:color w:val="000000"/>
          <w:sz w:val="28"/>
          <w:szCs w:val="28"/>
        </w:rPr>
      </w:pPr>
      <w:r w:rsidRPr="00B3406E">
        <w:rPr>
          <w:rFonts w:ascii="Times New Roman" w:hAnsi="Times New Roman" w:cs="Times New Roman"/>
          <w:color w:val="000000"/>
          <w:sz w:val="28"/>
          <w:szCs w:val="28"/>
        </w:rPr>
        <w:t>- снижение времени, затрачиваемого на информационно-аналитическую деятельность.</w:t>
      </w:r>
    </w:p>
    <w:p w14:paraId="06B4763C"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3. Характеристика объектов автоматизации</w:t>
      </w:r>
    </w:p>
    <w:p w14:paraId="78114052" w14:textId="3BB0062B" w:rsidR="009752BC" w:rsidRPr="000D1BFB" w:rsidRDefault="004679CE" w:rsidP="00C3528B">
      <w:pPr>
        <w:spacing w:line="360" w:lineRule="auto"/>
        <w:ind w:firstLine="708"/>
        <w:jc w:val="both"/>
        <w:rPr>
          <w:rFonts w:ascii="Times New Roman" w:hAnsi="Times New Roman" w:cs="Times New Roman"/>
          <w:color w:val="000000"/>
          <w:sz w:val="28"/>
          <w:szCs w:val="28"/>
        </w:rPr>
      </w:pPr>
      <w:r w:rsidRPr="000D1BFB">
        <w:rPr>
          <w:rFonts w:ascii="Times New Roman" w:hAnsi="Times New Roman" w:cs="Times New Roman"/>
          <w:color w:val="000000"/>
          <w:sz w:val="28"/>
          <w:szCs w:val="28"/>
        </w:rPr>
        <w:t>ООО "</w:t>
      </w:r>
      <w:r w:rsidR="00B3406E">
        <w:rPr>
          <w:rFonts w:ascii="Times New Roman" w:hAnsi="Times New Roman" w:cs="Times New Roman"/>
          <w:color w:val="000000"/>
          <w:sz w:val="28"/>
          <w:szCs w:val="28"/>
        </w:rPr>
        <w:t>Киноман</w:t>
      </w:r>
      <w:r w:rsidRPr="000D1BFB">
        <w:rPr>
          <w:rFonts w:ascii="Times New Roman" w:hAnsi="Times New Roman" w:cs="Times New Roman"/>
          <w:color w:val="000000"/>
          <w:sz w:val="28"/>
          <w:szCs w:val="28"/>
        </w:rPr>
        <w:t xml:space="preserve">" занимается </w:t>
      </w:r>
      <w:r w:rsidR="002359C2">
        <w:rPr>
          <w:rFonts w:ascii="Times New Roman" w:hAnsi="Times New Roman" w:cs="Times New Roman"/>
          <w:color w:val="000000"/>
          <w:sz w:val="28"/>
          <w:szCs w:val="28"/>
        </w:rPr>
        <w:t>управлением и эксплуатацией кинотеатра</w:t>
      </w:r>
      <w:r w:rsidRPr="000D1BFB">
        <w:rPr>
          <w:rFonts w:ascii="Times New Roman" w:hAnsi="Times New Roman" w:cs="Times New Roman"/>
          <w:color w:val="000000"/>
          <w:sz w:val="28"/>
          <w:szCs w:val="28"/>
        </w:rPr>
        <w:t xml:space="preserve">. Для заказчика будет создана автоматизация процессов создания отчетов. </w:t>
      </w:r>
    </w:p>
    <w:p w14:paraId="48DD7E74" w14:textId="77777777" w:rsidR="009752BC" w:rsidRPr="000D1BFB" w:rsidRDefault="004679CE">
      <w:pPr>
        <w:spacing w:line="360" w:lineRule="auto"/>
        <w:ind w:left="360" w:firstLine="348"/>
        <w:jc w:val="both"/>
        <w:rPr>
          <w:rFonts w:ascii="Times New Roman" w:hAnsi="Times New Roman"/>
          <w:color w:val="000000"/>
          <w:sz w:val="28"/>
          <w:szCs w:val="28"/>
        </w:rPr>
      </w:pPr>
      <w:r w:rsidRPr="000D1BFB">
        <w:rPr>
          <w:rFonts w:ascii="Times New Roman" w:hAnsi="Times New Roman" w:cs="Times New Roman"/>
          <w:color w:val="000000"/>
          <w:sz w:val="28"/>
          <w:szCs w:val="28"/>
        </w:rPr>
        <w:t>4. Требования к системе</w:t>
      </w:r>
    </w:p>
    <w:p w14:paraId="7448FAEF"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4.1. Требования к системе в целом</w:t>
      </w:r>
    </w:p>
    <w:p w14:paraId="2ECF9803"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4.1.1 Требования к структуре и функционированию системы</w:t>
      </w:r>
    </w:p>
    <w:p w14:paraId="6D078839" w14:textId="4DBA65E5" w:rsidR="009752BC" w:rsidRPr="000D1BFB" w:rsidRDefault="004679CE">
      <w:pPr>
        <w:pStyle w:val="Default"/>
        <w:spacing w:line="360" w:lineRule="auto"/>
        <w:ind w:firstLine="708"/>
        <w:jc w:val="both"/>
        <w:rPr>
          <w:rFonts w:ascii="Times New Roman" w:hAnsi="Times New Roman"/>
          <w:sz w:val="28"/>
          <w:szCs w:val="28"/>
        </w:rPr>
      </w:pPr>
      <w:r w:rsidRPr="000D1BFB">
        <w:rPr>
          <w:rFonts w:ascii="Times New Roman" w:hAnsi="Times New Roman" w:cs="Times New Roman"/>
          <w:sz w:val="28"/>
          <w:szCs w:val="28"/>
        </w:rPr>
        <w:t xml:space="preserve">Система АИС </w:t>
      </w:r>
      <w:r w:rsidR="0055402D">
        <w:rPr>
          <w:rFonts w:ascii="Times New Roman" w:hAnsi="Times New Roman" w:cs="Times New Roman"/>
          <w:sz w:val="28"/>
          <w:szCs w:val="28"/>
        </w:rPr>
        <w:t>кинотеатра</w:t>
      </w:r>
      <w:r w:rsidRPr="000D1BFB">
        <w:rPr>
          <w:rFonts w:ascii="Times New Roman" w:hAnsi="Times New Roman" w:cs="Times New Roman"/>
          <w:sz w:val="28"/>
          <w:szCs w:val="28"/>
        </w:rPr>
        <w:t xml:space="preserve"> должна быть централизованной, т.е. все данные должны располагаться в центральном хранилище. Система должна иметь трехуровневую архитектуру:</w:t>
      </w:r>
    </w:p>
    <w:p w14:paraId="5501EA71" w14:textId="77777777" w:rsidR="009752BC" w:rsidRPr="000D1BFB" w:rsidRDefault="009752BC">
      <w:pPr>
        <w:pStyle w:val="Default"/>
        <w:spacing w:line="360" w:lineRule="auto"/>
        <w:ind w:firstLine="708"/>
        <w:jc w:val="both"/>
        <w:rPr>
          <w:rFonts w:ascii="Times New Roman" w:hAnsi="Times New Roman" w:cs="Times New Roman"/>
          <w:sz w:val="28"/>
          <w:szCs w:val="28"/>
        </w:rPr>
      </w:pPr>
    </w:p>
    <w:tbl>
      <w:tblPr>
        <w:tblStyle w:val="a7"/>
        <w:tblW w:w="9345" w:type="dxa"/>
        <w:tblInd w:w="113" w:type="dxa"/>
        <w:tblLayout w:type="fixed"/>
        <w:tblLook w:val="04A0" w:firstRow="1" w:lastRow="0" w:firstColumn="1" w:lastColumn="0" w:noHBand="0" w:noVBand="1"/>
      </w:tblPr>
      <w:tblGrid>
        <w:gridCol w:w="9345"/>
      </w:tblGrid>
      <w:tr w:rsidR="009752BC" w:rsidRPr="000D1BFB" w14:paraId="207A4CEA" w14:textId="77777777">
        <w:tc>
          <w:tcPr>
            <w:tcW w:w="9345" w:type="dxa"/>
          </w:tcPr>
          <w:p w14:paraId="458BD514" w14:textId="77777777" w:rsidR="009752BC" w:rsidRPr="000D1BFB" w:rsidRDefault="004679CE">
            <w:pPr>
              <w:pStyle w:val="Default"/>
              <w:spacing w:line="360" w:lineRule="auto"/>
              <w:jc w:val="both"/>
              <w:rPr>
                <w:rFonts w:ascii="Times New Roman" w:hAnsi="Times New Roman"/>
                <w:sz w:val="28"/>
                <w:szCs w:val="28"/>
              </w:rPr>
            </w:pPr>
            <w:r w:rsidRPr="000D1BFB">
              <w:rPr>
                <w:rFonts w:ascii="Times New Roman" w:hAnsi="Times New Roman" w:cs="Times New Roman"/>
                <w:sz w:val="28"/>
                <w:szCs w:val="28"/>
              </w:rPr>
              <w:t>Источник</w:t>
            </w:r>
          </w:p>
        </w:tc>
      </w:tr>
      <w:tr w:rsidR="009752BC" w:rsidRPr="000D1BFB" w14:paraId="12E0EDA2" w14:textId="77777777">
        <w:tc>
          <w:tcPr>
            <w:tcW w:w="9345" w:type="dxa"/>
          </w:tcPr>
          <w:p w14:paraId="0EE56F06" w14:textId="77777777" w:rsidR="009752BC" w:rsidRPr="000D1BFB" w:rsidRDefault="004679CE">
            <w:pPr>
              <w:pStyle w:val="Default"/>
              <w:spacing w:line="360" w:lineRule="auto"/>
              <w:jc w:val="both"/>
              <w:rPr>
                <w:rFonts w:ascii="Times New Roman" w:hAnsi="Times New Roman"/>
                <w:sz w:val="28"/>
                <w:szCs w:val="28"/>
              </w:rPr>
            </w:pPr>
            <w:r w:rsidRPr="000D1BFB">
              <w:rPr>
                <w:rFonts w:ascii="Times New Roman" w:hAnsi="Times New Roman" w:cs="Times New Roman"/>
                <w:sz w:val="28"/>
                <w:szCs w:val="28"/>
              </w:rPr>
              <w:t>Хранилище</w:t>
            </w:r>
          </w:p>
        </w:tc>
      </w:tr>
      <w:tr w:rsidR="009752BC" w:rsidRPr="000D1BFB" w14:paraId="2A11C55C" w14:textId="77777777">
        <w:tc>
          <w:tcPr>
            <w:tcW w:w="9345" w:type="dxa"/>
          </w:tcPr>
          <w:p w14:paraId="5A091905" w14:textId="77777777" w:rsidR="009752BC" w:rsidRPr="000D1BFB" w:rsidRDefault="004679CE">
            <w:pPr>
              <w:pStyle w:val="Default"/>
              <w:spacing w:line="360" w:lineRule="auto"/>
              <w:jc w:val="both"/>
              <w:rPr>
                <w:rFonts w:ascii="Times New Roman" w:hAnsi="Times New Roman"/>
                <w:sz w:val="28"/>
                <w:szCs w:val="28"/>
              </w:rPr>
            </w:pPr>
            <w:r w:rsidRPr="000D1BFB">
              <w:rPr>
                <w:rFonts w:ascii="Times New Roman" w:hAnsi="Times New Roman" w:cs="Times New Roman"/>
                <w:sz w:val="28"/>
                <w:szCs w:val="28"/>
              </w:rPr>
              <w:t>Отчетность</w:t>
            </w:r>
          </w:p>
        </w:tc>
      </w:tr>
    </w:tbl>
    <w:p w14:paraId="79BB2D22" w14:textId="77777777" w:rsidR="00454F01" w:rsidRPr="00454F01" w:rsidRDefault="00454F01" w:rsidP="00454F01">
      <w:pPr>
        <w:pStyle w:val="Default"/>
        <w:spacing w:line="360" w:lineRule="auto"/>
        <w:ind w:firstLine="708"/>
        <w:jc w:val="both"/>
        <w:rPr>
          <w:rFonts w:ascii="Times New Roman" w:hAnsi="Times New Roman" w:cs="Times New Roman"/>
          <w:sz w:val="28"/>
          <w:szCs w:val="28"/>
        </w:rPr>
      </w:pPr>
      <w:r w:rsidRPr="00454F01">
        <w:rPr>
          <w:rFonts w:ascii="Times New Roman" w:hAnsi="Times New Roman" w:cs="Times New Roman"/>
          <w:sz w:val="28"/>
          <w:szCs w:val="28"/>
        </w:rPr>
        <w:t>В АИС кинотеатра предлагается выделить следующие функциональные подсистемы:</w:t>
      </w:r>
    </w:p>
    <w:p w14:paraId="1CBF5C6D" w14:textId="77777777" w:rsidR="00454F01" w:rsidRPr="00454F01" w:rsidRDefault="00454F01" w:rsidP="00454F01">
      <w:pPr>
        <w:pStyle w:val="Default"/>
        <w:spacing w:line="360" w:lineRule="auto"/>
        <w:ind w:firstLine="708"/>
        <w:jc w:val="both"/>
        <w:rPr>
          <w:rFonts w:ascii="Times New Roman" w:hAnsi="Times New Roman" w:cs="Times New Roman"/>
          <w:sz w:val="28"/>
          <w:szCs w:val="28"/>
        </w:rPr>
      </w:pPr>
      <w:r w:rsidRPr="00454F01">
        <w:rPr>
          <w:rFonts w:ascii="Times New Roman" w:hAnsi="Times New Roman" w:cs="Times New Roman"/>
          <w:sz w:val="28"/>
          <w:szCs w:val="28"/>
        </w:rPr>
        <w:t>- Подсистема сбора, обработки и загрузки данных, которая отвечает за сбор данных из систем-источников, приведение их к формату, необходимому для загрузки в подсистему хранения данных.</w:t>
      </w:r>
    </w:p>
    <w:p w14:paraId="74498ACD" w14:textId="77777777" w:rsidR="00454F01" w:rsidRPr="00454F01" w:rsidRDefault="00454F01" w:rsidP="00454F01">
      <w:pPr>
        <w:pStyle w:val="Default"/>
        <w:spacing w:line="360" w:lineRule="auto"/>
        <w:ind w:firstLine="708"/>
        <w:jc w:val="both"/>
        <w:rPr>
          <w:rFonts w:ascii="Times New Roman" w:hAnsi="Times New Roman" w:cs="Times New Roman"/>
          <w:sz w:val="28"/>
          <w:szCs w:val="28"/>
        </w:rPr>
      </w:pPr>
      <w:r w:rsidRPr="00454F01">
        <w:rPr>
          <w:rFonts w:ascii="Times New Roman" w:hAnsi="Times New Roman" w:cs="Times New Roman"/>
          <w:sz w:val="28"/>
          <w:szCs w:val="28"/>
        </w:rPr>
        <w:t>- Подсистема хранения данных, предназначенная для хранения данных в структурах, ориентированных на поддержку принятия решений.</w:t>
      </w:r>
    </w:p>
    <w:p w14:paraId="06CD2D85" w14:textId="445EC612" w:rsidR="009752BC" w:rsidRPr="000D1BFB" w:rsidRDefault="00454F01" w:rsidP="00454F01">
      <w:pPr>
        <w:pStyle w:val="Default"/>
        <w:spacing w:line="360" w:lineRule="auto"/>
        <w:ind w:firstLine="708"/>
        <w:jc w:val="both"/>
        <w:rPr>
          <w:rFonts w:ascii="Times New Roman" w:hAnsi="Times New Roman" w:cs="Times New Roman"/>
          <w:sz w:val="28"/>
          <w:szCs w:val="28"/>
        </w:rPr>
      </w:pPr>
      <w:r w:rsidRPr="00454F01">
        <w:rPr>
          <w:rFonts w:ascii="Times New Roman" w:hAnsi="Times New Roman" w:cs="Times New Roman"/>
          <w:sz w:val="28"/>
          <w:szCs w:val="28"/>
        </w:rPr>
        <w:t>- Подсистема формирования и визуализации отчетности, которая отвечает за создание бизнес-ориентированных витрин данных и отчетности.</w:t>
      </w:r>
    </w:p>
    <w:p w14:paraId="3670AF1B" w14:textId="77777777" w:rsidR="00454F01" w:rsidRPr="00454F01" w:rsidRDefault="00454F01" w:rsidP="00454F01">
      <w:pPr>
        <w:spacing w:line="360" w:lineRule="auto"/>
        <w:ind w:firstLine="708"/>
        <w:jc w:val="both"/>
        <w:rPr>
          <w:rFonts w:ascii="Times New Roman" w:hAnsi="Times New Roman" w:cs="Times New Roman"/>
          <w:color w:val="000000"/>
          <w:sz w:val="28"/>
          <w:szCs w:val="28"/>
        </w:rPr>
      </w:pPr>
      <w:r w:rsidRPr="00454F01">
        <w:rPr>
          <w:rFonts w:ascii="Times New Roman" w:hAnsi="Times New Roman" w:cs="Times New Roman"/>
          <w:color w:val="000000"/>
          <w:sz w:val="28"/>
          <w:szCs w:val="28"/>
        </w:rPr>
        <w:t xml:space="preserve">Для взаимодействия между компонентами АИС на транспортно-сетевом уровне необходимо использовать протокол TCP/IP. Для информационного </w:t>
      </w:r>
      <w:r w:rsidRPr="00454F01">
        <w:rPr>
          <w:rFonts w:ascii="Times New Roman" w:hAnsi="Times New Roman" w:cs="Times New Roman"/>
          <w:color w:val="000000"/>
          <w:sz w:val="28"/>
          <w:szCs w:val="28"/>
        </w:rPr>
        <w:lastRenderedPageBreak/>
        <w:t>обмена между компонентами системы следует применять специальные протоколы прикладного уровня, такие как NFS, HTTP/HTTPS, NetBios/SMB, Oracle TNS. Для доступа пользователей к отчетности должен использоваться протокол презентационного уровня HTTP/HTTPS.</w:t>
      </w:r>
    </w:p>
    <w:p w14:paraId="1BFA68B1" w14:textId="77777777" w:rsidR="00454F01" w:rsidRPr="00454F01" w:rsidRDefault="00454F01" w:rsidP="00454F01">
      <w:pPr>
        <w:spacing w:line="360" w:lineRule="auto"/>
        <w:ind w:firstLine="708"/>
        <w:jc w:val="both"/>
        <w:rPr>
          <w:rFonts w:ascii="Times New Roman" w:hAnsi="Times New Roman" w:cs="Times New Roman"/>
          <w:color w:val="000000"/>
          <w:sz w:val="28"/>
          <w:szCs w:val="28"/>
        </w:rPr>
      </w:pPr>
    </w:p>
    <w:p w14:paraId="708F0585" w14:textId="1E95E39D" w:rsidR="00454F01" w:rsidRPr="00454F01" w:rsidRDefault="00454F01" w:rsidP="00454F01">
      <w:pPr>
        <w:spacing w:line="360" w:lineRule="auto"/>
        <w:ind w:firstLine="708"/>
        <w:jc w:val="both"/>
        <w:rPr>
          <w:rFonts w:ascii="Times New Roman" w:hAnsi="Times New Roman" w:cs="Times New Roman"/>
          <w:color w:val="000000"/>
          <w:sz w:val="28"/>
          <w:szCs w:val="28"/>
        </w:rPr>
      </w:pPr>
      <w:r w:rsidRPr="00454F01">
        <w:rPr>
          <w:rFonts w:ascii="Times New Roman" w:hAnsi="Times New Roman" w:cs="Times New Roman"/>
          <w:color w:val="000000"/>
          <w:sz w:val="28"/>
          <w:szCs w:val="28"/>
        </w:rPr>
        <w:t xml:space="preserve"> Смежными системами для АИС кинотеатра являются:</w:t>
      </w:r>
    </w:p>
    <w:p w14:paraId="39D3BA80" w14:textId="77777777" w:rsidR="00454F01" w:rsidRPr="00454F01" w:rsidRDefault="00454F01" w:rsidP="00454F01">
      <w:pPr>
        <w:spacing w:line="360" w:lineRule="auto"/>
        <w:ind w:firstLine="708"/>
        <w:jc w:val="both"/>
        <w:rPr>
          <w:rFonts w:ascii="Times New Roman" w:hAnsi="Times New Roman" w:cs="Times New Roman"/>
          <w:color w:val="000000"/>
          <w:sz w:val="28"/>
          <w:szCs w:val="28"/>
        </w:rPr>
      </w:pPr>
      <w:r w:rsidRPr="00454F01">
        <w:rPr>
          <w:rFonts w:ascii="Times New Roman" w:hAnsi="Times New Roman" w:cs="Times New Roman"/>
          <w:color w:val="000000"/>
          <w:sz w:val="28"/>
          <w:szCs w:val="28"/>
        </w:rPr>
        <w:t>- Информационные системы оперативной обработки данных ООО "Киноман".</w:t>
      </w:r>
    </w:p>
    <w:p w14:paraId="7E5ED8D2" w14:textId="0AA68BA8" w:rsidR="00454F01" w:rsidRDefault="00454F01" w:rsidP="00454F01">
      <w:pPr>
        <w:spacing w:line="360" w:lineRule="auto"/>
        <w:ind w:firstLine="708"/>
        <w:jc w:val="both"/>
        <w:rPr>
          <w:rFonts w:ascii="Times New Roman" w:hAnsi="Times New Roman" w:cs="Times New Roman"/>
          <w:color w:val="000000"/>
          <w:sz w:val="28"/>
          <w:szCs w:val="28"/>
        </w:rPr>
      </w:pPr>
      <w:r w:rsidRPr="00454F01">
        <w:rPr>
          <w:rFonts w:ascii="Times New Roman" w:hAnsi="Times New Roman" w:cs="Times New Roman"/>
          <w:color w:val="000000"/>
          <w:sz w:val="28"/>
          <w:szCs w:val="28"/>
        </w:rPr>
        <w:t>- Информационные системы планирования.</w:t>
      </w:r>
    </w:p>
    <w:p w14:paraId="10D640A1"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Источниками данных для Системы должны быть:</w:t>
      </w:r>
    </w:p>
    <w:p w14:paraId="067A2880"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Информационная система управления предприятием (СУБД MS SQL).</w:t>
      </w:r>
    </w:p>
    <w:p w14:paraId="177058F8"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Информационно-справочная система (СУБД MS SQL).</w:t>
      </w:r>
    </w:p>
    <w:p w14:paraId="4C11EAD9"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Информационная система обеспечения бюджетного процесса (СУБД Oracle).</w:t>
      </w:r>
    </w:p>
    <w:p w14:paraId="666B6EFB"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Перечень предпочтительных способов взаимодействия со смежными системами приведен ниже:</w:t>
      </w:r>
    </w:p>
    <w:p w14:paraId="428D7F75"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Информационная система управления предприятием - с использованием промежуточной базы данных (ПБД).</w:t>
      </w:r>
    </w:p>
    <w:p w14:paraId="495F710A"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Информационно-справочная система - обмен файлами ОС определенного формата.</w:t>
      </w:r>
    </w:p>
    <w:p w14:paraId="6D8055AF"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Информационная система обеспечения бюджетного процесса - интеграция «точка – точка».</w:t>
      </w:r>
    </w:p>
    <w:p w14:paraId="6F641E98"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Система должна поддерживать следующие режимы функционирования:</w:t>
      </w:r>
    </w:p>
    <w:p w14:paraId="6EF6AF84" w14:textId="48040AF3"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Основной режим, в котором подсистемы </w:t>
      </w:r>
      <w:r w:rsidR="0055402D" w:rsidRPr="000D1BFB">
        <w:rPr>
          <w:rFonts w:ascii="Times New Roman" w:hAnsi="Times New Roman" w:cs="Times New Roman"/>
          <w:color w:val="000000"/>
          <w:sz w:val="28"/>
          <w:szCs w:val="28"/>
        </w:rPr>
        <w:t>АИС</w:t>
      </w:r>
      <w:r w:rsidR="0055402D">
        <w:rPr>
          <w:rFonts w:ascii="Times New Roman" w:hAnsi="Times New Roman" w:cs="Times New Roman"/>
          <w:color w:val="000000"/>
          <w:sz w:val="28"/>
          <w:szCs w:val="28"/>
        </w:rPr>
        <w:t xml:space="preserve"> кинотеатра </w:t>
      </w:r>
      <w:r w:rsidRPr="000D1BFB">
        <w:rPr>
          <w:rFonts w:ascii="Times New Roman" w:hAnsi="Times New Roman" w:cs="Times New Roman"/>
          <w:color w:val="000000"/>
          <w:sz w:val="28"/>
          <w:szCs w:val="28"/>
        </w:rPr>
        <w:t xml:space="preserve">выполняют все свои основные функции. </w:t>
      </w:r>
    </w:p>
    <w:p w14:paraId="08B8565D" w14:textId="46B154AF"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lastRenderedPageBreak/>
        <w:t xml:space="preserve">- Профилактический режим, в котором одна или все подсистемы </w:t>
      </w:r>
      <w:r w:rsidR="0055402D" w:rsidRPr="000D1BFB">
        <w:rPr>
          <w:rFonts w:ascii="Times New Roman" w:hAnsi="Times New Roman" w:cs="Times New Roman"/>
          <w:color w:val="000000"/>
          <w:sz w:val="28"/>
          <w:szCs w:val="28"/>
        </w:rPr>
        <w:t>АИС</w:t>
      </w:r>
      <w:r w:rsidR="0055402D">
        <w:rPr>
          <w:rFonts w:ascii="Times New Roman" w:hAnsi="Times New Roman" w:cs="Times New Roman"/>
          <w:color w:val="000000"/>
          <w:sz w:val="28"/>
          <w:szCs w:val="28"/>
        </w:rPr>
        <w:t xml:space="preserve"> кинотеатра</w:t>
      </w:r>
      <w:r w:rsidRPr="000D1BFB">
        <w:rPr>
          <w:rFonts w:ascii="Times New Roman" w:hAnsi="Times New Roman" w:cs="Times New Roman"/>
          <w:color w:val="000000"/>
          <w:sz w:val="28"/>
          <w:szCs w:val="28"/>
        </w:rPr>
        <w:t xml:space="preserve"> не выполняют своих функций. </w:t>
      </w:r>
    </w:p>
    <w:p w14:paraId="22D5E78F" w14:textId="0A5A6318"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В </w:t>
      </w:r>
      <w:r w:rsidRPr="000D1BFB">
        <w:rPr>
          <w:rFonts w:ascii="Times New Roman" w:hAnsi="Times New Roman" w:cs="Times New Roman"/>
          <w:i/>
          <w:iCs/>
          <w:color w:val="000000"/>
          <w:sz w:val="28"/>
          <w:szCs w:val="28"/>
        </w:rPr>
        <w:t xml:space="preserve">основном режиме функционирования </w:t>
      </w:r>
      <w:r w:rsidRPr="000D1BFB">
        <w:rPr>
          <w:rFonts w:ascii="Times New Roman" w:hAnsi="Times New Roman" w:cs="Times New Roman"/>
          <w:color w:val="000000"/>
          <w:sz w:val="28"/>
          <w:szCs w:val="28"/>
        </w:rPr>
        <w:t>Система АИС</w:t>
      </w:r>
      <w:r w:rsidR="0055402D">
        <w:rPr>
          <w:rFonts w:ascii="Times New Roman" w:hAnsi="Times New Roman" w:cs="Times New Roman"/>
          <w:color w:val="000000"/>
          <w:sz w:val="28"/>
          <w:szCs w:val="28"/>
        </w:rPr>
        <w:t xml:space="preserve"> кинотеатра</w:t>
      </w:r>
      <w:r w:rsidR="0055402D" w:rsidRPr="000D1BFB">
        <w:rPr>
          <w:rFonts w:ascii="Times New Roman" w:hAnsi="Times New Roman" w:cs="Times New Roman"/>
          <w:color w:val="000000"/>
          <w:sz w:val="28"/>
          <w:szCs w:val="28"/>
        </w:rPr>
        <w:t xml:space="preserve"> </w:t>
      </w:r>
      <w:r w:rsidRPr="000D1BFB">
        <w:rPr>
          <w:rFonts w:ascii="Times New Roman" w:hAnsi="Times New Roman" w:cs="Times New Roman"/>
          <w:color w:val="000000"/>
          <w:sz w:val="28"/>
          <w:szCs w:val="28"/>
        </w:rPr>
        <w:t>должна обеспечивать:</w:t>
      </w:r>
    </w:p>
    <w:p w14:paraId="03210E27"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работу пользователей в режиме – 24 часов в день, 7 дней в неделю (24х7);</w:t>
      </w:r>
    </w:p>
    <w:p w14:paraId="2628A04C"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выполнение своих функций – сбор, обработка и загрузка данных; хранение данных, предоставление отчетности. </w:t>
      </w:r>
    </w:p>
    <w:p w14:paraId="7F9A4AF1" w14:textId="21C94DDD"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В </w:t>
      </w:r>
      <w:r w:rsidRPr="000D1BFB">
        <w:rPr>
          <w:rFonts w:ascii="Times New Roman" w:hAnsi="Times New Roman" w:cs="Times New Roman"/>
          <w:i/>
          <w:iCs/>
          <w:color w:val="000000"/>
          <w:sz w:val="28"/>
          <w:szCs w:val="28"/>
        </w:rPr>
        <w:t xml:space="preserve">профилактическом режиме </w:t>
      </w:r>
      <w:r w:rsidRPr="000D1BFB">
        <w:rPr>
          <w:rFonts w:ascii="Times New Roman" w:hAnsi="Times New Roman" w:cs="Times New Roman"/>
          <w:color w:val="000000"/>
          <w:sz w:val="28"/>
          <w:szCs w:val="28"/>
        </w:rPr>
        <w:t xml:space="preserve">Система </w:t>
      </w:r>
      <w:r w:rsidR="0055402D" w:rsidRPr="000D1BFB">
        <w:rPr>
          <w:rFonts w:ascii="Times New Roman" w:hAnsi="Times New Roman" w:cs="Times New Roman"/>
          <w:color w:val="000000"/>
          <w:sz w:val="28"/>
          <w:szCs w:val="28"/>
        </w:rPr>
        <w:t>АИС</w:t>
      </w:r>
      <w:r w:rsidR="0055402D">
        <w:rPr>
          <w:rFonts w:ascii="Times New Roman" w:hAnsi="Times New Roman" w:cs="Times New Roman"/>
          <w:color w:val="000000"/>
          <w:sz w:val="28"/>
          <w:szCs w:val="28"/>
        </w:rPr>
        <w:t xml:space="preserve"> кинотеатра </w:t>
      </w:r>
      <w:r w:rsidRPr="000D1BFB">
        <w:rPr>
          <w:rFonts w:ascii="Times New Roman" w:hAnsi="Times New Roman" w:cs="Times New Roman"/>
          <w:color w:val="000000"/>
          <w:sz w:val="28"/>
          <w:szCs w:val="28"/>
        </w:rPr>
        <w:t>должна обеспечивать возможность проведения следующих работ:</w:t>
      </w:r>
    </w:p>
    <w:p w14:paraId="5D39ED65"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техническое обслуживание;</w:t>
      </w:r>
    </w:p>
    <w:p w14:paraId="66D140F0" w14:textId="42BCEC0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устранение аварийных ситуаций.</w:t>
      </w:r>
    </w:p>
    <w:p w14:paraId="04B5147A"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Общее время проведения профилактических работ не должно превышать 4% от общего времени работы системы в основном режиме (30 часов в месяц).</w:t>
      </w:r>
    </w:p>
    <w:p w14:paraId="31DF4544"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Для обеспечения высокой надежности функционирования как системы в целом, так и её отдельных компонентов должно обеспечиваться выполнение требований по диагностированию ее состояния. Диагностирование Системы должно осуществляться следующими штатными средствами, входящими в комплект поставки программного обеспечения:</w:t>
      </w:r>
      <w:r w:rsidRPr="000D1BFB">
        <w:rPr>
          <w:rFonts w:ascii="Times New Roman" w:hAnsi="Times New Roman" w:cs="Times New Roman"/>
          <w:color w:val="000000"/>
          <w:sz w:val="28"/>
          <w:szCs w:val="28"/>
        </w:rPr>
        <w:tab/>
      </w:r>
    </w:p>
    <w:p w14:paraId="5D711D57" w14:textId="77777777" w:rsidR="009752BC" w:rsidRPr="000D1BFB" w:rsidRDefault="004679CE">
      <w:pPr>
        <w:spacing w:line="360" w:lineRule="auto"/>
        <w:ind w:firstLine="708"/>
        <w:jc w:val="both"/>
        <w:rPr>
          <w:rFonts w:ascii="Times New Roman" w:hAnsi="Times New Roman"/>
          <w:color w:val="000000"/>
          <w:sz w:val="28"/>
          <w:szCs w:val="28"/>
          <w:lang w:val="en-US"/>
        </w:rPr>
      </w:pPr>
      <w:r w:rsidRPr="000D1BFB">
        <w:rPr>
          <w:rFonts w:ascii="Times New Roman" w:hAnsi="Times New Roman" w:cs="Times New Roman"/>
          <w:color w:val="000000"/>
          <w:sz w:val="28"/>
          <w:szCs w:val="28"/>
          <w:lang w:val="en-US"/>
        </w:rPr>
        <w:t xml:space="preserve">- </w:t>
      </w:r>
      <w:r w:rsidRPr="000D1BFB">
        <w:rPr>
          <w:rFonts w:ascii="Times New Roman" w:hAnsi="Times New Roman" w:cs="Times New Roman"/>
          <w:color w:val="000000"/>
          <w:sz w:val="28"/>
          <w:szCs w:val="28"/>
        </w:rPr>
        <w:t>СУБД</w:t>
      </w:r>
      <w:r w:rsidRPr="000D1BFB">
        <w:rPr>
          <w:rFonts w:ascii="Times New Roman" w:hAnsi="Times New Roman" w:cs="Times New Roman"/>
          <w:color w:val="000000"/>
          <w:sz w:val="28"/>
          <w:szCs w:val="28"/>
          <w:lang w:val="en-US"/>
        </w:rPr>
        <w:t xml:space="preserve"> - Microsoft SQL Server</w:t>
      </w:r>
    </w:p>
    <w:p w14:paraId="577F7210" w14:textId="77777777" w:rsidR="009752BC" w:rsidRPr="000D1BFB" w:rsidRDefault="004679CE">
      <w:pPr>
        <w:spacing w:line="360" w:lineRule="auto"/>
        <w:ind w:firstLine="708"/>
        <w:jc w:val="both"/>
        <w:rPr>
          <w:rFonts w:ascii="Times New Roman" w:hAnsi="Times New Roman"/>
          <w:color w:val="000000"/>
          <w:sz w:val="28"/>
          <w:szCs w:val="28"/>
          <w:lang w:val="en-US"/>
        </w:rPr>
      </w:pPr>
      <w:r w:rsidRPr="000D1BFB">
        <w:rPr>
          <w:rFonts w:ascii="Times New Roman" w:hAnsi="Times New Roman" w:cs="Times New Roman"/>
          <w:color w:val="000000"/>
          <w:sz w:val="28"/>
          <w:szCs w:val="28"/>
          <w:lang w:val="en-US"/>
        </w:rPr>
        <w:t>- ETL-</w:t>
      </w:r>
      <w:r w:rsidRPr="000D1BFB">
        <w:rPr>
          <w:rFonts w:ascii="Times New Roman" w:hAnsi="Times New Roman" w:cs="Times New Roman"/>
          <w:color w:val="000000"/>
          <w:sz w:val="28"/>
          <w:szCs w:val="28"/>
        </w:rPr>
        <w:t>средство</w:t>
      </w:r>
      <w:r w:rsidRPr="000D1BFB">
        <w:rPr>
          <w:rFonts w:ascii="Times New Roman" w:hAnsi="Times New Roman" w:cs="Times New Roman"/>
          <w:color w:val="000000"/>
          <w:sz w:val="28"/>
          <w:szCs w:val="28"/>
          <w:lang w:val="en-US"/>
        </w:rPr>
        <w:t xml:space="preserve"> - Oracle Data Integrator</w:t>
      </w:r>
    </w:p>
    <w:p w14:paraId="4F47B963"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средство визуализации - </w:t>
      </w:r>
      <w:r w:rsidRPr="000D1BFB">
        <w:rPr>
          <w:rFonts w:ascii="Times New Roman" w:hAnsi="Times New Roman" w:cs="Times New Roman"/>
          <w:color w:val="000000"/>
          <w:sz w:val="28"/>
          <w:szCs w:val="28"/>
          <w:lang w:val="en-US"/>
        </w:rPr>
        <w:t>Databox</w:t>
      </w:r>
    </w:p>
    <w:p w14:paraId="0D9FE22F"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Обязательно ведение журналов инцидентов в электронной форме, а также графиков и журналов проведения ППР. Для всех технических компонентов необходимо обеспечить регулярный и постоянный контроль состояния и техническое обслуживание.</w:t>
      </w:r>
    </w:p>
    <w:p w14:paraId="49B4E909"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lastRenderedPageBreak/>
        <w:t>4.1.2 Требования к численности и квалификации персонала системы и режиму его работы.</w:t>
      </w:r>
    </w:p>
    <w:p w14:paraId="3C5CCE71"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4.1.2.1. Требования к численности персонала</w:t>
      </w:r>
    </w:p>
    <w:p w14:paraId="4F68AC87"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В состав персонала, необходимого для обеспечения эксплуатации АИС финансовых операций в рамках соответствующих подразделений ООО "Фирма по оказанию бухгалтерских услуг", необходимо выделение следующих ответственных лиц: </w:t>
      </w:r>
    </w:p>
    <w:p w14:paraId="7DAF8AF6"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Руководитель эксплуатирующего подразделения - 1 человек.</w:t>
      </w:r>
    </w:p>
    <w:p w14:paraId="5272E9FD"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Администратор подсистемы сбора, обработки и загрузки данных - 2 человека.</w:t>
      </w:r>
    </w:p>
    <w:p w14:paraId="1D877B09"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Администратор подсистемы хранения данных - 2 человека.</w:t>
      </w:r>
    </w:p>
    <w:p w14:paraId="7187BFDD"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Администратор подсистемы формирования и визуализации отчетности - 1 человек. </w:t>
      </w:r>
    </w:p>
    <w:p w14:paraId="7FD878F1" w14:textId="0DC45F4D"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Данные лица должны выполнять следующие функциональные обязанности. - Руководитель эксплуатирующего подразделения - на всем протяжении функционирования </w:t>
      </w:r>
      <w:r w:rsidR="0055402D" w:rsidRPr="000D1BFB">
        <w:rPr>
          <w:rFonts w:ascii="Times New Roman" w:hAnsi="Times New Roman" w:cs="Times New Roman"/>
          <w:color w:val="000000"/>
          <w:sz w:val="28"/>
          <w:szCs w:val="28"/>
        </w:rPr>
        <w:t>АИС</w:t>
      </w:r>
      <w:r w:rsidR="0055402D">
        <w:rPr>
          <w:rFonts w:ascii="Times New Roman" w:hAnsi="Times New Roman" w:cs="Times New Roman"/>
          <w:color w:val="000000"/>
          <w:sz w:val="28"/>
          <w:szCs w:val="28"/>
        </w:rPr>
        <w:t xml:space="preserve"> кинотеатра </w:t>
      </w:r>
      <w:r w:rsidRPr="000D1BFB">
        <w:rPr>
          <w:rFonts w:ascii="Times New Roman" w:hAnsi="Times New Roman" w:cs="Times New Roman"/>
          <w:color w:val="000000"/>
          <w:sz w:val="28"/>
          <w:szCs w:val="28"/>
        </w:rPr>
        <w:t xml:space="preserve">обеспечивает общее руководство группой сопровождения, ... </w:t>
      </w:r>
    </w:p>
    <w:p w14:paraId="2EA4B8E7" w14:textId="365FEC8B"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Администратор подсистемы сбора, обработки и загрузки данных - на всем протяжении функционирования </w:t>
      </w:r>
      <w:r w:rsidR="0055402D" w:rsidRPr="000D1BFB">
        <w:rPr>
          <w:rFonts w:ascii="Times New Roman" w:hAnsi="Times New Roman" w:cs="Times New Roman"/>
          <w:color w:val="000000"/>
          <w:sz w:val="28"/>
          <w:szCs w:val="28"/>
        </w:rPr>
        <w:t>АИС</w:t>
      </w:r>
      <w:r w:rsidR="0055402D">
        <w:rPr>
          <w:rFonts w:ascii="Times New Roman" w:hAnsi="Times New Roman" w:cs="Times New Roman"/>
          <w:color w:val="000000"/>
          <w:sz w:val="28"/>
          <w:szCs w:val="28"/>
        </w:rPr>
        <w:t xml:space="preserve"> кинотеатра</w:t>
      </w:r>
      <w:r w:rsidR="0055402D" w:rsidRPr="000D1BFB">
        <w:rPr>
          <w:rFonts w:ascii="Times New Roman" w:hAnsi="Times New Roman" w:cs="Times New Roman"/>
          <w:color w:val="000000"/>
          <w:sz w:val="28"/>
          <w:szCs w:val="28"/>
        </w:rPr>
        <w:t xml:space="preserve"> </w:t>
      </w:r>
      <w:r w:rsidRPr="000D1BFB">
        <w:rPr>
          <w:rFonts w:ascii="Times New Roman" w:hAnsi="Times New Roman" w:cs="Times New Roman"/>
          <w:color w:val="000000"/>
          <w:sz w:val="28"/>
          <w:szCs w:val="28"/>
        </w:rPr>
        <w:t xml:space="preserve">обеспечивает контроль процессов ETL, подготовку и загрузку данных из внешних источников в хранилище данных. </w:t>
      </w:r>
    </w:p>
    <w:p w14:paraId="0056396F" w14:textId="0E120745"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Администратор подсистемы хранения данных - на всем протяжении функционирования </w:t>
      </w:r>
      <w:r w:rsidR="0055402D" w:rsidRPr="000D1BFB">
        <w:rPr>
          <w:rFonts w:ascii="Times New Roman" w:hAnsi="Times New Roman" w:cs="Times New Roman"/>
          <w:color w:val="000000"/>
          <w:sz w:val="28"/>
          <w:szCs w:val="28"/>
        </w:rPr>
        <w:t>АИС</w:t>
      </w:r>
      <w:r w:rsidR="0055402D">
        <w:rPr>
          <w:rFonts w:ascii="Times New Roman" w:hAnsi="Times New Roman" w:cs="Times New Roman"/>
          <w:color w:val="000000"/>
          <w:sz w:val="28"/>
          <w:szCs w:val="28"/>
        </w:rPr>
        <w:t xml:space="preserve"> кинотеатра</w:t>
      </w:r>
      <w:r w:rsidR="0055402D" w:rsidRPr="000D1BFB">
        <w:rPr>
          <w:rFonts w:ascii="Times New Roman" w:hAnsi="Times New Roman" w:cs="Times New Roman"/>
          <w:color w:val="000000"/>
          <w:sz w:val="28"/>
          <w:szCs w:val="28"/>
        </w:rPr>
        <w:t xml:space="preserve"> </w:t>
      </w:r>
      <w:r w:rsidRPr="000D1BFB">
        <w:rPr>
          <w:rFonts w:ascii="Times New Roman" w:hAnsi="Times New Roman" w:cs="Times New Roman"/>
          <w:color w:val="000000"/>
          <w:sz w:val="28"/>
          <w:szCs w:val="28"/>
        </w:rPr>
        <w:t xml:space="preserve">обеспечивает распределение дискового пространства, модификацию структур БД, оптимизацию производительности. </w:t>
      </w:r>
    </w:p>
    <w:p w14:paraId="06E5FDB1" w14:textId="724067D0"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Администратор подсистемы формирования и визуализации отчетности - на всем протяжении функционирования </w:t>
      </w:r>
      <w:r w:rsidR="0055402D" w:rsidRPr="000D1BFB">
        <w:rPr>
          <w:rFonts w:ascii="Times New Roman" w:hAnsi="Times New Roman" w:cs="Times New Roman"/>
          <w:color w:val="000000"/>
          <w:sz w:val="28"/>
          <w:szCs w:val="28"/>
        </w:rPr>
        <w:t>АИС</w:t>
      </w:r>
      <w:r w:rsidR="0055402D">
        <w:rPr>
          <w:rFonts w:ascii="Times New Roman" w:hAnsi="Times New Roman" w:cs="Times New Roman"/>
          <w:color w:val="000000"/>
          <w:sz w:val="28"/>
          <w:szCs w:val="28"/>
        </w:rPr>
        <w:t xml:space="preserve"> кинотеатра</w:t>
      </w:r>
      <w:r w:rsidR="0055402D" w:rsidRPr="000D1BFB">
        <w:rPr>
          <w:rFonts w:ascii="Times New Roman" w:hAnsi="Times New Roman" w:cs="Times New Roman"/>
          <w:color w:val="000000"/>
          <w:sz w:val="28"/>
          <w:szCs w:val="28"/>
        </w:rPr>
        <w:t xml:space="preserve"> </w:t>
      </w:r>
      <w:r w:rsidRPr="000D1BFB">
        <w:rPr>
          <w:rFonts w:ascii="Times New Roman" w:hAnsi="Times New Roman" w:cs="Times New Roman"/>
          <w:color w:val="000000"/>
          <w:sz w:val="28"/>
          <w:szCs w:val="28"/>
        </w:rPr>
        <w:t>обеспечивает поддержку пользователей, формирование отчетности.</w:t>
      </w:r>
    </w:p>
    <w:p w14:paraId="404222C7"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lastRenderedPageBreak/>
        <w:t>4.1.2.2. Требования к квалификации персонала</w:t>
      </w:r>
    </w:p>
    <w:p w14:paraId="0FE33DD6" w14:textId="53E81F8C" w:rsidR="00141323" w:rsidRPr="00141323" w:rsidRDefault="004679CE" w:rsidP="00141323">
      <w:pPr>
        <w:spacing w:after="0" w:line="360" w:lineRule="auto"/>
        <w:ind w:firstLine="708"/>
        <w:jc w:val="both"/>
        <w:rPr>
          <w:rFonts w:ascii="Times New Roman" w:hAnsi="Times New Roman" w:cs="Times New Roman"/>
          <w:color w:val="000000"/>
          <w:sz w:val="28"/>
          <w:szCs w:val="28"/>
        </w:rPr>
      </w:pPr>
      <w:r w:rsidRPr="000D1BFB">
        <w:rPr>
          <w:rFonts w:ascii="Times New Roman" w:hAnsi="Times New Roman" w:cs="Times New Roman"/>
          <w:color w:val="000000"/>
          <w:sz w:val="28"/>
          <w:szCs w:val="28"/>
        </w:rPr>
        <w:t xml:space="preserve">К квалификации персонала, эксплуатирующего Систему </w:t>
      </w:r>
      <w:r w:rsidR="0055402D" w:rsidRPr="000D1BFB">
        <w:rPr>
          <w:rFonts w:ascii="Times New Roman" w:hAnsi="Times New Roman" w:cs="Times New Roman"/>
          <w:color w:val="000000"/>
          <w:sz w:val="28"/>
          <w:szCs w:val="28"/>
        </w:rPr>
        <w:t>АИС</w:t>
      </w:r>
      <w:r w:rsidR="0055402D">
        <w:rPr>
          <w:rFonts w:ascii="Times New Roman" w:hAnsi="Times New Roman" w:cs="Times New Roman"/>
          <w:color w:val="000000"/>
          <w:sz w:val="28"/>
          <w:szCs w:val="28"/>
        </w:rPr>
        <w:t xml:space="preserve"> кинотеатра</w:t>
      </w:r>
      <w:r w:rsidRPr="000D1BFB">
        <w:rPr>
          <w:rFonts w:ascii="Times New Roman" w:hAnsi="Times New Roman" w:cs="Times New Roman"/>
          <w:color w:val="000000"/>
          <w:sz w:val="28"/>
          <w:szCs w:val="28"/>
        </w:rPr>
        <w:t xml:space="preserve">, предъявляются следующие требования. </w:t>
      </w:r>
    </w:p>
    <w:p w14:paraId="633B0749" w14:textId="7EF9E58C" w:rsidR="00141323" w:rsidRPr="00141323" w:rsidRDefault="00141323" w:rsidP="00141323">
      <w:pPr>
        <w:spacing w:after="0" w:line="360" w:lineRule="auto"/>
        <w:ind w:firstLine="708"/>
        <w:jc w:val="both"/>
        <w:rPr>
          <w:rFonts w:ascii="Times New Roman" w:hAnsi="Times New Roman"/>
          <w:color w:val="000000"/>
          <w:sz w:val="28"/>
          <w:szCs w:val="28"/>
        </w:rPr>
      </w:pPr>
      <w:r w:rsidRPr="00141323">
        <w:rPr>
          <w:rFonts w:ascii="Times New Roman" w:hAnsi="Times New Roman"/>
          <w:color w:val="000000"/>
          <w:sz w:val="28"/>
          <w:szCs w:val="28"/>
        </w:rPr>
        <w:t>1. Кассиры должны иметь навыки работы с компьютерной техникой и специализированным программным обеспечением для продажи билетов.</w:t>
      </w:r>
    </w:p>
    <w:p w14:paraId="34019C48" w14:textId="2D3DD62A" w:rsidR="00141323" w:rsidRPr="00141323" w:rsidRDefault="00141323" w:rsidP="00141323">
      <w:pPr>
        <w:spacing w:after="0" w:line="360" w:lineRule="auto"/>
        <w:ind w:firstLine="708"/>
        <w:jc w:val="both"/>
        <w:rPr>
          <w:rFonts w:ascii="Times New Roman" w:hAnsi="Times New Roman"/>
          <w:color w:val="000000"/>
          <w:sz w:val="28"/>
          <w:szCs w:val="28"/>
        </w:rPr>
      </w:pPr>
      <w:r w:rsidRPr="00141323">
        <w:rPr>
          <w:rFonts w:ascii="Times New Roman" w:hAnsi="Times New Roman"/>
          <w:color w:val="000000"/>
          <w:sz w:val="28"/>
          <w:szCs w:val="28"/>
        </w:rPr>
        <w:t>2. Администраторы системы должны обладать знаниями в области информационных технологий, уметь производить настройку и администрирование программного обеспечения АИС.</w:t>
      </w:r>
    </w:p>
    <w:p w14:paraId="5BE6D847" w14:textId="1A6DBD0A" w:rsidR="00141323" w:rsidRPr="00141323" w:rsidRDefault="00141323" w:rsidP="00141323">
      <w:pPr>
        <w:spacing w:after="0" w:line="360" w:lineRule="auto"/>
        <w:ind w:firstLine="708"/>
        <w:jc w:val="both"/>
        <w:rPr>
          <w:rFonts w:ascii="Times New Roman" w:hAnsi="Times New Roman"/>
          <w:color w:val="000000"/>
          <w:sz w:val="28"/>
          <w:szCs w:val="28"/>
        </w:rPr>
      </w:pPr>
      <w:r w:rsidRPr="00141323">
        <w:rPr>
          <w:rFonts w:ascii="Times New Roman" w:hAnsi="Times New Roman"/>
          <w:color w:val="000000"/>
          <w:sz w:val="28"/>
          <w:szCs w:val="28"/>
        </w:rPr>
        <w:t>3. Аналитики должны иметь навыки работы с бизнес-аналитикой, уметь формировать отчеты и визуализировать данные по продажам билетов</w:t>
      </w:r>
    </w:p>
    <w:p w14:paraId="58F92706" w14:textId="4203F795" w:rsidR="00141323" w:rsidRPr="000D1BFB" w:rsidRDefault="00141323" w:rsidP="00141323">
      <w:pPr>
        <w:spacing w:after="0" w:line="360" w:lineRule="auto"/>
        <w:ind w:firstLine="708"/>
        <w:jc w:val="both"/>
        <w:rPr>
          <w:rFonts w:ascii="Times New Roman" w:hAnsi="Times New Roman"/>
          <w:color w:val="000000"/>
          <w:sz w:val="28"/>
          <w:szCs w:val="28"/>
        </w:rPr>
      </w:pPr>
      <w:r w:rsidRPr="00141323">
        <w:rPr>
          <w:rFonts w:ascii="Times New Roman" w:hAnsi="Times New Roman"/>
          <w:color w:val="000000"/>
          <w:sz w:val="28"/>
          <w:szCs w:val="28"/>
        </w:rPr>
        <w:t>4. Руководители должны обладать компетенциями в области управления бизнес-процессами и принятия управленческих решений на основе данных, полученных из АИС.</w:t>
      </w:r>
    </w:p>
    <w:p w14:paraId="55163297"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4.1.2.3. Требования к режимам работы персонала</w:t>
      </w:r>
    </w:p>
    <w:p w14:paraId="4F9F9D47" w14:textId="21A43ADB"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Персонал, работающий с Системой </w:t>
      </w:r>
      <w:r w:rsidR="00E53C98" w:rsidRPr="000D1BFB">
        <w:rPr>
          <w:rFonts w:ascii="Times New Roman" w:hAnsi="Times New Roman" w:cs="Times New Roman"/>
          <w:color w:val="000000"/>
          <w:sz w:val="28"/>
          <w:szCs w:val="28"/>
        </w:rPr>
        <w:t>АИС</w:t>
      </w:r>
      <w:r w:rsidR="00E53C98">
        <w:rPr>
          <w:rFonts w:ascii="Times New Roman" w:hAnsi="Times New Roman" w:cs="Times New Roman"/>
          <w:color w:val="000000"/>
          <w:sz w:val="28"/>
          <w:szCs w:val="28"/>
        </w:rPr>
        <w:t xml:space="preserve"> кинотеатра</w:t>
      </w:r>
      <w:r w:rsidR="00E53C98" w:rsidRPr="000D1BFB">
        <w:rPr>
          <w:rFonts w:ascii="Times New Roman" w:hAnsi="Times New Roman" w:cs="Times New Roman"/>
          <w:color w:val="000000"/>
          <w:sz w:val="28"/>
          <w:szCs w:val="28"/>
        </w:rPr>
        <w:t xml:space="preserve"> </w:t>
      </w:r>
      <w:r w:rsidRPr="000D1BFB">
        <w:rPr>
          <w:rFonts w:ascii="Times New Roman" w:hAnsi="Times New Roman" w:cs="Times New Roman"/>
          <w:color w:val="000000"/>
          <w:sz w:val="28"/>
          <w:szCs w:val="28"/>
        </w:rPr>
        <w:t>и выполняющий функции её сопровождения и обслуживания, должен работать в следующих режимах:</w:t>
      </w:r>
    </w:p>
    <w:p w14:paraId="39617F24" w14:textId="0816A0A3" w:rsidR="009752BC" w:rsidRPr="00141323" w:rsidRDefault="004679CE" w:rsidP="00141323">
      <w:pPr>
        <w:spacing w:line="360" w:lineRule="auto"/>
        <w:jc w:val="both"/>
        <w:rPr>
          <w:rFonts w:ascii="Times New Roman" w:hAnsi="Times New Roman" w:cs="Times New Roman"/>
          <w:color w:val="000000"/>
          <w:sz w:val="28"/>
          <w:szCs w:val="28"/>
        </w:rPr>
      </w:pPr>
      <w:r w:rsidRPr="000D1BFB">
        <w:rPr>
          <w:rFonts w:ascii="Times New Roman" w:hAnsi="Times New Roman" w:cs="Times New Roman"/>
          <w:color w:val="000000"/>
          <w:sz w:val="28"/>
          <w:szCs w:val="28"/>
        </w:rPr>
        <w:t xml:space="preserve"> - К</w:t>
      </w:r>
      <w:r w:rsidR="00141323">
        <w:rPr>
          <w:rFonts w:ascii="Times New Roman" w:hAnsi="Times New Roman" w:cs="Times New Roman"/>
          <w:color w:val="000000"/>
          <w:sz w:val="28"/>
          <w:szCs w:val="28"/>
        </w:rPr>
        <w:t>ассиры</w:t>
      </w:r>
      <w:r w:rsidRPr="000D1BFB">
        <w:rPr>
          <w:rFonts w:ascii="Times New Roman" w:hAnsi="Times New Roman" w:cs="Times New Roman"/>
          <w:color w:val="000000"/>
          <w:sz w:val="28"/>
          <w:szCs w:val="28"/>
        </w:rPr>
        <w:t xml:space="preserve"> -</w:t>
      </w:r>
      <w:r w:rsidR="00141323">
        <w:rPr>
          <w:rFonts w:ascii="Times New Roman" w:hAnsi="Times New Roman" w:cs="Times New Roman"/>
          <w:color w:val="000000"/>
          <w:sz w:val="28"/>
          <w:szCs w:val="28"/>
        </w:rPr>
        <w:t xml:space="preserve"> </w:t>
      </w:r>
      <w:r w:rsidR="00141323" w:rsidRPr="00141323">
        <w:rPr>
          <w:rFonts w:ascii="Times New Roman" w:hAnsi="Times New Roman" w:cs="Times New Roman"/>
          <w:color w:val="000000"/>
          <w:sz w:val="28"/>
          <w:szCs w:val="28"/>
        </w:rPr>
        <w:t>Соблюдение графика работы согласно установленному расписанию</w:t>
      </w:r>
      <w:r w:rsidR="00141323">
        <w:rPr>
          <w:rFonts w:ascii="Times New Roman" w:hAnsi="Times New Roman" w:cs="Times New Roman"/>
          <w:color w:val="000000"/>
          <w:sz w:val="28"/>
          <w:szCs w:val="28"/>
        </w:rPr>
        <w:t>, о</w:t>
      </w:r>
      <w:r w:rsidR="00141323" w:rsidRPr="00141323">
        <w:rPr>
          <w:rFonts w:ascii="Times New Roman" w:hAnsi="Times New Roman" w:cs="Times New Roman"/>
          <w:color w:val="000000"/>
          <w:sz w:val="28"/>
          <w:szCs w:val="28"/>
        </w:rPr>
        <w:t>тветственность за точность и безопасность финансовых операций.</w:t>
      </w:r>
      <w:r w:rsidRPr="000D1BFB">
        <w:rPr>
          <w:rFonts w:ascii="Times New Roman" w:hAnsi="Times New Roman" w:cs="Times New Roman"/>
          <w:color w:val="000000"/>
          <w:sz w:val="28"/>
          <w:szCs w:val="28"/>
        </w:rPr>
        <w:t>.</w:t>
      </w:r>
    </w:p>
    <w:p w14:paraId="6C575374"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Администратор подсистемы сбора, обработки и загрузки данных – двухсменный график, поочередно.</w:t>
      </w:r>
    </w:p>
    <w:p w14:paraId="6D297F00" w14:textId="7F315566" w:rsidR="009752BC" w:rsidRPr="00141323" w:rsidRDefault="004679CE" w:rsidP="00141323">
      <w:pPr>
        <w:spacing w:line="360" w:lineRule="auto"/>
        <w:jc w:val="both"/>
        <w:rPr>
          <w:rFonts w:ascii="Times New Roman" w:hAnsi="Times New Roman" w:cs="Times New Roman"/>
          <w:color w:val="000000"/>
          <w:sz w:val="28"/>
          <w:szCs w:val="28"/>
        </w:rPr>
      </w:pPr>
      <w:r w:rsidRPr="000D1BFB">
        <w:rPr>
          <w:rFonts w:ascii="Times New Roman" w:hAnsi="Times New Roman" w:cs="Times New Roman"/>
          <w:color w:val="000000"/>
          <w:sz w:val="28"/>
          <w:szCs w:val="28"/>
        </w:rPr>
        <w:t xml:space="preserve"> - А</w:t>
      </w:r>
      <w:r w:rsidR="00141323">
        <w:rPr>
          <w:rFonts w:ascii="Times New Roman" w:hAnsi="Times New Roman" w:cs="Times New Roman"/>
          <w:color w:val="000000"/>
          <w:sz w:val="28"/>
          <w:szCs w:val="28"/>
        </w:rPr>
        <w:t>налитики</w:t>
      </w:r>
      <w:r w:rsidRPr="000D1BFB">
        <w:rPr>
          <w:rFonts w:ascii="Times New Roman" w:hAnsi="Times New Roman" w:cs="Times New Roman"/>
          <w:color w:val="000000"/>
          <w:sz w:val="28"/>
          <w:szCs w:val="28"/>
        </w:rPr>
        <w:t xml:space="preserve"> </w:t>
      </w:r>
      <w:r w:rsidR="00141323" w:rsidRPr="00141323">
        <w:rPr>
          <w:rFonts w:ascii="Times New Roman" w:hAnsi="Times New Roman" w:cs="Times New Roman"/>
          <w:color w:val="000000"/>
          <w:sz w:val="28"/>
          <w:szCs w:val="28"/>
        </w:rPr>
        <w:t>- Гибкий график работы для анализа данных и составления отчетов</w:t>
      </w:r>
      <w:r w:rsidR="00141323">
        <w:rPr>
          <w:rFonts w:ascii="Times New Roman" w:hAnsi="Times New Roman" w:cs="Times New Roman"/>
          <w:color w:val="000000"/>
          <w:sz w:val="28"/>
          <w:szCs w:val="28"/>
        </w:rPr>
        <w:t>, в</w:t>
      </w:r>
      <w:r w:rsidR="00141323" w:rsidRPr="00141323">
        <w:rPr>
          <w:rFonts w:ascii="Times New Roman" w:hAnsi="Times New Roman" w:cs="Times New Roman"/>
          <w:color w:val="000000"/>
          <w:sz w:val="28"/>
          <w:szCs w:val="28"/>
        </w:rPr>
        <w:t>ысокий уровень аналитических навыков и умение работать с большим объемом информации</w:t>
      </w:r>
      <w:r w:rsidR="00141323">
        <w:rPr>
          <w:rFonts w:ascii="Times New Roman" w:hAnsi="Times New Roman" w:cs="Times New Roman"/>
          <w:color w:val="000000"/>
          <w:sz w:val="28"/>
          <w:szCs w:val="28"/>
        </w:rPr>
        <w:t>, с</w:t>
      </w:r>
      <w:r w:rsidR="00141323" w:rsidRPr="00141323">
        <w:rPr>
          <w:rFonts w:ascii="Times New Roman" w:hAnsi="Times New Roman" w:cs="Times New Roman"/>
          <w:color w:val="000000"/>
          <w:sz w:val="28"/>
          <w:szCs w:val="28"/>
        </w:rPr>
        <w:t>пособность представлять данные в понятной форме для принятия решений.</w:t>
      </w:r>
    </w:p>
    <w:p w14:paraId="6BFA188F" w14:textId="0C92FEB3" w:rsidR="009752BC" w:rsidRPr="00141323" w:rsidRDefault="004679CE" w:rsidP="00141323">
      <w:pPr>
        <w:spacing w:line="360" w:lineRule="auto"/>
        <w:jc w:val="both"/>
        <w:rPr>
          <w:rFonts w:ascii="Times New Roman" w:hAnsi="Times New Roman" w:cs="Times New Roman"/>
          <w:color w:val="000000"/>
          <w:sz w:val="28"/>
          <w:szCs w:val="28"/>
        </w:rPr>
      </w:pPr>
      <w:r w:rsidRPr="000D1BFB">
        <w:rPr>
          <w:rFonts w:ascii="Times New Roman" w:hAnsi="Times New Roman" w:cs="Times New Roman"/>
          <w:color w:val="000000"/>
          <w:sz w:val="28"/>
          <w:szCs w:val="28"/>
        </w:rPr>
        <w:t xml:space="preserve"> - </w:t>
      </w:r>
      <w:r w:rsidR="00141323">
        <w:rPr>
          <w:rFonts w:ascii="Times New Roman" w:hAnsi="Times New Roman" w:cs="Times New Roman"/>
          <w:color w:val="000000"/>
          <w:sz w:val="28"/>
          <w:szCs w:val="28"/>
        </w:rPr>
        <w:t xml:space="preserve">Руководители </w:t>
      </w:r>
      <w:r w:rsidRPr="000D1BFB">
        <w:rPr>
          <w:rFonts w:ascii="Times New Roman" w:hAnsi="Times New Roman" w:cs="Times New Roman"/>
          <w:color w:val="000000"/>
          <w:sz w:val="28"/>
          <w:szCs w:val="28"/>
        </w:rPr>
        <w:t>–</w:t>
      </w:r>
      <w:r w:rsidR="00141323">
        <w:rPr>
          <w:rFonts w:ascii="Times New Roman" w:hAnsi="Times New Roman" w:cs="Times New Roman"/>
          <w:color w:val="000000"/>
          <w:sz w:val="28"/>
          <w:szCs w:val="28"/>
        </w:rPr>
        <w:t xml:space="preserve"> </w:t>
      </w:r>
      <w:r w:rsidR="00141323" w:rsidRPr="00141323">
        <w:rPr>
          <w:rFonts w:ascii="Times New Roman" w:hAnsi="Times New Roman" w:cs="Times New Roman"/>
          <w:color w:val="000000"/>
          <w:sz w:val="28"/>
          <w:szCs w:val="28"/>
        </w:rPr>
        <w:t>Гибкий график работы для обеспечения эффективного управления персоналом</w:t>
      </w:r>
      <w:r w:rsidR="00141323">
        <w:rPr>
          <w:rFonts w:ascii="Times New Roman" w:hAnsi="Times New Roman" w:cs="Times New Roman"/>
          <w:color w:val="000000"/>
          <w:sz w:val="28"/>
          <w:szCs w:val="28"/>
        </w:rPr>
        <w:t>, л</w:t>
      </w:r>
      <w:r w:rsidR="00141323" w:rsidRPr="00141323">
        <w:rPr>
          <w:rFonts w:ascii="Times New Roman" w:hAnsi="Times New Roman" w:cs="Times New Roman"/>
          <w:color w:val="000000"/>
          <w:sz w:val="28"/>
          <w:szCs w:val="28"/>
        </w:rPr>
        <w:t>идерские качества, такие как умение мотивировать, делегировать задачи и принимать решения</w:t>
      </w:r>
      <w:r w:rsidR="00141323">
        <w:rPr>
          <w:rFonts w:ascii="Times New Roman" w:hAnsi="Times New Roman" w:cs="Times New Roman"/>
          <w:color w:val="000000"/>
          <w:sz w:val="28"/>
          <w:szCs w:val="28"/>
        </w:rPr>
        <w:t>, о</w:t>
      </w:r>
      <w:r w:rsidR="00141323" w:rsidRPr="00141323">
        <w:rPr>
          <w:rFonts w:ascii="Times New Roman" w:hAnsi="Times New Roman" w:cs="Times New Roman"/>
          <w:color w:val="000000"/>
          <w:sz w:val="28"/>
          <w:szCs w:val="28"/>
        </w:rPr>
        <w:t xml:space="preserve">рганизация работы подчиненных с </w:t>
      </w:r>
      <w:r w:rsidR="00141323" w:rsidRPr="00141323">
        <w:rPr>
          <w:rFonts w:ascii="Times New Roman" w:hAnsi="Times New Roman" w:cs="Times New Roman"/>
          <w:color w:val="000000"/>
          <w:sz w:val="28"/>
          <w:szCs w:val="28"/>
        </w:rPr>
        <w:lastRenderedPageBreak/>
        <w:t>учетом их компетенций и потребностей</w:t>
      </w:r>
      <w:r w:rsidR="00141323">
        <w:rPr>
          <w:rFonts w:ascii="Times New Roman" w:hAnsi="Times New Roman" w:cs="Times New Roman"/>
          <w:color w:val="000000"/>
          <w:sz w:val="28"/>
          <w:szCs w:val="28"/>
        </w:rPr>
        <w:t>, с</w:t>
      </w:r>
      <w:r w:rsidR="00141323" w:rsidRPr="00141323">
        <w:rPr>
          <w:rFonts w:ascii="Times New Roman" w:hAnsi="Times New Roman" w:cs="Times New Roman"/>
          <w:color w:val="000000"/>
          <w:sz w:val="28"/>
          <w:szCs w:val="28"/>
        </w:rPr>
        <w:t>пособность эффективно коммуницировать с различными уровнями персонала и стейкхолдерами.</w:t>
      </w:r>
      <w:r w:rsidRPr="000D1BFB">
        <w:rPr>
          <w:rFonts w:ascii="Times New Roman" w:hAnsi="Times New Roman" w:cs="Times New Roman"/>
          <w:color w:val="000000"/>
          <w:sz w:val="28"/>
          <w:szCs w:val="28"/>
        </w:rPr>
        <w:t>.</w:t>
      </w:r>
    </w:p>
    <w:p w14:paraId="748D2600"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4.1.3. Показатели назначения</w:t>
      </w:r>
    </w:p>
    <w:p w14:paraId="65F7B82C"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4.1.3.1 Параметры, характеризующие степень соответствия системы назначению</w:t>
      </w:r>
    </w:p>
    <w:p w14:paraId="6B6158A8"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Система должна обеспечивать следующие количественные показатели, которые характеризуют степень соответствия ее назначению:</w:t>
      </w:r>
    </w:p>
    <w:p w14:paraId="10931BB9"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Количество измерений – 3.</w:t>
      </w:r>
    </w:p>
    <w:p w14:paraId="769B30E4"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Количество показателей –5.</w:t>
      </w:r>
    </w:p>
    <w:p w14:paraId="3AAF8CDF" w14:textId="637FAEEC"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Количество аналитических отчетов – 1</w:t>
      </w:r>
      <w:r w:rsidR="00E53C98">
        <w:rPr>
          <w:rFonts w:ascii="Times New Roman" w:hAnsi="Times New Roman" w:cs="Times New Roman"/>
          <w:color w:val="000000"/>
          <w:sz w:val="28"/>
          <w:szCs w:val="28"/>
        </w:rPr>
        <w:t>2</w:t>
      </w:r>
      <w:r w:rsidRPr="000D1BFB">
        <w:rPr>
          <w:rFonts w:ascii="Times New Roman" w:hAnsi="Times New Roman" w:cs="Times New Roman"/>
          <w:color w:val="000000"/>
          <w:sz w:val="28"/>
          <w:szCs w:val="28"/>
        </w:rPr>
        <w:t>.</w:t>
      </w:r>
    </w:p>
    <w:p w14:paraId="7BBC0C2B"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4.1.3.2. Требования к приспособляемости системы к изменениям</w:t>
      </w:r>
    </w:p>
    <w:p w14:paraId="782BC08F"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Обеспечение приспособляемости системы должно выполняться за счет:</w:t>
      </w:r>
    </w:p>
    <w:p w14:paraId="4187205D"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своевременности администрирования;</w:t>
      </w:r>
    </w:p>
    <w:p w14:paraId="77F177B5"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модернизации процессов сбора, обработки и загрузки данных в соответствии с новыми требованиями;</w:t>
      </w:r>
    </w:p>
    <w:p w14:paraId="058A587D"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модификации процедур доступа и представления данных конечным пользователям;</w:t>
      </w:r>
    </w:p>
    <w:p w14:paraId="27715F18"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наличия настроечных и конфигурационных файлов у ПО подсистем;</w:t>
      </w:r>
    </w:p>
    <w:p w14:paraId="4359F196"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4.1.3.3. Требования к сохранению работоспособности системы в различных вероятных условиях</w:t>
      </w:r>
    </w:p>
    <w:p w14:paraId="6C95E779"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В зависимости от различных вероятных условий система должна выполнять требования, приведенные в таблице.</w:t>
      </w:r>
    </w:p>
    <w:tbl>
      <w:tblPr>
        <w:tblStyle w:val="a7"/>
        <w:tblW w:w="9628" w:type="dxa"/>
        <w:tblInd w:w="113" w:type="dxa"/>
        <w:tblLayout w:type="fixed"/>
        <w:tblLook w:val="04A0" w:firstRow="1" w:lastRow="0" w:firstColumn="1" w:lastColumn="0" w:noHBand="0" w:noVBand="1"/>
      </w:tblPr>
      <w:tblGrid>
        <w:gridCol w:w="4815"/>
        <w:gridCol w:w="4813"/>
      </w:tblGrid>
      <w:tr w:rsidR="009752BC" w:rsidRPr="000D1BFB" w14:paraId="50A5BAE3" w14:textId="77777777">
        <w:tc>
          <w:tcPr>
            <w:tcW w:w="4814" w:type="dxa"/>
          </w:tcPr>
          <w:p w14:paraId="4DDE00F2" w14:textId="77777777" w:rsidR="009752BC" w:rsidRPr="000D1BFB" w:rsidRDefault="004679CE">
            <w:pPr>
              <w:pStyle w:val="Default"/>
              <w:spacing w:line="360" w:lineRule="auto"/>
              <w:jc w:val="both"/>
              <w:rPr>
                <w:rFonts w:ascii="Times New Roman" w:hAnsi="Times New Roman"/>
                <w:sz w:val="28"/>
                <w:szCs w:val="28"/>
              </w:rPr>
            </w:pPr>
            <w:r w:rsidRPr="000D1BFB">
              <w:rPr>
                <w:rFonts w:ascii="Times New Roman" w:hAnsi="Times New Roman" w:cs="Times New Roman"/>
                <w:sz w:val="28"/>
                <w:szCs w:val="28"/>
              </w:rPr>
              <w:t>Нарушения в работе системы внешнего электроснабжения серверного оборудования продолжительностью до 15 мин.</w:t>
            </w:r>
          </w:p>
        </w:tc>
        <w:tc>
          <w:tcPr>
            <w:tcW w:w="4813" w:type="dxa"/>
          </w:tcPr>
          <w:p w14:paraId="58D724A5" w14:textId="77777777" w:rsidR="009752BC" w:rsidRPr="000D1BFB" w:rsidRDefault="004679CE">
            <w:pPr>
              <w:spacing w:after="0" w:line="360" w:lineRule="auto"/>
              <w:jc w:val="both"/>
              <w:rPr>
                <w:rFonts w:ascii="Times New Roman" w:hAnsi="Times New Roman"/>
                <w:color w:val="000000"/>
                <w:sz w:val="28"/>
                <w:szCs w:val="28"/>
              </w:rPr>
            </w:pPr>
            <w:r w:rsidRPr="000D1BFB">
              <w:rPr>
                <w:rFonts w:ascii="Times New Roman" w:eastAsia="Calibri" w:hAnsi="Times New Roman" w:cs="Times New Roman"/>
                <w:color w:val="000000"/>
                <w:sz w:val="28"/>
                <w:szCs w:val="28"/>
              </w:rPr>
              <w:t>Функционирование в полном объеме</w:t>
            </w:r>
          </w:p>
        </w:tc>
      </w:tr>
      <w:tr w:rsidR="009752BC" w:rsidRPr="000D1BFB" w14:paraId="554A5389" w14:textId="77777777">
        <w:tc>
          <w:tcPr>
            <w:tcW w:w="4814" w:type="dxa"/>
          </w:tcPr>
          <w:p w14:paraId="00FF745B" w14:textId="77777777" w:rsidR="009752BC" w:rsidRPr="000D1BFB" w:rsidRDefault="004679CE">
            <w:pPr>
              <w:pStyle w:val="Default"/>
              <w:spacing w:line="360" w:lineRule="auto"/>
              <w:jc w:val="both"/>
              <w:rPr>
                <w:rFonts w:ascii="Times New Roman" w:hAnsi="Times New Roman"/>
                <w:sz w:val="28"/>
                <w:szCs w:val="28"/>
              </w:rPr>
            </w:pPr>
            <w:r w:rsidRPr="000D1BFB">
              <w:rPr>
                <w:rFonts w:ascii="Times New Roman" w:hAnsi="Times New Roman" w:cs="Times New Roman"/>
                <w:sz w:val="28"/>
                <w:szCs w:val="28"/>
              </w:rPr>
              <w:lastRenderedPageBreak/>
              <w:t>Выход из строя сервера подсистемы хранения данных</w:t>
            </w:r>
          </w:p>
        </w:tc>
        <w:tc>
          <w:tcPr>
            <w:tcW w:w="4813" w:type="dxa"/>
          </w:tcPr>
          <w:p w14:paraId="631F6B06" w14:textId="77777777" w:rsidR="009752BC" w:rsidRPr="000D1BFB" w:rsidRDefault="004679CE">
            <w:pPr>
              <w:pStyle w:val="Default"/>
              <w:spacing w:line="360" w:lineRule="auto"/>
              <w:jc w:val="both"/>
              <w:rPr>
                <w:rFonts w:ascii="Times New Roman" w:hAnsi="Times New Roman"/>
                <w:sz w:val="28"/>
                <w:szCs w:val="28"/>
              </w:rPr>
            </w:pPr>
            <w:r w:rsidRPr="000D1BFB">
              <w:rPr>
                <w:rFonts w:ascii="Times New Roman" w:hAnsi="Times New Roman" w:cs="Times New Roman"/>
                <w:sz w:val="28"/>
                <w:szCs w:val="28"/>
              </w:rPr>
              <w:t>Уведомление администратора подсистемы хранения данных и администратора подсистемы сбора, обработки и загрузки данных</w:t>
            </w:r>
          </w:p>
          <w:p w14:paraId="4759A636" w14:textId="77777777" w:rsidR="009752BC" w:rsidRPr="000D1BFB" w:rsidRDefault="009752BC">
            <w:pPr>
              <w:spacing w:after="0" w:line="360" w:lineRule="auto"/>
              <w:jc w:val="both"/>
              <w:rPr>
                <w:rFonts w:ascii="Times New Roman" w:eastAsia="Calibri" w:hAnsi="Times New Roman" w:cs="Times New Roman"/>
                <w:color w:val="000000"/>
                <w:sz w:val="28"/>
                <w:szCs w:val="28"/>
              </w:rPr>
            </w:pPr>
          </w:p>
        </w:tc>
      </w:tr>
      <w:tr w:rsidR="009752BC" w:rsidRPr="000D1BFB" w14:paraId="3F86D73A" w14:textId="77777777">
        <w:tc>
          <w:tcPr>
            <w:tcW w:w="4814" w:type="dxa"/>
          </w:tcPr>
          <w:p w14:paraId="1F739A85" w14:textId="77777777" w:rsidR="009752BC" w:rsidRPr="000D1BFB" w:rsidRDefault="004679CE">
            <w:pPr>
              <w:spacing w:after="0" w:line="360" w:lineRule="auto"/>
              <w:jc w:val="both"/>
              <w:rPr>
                <w:rFonts w:ascii="Times New Roman" w:hAnsi="Times New Roman"/>
                <w:color w:val="000000"/>
                <w:sz w:val="28"/>
                <w:szCs w:val="28"/>
              </w:rPr>
            </w:pPr>
            <w:r w:rsidRPr="000D1BFB">
              <w:rPr>
                <w:rFonts w:ascii="Times New Roman" w:eastAsia="Calibri" w:hAnsi="Times New Roman" w:cs="Times New Roman"/>
                <w:color w:val="000000"/>
                <w:sz w:val="28"/>
                <w:szCs w:val="28"/>
              </w:rPr>
              <w:t>Нарушение в работе системы внешнего электроснабжения серверного оборудования продолжительностью до 1 ч.</w:t>
            </w:r>
          </w:p>
        </w:tc>
        <w:tc>
          <w:tcPr>
            <w:tcW w:w="4813" w:type="dxa"/>
          </w:tcPr>
          <w:p w14:paraId="30FB9B70" w14:textId="61AAE6BC" w:rsidR="009752BC" w:rsidRPr="000D1BFB" w:rsidRDefault="004679CE">
            <w:pPr>
              <w:spacing w:after="0" w:line="360" w:lineRule="auto"/>
              <w:jc w:val="both"/>
              <w:rPr>
                <w:rFonts w:ascii="Times New Roman" w:hAnsi="Times New Roman"/>
                <w:color w:val="000000"/>
                <w:sz w:val="28"/>
                <w:szCs w:val="28"/>
              </w:rPr>
            </w:pPr>
            <w:r w:rsidRPr="000D1BFB">
              <w:rPr>
                <w:rFonts w:ascii="Times New Roman" w:eastAsia="Calibri" w:hAnsi="Times New Roman" w:cs="Times New Roman"/>
                <w:color w:val="000000"/>
                <w:sz w:val="28"/>
                <w:szCs w:val="28"/>
              </w:rPr>
              <w:t>Функционирование в половину силы за</w:t>
            </w:r>
            <w:r w:rsidR="00DC27AB">
              <w:rPr>
                <w:rFonts w:ascii="Times New Roman" w:eastAsia="Calibri" w:hAnsi="Times New Roman" w:cs="Times New Roman"/>
                <w:color w:val="000000"/>
                <w:sz w:val="28"/>
                <w:szCs w:val="28"/>
              </w:rPr>
              <w:t xml:space="preserve"> </w:t>
            </w:r>
            <w:r w:rsidRPr="000D1BFB">
              <w:rPr>
                <w:rFonts w:ascii="Times New Roman" w:eastAsia="Calibri" w:hAnsi="Times New Roman" w:cs="Times New Roman"/>
                <w:color w:val="000000"/>
                <w:sz w:val="28"/>
                <w:szCs w:val="28"/>
              </w:rPr>
              <w:t>счет аварийных генераторов электроэнергии</w:t>
            </w:r>
          </w:p>
        </w:tc>
      </w:tr>
    </w:tbl>
    <w:p w14:paraId="32FBA71C" w14:textId="77777777" w:rsidR="009752BC" w:rsidRPr="000D1BFB" w:rsidRDefault="009752BC">
      <w:pPr>
        <w:spacing w:line="360" w:lineRule="auto"/>
        <w:jc w:val="both"/>
        <w:rPr>
          <w:rFonts w:ascii="Times New Roman" w:hAnsi="Times New Roman" w:cs="Times New Roman"/>
          <w:color w:val="000000"/>
          <w:sz w:val="28"/>
          <w:szCs w:val="28"/>
        </w:rPr>
      </w:pPr>
    </w:p>
    <w:p w14:paraId="7B46AB3E"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4.1.4. Требования к надежности</w:t>
      </w:r>
    </w:p>
    <w:p w14:paraId="61247410" w14:textId="3D270710" w:rsidR="009752BC" w:rsidRDefault="004679CE">
      <w:pPr>
        <w:spacing w:line="360" w:lineRule="auto"/>
        <w:ind w:left="360"/>
        <w:jc w:val="both"/>
        <w:rPr>
          <w:rFonts w:ascii="Times New Roman" w:hAnsi="Times New Roman" w:cs="Times New Roman"/>
          <w:color w:val="000000"/>
          <w:sz w:val="28"/>
          <w:szCs w:val="28"/>
        </w:rPr>
      </w:pPr>
      <w:r w:rsidRPr="000D1BFB">
        <w:rPr>
          <w:rFonts w:ascii="Times New Roman" w:hAnsi="Times New Roman" w:cs="Times New Roman"/>
          <w:color w:val="000000"/>
          <w:sz w:val="28"/>
          <w:szCs w:val="28"/>
        </w:rPr>
        <w:t>4.1.4.1. Состав показателей надежности для системы в целом</w:t>
      </w:r>
    </w:p>
    <w:p w14:paraId="151D5F49" w14:textId="7462AB49" w:rsidR="008845D6" w:rsidRPr="008845D6" w:rsidRDefault="008845D6" w:rsidP="00DC27AB">
      <w:pPr>
        <w:spacing w:line="360" w:lineRule="auto"/>
        <w:ind w:left="360"/>
        <w:jc w:val="both"/>
        <w:rPr>
          <w:rFonts w:ascii="Times New Roman" w:hAnsi="Times New Roman"/>
          <w:color w:val="000000"/>
          <w:sz w:val="28"/>
          <w:szCs w:val="28"/>
        </w:rPr>
      </w:pPr>
      <w:r w:rsidRPr="008845D6">
        <w:rPr>
          <w:rFonts w:ascii="Times New Roman" w:hAnsi="Times New Roman"/>
          <w:color w:val="000000"/>
          <w:sz w:val="28"/>
          <w:szCs w:val="28"/>
        </w:rPr>
        <w:t>ля обеспечения высокого уровня надежности необходимо использовать согласованный подход, включающий организационные, организационно-технические и программно-аппаратные меры. Надежность системы должна гарантироваться через:</w:t>
      </w:r>
    </w:p>
    <w:p w14:paraId="22DD2E7D" w14:textId="77777777" w:rsidR="008845D6" w:rsidRPr="008845D6" w:rsidRDefault="008845D6" w:rsidP="008845D6">
      <w:pPr>
        <w:spacing w:line="360" w:lineRule="auto"/>
        <w:ind w:left="360"/>
        <w:jc w:val="both"/>
        <w:rPr>
          <w:rFonts w:ascii="Times New Roman" w:hAnsi="Times New Roman"/>
          <w:color w:val="000000"/>
          <w:sz w:val="28"/>
          <w:szCs w:val="28"/>
        </w:rPr>
      </w:pPr>
      <w:r w:rsidRPr="008845D6">
        <w:rPr>
          <w:rFonts w:ascii="Times New Roman" w:hAnsi="Times New Roman"/>
          <w:color w:val="000000"/>
          <w:sz w:val="28"/>
          <w:szCs w:val="28"/>
        </w:rPr>
        <w:t>- Применение технических средств и программного обеспечения, соответствующих требованиям для решения поставленных задач.</w:t>
      </w:r>
    </w:p>
    <w:p w14:paraId="1A4D4961" w14:textId="77777777" w:rsidR="008845D6" w:rsidRPr="008845D6" w:rsidRDefault="008845D6" w:rsidP="008845D6">
      <w:pPr>
        <w:spacing w:line="360" w:lineRule="auto"/>
        <w:ind w:left="360"/>
        <w:jc w:val="both"/>
        <w:rPr>
          <w:rFonts w:ascii="Times New Roman" w:hAnsi="Times New Roman"/>
          <w:color w:val="000000"/>
          <w:sz w:val="28"/>
          <w:szCs w:val="28"/>
        </w:rPr>
      </w:pPr>
      <w:r w:rsidRPr="008845D6">
        <w:rPr>
          <w:rFonts w:ascii="Times New Roman" w:hAnsi="Times New Roman"/>
          <w:color w:val="000000"/>
          <w:sz w:val="28"/>
          <w:szCs w:val="28"/>
        </w:rPr>
        <w:t>- Своевременное выполнение процессов администрирования информационной системы кинотеатра.</w:t>
      </w:r>
    </w:p>
    <w:p w14:paraId="2204CB28" w14:textId="77777777" w:rsidR="008845D6" w:rsidRPr="008845D6" w:rsidRDefault="008845D6" w:rsidP="008845D6">
      <w:pPr>
        <w:spacing w:line="360" w:lineRule="auto"/>
        <w:ind w:left="360"/>
        <w:jc w:val="both"/>
        <w:rPr>
          <w:rFonts w:ascii="Times New Roman" w:hAnsi="Times New Roman"/>
          <w:color w:val="000000"/>
          <w:sz w:val="28"/>
          <w:szCs w:val="28"/>
        </w:rPr>
      </w:pPr>
      <w:r w:rsidRPr="008845D6">
        <w:rPr>
          <w:rFonts w:ascii="Times New Roman" w:hAnsi="Times New Roman"/>
          <w:color w:val="000000"/>
          <w:sz w:val="28"/>
          <w:szCs w:val="28"/>
        </w:rPr>
        <w:t>- Соблюдение правил эксплуатации и технического обслуживания аппаратно-программных средств.</w:t>
      </w:r>
    </w:p>
    <w:p w14:paraId="6FC5DEC7" w14:textId="4EB383A5" w:rsidR="008845D6" w:rsidRPr="008845D6" w:rsidRDefault="008845D6" w:rsidP="00DC27AB">
      <w:pPr>
        <w:spacing w:line="360" w:lineRule="auto"/>
        <w:ind w:left="360"/>
        <w:jc w:val="both"/>
        <w:rPr>
          <w:rFonts w:ascii="Times New Roman" w:hAnsi="Times New Roman"/>
          <w:color w:val="000000"/>
          <w:sz w:val="28"/>
          <w:szCs w:val="28"/>
        </w:rPr>
      </w:pPr>
      <w:r w:rsidRPr="008845D6">
        <w:rPr>
          <w:rFonts w:ascii="Times New Roman" w:hAnsi="Times New Roman"/>
          <w:color w:val="000000"/>
          <w:sz w:val="28"/>
          <w:szCs w:val="28"/>
        </w:rPr>
        <w:t>- Предварительное обучение пользователей и персонала по обслуживанию</w:t>
      </w:r>
    </w:p>
    <w:p w14:paraId="4DB116BE" w14:textId="57CE26CF" w:rsidR="008845D6" w:rsidRPr="008845D6" w:rsidRDefault="008845D6" w:rsidP="00DC27AB">
      <w:pPr>
        <w:spacing w:line="360" w:lineRule="auto"/>
        <w:ind w:left="360"/>
        <w:jc w:val="both"/>
        <w:rPr>
          <w:rFonts w:ascii="Times New Roman" w:hAnsi="Times New Roman"/>
          <w:color w:val="000000"/>
          <w:sz w:val="28"/>
          <w:szCs w:val="28"/>
        </w:rPr>
      </w:pPr>
      <w:r w:rsidRPr="008845D6">
        <w:rPr>
          <w:rFonts w:ascii="Times New Roman" w:hAnsi="Times New Roman"/>
          <w:color w:val="000000"/>
          <w:sz w:val="28"/>
          <w:szCs w:val="28"/>
        </w:rPr>
        <w:t>Время восстановления после отказа должно быть следующим:</w:t>
      </w:r>
    </w:p>
    <w:p w14:paraId="1DC25D61" w14:textId="77777777" w:rsidR="008845D6" w:rsidRPr="008845D6" w:rsidRDefault="008845D6" w:rsidP="008845D6">
      <w:pPr>
        <w:spacing w:line="360" w:lineRule="auto"/>
        <w:ind w:left="360"/>
        <w:jc w:val="both"/>
        <w:rPr>
          <w:rFonts w:ascii="Times New Roman" w:hAnsi="Times New Roman"/>
          <w:color w:val="000000"/>
          <w:sz w:val="28"/>
          <w:szCs w:val="28"/>
        </w:rPr>
      </w:pPr>
      <w:r w:rsidRPr="008845D6">
        <w:rPr>
          <w:rFonts w:ascii="Times New Roman" w:hAnsi="Times New Roman"/>
          <w:color w:val="000000"/>
          <w:sz w:val="28"/>
          <w:szCs w:val="28"/>
        </w:rPr>
        <w:t>- При перебоях в электропитании - не более 5 минут.</w:t>
      </w:r>
    </w:p>
    <w:p w14:paraId="44850A5C" w14:textId="77777777" w:rsidR="008845D6" w:rsidRPr="008845D6" w:rsidRDefault="008845D6" w:rsidP="008845D6">
      <w:pPr>
        <w:spacing w:line="360" w:lineRule="auto"/>
        <w:ind w:left="360"/>
        <w:jc w:val="both"/>
        <w:rPr>
          <w:rFonts w:ascii="Times New Roman" w:hAnsi="Times New Roman"/>
          <w:color w:val="000000"/>
          <w:sz w:val="28"/>
          <w:szCs w:val="28"/>
        </w:rPr>
      </w:pPr>
      <w:r w:rsidRPr="008845D6">
        <w:rPr>
          <w:rFonts w:ascii="Times New Roman" w:hAnsi="Times New Roman"/>
          <w:color w:val="000000"/>
          <w:sz w:val="28"/>
          <w:szCs w:val="28"/>
        </w:rPr>
        <w:t>- При сбоях программного обеспечения - не более 2 часов.</w:t>
      </w:r>
    </w:p>
    <w:p w14:paraId="6314C9C7" w14:textId="14CF4C82" w:rsidR="008845D6" w:rsidRPr="008845D6" w:rsidRDefault="008845D6" w:rsidP="008845D6">
      <w:pPr>
        <w:spacing w:line="360" w:lineRule="auto"/>
        <w:ind w:left="360"/>
        <w:jc w:val="both"/>
        <w:rPr>
          <w:rFonts w:ascii="Times New Roman" w:hAnsi="Times New Roman"/>
          <w:color w:val="000000"/>
          <w:sz w:val="28"/>
          <w:szCs w:val="28"/>
        </w:rPr>
      </w:pPr>
      <w:r w:rsidRPr="008845D6">
        <w:rPr>
          <w:rFonts w:ascii="Times New Roman" w:hAnsi="Times New Roman"/>
          <w:color w:val="000000"/>
          <w:sz w:val="28"/>
          <w:szCs w:val="28"/>
        </w:rPr>
        <w:lastRenderedPageBreak/>
        <w:t>- При выходе из строя аппаратно-программного комплекса ХД - не более 3 часов.</w:t>
      </w:r>
    </w:p>
    <w:p w14:paraId="6B8EC2FA" w14:textId="4EA46BFB" w:rsidR="008845D6" w:rsidRPr="008845D6" w:rsidRDefault="008845D6" w:rsidP="008845D6">
      <w:pPr>
        <w:spacing w:line="360" w:lineRule="auto"/>
        <w:ind w:left="360"/>
        <w:jc w:val="both"/>
        <w:rPr>
          <w:rFonts w:ascii="Times New Roman" w:hAnsi="Times New Roman"/>
          <w:color w:val="000000"/>
          <w:sz w:val="28"/>
          <w:szCs w:val="28"/>
        </w:rPr>
      </w:pPr>
      <w:r w:rsidRPr="008845D6">
        <w:rPr>
          <w:rFonts w:ascii="Times New Roman" w:hAnsi="Times New Roman"/>
          <w:color w:val="000000"/>
          <w:sz w:val="28"/>
          <w:szCs w:val="28"/>
        </w:rPr>
        <w:t>Система должна соответствовать следующим параметрам:</w:t>
      </w:r>
    </w:p>
    <w:p w14:paraId="5EDAD79F" w14:textId="77777777" w:rsidR="008845D6" w:rsidRPr="008845D6" w:rsidRDefault="008845D6" w:rsidP="008845D6">
      <w:pPr>
        <w:spacing w:line="360" w:lineRule="auto"/>
        <w:ind w:left="360"/>
        <w:jc w:val="both"/>
        <w:rPr>
          <w:rFonts w:ascii="Times New Roman" w:hAnsi="Times New Roman"/>
          <w:color w:val="000000"/>
          <w:sz w:val="28"/>
          <w:szCs w:val="28"/>
        </w:rPr>
      </w:pPr>
      <w:r w:rsidRPr="008845D6">
        <w:rPr>
          <w:rFonts w:ascii="Times New Roman" w:hAnsi="Times New Roman"/>
          <w:color w:val="000000"/>
          <w:sz w:val="28"/>
          <w:szCs w:val="28"/>
        </w:rPr>
        <w:t>- Среднее время восстановления Q часов - определяется как сумма времен восстановления за определенный период, деленная на продолжительность этого периода.</w:t>
      </w:r>
    </w:p>
    <w:p w14:paraId="0C8ED0B2" w14:textId="77777777" w:rsidR="008845D6" w:rsidRPr="008845D6" w:rsidRDefault="008845D6" w:rsidP="008845D6">
      <w:pPr>
        <w:spacing w:line="360" w:lineRule="auto"/>
        <w:ind w:left="360"/>
        <w:jc w:val="both"/>
        <w:rPr>
          <w:rFonts w:ascii="Times New Roman" w:hAnsi="Times New Roman"/>
          <w:color w:val="000000"/>
          <w:sz w:val="28"/>
          <w:szCs w:val="28"/>
        </w:rPr>
      </w:pPr>
      <w:r w:rsidRPr="008845D6">
        <w:rPr>
          <w:rFonts w:ascii="Times New Roman" w:hAnsi="Times New Roman"/>
          <w:color w:val="000000"/>
          <w:sz w:val="28"/>
          <w:szCs w:val="28"/>
        </w:rPr>
        <w:t>- Коэффициент готовности W - определяется как отношение средней наработки до отказа к общей наработке и среднему времени восстановления.</w:t>
      </w:r>
    </w:p>
    <w:p w14:paraId="1D46C483" w14:textId="5DE8FFA6" w:rsidR="008845D6" w:rsidRPr="000D1BFB" w:rsidRDefault="008845D6" w:rsidP="008845D6">
      <w:pPr>
        <w:spacing w:line="360" w:lineRule="auto"/>
        <w:ind w:left="360"/>
        <w:jc w:val="both"/>
        <w:rPr>
          <w:rFonts w:ascii="Times New Roman" w:hAnsi="Times New Roman"/>
          <w:color w:val="000000"/>
          <w:sz w:val="28"/>
          <w:szCs w:val="28"/>
        </w:rPr>
      </w:pPr>
      <w:r w:rsidRPr="008845D6">
        <w:rPr>
          <w:rFonts w:ascii="Times New Roman" w:hAnsi="Times New Roman"/>
          <w:color w:val="000000"/>
          <w:sz w:val="28"/>
          <w:szCs w:val="28"/>
        </w:rPr>
        <w:t>- Время наработки до отказа E часов - определяется как отношение общей наработки системы к среднему числу отказов за это время. Средняя наработка до отказа для аппаратно-программного комплекса не должна быть менее G часов.</w:t>
      </w:r>
    </w:p>
    <w:p w14:paraId="150B8A08"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4.1.4.2. Перечень аварийных ситуаций, по которым регламентируются требования к надежности</w:t>
      </w:r>
    </w:p>
    <w:p w14:paraId="76BB236E" w14:textId="56509A62" w:rsidR="009752BC" w:rsidRPr="000D1BFB" w:rsidRDefault="004679CE">
      <w:pPr>
        <w:spacing w:line="360" w:lineRule="auto"/>
        <w:ind w:left="360" w:firstLine="34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Под аварийной ситуацией понимается аварийное завершение процесса, выполняемого той или иной подсистемой </w:t>
      </w:r>
      <w:r w:rsidR="00E53C98" w:rsidRPr="000D1BFB">
        <w:rPr>
          <w:rFonts w:ascii="Times New Roman" w:hAnsi="Times New Roman" w:cs="Times New Roman"/>
          <w:color w:val="000000"/>
          <w:sz w:val="28"/>
          <w:szCs w:val="28"/>
        </w:rPr>
        <w:t>АИС</w:t>
      </w:r>
      <w:r w:rsidR="00E53C98">
        <w:rPr>
          <w:rFonts w:ascii="Times New Roman" w:hAnsi="Times New Roman" w:cs="Times New Roman"/>
          <w:color w:val="000000"/>
          <w:sz w:val="28"/>
          <w:szCs w:val="28"/>
        </w:rPr>
        <w:t xml:space="preserve"> кинотеатра</w:t>
      </w:r>
      <w:r w:rsidRPr="000D1BFB">
        <w:rPr>
          <w:rFonts w:ascii="Times New Roman" w:hAnsi="Times New Roman" w:cs="Times New Roman"/>
          <w:color w:val="000000"/>
          <w:sz w:val="28"/>
          <w:szCs w:val="28"/>
        </w:rPr>
        <w:t>, а также «зависание» этого процесса. При работе системы возможны следующие аварийные ситуации, которые влияют на надежность работы системы:</w:t>
      </w:r>
    </w:p>
    <w:p w14:paraId="044B1A97"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сбой в электроснабжении сервера;</w:t>
      </w:r>
    </w:p>
    <w:p w14:paraId="5047CE6C"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сбой в электроснабжении рабочей станции пользователей системы;</w:t>
      </w:r>
    </w:p>
    <w:p w14:paraId="6DC6EE95"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сбой в электроснабжении обеспечения локальной сети (поломка сети);</w:t>
      </w:r>
    </w:p>
    <w:p w14:paraId="03BBB2CF" w14:textId="4931C81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ошибки </w:t>
      </w:r>
      <w:r w:rsidR="00E53C98">
        <w:rPr>
          <w:rFonts w:ascii="Times New Roman" w:hAnsi="Times New Roman" w:cs="Times New Roman"/>
          <w:color w:val="000000"/>
          <w:sz w:val="28"/>
          <w:szCs w:val="28"/>
        </w:rPr>
        <w:t xml:space="preserve">Системы </w:t>
      </w:r>
      <w:r w:rsidR="00E53C98" w:rsidRPr="000D1BFB">
        <w:rPr>
          <w:rFonts w:ascii="Times New Roman" w:hAnsi="Times New Roman" w:cs="Times New Roman"/>
          <w:color w:val="000000"/>
          <w:sz w:val="28"/>
          <w:szCs w:val="28"/>
        </w:rPr>
        <w:t>АИС</w:t>
      </w:r>
      <w:r w:rsidR="00E53C98">
        <w:rPr>
          <w:rFonts w:ascii="Times New Roman" w:hAnsi="Times New Roman" w:cs="Times New Roman"/>
          <w:color w:val="000000"/>
          <w:sz w:val="28"/>
          <w:szCs w:val="28"/>
        </w:rPr>
        <w:t xml:space="preserve"> кинотеатра</w:t>
      </w:r>
      <w:r w:rsidRPr="000D1BFB">
        <w:rPr>
          <w:rFonts w:ascii="Times New Roman" w:hAnsi="Times New Roman" w:cs="Times New Roman"/>
          <w:color w:val="000000"/>
          <w:sz w:val="28"/>
          <w:szCs w:val="28"/>
        </w:rPr>
        <w:t>, не выявленные при отладке и испытании системы;</w:t>
      </w:r>
    </w:p>
    <w:p w14:paraId="52C7593C"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сбои программного обеспечения сервера.</w:t>
      </w:r>
    </w:p>
    <w:p w14:paraId="44B728D1"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4.1.4.3. Требования к надежности технических средств и программного обеспечения</w:t>
      </w:r>
    </w:p>
    <w:p w14:paraId="41A5A17C"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lastRenderedPageBreak/>
        <w:t>К надежности оборудования предъявляются следующие требования:</w:t>
      </w:r>
    </w:p>
    <w:p w14:paraId="0A30D76F" w14:textId="77777777" w:rsidR="009752BC" w:rsidRPr="000D1BFB" w:rsidRDefault="004679CE">
      <w:pPr>
        <w:spacing w:after="0" w:line="360" w:lineRule="auto"/>
        <w:ind w:firstLine="360"/>
        <w:jc w:val="both"/>
        <w:rPr>
          <w:rFonts w:ascii="Times New Roman" w:hAnsi="Times New Roman"/>
          <w:color w:val="000000"/>
          <w:sz w:val="28"/>
          <w:szCs w:val="28"/>
        </w:rPr>
      </w:pPr>
      <w:r w:rsidRPr="000D1BFB">
        <w:rPr>
          <w:rFonts w:ascii="Times New Roman" w:hAnsi="Times New Roman" w:cs="Times New Roman"/>
          <w:color w:val="000000"/>
          <w:sz w:val="28"/>
          <w:szCs w:val="28"/>
        </w:rPr>
        <w:t>- в качестве аппаратных платформ должны использоваться средства с повышенной надежностью; - применение технических средств соответствующих классу решаемых задач;</w:t>
      </w:r>
    </w:p>
    <w:p w14:paraId="0EC57872" w14:textId="77777777" w:rsidR="009752BC" w:rsidRPr="000D1BFB" w:rsidRDefault="004679CE">
      <w:pPr>
        <w:spacing w:after="0" w:line="360" w:lineRule="auto"/>
        <w:ind w:firstLine="360"/>
        <w:jc w:val="both"/>
        <w:rPr>
          <w:rFonts w:ascii="Times New Roman" w:hAnsi="Times New Roman"/>
          <w:color w:val="000000"/>
          <w:sz w:val="28"/>
          <w:szCs w:val="28"/>
        </w:rPr>
      </w:pPr>
      <w:r w:rsidRPr="000D1BFB">
        <w:rPr>
          <w:rFonts w:ascii="Times New Roman" w:hAnsi="Times New Roman" w:cs="Times New Roman"/>
          <w:color w:val="000000"/>
          <w:sz w:val="28"/>
          <w:szCs w:val="28"/>
        </w:rPr>
        <w:t>- аппаратно-программный комплекс Системы должен иметь возможность восстановления в случаях сбоев. К надежности электроснабжения предъявляются следующие требования:</w:t>
      </w:r>
    </w:p>
    <w:p w14:paraId="48AA6CF4" w14:textId="77777777" w:rsidR="009752BC" w:rsidRPr="000D1BFB" w:rsidRDefault="004679CE">
      <w:pPr>
        <w:spacing w:after="0" w:line="360" w:lineRule="auto"/>
        <w:ind w:firstLine="360"/>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60 минут; </w:t>
      </w:r>
    </w:p>
    <w:p w14:paraId="4D22A7AE"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 система должны быть укомплектована подсистемой оповещения Администраторов о переходе на автономный режим работы;</w:t>
      </w:r>
    </w:p>
    <w:p w14:paraId="45878C49"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 система должны быть укомплектована агентами автоматической остановки операционной системы в случае, если перебой электропитания превышает 60 минут;</w:t>
      </w:r>
    </w:p>
    <w:p w14:paraId="7C1DB0B2"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должно быть обеспечено бесперебойное питание активного сетевого оборудования. </w:t>
      </w:r>
    </w:p>
    <w:p w14:paraId="1A109740" w14:textId="77777777" w:rsidR="009752BC" w:rsidRPr="000D1BFB" w:rsidRDefault="004679CE">
      <w:pPr>
        <w:spacing w:line="360" w:lineRule="auto"/>
        <w:ind w:left="360" w:firstLine="348"/>
        <w:jc w:val="both"/>
        <w:rPr>
          <w:rFonts w:ascii="Times New Roman" w:hAnsi="Times New Roman"/>
          <w:color w:val="000000"/>
          <w:sz w:val="28"/>
          <w:szCs w:val="28"/>
        </w:rPr>
      </w:pPr>
      <w:r w:rsidRPr="000D1BFB">
        <w:rPr>
          <w:rFonts w:ascii="Times New Roman" w:hAnsi="Times New Roman" w:cs="Times New Roman"/>
          <w:color w:val="000000"/>
          <w:sz w:val="28"/>
          <w:szCs w:val="28"/>
        </w:rPr>
        <w:t>Надежность аппаратных и программных средств должна обеспечиваться за счет следующих организационных мероприятий:</w:t>
      </w:r>
    </w:p>
    <w:p w14:paraId="09872C06"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 предварительного обучения пользователей и обслуживающего персонала;</w:t>
      </w:r>
    </w:p>
    <w:p w14:paraId="21B09762"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 своевременного выполнения процессов администрирования;</w:t>
      </w:r>
    </w:p>
    <w:p w14:paraId="0EAC3CBB"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 соблюдения правил эксплуатации и технического обслуживания программно-аппаратных средств;</w:t>
      </w:r>
    </w:p>
    <w:p w14:paraId="00A29945"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 своевременное выполнение процедур резервного копирования данных. Надежность программного обеспечения подсистем должна обеспечиваться за счет:</w:t>
      </w:r>
    </w:p>
    <w:p w14:paraId="78DE9C8B" w14:textId="0653ABE5"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lastRenderedPageBreak/>
        <w:t xml:space="preserve">- надежности общесистемного ПО и ПО, разрабатываемого ОАО </w:t>
      </w:r>
      <w:r w:rsidR="00E53C98">
        <w:rPr>
          <w:rFonts w:ascii="Times New Roman" w:hAnsi="Times New Roman" w:cs="Times New Roman"/>
          <w:color w:val="000000"/>
          <w:sz w:val="28"/>
          <w:szCs w:val="28"/>
        </w:rPr>
        <w:t>«</w:t>
      </w:r>
      <w:r w:rsidR="00141323" w:rsidRPr="00B3406E">
        <w:rPr>
          <w:rFonts w:ascii="Times New Roman" w:hAnsi="Times New Roman" w:cs="Times New Roman"/>
          <w:color w:val="000000"/>
          <w:sz w:val="28"/>
          <w:szCs w:val="28"/>
        </w:rPr>
        <w:t>Gryphon Technologies Inc</w:t>
      </w:r>
      <w:r w:rsidR="00E53C98">
        <w:rPr>
          <w:rFonts w:ascii="Times New Roman" w:hAnsi="Times New Roman" w:cs="Times New Roman"/>
          <w:color w:val="000000"/>
          <w:sz w:val="28"/>
          <w:szCs w:val="28"/>
        </w:rPr>
        <w:t>»</w:t>
      </w:r>
      <w:r w:rsidRPr="000D1BFB">
        <w:rPr>
          <w:rFonts w:ascii="Times New Roman" w:hAnsi="Times New Roman" w:cs="Times New Roman"/>
          <w:color w:val="000000"/>
          <w:sz w:val="28"/>
          <w:szCs w:val="28"/>
        </w:rPr>
        <w:t>;</w:t>
      </w:r>
    </w:p>
    <w:p w14:paraId="0F286E58"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 проведением комплекса мероприятий отладки, поиска и исключения ошибок;</w:t>
      </w:r>
    </w:p>
    <w:p w14:paraId="1D1DEFED"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 ведением журналов системных сообщений и ошибок по подсистемам для последующего анализа и изменения конфигурации.</w:t>
      </w:r>
    </w:p>
    <w:p w14:paraId="208A154A" w14:textId="77777777" w:rsidR="009752BC" w:rsidRPr="000D1BFB" w:rsidRDefault="004679CE">
      <w:pPr>
        <w:spacing w:after="0"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4.1.4.4. Требования к методам оценки и контроля показателей надежности на разных стадиях создания системы в соответствии с действующими нормативно-техническими документами. </w:t>
      </w:r>
    </w:p>
    <w:p w14:paraId="6C5F8894" w14:textId="4ABF8D0A" w:rsidR="009752BC" w:rsidRPr="000D1BFB" w:rsidRDefault="004679CE">
      <w:pPr>
        <w:spacing w:line="360" w:lineRule="auto"/>
        <w:ind w:left="360" w:firstLine="34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Проверка выполнения требований по надежности должна производиться на этапе проектирования расчетным путем, а на этапах испытаний и эксплуатации - по методике "ОАО </w:t>
      </w:r>
      <w:r w:rsidR="00141323" w:rsidRPr="00B3406E">
        <w:rPr>
          <w:rFonts w:ascii="Times New Roman" w:hAnsi="Times New Roman" w:cs="Times New Roman"/>
          <w:color w:val="000000"/>
          <w:sz w:val="28"/>
          <w:szCs w:val="28"/>
        </w:rPr>
        <w:t>Gryphon Technologies Inc</w:t>
      </w:r>
      <w:r w:rsidRPr="000D1BFB">
        <w:rPr>
          <w:rFonts w:ascii="Times New Roman" w:hAnsi="Times New Roman" w:cs="Times New Roman"/>
          <w:color w:val="000000"/>
          <w:sz w:val="28"/>
          <w:szCs w:val="28"/>
        </w:rPr>
        <w:t>", согласованной с ООО "</w:t>
      </w:r>
      <w:r w:rsidR="00141323">
        <w:rPr>
          <w:rFonts w:ascii="Times New Roman" w:hAnsi="Times New Roman" w:cs="Times New Roman"/>
          <w:color w:val="000000"/>
          <w:sz w:val="28"/>
          <w:szCs w:val="28"/>
        </w:rPr>
        <w:t>Киноман</w:t>
      </w:r>
      <w:r w:rsidRPr="000D1BFB">
        <w:rPr>
          <w:rFonts w:ascii="Times New Roman" w:hAnsi="Times New Roman" w:cs="Times New Roman"/>
          <w:color w:val="000000"/>
          <w:sz w:val="28"/>
          <w:szCs w:val="28"/>
        </w:rPr>
        <w:t>".</w:t>
      </w:r>
    </w:p>
    <w:p w14:paraId="280787A9"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4.1.5. Требования к эргономике и технической эстетике</w:t>
      </w:r>
    </w:p>
    <w:p w14:paraId="43EC1578"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Подсистема формирования и визуализации отчетности данных должна обеспечивать удобный для конечного пользователя интерфейс, отвечающий следующим требованиям. В части внешнего оформления:</w:t>
      </w:r>
    </w:p>
    <w:p w14:paraId="5300637A"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интерфейсы подсистем должен быть типизированы;</w:t>
      </w:r>
    </w:p>
    <w:p w14:paraId="50F512B7"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должно быть обеспечено наличие локализованного (русскоязычного) интерфейса пользователя;</w:t>
      </w:r>
    </w:p>
    <w:p w14:paraId="64DBD6B0"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должен использоваться шрифт: </w:t>
      </w:r>
      <w:r w:rsidRPr="000D1BFB">
        <w:rPr>
          <w:rFonts w:ascii="Times New Roman" w:hAnsi="Times New Roman" w:cs="Times New Roman"/>
          <w:color w:val="000000"/>
          <w:sz w:val="28"/>
          <w:szCs w:val="28"/>
          <w:lang w:val="en-US"/>
        </w:rPr>
        <w:t>Times</w:t>
      </w:r>
      <w:r w:rsidRPr="000D1BFB">
        <w:rPr>
          <w:rFonts w:ascii="Times New Roman" w:hAnsi="Times New Roman" w:cs="Times New Roman"/>
          <w:color w:val="000000"/>
          <w:sz w:val="28"/>
          <w:szCs w:val="28"/>
        </w:rPr>
        <w:t xml:space="preserve"> </w:t>
      </w:r>
      <w:r w:rsidRPr="000D1BFB">
        <w:rPr>
          <w:rFonts w:ascii="Times New Roman" w:hAnsi="Times New Roman" w:cs="Times New Roman"/>
          <w:color w:val="000000"/>
          <w:sz w:val="28"/>
          <w:szCs w:val="28"/>
          <w:lang w:val="en-US"/>
        </w:rPr>
        <w:t>New</w:t>
      </w:r>
      <w:r w:rsidRPr="000D1BFB">
        <w:rPr>
          <w:rFonts w:ascii="Times New Roman" w:hAnsi="Times New Roman" w:cs="Times New Roman"/>
          <w:color w:val="000000"/>
          <w:sz w:val="28"/>
          <w:szCs w:val="28"/>
        </w:rPr>
        <w:t xml:space="preserve"> </w:t>
      </w:r>
      <w:r w:rsidRPr="000D1BFB">
        <w:rPr>
          <w:rFonts w:ascii="Times New Roman" w:hAnsi="Times New Roman" w:cs="Times New Roman"/>
          <w:color w:val="000000"/>
          <w:sz w:val="28"/>
          <w:szCs w:val="28"/>
          <w:lang w:val="en-US"/>
        </w:rPr>
        <w:t>Roman</w:t>
      </w:r>
      <w:r w:rsidRPr="000D1BFB">
        <w:rPr>
          <w:rFonts w:ascii="Times New Roman" w:hAnsi="Times New Roman" w:cs="Times New Roman"/>
          <w:color w:val="000000"/>
          <w:sz w:val="28"/>
          <w:szCs w:val="28"/>
        </w:rPr>
        <w:t xml:space="preserve"> </w:t>
      </w:r>
    </w:p>
    <w:p w14:paraId="60C80077"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размер шрифта должен быть: 12</w:t>
      </w:r>
    </w:p>
    <w:p w14:paraId="73C6CFF6"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цветовая палитра должна быть: черно-белая</w:t>
      </w:r>
    </w:p>
    <w:p w14:paraId="2D24FE70" w14:textId="50425A89"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в шапке отчетов должен использоваться логотип ООО "</w:t>
      </w:r>
      <w:r w:rsidR="008845D6">
        <w:rPr>
          <w:rFonts w:ascii="Times New Roman" w:hAnsi="Times New Roman" w:cs="Times New Roman"/>
          <w:color w:val="000000"/>
          <w:sz w:val="28"/>
          <w:szCs w:val="28"/>
        </w:rPr>
        <w:t>Киноман</w:t>
      </w:r>
      <w:r w:rsidRPr="000D1BFB">
        <w:rPr>
          <w:rFonts w:ascii="Times New Roman" w:hAnsi="Times New Roman" w:cs="Times New Roman"/>
          <w:color w:val="000000"/>
          <w:sz w:val="28"/>
          <w:szCs w:val="28"/>
        </w:rPr>
        <w:t>".</w:t>
      </w:r>
    </w:p>
    <w:p w14:paraId="7F41E214"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В части диалога с пользователем:</w:t>
      </w:r>
    </w:p>
    <w:p w14:paraId="1D8B1FD7"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для наиболее частых операций должны быть предусмотрены «горячие» клавиши;</w:t>
      </w:r>
    </w:p>
    <w:p w14:paraId="7D513745"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lastRenderedPageBreak/>
        <w:t xml:space="preserve">-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 </w:t>
      </w:r>
    </w:p>
    <w:p w14:paraId="2FC24CCD"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В части процедур ввода-вывода данных: </w:t>
      </w:r>
    </w:p>
    <w:p w14:paraId="4C091C54"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должна быть возможность многомерного анализа данных в табличном и графическом видах. К другим подсистемам предъявляются следующие требования к эргономике и технической эстетике:</w:t>
      </w:r>
    </w:p>
    <w:p w14:paraId="1490A3C7"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В части внешнего оформления: </w:t>
      </w:r>
    </w:p>
    <w:p w14:paraId="0BE7B3EE"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интерфейсы по подсистемам должен быть типизированы. </w:t>
      </w:r>
    </w:p>
    <w:p w14:paraId="52EE727F"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В части диалога с пользователем: </w:t>
      </w:r>
    </w:p>
    <w:p w14:paraId="20AB6574"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для наиболее частых операций должны быть предусмотрены «горячие» клавиши; </w:t>
      </w:r>
    </w:p>
    <w:p w14:paraId="6A5FDB85"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 </w:t>
      </w:r>
    </w:p>
    <w:p w14:paraId="7A7568FC"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В части процедур ввода-вывода данных: </w:t>
      </w:r>
    </w:p>
    <w:p w14:paraId="05498C6D"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должна быть возможность получения отчетности по мониторингу работы подсистем.</w:t>
      </w:r>
    </w:p>
    <w:p w14:paraId="719CF541" w14:textId="77777777" w:rsidR="009752BC" w:rsidRPr="000D1BFB" w:rsidRDefault="004679CE">
      <w:pPr>
        <w:spacing w:after="0"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4.1.6. Требования к эксплуатации, техническому обслуживанию, ремонту и хранению компонентов системы</w:t>
      </w:r>
    </w:p>
    <w:p w14:paraId="2D79BFA4" w14:textId="47F9C205"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Условия эксплуатации, а также виды и периодичность обслуживания технических средств Системы должны соответствовать требованиям по эксплуатации, техническому обслуживанию, ремонту и хранению, изложенным в документации завода-изготовителя (производителя) на них. Технические средства Системы и персонал должны размещаться в существующих помещениях ООО "</w:t>
      </w:r>
      <w:r w:rsidR="00141323">
        <w:rPr>
          <w:rFonts w:ascii="Times New Roman" w:hAnsi="Times New Roman" w:cs="Times New Roman"/>
          <w:color w:val="000000"/>
          <w:sz w:val="28"/>
          <w:szCs w:val="28"/>
        </w:rPr>
        <w:t>Киноман</w:t>
      </w:r>
      <w:r w:rsidRPr="000D1BFB">
        <w:rPr>
          <w:rFonts w:ascii="Times New Roman" w:hAnsi="Times New Roman" w:cs="Times New Roman"/>
          <w:color w:val="000000"/>
          <w:sz w:val="28"/>
          <w:szCs w:val="28"/>
        </w:rPr>
        <w:t xml:space="preserve">", которые по климатическим условиям должны соответствовать ГОСТ 15150-69 «Машины,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 (температура окружающего воздуха </w:t>
      </w:r>
      <w:r w:rsidRPr="000D1BFB">
        <w:rPr>
          <w:rFonts w:ascii="Times New Roman" w:hAnsi="Times New Roman" w:cs="Times New Roman"/>
          <w:color w:val="000000"/>
          <w:sz w:val="28"/>
          <w:szCs w:val="28"/>
        </w:rPr>
        <w:lastRenderedPageBreak/>
        <w:t>от 5 до 40 °С, относительная влажность от 40 до 80 % при Т=25 °С, атмосферное давление от 630 до 800 мм ртутного столба). Размещение технических средств и организация автоматизированных рабочих мест должны быть выполнены в соответствии с требованиями ГОСТ 21958-76 «Система "Человек-машина". Зал и кабины операторов. Взаимное расположение рабочих мест. Общие эргономические требования». Для электропитания технических средств должна быть предусмотрена трехфазная четырехпроводная сеть с глухо заземленной нейтралью 380/220 В (+10-15)% частотой 50 Гц (+1-1) Гц. Каждое техническое средство запитывается однофазным напряжением 220 В частотой 50 Гц через сетевые розетки с заземляющим контактом. Для обеспечения выполнения требований по надежности должен быть создан комплект запасных изделий и приборов (ЗИП). Состав, место и условия хранения ЗИП определяются на этапе технического проектирования.</w:t>
      </w:r>
    </w:p>
    <w:p w14:paraId="32B9C853"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4.1.7. Требования к защите информации от несанкционированного доступа</w:t>
      </w:r>
    </w:p>
    <w:p w14:paraId="1C46F883"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4.1.7.1. Требования к информационной безопасности</w:t>
      </w:r>
    </w:p>
    <w:p w14:paraId="69B883B1" w14:textId="5F1A64EB"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Обеспечение информационное безопасности Системы </w:t>
      </w:r>
      <w:r w:rsidR="00B042F3" w:rsidRPr="000D1BFB">
        <w:rPr>
          <w:rFonts w:ascii="Times New Roman" w:hAnsi="Times New Roman" w:cs="Times New Roman"/>
          <w:color w:val="000000"/>
          <w:sz w:val="28"/>
          <w:szCs w:val="28"/>
        </w:rPr>
        <w:t>АИС</w:t>
      </w:r>
      <w:r w:rsidR="00B042F3">
        <w:rPr>
          <w:rFonts w:ascii="Times New Roman" w:hAnsi="Times New Roman" w:cs="Times New Roman"/>
          <w:color w:val="000000"/>
          <w:sz w:val="28"/>
          <w:szCs w:val="28"/>
        </w:rPr>
        <w:t xml:space="preserve"> кинотеатра</w:t>
      </w:r>
      <w:r w:rsidRPr="000D1BFB">
        <w:rPr>
          <w:rFonts w:ascii="Times New Roman" w:hAnsi="Times New Roman" w:cs="Times New Roman"/>
          <w:color w:val="000000"/>
          <w:sz w:val="28"/>
          <w:szCs w:val="28"/>
        </w:rPr>
        <w:t xml:space="preserve"> должно удовлетворять следующим требованиям:</w:t>
      </w:r>
    </w:p>
    <w:p w14:paraId="3338E7BB" w14:textId="77777777" w:rsidR="00DC27AB" w:rsidRPr="00DC27AB" w:rsidRDefault="004679CE" w:rsidP="00DC27AB">
      <w:pPr>
        <w:spacing w:after="0" w:line="360" w:lineRule="auto"/>
        <w:ind w:firstLine="708"/>
        <w:jc w:val="both"/>
        <w:rPr>
          <w:rFonts w:ascii="Times New Roman" w:hAnsi="Times New Roman" w:cs="Times New Roman"/>
          <w:color w:val="000000"/>
          <w:sz w:val="28"/>
          <w:szCs w:val="28"/>
        </w:rPr>
      </w:pPr>
      <w:r w:rsidRPr="000D1BFB">
        <w:rPr>
          <w:rFonts w:ascii="Times New Roman" w:hAnsi="Times New Roman" w:cs="Times New Roman"/>
          <w:color w:val="000000"/>
          <w:sz w:val="28"/>
          <w:szCs w:val="28"/>
        </w:rPr>
        <w:t xml:space="preserve"> </w:t>
      </w:r>
      <w:r w:rsidR="00DC27AB" w:rsidRPr="00DC27AB">
        <w:rPr>
          <w:rFonts w:ascii="Times New Roman" w:hAnsi="Times New Roman" w:cs="Times New Roman"/>
          <w:color w:val="000000"/>
          <w:sz w:val="28"/>
          <w:szCs w:val="28"/>
        </w:rPr>
        <w:t>1. Аутентификация и авторизация:</w:t>
      </w:r>
    </w:p>
    <w:p w14:paraId="291EC00F" w14:textId="77777777"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 xml:space="preserve">   - Обеспечение механизмов аутентификации для всех пользователей системы.</w:t>
      </w:r>
    </w:p>
    <w:p w14:paraId="1BBAD219" w14:textId="77777777"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 xml:space="preserve">   - Управление доступом на основе ролей, минимизация привилегий доступа.</w:t>
      </w:r>
    </w:p>
    <w:p w14:paraId="691AC9F8" w14:textId="77777777" w:rsidR="00DC27AB" w:rsidRPr="00DC27AB" w:rsidRDefault="00DC27AB" w:rsidP="00DC27AB">
      <w:pPr>
        <w:spacing w:after="0" w:line="360" w:lineRule="auto"/>
        <w:ind w:firstLine="708"/>
        <w:jc w:val="both"/>
        <w:rPr>
          <w:rFonts w:ascii="Times New Roman" w:hAnsi="Times New Roman" w:cs="Times New Roman"/>
          <w:color w:val="000000"/>
          <w:sz w:val="28"/>
          <w:szCs w:val="28"/>
        </w:rPr>
      </w:pPr>
    </w:p>
    <w:p w14:paraId="43C31479" w14:textId="77777777"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2. Шифрование данных:</w:t>
      </w:r>
    </w:p>
    <w:p w14:paraId="2DF53695" w14:textId="77777777"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 xml:space="preserve">   - Шифрование конфиденциальных данных в покое и во время передачи между компонентами системы.</w:t>
      </w:r>
    </w:p>
    <w:p w14:paraId="14DC5F7F" w14:textId="091A0367"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 xml:space="preserve">   - Использование протоколов шифрования для защиты данных, передаваемых через сеть.</w:t>
      </w:r>
    </w:p>
    <w:p w14:paraId="654851A4" w14:textId="77777777"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3. Защита от вредоносного ПО:</w:t>
      </w:r>
    </w:p>
    <w:p w14:paraId="2270FDDC" w14:textId="77777777"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lastRenderedPageBreak/>
        <w:t xml:space="preserve">   - Регулярное обновление антивирусного программного обеспечения на всех устройствах системы.</w:t>
      </w:r>
    </w:p>
    <w:p w14:paraId="7E9FB02A" w14:textId="46012F41"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 xml:space="preserve">   - Установка механизмов контроля за вредоносными программами на серверах и рабочих станциях.</w:t>
      </w:r>
    </w:p>
    <w:p w14:paraId="4F364799" w14:textId="77777777"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4. Мониторинг и регистрация событий:</w:t>
      </w:r>
    </w:p>
    <w:p w14:paraId="70659AA9" w14:textId="77777777"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 xml:space="preserve">   - Реализация системы мониторинга безопасности для отслеживания необычной активности или инцидентов безопасности.</w:t>
      </w:r>
    </w:p>
    <w:p w14:paraId="4F83BFA5" w14:textId="34555634"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 xml:space="preserve">   - Регистрация всех событий, связанных с безопасностью, для последующего анализа и реагирования</w:t>
      </w:r>
    </w:p>
    <w:p w14:paraId="0C5BEE04" w14:textId="77777777"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5. Физическая безопасность:</w:t>
      </w:r>
    </w:p>
    <w:p w14:paraId="3DC6D776" w14:textId="77777777"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 xml:space="preserve">   - Обеспечение физической защиты серверов, хранилищ данных и другого оборудования.</w:t>
      </w:r>
    </w:p>
    <w:p w14:paraId="31BCA5C9" w14:textId="48D8C848"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 xml:space="preserve">   - Ограничение доступа к физическим устройствам только авторизованным лицам.</w:t>
      </w:r>
    </w:p>
    <w:p w14:paraId="2D30D1CF" w14:textId="77777777"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6. Резервное копирование и восстановление:</w:t>
      </w:r>
    </w:p>
    <w:p w14:paraId="6EBCCFB4" w14:textId="3F883F42"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 xml:space="preserve">   - Регулярное создание резервных копий данных и программного обеспечения для обеспечения возможности быстрого восстановления после инцидента.</w:t>
      </w:r>
    </w:p>
    <w:p w14:paraId="5C791BCF" w14:textId="77777777"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7. Обучение пользователей:</w:t>
      </w:r>
    </w:p>
    <w:p w14:paraId="26B30095" w14:textId="0AC02A0E"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 xml:space="preserve">   - Проведение обучающих программ по информационной безопасности для сотрудников, чтобы повысить осведомленность о рисках и методах защиты.</w:t>
      </w:r>
    </w:p>
    <w:p w14:paraId="3C2A170A" w14:textId="77777777"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8. Соблюдение законодательства:</w:t>
      </w:r>
    </w:p>
    <w:p w14:paraId="38254204" w14:textId="35C2BC57" w:rsidR="009752BC" w:rsidRPr="000D1BFB" w:rsidRDefault="00DC27AB" w:rsidP="00DC27AB">
      <w:pPr>
        <w:spacing w:after="0" w:line="360" w:lineRule="auto"/>
        <w:ind w:firstLine="708"/>
        <w:jc w:val="both"/>
        <w:rPr>
          <w:rFonts w:ascii="Times New Roman" w:hAnsi="Times New Roman"/>
          <w:color w:val="000000"/>
          <w:sz w:val="28"/>
          <w:szCs w:val="28"/>
        </w:rPr>
      </w:pPr>
      <w:r w:rsidRPr="00DC27AB">
        <w:rPr>
          <w:rFonts w:ascii="Times New Roman" w:hAnsi="Times New Roman" w:cs="Times New Roman"/>
          <w:color w:val="000000"/>
          <w:sz w:val="28"/>
          <w:szCs w:val="28"/>
        </w:rPr>
        <w:t xml:space="preserve">   - Соблюдение законодательства о защите персональных данных и других нормативных актов, регулирующих обработку информации.</w:t>
      </w:r>
    </w:p>
    <w:p w14:paraId="0862577E"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4.1.7.2. Требования к антивирусной защите</w:t>
      </w:r>
    </w:p>
    <w:p w14:paraId="3FC32D8D" w14:textId="630D89BC"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Средства антивирусной защиты должны быть установлены на всех рабочих местах пользователей и администраторов Системы </w:t>
      </w:r>
      <w:r w:rsidR="00B042F3" w:rsidRPr="000D1BFB">
        <w:rPr>
          <w:rFonts w:ascii="Times New Roman" w:hAnsi="Times New Roman" w:cs="Times New Roman"/>
          <w:color w:val="000000"/>
          <w:sz w:val="28"/>
          <w:szCs w:val="28"/>
        </w:rPr>
        <w:t>АИС</w:t>
      </w:r>
      <w:r w:rsidR="00B042F3">
        <w:rPr>
          <w:rFonts w:ascii="Times New Roman" w:hAnsi="Times New Roman" w:cs="Times New Roman"/>
          <w:color w:val="000000"/>
          <w:sz w:val="28"/>
          <w:szCs w:val="28"/>
        </w:rPr>
        <w:t xml:space="preserve"> кинотеатра</w:t>
      </w:r>
      <w:r w:rsidRPr="000D1BFB">
        <w:rPr>
          <w:rFonts w:ascii="Times New Roman" w:hAnsi="Times New Roman" w:cs="Times New Roman"/>
          <w:color w:val="000000"/>
          <w:sz w:val="28"/>
          <w:szCs w:val="28"/>
        </w:rPr>
        <w:t>. Средства антивирусной защиты рабочих местах пользователей и администраторов должны обеспечивать:</w:t>
      </w:r>
    </w:p>
    <w:p w14:paraId="3DB75D94" w14:textId="77777777" w:rsidR="009752BC" w:rsidRPr="000D1BFB" w:rsidRDefault="004679CE">
      <w:pPr>
        <w:spacing w:after="0" w:line="24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lastRenderedPageBreak/>
        <w:t>- централизованное управление сканированием, удалением вирусов и протоколированием вирусной активности на рабочих местах пользователей;</w:t>
      </w:r>
    </w:p>
    <w:p w14:paraId="3E8DCB0F" w14:textId="77777777" w:rsidR="009752BC" w:rsidRPr="000D1BFB" w:rsidRDefault="004679CE">
      <w:pPr>
        <w:spacing w:after="0" w:line="24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централизованную автоматическую инсталляцию клиентского ПО на рабочих местах </w:t>
      </w:r>
    </w:p>
    <w:p w14:paraId="60B3E58D"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пользователей и администраторов; </w:t>
      </w:r>
    </w:p>
    <w:p w14:paraId="707A29A9"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централизованное автоматическое обновление вирусных сигнатур на рабочих местах пользователей и администраторов; </w:t>
      </w:r>
    </w:p>
    <w:p w14:paraId="199D37A0"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ведение журналов вирусной активности; </w:t>
      </w:r>
    </w:p>
    <w:p w14:paraId="3F6BB916"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администрирование всех антивирусных продуктов.</w:t>
      </w:r>
    </w:p>
    <w:p w14:paraId="02F25FE9"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4.1.8. Требования по сохранности информации при авариях</w:t>
      </w:r>
    </w:p>
    <w:p w14:paraId="27560D6A"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В Системе должно быть обеспечено резервное копирование данных. Выход из строя трех жестких дисков дискового массива не должен сказываться на работоспособности подсистемы хранения данных.</w:t>
      </w:r>
    </w:p>
    <w:p w14:paraId="2B4D75F3"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4.1.9. Требования к защите от влияния внешних воздействий</w:t>
      </w:r>
    </w:p>
    <w:p w14:paraId="55B2BEF9"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Применительно к программно-аппаратному окружению Системы предъявляются следующие требования к защите от влияния внешних воздействий. Требования к радиоэлектронной защите:</w:t>
      </w:r>
    </w:p>
    <w:p w14:paraId="45552C2D"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электромагнитное излучение радиодиапазона, возникающее при работе электробытовых приборов, электрических машин и установок, приёмопередающих устройств, эксплуатируемых на месте размещения АПК Системы, не должны приводить к нарушениям работоспособности подсистем.</w:t>
      </w:r>
    </w:p>
    <w:p w14:paraId="6F8C8C64"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Требования по стойкости, устойчивости и прочности к внешним воздействиям:</w:t>
      </w:r>
    </w:p>
    <w:p w14:paraId="7DF2D48E"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Система должна иметь возможность функционирования при колебаниях напряжения электропитания в пределах от 155 до 265 В (220 ± 20 % - 30 %); </w:t>
      </w:r>
    </w:p>
    <w:p w14:paraId="67D15215"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Система должна иметь возможность функционирования в диапазоне допустимых температур окружающей среды, установленных изготовителем аппаратных средств. </w:t>
      </w:r>
    </w:p>
    <w:p w14:paraId="6446CB44"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Система должна иметь возможность функционирования в диапазоне допустимых значений влажности окружающей среды, установленных изготовителем аппаратных средств. </w:t>
      </w:r>
    </w:p>
    <w:p w14:paraId="0AF0CF2A"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lastRenderedPageBreak/>
        <w:t>- Система должна иметь возможность функционирования в диапазоне допустимых значений вибраций, установленных изготовителем аппаратных средств.</w:t>
      </w:r>
    </w:p>
    <w:p w14:paraId="53484178"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4.1.10. Требования по стандартизации и унификации</w:t>
      </w:r>
    </w:p>
    <w:p w14:paraId="16046FD0"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Разработка системы должна осуществляться с использованием стандартных методологий функционального моделирования: IDEF0, DFD и информационного моделирования IE и IDEF1Х в рамках рекомендаций по стандартизации Р50.1.028-2001 «Информационные технологии поддержки жизненного цикла продукции. Методология функционального моделирования». Моделирование должно выполняться в рамках стандартов, поддерживаемых программными средствами моделирования ERWin 4.х и BPWin 4.х. Для работы с БД должен использоваться язык запросов SQL в рамках стандарта ANSI SQL-92. В системе должны использоваться (при необходимости) общероссийские классификаторы и единые классификаторы и словари для различных видов алфавитно-цифровой и текстовой информации.</w:t>
      </w:r>
    </w:p>
    <w:p w14:paraId="43424286"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4.1.11. Дополнительные требования</w:t>
      </w:r>
    </w:p>
    <w:p w14:paraId="5FFEDEDA" w14:textId="13DBA1E8"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АИС</w:t>
      </w:r>
      <w:r w:rsidR="003223A2">
        <w:rPr>
          <w:rFonts w:ascii="Times New Roman" w:hAnsi="Times New Roman" w:cs="Times New Roman"/>
          <w:color w:val="000000"/>
          <w:sz w:val="28"/>
          <w:szCs w:val="28"/>
        </w:rPr>
        <w:t xml:space="preserve"> кинотеатра</w:t>
      </w:r>
      <w:r w:rsidRPr="000D1BFB">
        <w:rPr>
          <w:rFonts w:ascii="Times New Roman" w:hAnsi="Times New Roman" w:cs="Times New Roman"/>
          <w:color w:val="000000"/>
          <w:sz w:val="28"/>
          <w:szCs w:val="28"/>
        </w:rPr>
        <w:t xml:space="preserve"> должно разрабатываться и эксплуатироваться на уже имеющемся у ООО "Фирма по оказанию бухгалтерских услуг" аппаратно-техническом комплексе. Необходимо создать отдельные самостоятельные зоны разработки и тестирования системы АИС финансовых операций. Для зоны разработки и тестирования должны использоваться те же программные средства, что и для зоны промышленной эксплуатации.</w:t>
      </w:r>
    </w:p>
    <w:p w14:paraId="4FB838AC"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4.1.12. Требования безопасности</w:t>
      </w:r>
    </w:p>
    <w:p w14:paraId="6962F267"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При внедрении, эксплуатации и обслуживании технических средств системы должны выполняться меры электробезопасности в соответствии с «Правилами устройства электроустановок» и «Правилами техники безопасности при эксплуатации электроустановок потребителей».</w:t>
      </w:r>
    </w:p>
    <w:p w14:paraId="13FA440B"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Аппаратное обеспечение системы должно соответствовать требованиям пожарной безопасности в производственных помещениях по ГОСТ 12.1.004-91. «ССБТ. Пожарная безопасность. Общие требования». </w:t>
      </w:r>
    </w:p>
    <w:p w14:paraId="03111FAF"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Должно быть обеспечено соблюдение общих требований безопасности в соответствии с ГОСТ 12.2.003-91. «ССБТ. Оборудование производственное. </w:t>
      </w:r>
      <w:r w:rsidRPr="000D1BFB">
        <w:rPr>
          <w:rFonts w:ascii="Times New Roman" w:hAnsi="Times New Roman" w:cs="Times New Roman"/>
          <w:color w:val="000000"/>
          <w:sz w:val="28"/>
          <w:szCs w:val="28"/>
        </w:rPr>
        <w:lastRenderedPageBreak/>
        <w:t xml:space="preserve">Общие требования безопасности» при обслуживании системы в процессе эксплуатации. </w:t>
      </w:r>
    </w:p>
    <w:p w14:paraId="42F92D34"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Аппаратная часть системы должна быть заземлена в соответствии с требованиями ГОСТ Р 50571.22-2000. «Электроустановки зданий. Часть 7. Требования к специальным электроустановкам. Раздел 707. Заземление оборудования обработки информации». Значения эквивалентного уровня акустического шума, создаваемого аппаратурой системы, должно соответствовать ГОСТ 21552-84 «Средства вычислительной техники. Общие технические требования, приемка, методы испытаний, маркировка, упаковка, транспортирование и хранение», но не превышать следующих величин: </w:t>
      </w:r>
    </w:p>
    <w:p w14:paraId="6C47F94F"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- 50 дБ - при работе технологического оборудования и средств вычислительной техники без печатающего устройства; </w:t>
      </w:r>
    </w:p>
    <w:p w14:paraId="20343F3E"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- 70 дБ - при работе технологического оборудования и средств вычислительной техники с печатающим устройством.</w:t>
      </w:r>
    </w:p>
    <w:p w14:paraId="0F6AE499"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4.1.13. Требования к транспортабельности для подвижных АИС</w:t>
      </w:r>
    </w:p>
    <w:p w14:paraId="12D08878"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КСА системы являются стационарными и после монтажа и проведения пуско-наладочных работ транспортировке не подлежат.</w:t>
      </w:r>
    </w:p>
    <w:p w14:paraId="651010A0"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4.2. Требования к функциям, выполняемым системой</w:t>
      </w:r>
    </w:p>
    <w:p w14:paraId="345AAA55"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4.2.1. Подсистема сбора, обработки и загрузки данных </w:t>
      </w:r>
    </w:p>
    <w:p w14:paraId="1545616A"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4.2.1.1 Перечень функций, задач подлежащей автоматизации</w:t>
      </w:r>
    </w:p>
    <w:tbl>
      <w:tblPr>
        <w:tblStyle w:val="a7"/>
        <w:tblW w:w="9628" w:type="dxa"/>
        <w:tblInd w:w="113" w:type="dxa"/>
        <w:tblLayout w:type="fixed"/>
        <w:tblLook w:val="04A0" w:firstRow="1" w:lastRow="0" w:firstColumn="1" w:lastColumn="0" w:noHBand="0" w:noVBand="1"/>
      </w:tblPr>
      <w:tblGrid>
        <w:gridCol w:w="4815"/>
        <w:gridCol w:w="4813"/>
      </w:tblGrid>
      <w:tr w:rsidR="009752BC" w:rsidRPr="000D1BFB" w14:paraId="2C140EB7" w14:textId="77777777">
        <w:tc>
          <w:tcPr>
            <w:tcW w:w="4814" w:type="dxa"/>
            <w:vMerge w:val="restart"/>
          </w:tcPr>
          <w:p w14:paraId="21B6CD84" w14:textId="77777777" w:rsidR="009752BC" w:rsidRPr="000D1BFB" w:rsidRDefault="004679CE">
            <w:pPr>
              <w:spacing w:after="0" w:line="240" w:lineRule="auto"/>
              <w:jc w:val="both"/>
              <w:rPr>
                <w:rFonts w:ascii="Times New Roman" w:hAnsi="Times New Roman"/>
                <w:color w:val="000000"/>
                <w:sz w:val="28"/>
                <w:szCs w:val="28"/>
              </w:rPr>
            </w:pPr>
            <w:r w:rsidRPr="000D1BFB">
              <w:rPr>
                <w:rFonts w:ascii="Times New Roman" w:eastAsia="Calibri" w:hAnsi="Times New Roman" w:cs="Times New Roman"/>
                <w:color w:val="000000"/>
                <w:sz w:val="28"/>
                <w:szCs w:val="28"/>
              </w:rPr>
              <w:t>Управляет процессами сбора, обработки и загрузки данных</w:t>
            </w:r>
          </w:p>
        </w:tc>
        <w:tc>
          <w:tcPr>
            <w:tcW w:w="4813" w:type="dxa"/>
          </w:tcPr>
          <w:p w14:paraId="7CF708A8"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Создание, редактирование и удаление процессов сбора, обработки и загрузки данных</w:t>
            </w:r>
          </w:p>
        </w:tc>
      </w:tr>
      <w:tr w:rsidR="009752BC" w:rsidRPr="000D1BFB" w14:paraId="34CD5565" w14:textId="77777777">
        <w:tc>
          <w:tcPr>
            <w:tcW w:w="4814" w:type="dxa"/>
            <w:vMerge/>
          </w:tcPr>
          <w:p w14:paraId="18855BB9" w14:textId="77777777" w:rsidR="009752BC" w:rsidRPr="000D1BFB" w:rsidRDefault="009752BC">
            <w:pPr>
              <w:spacing w:after="0" w:line="240" w:lineRule="auto"/>
              <w:jc w:val="both"/>
              <w:rPr>
                <w:rFonts w:ascii="Times New Roman" w:eastAsia="Calibri" w:hAnsi="Times New Roman" w:cs="Times New Roman"/>
                <w:color w:val="000000"/>
                <w:sz w:val="28"/>
                <w:szCs w:val="28"/>
              </w:rPr>
            </w:pPr>
          </w:p>
        </w:tc>
        <w:tc>
          <w:tcPr>
            <w:tcW w:w="4813" w:type="dxa"/>
          </w:tcPr>
          <w:tbl>
            <w:tblPr>
              <w:tblW w:w="4598" w:type="dxa"/>
              <w:tblLayout w:type="fixed"/>
              <w:tblLook w:val="0000" w:firstRow="0" w:lastRow="0" w:firstColumn="0" w:lastColumn="0" w:noHBand="0" w:noVBand="0"/>
            </w:tblPr>
            <w:tblGrid>
              <w:gridCol w:w="4362"/>
              <w:gridCol w:w="236"/>
            </w:tblGrid>
            <w:tr w:rsidR="009752BC" w:rsidRPr="000D1BFB" w14:paraId="14AD4422" w14:textId="77777777">
              <w:trPr>
                <w:trHeight w:val="420"/>
              </w:trPr>
              <w:tc>
                <w:tcPr>
                  <w:tcW w:w="4597" w:type="dxa"/>
                  <w:gridSpan w:val="2"/>
                </w:tcPr>
                <w:p w14:paraId="4F1C887F" w14:textId="77777777" w:rsidR="009752BC" w:rsidRPr="000D1BFB" w:rsidRDefault="004679CE">
                  <w:pPr>
                    <w:spacing w:after="0" w:line="24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Формирование последовательности выполнения процессов сбора, обработки и загрузки данных (регламентов загрузки данных)</w:t>
                  </w:r>
                </w:p>
              </w:tc>
            </w:tr>
            <w:tr w:rsidR="009752BC" w:rsidRPr="000D1BFB" w14:paraId="7B92F0B0" w14:textId="77777777">
              <w:trPr>
                <w:trHeight w:val="299"/>
              </w:trPr>
              <w:tc>
                <w:tcPr>
                  <w:tcW w:w="4597" w:type="dxa"/>
                  <w:gridSpan w:val="2"/>
                </w:tcPr>
                <w:p w14:paraId="561B9794" w14:textId="77777777" w:rsidR="009752BC" w:rsidRPr="000D1BFB" w:rsidRDefault="004679CE">
                  <w:pPr>
                    <w:spacing w:after="0" w:line="24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Определение и изменение расписания процессов сбора, обработки и загрузки данных</w:t>
                  </w:r>
                </w:p>
              </w:tc>
            </w:tr>
            <w:tr w:rsidR="009752BC" w:rsidRPr="000D1BFB" w14:paraId="76E6667C" w14:textId="77777777">
              <w:trPr>
                <w:trHeight w:val="818"/>
              </w:trPr>
              <w:tc>
                <w:tcPr>
                  <w:tcW w:w="4374" w:type="dxa"/>
                </w:tcPr>
                <w:p w14:paraId="4F288DAB" w14:textId="77777777" w:rsidR="009752BC" w:rsidRPr="000D1BFB" w:rsidRDefault="004679CE">
                  <w:pPr>
                    <w:spacing w:after="0" w:line="24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Запуск процедур сбора данных из систем источников, загрузка данных в область временного, постоянного хранения</w:t>
                  </w:r>
                </w:p>
              </w:tc>
              <w:tc>
                <w:tcPr>
                  <w:tcW w:w="223" w:type="dxa"/>
                </w:tcPr>
                <w:p w14:paraId="61CFAB2A" w14:textId="77777777" w:rsidR="009752BC" w:rsidRPr="000D1BFB" w:rsidRDefault="009752BC">
                  <w:pPr>
                    <w:spacing w:after="0" w:line="240" w:lineRule="auto"/>
                    <w:jc w:val="both"/>
                    <w:rPr>
                      <w:rFonts w:ascii="Times New Roman" w:hAnsi="Times New Roman" w:cs="Times New Roman"/>
                      <w:color w:val="000000"/>
                      <w:sz w:val="28"/>
                      <w:szCs w:val="28"/>
                    </w:rPr>
                  </w:pPr>
                </w:p>
              </w:tc>
            </w:tr>
          </w:tbl>
          <w:p w14:paraId="7FF6A964" w14:textId="77777777" w:rsidR="009752BC" w:rsidRPr="000D1BFB" w:rsidRDefault="009752BC">
            <w:pPr>
              <w:ind w:firstLine="708"/>
              <w:jc w:val="both"/>
              <w:rPr>
                <w:rFonts w:ascii="Times New Roman" w:hAnsi="Times New Roman" w:cs="Times New Roman"/>
                <w:color w:val="000000"/>
                <w:sz w:val="28"/>
                <w:szCs w:val="28"/>
              </w:rPr>
            </w:pPr>
          </w:p>
        </w:tc>
      </w:tr>
      <w:tr w:rsidR="009752BC" w:rsidRPr="000D1BFB" w14:paraId="6D760C4C" w14:textId="77777777">
        <w:tc>
          <w:tcPr>
            <w:tcW w:w="4814" w:type="dxa"/>
            <w:vMerge w:val="restart"/>
          </w:tcPr>
          <w:p w14:paraId="4451C51B" w14:textId="77777777" w:rsidR="009752BC" w:rsidRPr="000D1BFB" w:rsidRDefault="004679CE">
            <w:pPr>
              <w:spacing w:after="0" w:line="240" w:lineRule="auto"/>
              <w:jc w:val="both"/>
              <w:rPr>
                <w:rFonts w:ascii="Times New Roman" w:hAnsi="Times New Roman"/>
                <w:color w:val="000000"/>
                <w:sz w:val="28"/>
                <w:szCs w:val="28"/>
              </w:rPr>
            </w:pPr>
            <w:r w:rsidRPr="000D1BFB">
              <w:rPr>
                <w:rFonts w:ascii="Times New Roman" w:eastAsia="Calibri" w:hAnsi="Times New Roman" w:cs="Times New Roman"/>
                <w:color w:val="000000"/>
                <w:sz w:val="28"/>
                <w:szCs w:val="28"/>
              </w:rPr>
              <w:t>Выполнение процессов сбора, обработки и загрузки данных из источников в ХД</w:t>
            </w:r>
          </w:p>
        </w:tc>
        <w:tc>
          <w:tcPr>
            <w:tcW w:w="4813" w:type="dxa"/>
          </w:tcPr>
          <w:p w14:paraId="1003663E"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Обработка и преобразование извлечённых данных</w:t>
            </w:r>
          </w:p>
        </w:tc>
      </w:tr>
      <w:tr w:rsidR="009752BC" w:rsidRPr="000D1BFB" w14:paraId="24127828" w14:textId="77777777">
        <w:tc>
          <w:tcPr>
            <w:tcW w:w="4814" w:type="dxa"/>
            <w:vMerge/>
          </w:tcPr>
          <w:p w14:paraId="64C2AD27" w14:textId="77777777" w:rsidR="009752BC" w:rsidRPr="000D1BFB" w:rsidRDefault="009752BC">
            <w:pPr>
              <w:spacing w:after="0" w:line="240" w:lineRule="auto"/>
              <w:jc w:val="both"/>
              <w:rPr>
                <w:rFonts w:ascii="Times New Roman" w:eastAsia="Calibri" w:hAnsi="Times New Roman" w:cs="Times New Roman"/>
                <w:color w:val="000000"/>
                <w:sz w:val="28"/>
                <w:szCs w:val="28"/>
              </w:rPr>
            </w:pPr>
          </w:p>
        </w:tc>
        <w:tc>
          <w:tcPr>
            <w:tcW w:w="4813" w:type="dxa"/>
          </w:tcPr>
          <w:p w14:paraId="1B79A097" w14:textId="77777777" w:rsidR="009752BC" w:rsidRPr="000D1BFB" w:rsidRDefault="004679CE">
            <w:pPr>
              <w:spacing w:after="0" w:line="240" w:lineRule="auto"/>
              <w:jc w:val="both"/>
              <w:rPr>
                <w:rFonts w:ascii="Times New Roman" w:hAnsi="Times New Roman"/>
                <w:color w:val="000000"/>
                <w:sz w:val="28"/>
                <w:szCs w:val="28"/>
              </w:rPr>
            </w:pPr>
            <w:r w:rsidRPr="000D1BFB">
              <w:rPr>
                <w:rFonts w:ascii="Times New Roman" w:eastAsia="Calibri" w:hAnsi="Times New Roman" w:cs="Times New Roman"/>
                <w:color w:val="000000"/>
                <w:sz w:val="28"/>
                <w:szCs w:val="28"/>
              </w:rPr>
              <w:t>Поддержка медленно меняющихся измерений</w:t>
            </w:r>
          </w:p>
        </w:tc>
      </w:tr>
      <w:tr w:rsidR="009752BC" w:rsidRPr="000D1BFB" w14:paraId="19891A1D" w14:textId="77777777">
        <w:tc>
          <w:tcPr>
            <w:tcW w:w="4814" w:type="dxa"/>
          </w:tcPr>
          <w:p w14:paraId="73984BF4"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Протоколирует результаты сбора, обработки и загрузки данных</w:t>
            </w:r>
          </w:p>
        </w:tc>
        <w:tc>
          <w:tcPr>
            <w:tcW w:w="4813" w:type="dxa"/>
          </w:tcPr>
          <w:tbl>
            <w:tblPr>
              <w:tblW w:w="4598" w:type="dxa"/>
              <w:tblLayout w:type="fixed"/>
              <w:tblLook w:val="0000" w:firstRow="0" w:lastRow="0" w:firstColumn="0" w:lastColumn="0" w:noHBand="0" w:noVBand="0"/>
            </w:tblPr>
            <w:tblGrid>
              <w:gridCol w:w="4598"/>
            </w:tblGrid>
            <w:tr w:rsidR="009752BC" w:rsidRPr="000D1BFB" w14:paraId="7BAEE399" w14:textId="77777777">
              <w:trPr>
                <w:trHeight w:val="299"/>
              </w:trPr>
              <w:tc>
                <w:tcPr>
                  <w:tcW w:w="4598" w:type="dxa"/>
                </w:tcPr>
                <w:p w14:paraId="34A6BD09" w14:textId="77777777" w:rsidR="009752BC" w:rsidRPr="000D1BFB" w:rsidRDefault="004679CE">
                  <w:pPr>
                    <w:spacing w:after="0" w:line="24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Ведение журналов результатов сбора, обработки и загрузки данных</w:t>
                  </w:r>
                </w:p>
              </w:tc>
            </w:tr>
            <w:tr w:rsidR="009752BC" w:rsidRPr="000D1BFB" w14:paraId="63056813" w14:textId="77777777">
              <w:trPr>
                <w:trHeight w:val="420"/>
              </w:trPr>
              <w:tc>
                <w:tcPr>
                  <w:tcW w:w="4598" w:type="dxa"/>
                </w:tcPr>
                <w:p w14:paraId="7F5E62E8" w14:textId="77777777" w:rsidR="009752BC" w:rsidRPr="000D1BFB" w:rsidRDefault="004679CE">
                  <w:pPr>
                    <w:spacing w:after="0" w:line="24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Оперативное извещение пользователей о всех нештатных </w:t>
                  </w:r>
                  <w:r w:rsidRPr="000D1BFB">
                    <w:rPr>
                      <w:rFonts w:ascii="Times New Roman" w:hAnsi="Times New Roman" w:cs="Times New Roman"/>
                      <w:color w:val="000000"/>
                      <w:sz w:val="28"/>
                      <w:szCs w:val="28"/>
                    </w:rPr>
                    <w:lastRenderedPageBreak/>
                    <w:t>ситуациях в процессе работы подсистемы</w:t>
                  </w:r>
                </w:p>
              </w:tc>
            </w:tr>
          </w:tbl>
          <w:p w14:paraId="61767C3D" w14:textId="77777777" w:rsidR="009752BC" w:rsidRPr="000D1BFB" w:rsidRDefault="009752BC">
            <w:pPr>
              <w:jc w:val="both"/>
              <w:rPr>
                <w:rFonts w:ascii="Times New Roman" w:hAnsi="Times New Roman" w:cs="Times New Roman"/>
                <w:color w:val="000000"/>
                <w:sz w:val="28"/>
                <w:szCs w:val="28"/>
              </w:rPr>
            </w:pPr>
          </w:p>
        </w:tc>
      </w:tr>
    </w:tbl>
    <w:p w14:paraId="3BBB77DE" w14:textId="77777777" w:rsidR="009752BC" w:rsidRPr="000D1BFB" w:rsidRDefault="009752BC">
      <w:pPr>
        <w:spacing w:after="0" w:line="240" w:lineRule="auto"/>
        <w:jc w:val="both"/>
        <w:rPr>
          <w:rFonts w:ascii="Times New Roman" w:hAnsi="Times New Roman" w:cs="Times New Roman"/>
          <w:color w:val="000000"/>
          <w:sz w:val="28"/>
          <w:szCs w:val="28"/>
        </w:rPr>
      </w:pPr>
    </w:p>
    <w:p w14:paraId="21F2555E" w14:textId="77777777" w:rsidR="009752BC" w:rsidRPr="000D1BFB" w:rsidRDefault="004679CE">
      <w:pPr>
        <w:spacing w:after="0" w:line="24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4.2.1.2. Временной регламент реализации каждой функции, задачи</w:t>
      </w:r>
    </w:p>
    <w:tbl>
      <w:tblPr>
        <w:tblStyle w:val="a7"/>
        <w:tblW w:w="9628" w:type="dxa"/>
        <w:tblInd w:w="113" w:type="dxa"/>
        <w:tblLayout w:type="fixed"/>
        <w:tblLook w:val="04A0" w:firstRow="1" w:lastRow="0" w:firstColumn="1" w:lastColumn="0" w:noHBand="0" w:noVBand="1"/>
      </w:tblPr>
      <w:tblGrid>
        <w:gridCol w:w="4815"/>
        <w:gridCol w:w="4813"/>
      </w:tblGrid>
      <w:tr w:rsidR="009752BC" w:rsidRPr="000D1BFB" w14:paraId="3E7467E4" w14:textId="77777777">
        <w:tc>
          <w:tcPr>
            <w:tcW w:w="4814" w:type="dxa"/>
          </w:tcPr>
          <w:p w14:paraId="68C1C931"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Создание, редактирование и удаление процессов сбора, обработки и загрузки данных</w:t>
            </w:r>
          </w:p>
        </w:tc>
        <w:tc>
          <w:tcPr>
            <w:tcW w:w="4813" w:type="dxa"/>
          </w:tcPr>
          <w:p w14:paraId="6D505908"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Весь период функционирования системы, при возникновении необходимости изменения процессов сбора, обработки и загрузки данных</w:t>
            </w:r>
          </w:p>
        </w:tc>
      </w:tr>
      <w:tr w:rsidR="009752BC" w:rsidRPr="000D1BFB" w14:paraId="7BF576D8" w14:textId="77777777">
        <w:tc>
          <w:tcPr>
            <w:tcW w:w="4814" w:type="dxa"/>
          </w:tcPr>
          <w:p w14:paraId="12C26388"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Формирование последовательности выполнения процессов сбора, обработки и загрузки данных</w:t>
            </w:r>
          </w:p>
        </w:tc>
        <w:tc>
          <w:tcPr>
            <w:tcW w:w="4813" w:type="dxa"/>
          </w:tcPr>
          <w:p w14:paraId="467119BE"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Весь период функционирования системы, при возникновении необходимости модификации регламента загрузки данных</w:t>
            </w:r>
          </w:p>
        </w:tc>
      </w:tr>
      <w:tr w:rsidR="009752BC" w:rsidRPr="000D1BFB" w14:paraId="05E85337" w14:textId="77777777">
        <w:tc>
          <w:tcPr>
            <w:tcW w:w="4814" w:type="dxa"/>
          </w:tcPr>
          <w:p w14:paraId="12DD4118"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Определение и изменение расписания процессов сбора, обработки и загрузки данных</w:t>
            </w:r>
          </w:p>
        </w:tc>
        <w:tc>
          <w:tcPr>
            <w:tcW w:w="4813" w:type="dxa"/>
          </w:tcPr>
          <w:p w14:paraId="4D16FCAD"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Весь период функционирования системы, при возникновении необходимости изменения расписания процессов</w:t>
            </w:r>
          </w:p>
        </w:tc>
      </w:tr>
      <w:tr w:rsidR="009752BC" w:rsidRPr="000D1BFB" w14:paraId="72768A74" w14:textId="77777777">
        <w:tc>
          <w:tcPr>
            <w:tcW w:w="4814" w:type="dxa"/>
          </w:tcPr>
          <w:p w14:paraId="3CCD1AB4"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Запуск процедур сбора данных из систем источников, загрузка данных в область временного, постоянного хранения</w:t>
            </w:r>
          </w:p>
        </w:tc>
        <w:tc>
          <w:tcPr>
            <w:tcW w:w="4813" w:type="dxa"/>
          </w:tcPr>
          <w:p w14:paraId="23864E4C"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После готовности данных в системах источниках, ежедневно во временном интервале 00:00 – 03:00</w:t>
            </w:r>
          </w:p>
        </w:tc>
      </w:tr>
      <w:tr w:rsidR="009752BC" w:rsidRPr="000D1BFB" w14:paraId="15B91C42" w14:textId="77777777">
        <w:tc>
          <w:tcPr>
            <w:tcW w:w="4814" w:type="dxa"/>
          </w:tcPr>
          <w:p w14:paraId="48AA83F8"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Обработка и преобразование извлечённых данных</w:t>
            </w:r>
          </w:p>
        </w:tc>
        <w:tc>
          <w:tcPr>
            <w:tcW w:w="4813" w:type="dxa"/>
          </w:tcPr>
          <w:p w14:paraId="50959670"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Ежедневно, после появления всех извлечённых данных во временном интервале 00:00 – 06:00</w:t>
            </w:r>
          </w:p>
        </w:tc>
      </w:tr>
      <w:tr w:rsidR="009752BC" w:rsidRPr="000D1BFB" w14:paraId="4B7B7AAE" w14:textId="77777777">
        <w:tc>
          <w:tcPr>
            <w:tcW w:w="4814" w:type="dxa"/>
          </w:tcPr>
          <w:p w14:paraId="797DD415" w14:textId="77777777" w:rsidR="009752BC" w:rsidRPr="000D1BFB" w:rsidRDefault="004679CE">
            <w:pPr>
              <w:spacing w:after="0" w:line="240" w:lineRule="auto"/>
              <w:jc w:val="both"/>
              <w:rPr>
                <w:rFonts w:ascii="Times New Roman" w:hAnsi="Times New Roman"/>
                <w:color w:val="000000"/>
                <w:sz w:val="28"/>
                <w:szCs w:val="28"/>
              </w:rPr>
            </w:pPr>
            <w:r w:rsidRPr="000D1BFB">
              <w:rPr>
                <w:rFonts w:ascii="Times New Roman" w:eastAsia="Calibri" w:hAnsi="Times New Roman" w:cs="Times New Roman"/>
                <w:color w:val="000000"/>
                <w:sz w:val="28"/>
                <w:szCs w:val="28"/>
              </w:rPr>
              <w:t>Поддержка медленно меняющихся измерений</w:t>
            </w:r>
          </w:p>
        </w:tc>
        <w:tc>
          <w:tcPr>
            <w:tcW w:w="4813" w:type="dxa"/>
          </w:tcPr>
          <w:p w14:paraId="6B3E2E1A"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Регулярно, при работе подсистемы для измерений соответствующего типа</w:t>
            </w:r>
          </w:p>
        </w:tc>
      </w:tr>
      <w:tr w:rsidR="009752BC" w:rsidRPr="000D1BFB" w14:paraId="361F8684" w14:textId="77777777">
        <w:tc>
          <w:tcPr>
            <w:tcW w:w="4814" w:type="dxa"/>
          </w:tcPr>
          <w:p w14:paraId="5B1E39F4"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Ведение журналов результатов сбора, обработки и загрузки данных</w:t>
            </w:r>
          </w:p>
        </w:tc>
        <w:tc>
          <w:tcPr>
            <w:tcW w:w="4813" w:type="dxa"/>
          </w:tcPr>
          <w:p w14:paraId="31A23031"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Регулярно, при работе подсистемы</w:t>
            </w:r>
          </w:p>
        </w:tc>
      </w:tr>
      <w:tr w:rsidR="009752BC" w:rsidRPr="000D1BFB" w14:paraId="114295E3" w14:textId="77777777">
        <w:tc>
          <w:tcPr>
            <w:tcW w:w="4814" w:type="dxa"/>
          </w:tcPr>
          <w:p w14:paraId="72785110"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Оперативное извещение пользователей о всех нештатных ситуациях в процессе работы подсистемы</w:t>
            </w:r>
          </w:p>
        </w:tc>
        <w:tc>
          <w:tcPr>
            <w:tcW w:w="4813" w:type="dxa"/>
          </w:tcPr>
          <w:p w14:paraId="0CCACE39" w14:textId="77777777" w:rsidR="009752BC" w:rsidRPr="000D1BFB" w:rsidRDefault="004679CE">
            <w:pPr>
              <w:tabs>
                <w:tab w:val="left" w:pos="1540"/>
              </w:tabs>
              <w:spacing w:after="0" w:line="240" w:lineRule="auto"/>
              <w:jc w:val="both"/>
              <w:rPr>
                <w:rFonts w:ascii="Times New Roman" w:hAnsi="Times New Roman"/>
                <w:color w:val="000000"/>
                <w:sz w:val="28"/>
                <w:szCs w:val="28"/>
              </w:rPr>
            </w:pPr>
            <w:r w:rsidRPr="000D1BFB">
              <w:rPr>
                <w:rFonts w:ascii="Times New Roman" w:eastAsia="Calibri" w:hAnsi="Times New Roman" w:cs="Times New Roman"/>
                <w:color w:val="000000"/>
                <w:sz w:val="28"/>
                <w:szCs w:val="28"/>
              </w:rPr>
              <w:t>Регулярно, при возникновении нештатной ситуации в процессе работы подсистемы</w:t>
            </w:r>
          </w:p>
          <w:p w14:paraId="5B561A7A" w14:textId="77777777" w:rsidR="009752BC" w:rsidRPr="000D1BFB" w:rsidRDefault="009752BC">
            <w:pPr>
              <w:tabs>
                <w:tab w:val="left" w:pos="1540"/>
              </w:tabs>
              <w:spacing w:after="0" w:line="240" w:lineRule="auto"/>
              <w:jc w:val="both"/>
              <w:rPr>
                <w:rFonts w:ascii="Times New Roman" w:eastAsia="Calibri" w:hAnsi="Times New Roman" w:cs="Times New Roman"/>
                <w:color w:val="000000"/>
                <w:sz w:val="28"/>
                <w:szCs w:val="28"/>
              </w:rPr>
            </w:pPr>
          </w:p>
        </w:tc>
      </w:tr>
    </w:tbl>
    <w:p w14:paraId="427CD798" w14:textId="77777777" w:rsidR="009752BC" w:rsidRPr="000D1BFB" w:rsidRDefault="009752BC">
      <w:pPr>
        <w:spacing w:after="0" w:line="240" w:lineRule="auto"/>
        <w:jc w:val="both"/>
        <w:rPr>
          <w:rFonts w:ascii="Times New Roman" w:hAnsi="Times New Roman" w:cs="Times New Roman"/>
          <w:color w:val="000000"/>
          <w:sz w:val="28"/>
          <w:szCs w:val="28"/>
        </w:rPr>
      </w:pPr>
    </w:p>
    <w:p w14:paraId="4A67A98D" w14:textId="77777777" w:rsidR="009752BC" w:rsidRPr="000D1BFB" w:rsidRDefault="004679CE">
      <w:pPr>
        <w:spacing w:after="0" w:line="24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4.2.1.3. Требования к качеству реализации функций, задач.</w:t>
      </w:r>
    </w:p>
    <w:p w14:paraId="05E05D12" w14:textId="77777777" w:rsidR="009752BC" w:rsidRPr="000D1BFB" w:rsidRDefault="009752BC">
      <w:pPr>
        <w:spacing w:after="0" w:line="240" w:lineRule="auto"/>
        <w:jc w:val="both"/>
        <w:rPr>
          <w:rFonts w:ascii="Times New Roman" w:hAnsi="Times New Roman"/>
          <w:color w:val="000000"/>
          <w:sz w:val="28"/>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208"/>
        <w:gridCol w:w="3210"/>
        <w:gridCol w:w="3210"/>
      </w:tblGrid>
      <w:tr w:rsidR="009752BC" w:rsidRPr="000D1BFB" w14:paraId="34078500" w14:textId="77777777" w:rsidTr="008845D6">
        <w:tc>
          <w:tcPr>
            <w:tcW w:w="3212" w:type="dxa"/>
          </w:tcPr>
          <w:p w14:paraId="0B5F1CA9"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t>Создание, редактирование и удаление процессов сбора, обработки и загрузки данных</w:t>
            </w:r>
          </w:p>
        </w:tc>
        <w:tc>
          <w:tcPr>
            <w:tcW w:w="3213" w:type="dxa"/>
          </w:tcPr>
          <w:p w14:paraId="5ADB3DCF"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В стандарте интерфейса </w:t>
            </w:r>
            <w:r w:rsidRPr="000D1BFB">
              <w:rPr>
                <w:rFonts w:ascii="Times New Roman" w:hAnsi="Times New Roman" w:cs="Times New Roman"/>
                <w:color w:val="000000"/>
                <w:sz w:val="28"/>
                <w:szCs w:val="28"/>
                <w:lang w:val="en-US"/>
              </w:rPr>
              <w:t>ETL</w:t>
            </w:r>
            <w:r w:rsidRPr="000D1BFB">
              <w:rPr>
                <w:rFonts w:ascii="Times New Roman" w:hAnsi="Times New Roman" w:cs="Times New Roman"/>
                <w:color w:val="000000"/>
                <w:sz w:val="28"/>
                <w:szCs w:val="28"/>
              </w:rPr>
              <w:t xml:space="preserve"> средства</w:t>
            </w:r>
          </w:p>
        </w:tc>
        <w:tc>
          <w:tcPr>
            <w:tcW w:w="3213" w:type="dxa"/>
          </w:tcPr>
          <w:p w14:paraId="27DF13CE"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t>Определяется регламентом эксплуатации</w:t>
            </w:r>
          </w:p>
        </w:tc>
      </w:tr>
      <w:tr w:rsidR="009752BC" w:rsidRPr="000D1BFB" w14:paraId="7840C692" w14:textId="77777777" w:rsidTr="008845D6">
        <w:tc>
          <w:tcPr>
            <w:tcW w:w="3212" w:type="dxa"/>
          </w:tcPr>
          <w:p w14:paraId="1F862F90"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sz w:val="28"/>
                <w:szCs w:val="28"/>
              </w:rPr>
              <w:t>Формирование последовательности выполнения процессов сбора, обработки и загрузки данных</w:t>
            </w:r>
          </w:p>
        </w:tc>
        <w:tc>
          <w:tcPr>
            <w:tcW w:w="3213" w:type="dxa"/>
          </w:tcPr>
          <w:p w14:paraId="79DB63A0"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В стандарте интерфейса </w:t>
            </w:r>
            <w:r w:rsidRPr="000D1BFB">
              <w:rPr>
                <w:rFonts w:ascii="Times New Roman" w:hAnsi="Times New Roman" w:cs="Times New Roman"/>
                <w:color w:val="000000"/>
                <w:sz w:val="28"/>
                <w:szCs w:val="28"/>
                <w:lang w:val="en-US"/>
              </w:rPr>
              <w:t>ETL</w:t>
            </w:r>
            <w:r w:rsidRPr="000D1BFB">
              <w:rPr>
                <w:rFonts w:ascii="Times New Roman" w:hAnsi="Times New Roman" w:cs="Times New Roman"/>
                <w:color w:val="000000"/>
                <w:sz w:val="28"/>
                <w:szCs w:val="28"/>
              </w:rPr>
              <w:t xml:space="preserve"> средства</w:t>
            </w:r>
          </w:p>
        </w:tc>
        <w:tc>
          <w:tcPr>
            <w:tcW w:w="3213" w:type="dxa"/>
          </w:tcPr>
          <w:p w14:paraId="7089F9CB"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t>Определяется регламентом эксплуатации</w:t>
            </w:r>
          </w:p>
        </w:tc>
      </w:tr>
      <w:tr w:rsidR="009752BC" w:rsidRPr="000D1BFB" w14:paraId="1C18524B" w14:textId="77777777" w:rsidTr="008845D6">
        <w:tc>
          <w:tcPr>
            <w:tcW w:w="3212" w:type="dxa"/>
          </w:tcPr>
          <w:p w14:paraId="680EC98B"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lastRenderedPageBreak/>
              <w:t>Определение и изменение расписания процессов сбора, обработки и загрузки данных</w:t>
            </w:r>
          </w:p>
        </w:tc>
        <w:tc>
          <w:tcPr>
            <w:tcW w:w="3213" w:type="dxa"/>
          </w:tcPr>
          <w:p w14:paraId="1A56D91A"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В стандарте интерфейса </w:t>
            </w:r>
            <w:r w:rsidRPr="000D1BFB">
              <w:rPr>
                <w:rFonts w:ascii="Times New Roman" w:hAnsi="Times New Roman" w:cs="Times New Roman"/>
                <w:color w:val="000000"/>
                <w:sz w:val="28"/>
                <w:szCs w:val="28"/>
                <w:lang w:val="en-US"/>
              </w:rPr>
              <w:t>ETL</w:t>
            </w:r>
            <w:r w:rsidRPr="000D1BFB">
              <w:rPr>
                <w:rFonts w:ascii="Times New Roman" w:hAnsi="Times New Roman" w:cs="Times New Roman"/>
                <w:color w:val="000000"/>
                <w:sz w:val="28"/>
                <w:szCs w:val="28"/>
              </w:rPr>
              <w:t xml:space="preserve"> средства</w:t>
            </w:r>
          </w:p>
        </w:tc>
        <w:tc>
          <w:tcPr>
            <w:tcW w:w="3213" w:type="dxa"/>
          </w:tcPr>
          <w:p w14:paraId="10D37ABD"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t>Определяется регламентом эксплуатации</w:t>
            </w:r>
          </w:p>
        </w:tc>
      </w:tr>
      <w:tr w:rsidR="009752BC" w:rsidRPr="000D1BFB" w14:paraId="348B995D" w14:textId="77777777" w:rsidTr="008845D6">
        <w:tc>
          <w:tcPr>
            <w:tcW w:w="3212" w:type="dxa"/>
          </w:tcPr>
          <w:p w14:paraId="6C19D279"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t>Запуск процедур сбора данных из систем источников, загрузка данных в область временного, постоянного хранения</w:t>
            </w:r>
          </w:p>
        </w:tc>
        <w:tc>
          <w:tcPr>
            <w:tcW w:w="3213" w:type="dxa"/>
          </w:tcPr>
          <w:p w14:paraId="35AC53E2"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t>Текстовый файл</w:t>
            </w:r>
          </w:p>
        </w:tc>
        <w:tc>
          <w:tcPr>
            <w:tcW w:w="3213" w:type="dxa"/>
          </w:tcPr>
          <w:p w14:paraId="2F1ADC8B"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t>Запуск должен производиться точно по установленному расписанию</w:t>
            </w:r>
          </w:p>
        </w:tc>
      </w:tr>
      <w:tr w:rsidR="009752BC" w:rsidRPr="000D1BFB" w14:paraId="60FAF91C" w14:textId="77777777" w:rsidTr="008845D6">
        <w:tc>
          <w:tcPr>
            <w:tcW w:w="3212" w:type="dxa"/>
          </w:tcPr>
          <w:p w14:paraId="6A874898"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t>Обработка и преобразование извлеченных данных</w:t>
            </w:r>
          </w:p>
        </w:tc>
        <w:tc>
          <w:tcPr>
            <w:tcW w:w="3213" w:type="dxa"/>
          </w:tcPr>
          <w:p w14:paraId="62F8D7D1"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t>Текстовый файл. Данные в структурах БД</w:t>
            </w:r>
          </w:p>
        </w:tc>
        <w:tc>
          <w:tcPr>
            <w:tcW w:w="3213" w:type="dxa"/>
          </w:tcPr>
          <w:p w14:paraId="7F7C5CA4"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t>Данные должны быть преобразованы для загрузки в структуры модели ИС. Не более 2 часов.</w:t>
            </w:r>
          </w:p>
        </w:tc>
      </w:tr>
      <w:tr w:rsidR="009752BC" w:rsidRPr="000D1BFB" w14:paraId="1FD6598C" w14:textId="77777777" w:rsidTr="008845D6">
        <w:tc>
          <w:tcPr>
            <w:tcW w:w="3212" w:type="dxa"/>
          </w:tcPr>
          <w:p w14:paraId="173398FE"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t>Поддержка медленно меняющихся изменений</w:t>
            </w:r>
          </w:p>
        </w:tc>
        <w:tc>
          <w:tcPr>
            <w:tcW w:w="3213" w:type="dxa"/>
          </w:tcPr>
          <w:p w14:paraId="3180F861"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sz w:val="28"/>
                <w:szCs w:val="28"/>
              </w:rPr>
              <w:t>Данные в структурах БД</w:t>
            </w:r>
          </w:p>
        </w:tc>
        <w:tc>
          <w:tcPr>
            <w:tcW w:w="3213" w:type="dxa"/>
          </w:tcPr>
          <w:p w14:paraId="3BC56C3E"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sz w:val="28"/>
                <w:szCs w:val="28"/>
              </w:rPr>
              <w:t>Данные должны быть сохранены по правилам поддержки медленно меняющихся измерений соответствующего типа</w:t>
            </w:r>
          </w:p>
        </w:tc>
      </w:tr>
      <w:tr w:rsidR="009752BC" w:rsidRPr="000D1BFB" w14:paraId="761796C9" w14:textId="77777777" w:rsidTr="008845D6">
        <w:tc>
          <w:tcPr>
            <w:tcW w:w="3212" w:type="dxa"/>
          </w:tcPr>
          <w:p w14:paraId="7D360D39"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sz w:val="28"/>
                <w:szCs w:val="28"/>
              </w:rPr>
              <w:t>Ведение журналов результатов сбора, обработки и загрузки данных</w:t>
            </w:r>
          </w:p>
        </w:tc>
        <w:tc>
          <w:tcPr>
            <w:tcW w:w="3213" w:type="dxa"/>
          </w:tcPr>
          <w:p w14:paraId="1DA63AD8"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sz w:val="28"/>
                <w:szCs w:val="28"/>
              </w:rPr>
              <w:t>Текстовые файлы</w:t>
            </w:r>
          </w:p>
        </w:tc>
        <w:tc>
          <w:tcPr>
            <w:tcW w:w="3213" w:type="dxa"/>
          </w:tcPr>
          <w:p w14:paraId="0D2C431E"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sz w:val="28"/>
                <w:szCs w:val="28"/>
              </w:rPr>
              <w:t>В момент выполнения сбора, обработки и загрузки данных</w:t>
            </w:r>
          </w:p>
        </w:tc>
      </w:tr>
      <w:tr w:rsidR="009752BC" w:rsidRPr="000D1BFB" w14:paraId="6E8E2E04" w14:textId="77777777" w:rsidTr="008845D6">
        <w:tc>
          <w:tcPr>
            <w:tcW w:w="3212" w:type="dxa"/>
          </w:tcPr>
          <w:p w14:paraId="02008267"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sz w:val="28"/>
                <w:szCs w:val="28"/>
              </w:rPr>
              <w:t>Оперативное извещение пользователей о всех нештатных ситуациях в процессе работы подсистемы</w:t>
            </w:r>
          </w:p>
        </w:tc>
        <w:tc>
          <w:tcPr>
            <w:tcW w:w="3213" w:type="dxa"/>
          </w:tcPr>
          <w:p w14:paraId="689753C0"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sz w:val="28"/>
                <w:szCs w:val="28"/>
              </w:rPr>
              <w:t>Текстовый файл, оконное сообщение, email</w:t>
            </w:r>
          </w:p>
        </w:tc>
        <w:tc>
          <w:tcPr>
            <w:tcW w:w="3213" w:type="dxa"/>
          </w:tcPr>
          <w:p w14:paraId="1074DEA6"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sz w:val="28"/>
                <w:szCs w:val="28"/>
              </w:rPr>
              <w:t>Не позднее 15 минут после возникновения нештатной ситуации</w:t>
            </w:r>
          </w:p>
        </w:tc>
      </w:tr>
    </w:tbl>
    <w:p w14:paraId="5F8833A1" w14:textId="77777777" w:rsidR="009752BC" w:rsidRPr="000D1BFB" w:rsidRDefault="009752BC">
      <w:pPr>
        <w:spacing w:after="0" w:line="240" w:lineRule="auto"/>
        <w:jc w:val="both"/>
        <w:rPr>
          <w:rFonts w:ascii="Times New Roman" w:hAnsi="Times New Roman"/>
          <w:color w:val="000000"/>
          <w:sz w:val="28"/>
          <w:szCs w:val="28"/>
        </w:rPr>
      </w:pPr>
    </w:p>
    <w:p w14:paraId="565347F0" w14:textId="211FE054" w:rsidR="009752BC" w:rsidRPr="000D1BFB" w:rsidRDefault="004679CE">
      <w:pPr>
        <w:spacing w:after="0" w:line="24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4.2.1.4. Перечень критериев отказа для каждой функции</w:t>
      </w:r>
    </w:p>
    <w:p w14:paraId="76782BE5" w14:textId="77777777" w:rsidR="009752BC" w:rsidRPr="000D1BFB" w:rsidRDefault="009752BC">
      <w:pPr>
        <w:spacing w:after="0" w:line="240" w:lineRule="auto"/>
        <w:jc w:val="both"/>
        <w:rPr>
          <w:rFonts w:ascii="Times New Roman" w:hAnsi="Times New Roman"/>
          <w:color w:val="000000"/>
          <w:sz w:val="28"/>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406"/>
        <w:gridCol w:w="2407"/>
        <w:gridCol w:w="2408"/>
        <w:gridCol w:w="2407"/>
      </w:tblGrid>
      <w:tr w:rsidR="009752BC" w:rsidRPr="000D1BFB" w14:paraId="20069CD0" w14:textId="77777777" w:rsidTr="00EA1F48">
        <w:tc>
          <w:tcPr>
            <w:tcW w:w="2409" w:type="dxa"/>
          </w:tcPr>
          <w:p w14:paraId="7B38D8CA" w14:textId="77777777" w:rsidR="009752BC" w:rsidRPr="000D1BFB" w:rsidRDefault="004679CE">
            <w:pPr>
              <w:pStyle w:val="Default"/>
              <w:rPr>
                <w:rFonts w:ascii="Times New Roman" w:hAnsi="Times New Roman"/>
                <w:sz w:val="28"/>
                <w:szCs w:val="28"/>
              </w:rPr>
            </w:pPr>
            <w:r w:rsidRPr="000D1BFB">
              <w:rPr>
                <w:rFonts w:ascii="Times New Roman" w:hAnsi="Times New Roman"/>
                <w:sz w:val="28"/>
                <w:szCs w:val="28"/>
              </w:rPr>
              <w:t>Управляет процессами сбора, обработки и загрузки данных</w:t>
            </w:r>
          </w:p>
        </w:tc>
        <w:tc>
          <w:tcPr>
            <w:tcW w:w="2409" w:type="dxa"/>
          </w:tcPr>
          <w:p w14:paraId="4EE1AD1A" w14:textId="77777777" w:rsidR="009752BC" w:rsidRPr="000D1BFB" w:rsidRDefault="004679CE">
            <w:pPr>
              <w:pStyle w:val="Default"/>
              <w:rPr>
                <w:rFonts w:ascii="Times New Roman" w:hAnsi="Times New Roman"/>
                <w:sz w:val="28"/>
                <w:szCs w:val="28"/>
              </w:rPr>
            </w:pPr>
            <w:r w:rsidRPr="000D1BFB">
              <w:rPr>
                <w:rFonts w:ascii="Times New Roman" w:hAnsi="Times New Roman"/>
                <w:sz w:val="28"/>
                <w:szCs w:val="28"/>
              </w:rPr>
              <w:t>Не выполняется одна из задач: управление, сбор, обработка данных</w:t>
            </w:r>
          </w:p>
        </w:tc>
        <w:tc>
          <w:tcPr>
            <w:tcW w:w="2410" w:type="dxa"/>
          </w:tcPr>
          <w:p w14:paraId="42BA91B1" w14:textId="77777777" w:rsidR="009752BC" w:rsidRPr="000D1BFB" w:rsidRDefault="004679CE">
            <w:pPr>
              <w:pStyle w:val="TableContents"/>
              <w:rPr>
                <w:rFonts w:ascii="Times New Roman" w:hAnsi="Times New Roman"/>
                <w:color w:val="000000"/>
                <w:sz w:val="28"/>
                <w:szCs w:val="28"/>
              </w:rPr>
            </w:pPr>
            <w:r w:rsidRPr="000D1BFB">
              <w:rPr>
                <w:rFonts w:ascii="Times New Roman" w:hAnsi="Times New Roman" w:cs="Times New Roman"/>
                <w:color w:val="000000"/>
                <w:sz w:val="28"/>
                <w:szCs w:val="28"/>
              </w:rPr>
              <w:t>8 часов</w:t>
            </w:r>
          </w:p>
        </w:tc>
        <w:tc>
          <w:tcPr>
            <w:tcW w:w="2409" w:type="dxa"/>
          </w:tcPr>
          <w:p w14:paraId="0A740593" w14:textId="77777777" w:rsidR="009752BC" w:rsidRPr="000D1BFB" w:rsidRDefault="004679CE">
            <w:pPr>
              <w:pStyle w:val="TableContents"/>
              <w:rPr>
                <w:rFonts w:ascii="Times New Roman" w:hAnsi="Times New Roman"/>
                <w:color w:val="000000"/>
                <w:sz w:val="28"/>
                <w:szCs w:val="28"/>
              </w:rPr>
            </w:pPr>
            <w:r w:rsidRPr="000D1BFB">
              <w:rPr>
                <w:rFonts w:ascii="Times New Roman" w:hAnsi="Times New Roman" w:cs="Times New Roman"/>
                <w:color w:val="000000"/>
                <w:sz w:val="28"/>
                <w:szCs w:val="28"/>
              </w:rPr>
              <w:t>0,85</w:t>
            </w:r>
          </w:p>
        </w:tc>
      </w:tr>
      <w:tr w:rsidR="009752BC" w:rsidRPr="000D1BFB" w14:paraId="705F80E6" w14:textId="77777777" w:rsidTr="00EA1F48">
        <w:tc>
          <w:tcPr>
            <w:tcW w:w="2409" w:type="dxa"/>
          </w:tcPr>
          <w:p w14:paraId="38BAAB2F" w14:textId="77777777" w:rsidR="009752BC" w:rsidRPr="000D1BFB" w:rsidRDefault="004679CE">
            <w:pPr>
              <w:pStyle w:val="Default"/>
              <w:rPr>
                <w:rFonts w:ascii="Times New Roman" w:hAnsi="Times New Roman"/>
                <w:sz w:val="28"/>
                <w:szCs w:val="28"/>
              </w:rPr>
            </w:pPr>
            <w:r w:rsidRPr="000D1BFB">
              <w:rPr>
                <w:rFonts w:ascii="Times New Roman" w:hAnsi="Times New Roman"/>
                <w:sz w:val="28"/>
                <w:szCs w:val="28"/>
              </w:rPr>
              <w:t>Запускает процессы сбора, обработки и загрузки данных из источников в ХД</w:t>
            </w:r>
          </w:p>
        </w:tc>
        <w:tc>
          <w:tcPr>
            <w:tcW w:w="2409" w:type="dxa"/>
          </w:tcPr>
          <w:p w14:paraId="6C45F8D2" w14:textId="77777777" w:rsidR="009752BC" w:rsidRPr="000D1BFB" w:rsidRDefault="004679CE">
            <w:pPr>
              <w:pStyle w:val="Default"/>
              <w:rPr>
                <w:rFonts w:ascii="Times New Roman" w:hAnsi="Times New Roman"/>
                <w:sz w:val="28"/>
                <w:szCs w:val="28"/>
              </w:rPr>
            </w:pPr>
            <w:r w:rsidRPr="000D1BFB">
              <w:rPr>
                <w:rFonts w:ascii="Times New Roman" w:hAnsi="Times New Roman"/>
                <w:sz w:val="28"/>
                <w:szCs w:val="28"/>
              </w:rPr>
              <w:t>Не выполняется одна из задач функции.</w:t>
            </w:r>
          </w:p>
        </w:tc>
        <w:tc>
          <w:tcPr>
            <w:tcW w:w="2410" w:type="dxa"/>
          </w:tcPr>
          <w:p w14:paraId="53678CD2" w14:textId="77777777" w:rsidR="009752BC" w:rsidRPr="000D1BFB" w:rsidRDefault="004679CE">
            <w:pPr>
              <w:pStyle w:val="TableContents"/>
              <w:rPr>
                <w:rFonts w:ascii="Times New Roman" w:hAnsi="Times New Roman"/>
                <w:color w:val="000000"/>
                <w:sz w:val="28"/>
                <w:szCs w:val="28"/>
              </w:rPr>
            </w:pPr>
            <w:r w:rsidRPr="000D1BFB">
              <w:rPr>
                <w:rFonts w:ascii="Times New Roman" w:hAnsi="Times New Roman" w:cs="Times New Roman"/>
                <w:color w:val="000000"/>
                <w:sz w:val="28"/>
                <w:szCs w:val="28"/>
              </w:rPr>
              <w:t>12 часов</w:t>
            </w:r>
          </w:p>
        </w:tc>
        <w:tc>
          <w:tcPr>
            <w:tcW w:w="2409" w:type="dxa"/>
          </w:tcPr>
          <w:p w14:paraId="469229EF" w14:textId="77777777" w:rsidR="009752BC" w:rsidRPr="000D1BFB" w:rsidRDefault="004679CE">
            <w:pPr>
              <w:pStyle w:val="TableContents"/>
              <w:rPr>
                <w:rFonts w:ascii="Times New Roman" w:hAnsi="Times New Roman"/>
                <w:color w:val="000000"/>
                <w:sz w:val="28"/>
                <w:szCs w:val="28"/>
              </w:rPr>
            </w:pPr>
            <w:r w:rsidRPr="000D1BFB">
              <w:rPr>
                <w:rFonts w:ascii="Times New Roman" w:hAnsi="Times New Roman" w:cs="Times New Roman"/>
                <w:color w:val="000000"/>
                <w:sz w:val="28"/>
                <w:szCs w:val="28"/>
              </w:rPr>
              <w:t>0,75</w:t>
            </w:r>
          </w:p>
        </w:tc>
      </w:tr>
      <w:tr w:rsidR="009752BC" w:rsidRPr="000D1BFB" w14:paraId="2F7BA106" w14:textId="77777777" w:rsidTr="00EA1F48">
        <w:tc>
          <w:tcPr>
            <w:tcW w:w="2409" w:type="dxa"/>
          </w:tcPr>
          <w:p w14:paraId="1AE0F7E9" w14:textId="77777777" w:rsidR="009752BC" w:rsidRPr="000D1BFB" w:rsidRDefault="004679CE">
            <w:pPr>
              <w:pStyle w:val="Default"/>
              <w:rPr>
                <w:rFonts w:ascii="Times New Roman" w:hAnsi="Times New Roman"/>
                <w:sz w:val="28"/>
                <w:szCs w:val="28"/>
              </w:rPr>
            </w:pPr>
            <w:r w:rsidRPr="000D1BFB">
              <w:rPr>
                <w:rFonts w:ascii="Times New Roman" w:hAnsi="Times New Roman"/>
                <w:sz w:val="28"/>
                <w:szCs w:val="28"/>
              </w:rPr>
              <w:lastRenderedPageBreak/>
              <w:t>Протоколирует результаты сбора, обработки и загрузки данных</w:t>
            </w:r>
          </w:p>
        </w:tc>
        <w:tc>
          <w:tcPr>
            <w:tcW w:w="2409" w:type="dxa"/>
          </w:tcPr>
          <w:p w14:paraId="43935EF7" w14:textId="77777777" w:rsidR="009752BC" w:rsidRPr="000D1BFB" w:rsidRDefault="004679CE">
            <w:pPr>
              <w:pStyle w:val="Default"/>
              <w:rPr>
                <w:rFonts w:ascii="Times New Roman" w:hAnsi="Times New Roman"/>
                <w:sz w:val="28"/>
                <w:szCs w:val="28"/>
              </w:rPr>
            </w:pPr>
            <w:r w:rsidRPr="000D1BFB">
              <w:rPr>
                <w:rFonts w:ascii="Times New Roman" w:hAnsi="Times New Roman"/>
                <w:sz w:val="28"/>
                <w:szCs w:val="28"/>
              </w:rPr>
              <w:t>Не выполняется одна из задач функции.</w:t>
            </w:r>
          </w:p>
        </w:tc>
        <w:tc>
          <w:tcPr>
            <w:tcW w:w="2410" w:type="dxa"/>
          </w:tcPr>
          <w:p w14:paraId="07AF01DA" w14:textId="77777777" w:rsidR="009752BC" w:rsidRPr="000D1BFB" w:rsidRDefault="004679CE">
            <w:pPr>
              <w:pStyle w:val="TableContents"/>
              <w:rPr>
                <w:rFonts w:ascii="Times New Roman" w:hAnsi="Times New Roman"/>
                <w:color w:val="000000"/>
                <w:sz w:val="28"/>
                <w:szCs w:val="28"/>
              </w:rPr>
            </w:pPr>
            <w:r w:rsidRPr="000D1BFB">
              <w:rPr>
                <w:rFonts w:ascii="Times New Roman" w:hAnsi="Times New Roman" w:cs="Times New Roman"/>
                <w:color w:val="000000"/>
                <w:sz w:val="28"/>
                <w:szCs w:val="28"/>
              </w:rPr>
              <w:t>12 часов</w:t>
            </w:r>
          </w:p>
        </w:tc>
        <w:tc>
          <w:tcPr>
            <w:tcW w:w="2409" w:type="dxa"/>
          </w:tcPr>
          <w:p w14:paraId="5FE6ACAF" w14:textId="77777777" w:rsidR="009752BC" w:rsidRPr="000D1BFB" w:rsidRDefault="004679CE">
            <w:pPr>
              <w:pStyle w:val="TableContents"/>
              <w:rPr>
                <w:rFonts w:ascii="Times New Roman" w:hAnsi="Times New Roman"/>
                <w:color w:val="000000"/>
                <w:sz w:val="28"/>
                <w:szCs w:val="28"/>
              </w:rPr>
            </w:pPr>
            <w:r w:rsidRPr="000D1BFB">
              <w:rPr>
                <w:rFonts w:ascii="Times New Roman" w:hAnsi="Times New Roman" w:cs="Times New Roman"/>
                <w:color w:val="000000"/>
                <w:sz w:val="28"/>
                <w:szCs w:val="28"/>
              </w:rPr>
              <w:t>0,75</w:t>
            </w:r>
          </w:p>
        </w:tc>
      </w:tr>
    </w:tbl>
    <w:p w14:paraId="34DD28CA" w14:textId="77777777" w:rsidR="009752BC" w:rsidRPr="000D1BFB" w:rsidRDefault="009752BC">
      <w:pPr>
        <w:spacing w:after="0" w:line="240" w:lineRule="auto"/>
        <w:jc w:val="both"/>
        <w:rPr>
          <w:rFonts w:ascii="Times New Roman" w:hAnsi="Times New Roman"/>
          <w:color w:val="000000"/>
          <w:sz w:val="28"/>
          <w:szCs w:val="28"/>
        </w:rPr>
      </w:pPr>
    </w:p>
    <w:p w14:paraId="23729D69" w14:textId="77777777" w:rsidR="009752BC" w:rsidRPr="000D1BFB" w:rsidRDefault="004679CE">
      <w:pPr>
        <w:spacing w:after="0" w:line="24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Аналогично для каждой подсистемы, определенной в пункте "6.1.1 Требования к структуре и функционированию системы" настоящего технического задания. </w:t>
      </w:r>
    </w:p>
    <w:p w14:paraId="7F0D7851" w14:textId="77777777" w:rsidR="009752BC" w:rsidRPr="000D1BFB" w:rsidRDefault="009752BC">
      <w:pPr>
        <w:spacing w:after="0" w:line="240" w:lineRule="auto"/>
        <w:jc w:val="both"/>
        <w:rPr>
          <w:rFonts w:ascii="Times New Roman" w:hAnsi="Times New Roman"/>
          <w:color w:val="000000"/>
          <w:sz w:val="28"/>
          <w:szCs w:val="28"/>
        </w:rPr>
      </w:pPr>
    </w:p>
    <w:p w14:paraId="42CDBDF3"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 Требования к видам обеспечения</w:t>
      </w:r>
    </w:p>
    <w:p w14:paraId="69FCFD4C"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4.3.1 Требования к математическому обеспечению</w:t>
      </w:r>
    </w:p>
    <w:p w14:paraId="298E4DA3"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b/>
          <w:color w:val="000000"/>
          <w:sz w:val="28"/>
          <w:szCs w:val="28"/>
        </w:rPr>
        <w:tab/>
      </w:r>
      <w:r w:rsidRPr="000D1BFB">
        <w:rPr>
          <w:rFonts w:ascii="Times New Roman" w:hAnsi="Times New Roman" w:cs="Times New Roman"/>
          <w:color w:val="000000"/>
          <w:sz w:val="28"/>
          <w:szCs w:val="28"/>
        </w:rPr>
        <w:t>Для математического обеспечения данной системы каждому сотруднику достаточно иметь на своем персональном компьютере либо в физическом виде калькулятор.</w:t>
      </w:r>
    </w:p>
    <w:p w14:paraId="534537D0" w14:textId="77777777" w:rsidR="009752BC" w:rsidRPr="000D1BFB" w:rsidRDefault="009752BC" w:rsidP="00DC27AB">
      <w:pPr>
        <w:spacing w:after="0" w:line="276" w:lineRule="auto"/>
        <w:jc w:val="both"/>
        <w:rPr>
          <w:rFonts w:ascii="Times New Roman" w:hAnsi="Times New Roman"/>
          <w:color w:val="000000"/>
          <w:sz w:val="28"/>
          <w:szCs w:val="28"/>
        </w:rPr>
      </w:pPr>
    </w:p>
    <w:p w14:paraId="217AF8FC"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4.3.2. Требования к информационному обеспечению</w:t>
      </w:r>
    </w:p>
    <w:p w14:paraId="05AEADE6"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4.3.2.1. Требования к составу, структуре и способам организации данных в системе</w:t>
      </w:r>
    </w:p>
    <w:p w14:paraId="1951F592" w14:textId="6BB0225C"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r>
      <w:r w:rsidRPr="000D1BFB">
        <w:rPr>
          <w:rFonts w:ascii="Times New Roman" w:hAnsi="Times New Roman"/>
          <w:color w:val="000000"/>
          <w:sz w:val="28"/>
          <w:szCs w:val="28"/>
        </w:rPr>
        <w:t xml:space="preserve">Структура хранения данных в АИС </w:t>
      </w:r>
      <w:r w:rsidR="003223A2">
        <w:rPr>
          <w:rFonts w:ascii="Times New Roman" w:hAnsi="Times New Roman" w:cs="Times New Roman"/>
          <w:color w:val="000000"/>
          <w:sz w:val="28"/>
          <w:szCs w:val="28"/>
        </w:rPr>
        <w:t>кинотеатра</w:t>
      </w:r>
      <w:r w:rsidRPr="000D1BFB">
        <w:rPr>
          <w:rFonts w:ascii="Times New Roman" w:hAnsi="Times New Roman"/>
          <w:color w:val="000000"/>
          <w:sz w:val="28"/>
          <w:szCs w:val="28"/>
        </w:rPr>
        <w:t xml:space="preserve"> должна состоять из следующих основных областей: </w:t>
      </w:r>
    </w:p>
    <w:p w14:paraId="7846B189"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область временного хранения данных;</w:t>
      </w:r>
    </w:p>
    <w:p w14:paraId="4B15CA42"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область постоянного хранения данных;</w:t>
      </w:r>
    </w:p>
    <w:p w14:paraId="1DFD18A0"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область витрин данных.</w:t>
      </w:r>
    </w:p>
    <w:p w14:paraId="11A67304"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Области постоянного хранения и витрин данных должны строиться на основе многомерной модели данных, подразумевающей выделение отдельных измерений и фактов с их анализом по выбранным измерениям. Многомерная модель данных физически должна быть реализована в реляционной СУБД по схеме «звезда» и/или «снежинка». </w:t>
      </w:r>
    </w:p>
    <w:p w14:paraId="39971F78" w14:textId="77777777" w:rsidR="009752BC" w:rsidRPr="000D1BFB" w:rsidRDefault="009752BC" w:rsidP="00DC27AB">
      <w:pPr>
        <w:spacing w:after="0" w:line="276" w:lineRule="auto"/>
        <w:jc w:val="both"/>
        <w:rPr>
          <w:rFonts w:ascii="Times New Roman" w:hAnsi="Times New Roman"/>
          <w:color w:val="000000"/>
          <w:sz w:val="28"/>
          <w:szCs w:val="28"/>
        </w:rPr>
      </w:pPr>
    </w:p>
    <w:p w14:paraId="759F0F37"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4.3.2.2. Требования к информационному обмену между компонентами системы</w:t>
      </w:r>
    </w:p>
    <w:p w14:paraId="72179BE7"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Информационный обмен между компонентами системы АИС финансовых операций должен быть реализован следующим образом: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406"/>
        <w:gridCol w:w="2407"/>
        <w:gridCol w:w="2408"/>
        <w:gridCol w:w="2407"/>
      </w:tblGrid>
      <w:tr w:rsidR="009752BC" w:rsidRPr="000D1BFB" w14:paraId="78D66FA8" w14:textId="77777777" w:rsidTr="00EA1F48">
        <w:tc>
          <w:tcPr>
            <w:tcW w:w="2409" w:type="dxa"/>
          </w:tcPr>
          <w:p w14:paraId="0EC4CE8E" w14:textId="77777777" w:rsidR="009752BC" w:rsidRPr="000D1BFB" w:rsidRDefault="009752BC" w:rsidP="00DC27AB">
            <w:pPr>
              <w:pStyle w:val="TableContents"/>
              <w:spacing w:line="276" w:lineRule="auto"/>
              <w:rPr>
                <w:rFonts w:ascii="Times New Roman" w:hAnsi="Times New Roman" w:cs="Times New Roman"/>
                <w:color w:val="000000"/>
                <w:sz w:val="28"/>
                <w:szCs w:val="28"/>
              </w:rPr>
            </w:pPr>
          </w:p>
        </w:tc>
        <w:tc>
          <w:tcPr>
            <w:tcW w:w="2409" w:type="dxa"/>
          </w:tcPr>
          <w:p w14:paraId="2F34C4C6"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rPr>
              <w:t>Подсистема сбора, обработки и загрузки данных</w:t>
            </w:r>
          </w:p>
        </w:tc>
        <w:tc>
          <w:tcPr>
            <w:tcW w:w="2410" w:type="dxa"/>
          </w:tcPr>
          <w:p w14:paraId="166DB9B2"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rPr>
              <w:t>Подсистема хранения данных</w:t>
            </w:r>
          </w:p>
        </w:tc>
        <w:tc>
          <w:tcPr>
            <w:tcW w:w="2409" w:type="dxa"/>
          </w:tcPr>
          <w:p w14:paraId="0A79AC5F"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rPr>
              <w:t>Подсистема формирования и визуализации отчетности</w:t>
            </w:r>
          </w:p>
        </w:tc>
      </w:tr>
      <w:tr w:rsidR="009752BC" w:rsidRPr="000D1BFB" w14:paraId="3500D8D9" w14:textId="77777777" w:rsidTr="00EA1F48">
        <w:tc>
          <w:tcPr>
            <w:tcW w:w="2409" w:type="dxa"/>
          </w:tcPr>
          <w:p w14:paraId="5586743E"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rPr>
              <w:t>Подсистема сбора, обработки и загрузки данных</w:t>
            </w:r>
          </w:p>
        </w:tc>
        <w:tc>
          <w:tcPr>
            <w:tcW w:w="2409" w:type="dxa"/>
          </w:tcPr>
          <w:p w14:paraId="2226643D" w14:textId="77777777" w:rsidR="009752BC" w:rsidRPr="000D1BFB" w:rsidRDefault="009752BC" w:rsidP="00DC27AB">
            <w:pPr>
              <w:pStyle w:val="TableContents"/>
              <w:spacing w:line="276" w:lineRule="auto"/>
              <w:rPr>
                <w:rFonts w:ascii="Times New Roman" w:hAnsi="Times New Roman" w:cs="Times New Roman"/>
                <w:color w:val="000000"/>
                <w:sz w:val="28"/>
                <w:szCs w:val="28"/>
              </w:rPr>
            </w:pPr>
          </w:p>
        </w:tc>
        <w:tc>
          <w:tcPr>
            <w:tcW w:w="2410" w:type="dxa"/>
          </w:tcPr>
          <w:p w14:paraId="35E03959"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lang w:val="en-US"/>
              </w:rPr>
              <w:t>X</w:t>
            </w:r>
          </w:p>
        </w:tc>
        <w:tc>
          <w:tcPr>
            <w:tcW w:w="2409" w:type="dxa"/>
          </w:tcPr>
          <w:p w14:paraId="7604E638" w14:textId="77777777" w:rsidR="009752BC" w:rsidRPr="000D1BFB" w:rsidRDefault="009752BC" w:rsidP="00DC27AB">
            <w:pPr>
              <w:pStyle w:val="TableContents"/>
              <w:spacing w:line="276" w:lineRule="auto"/>
              <w:rPr>
                <w:rFonts w:ascii="Times New Roman" w:hAnsi="Times New Roman" w:cs="Times New Roman"/>
                <w:color w:val="000000"/>
                <w:sz w:val="28"/>
                <w:szCs w:val="28"/>
              </w:rPr>
            </w:pPr>
          </w:p>
        </w:tc>
      </w:tr>
      <w:tr w:rsidR="009752BC" w:rsidRPr="000D1BFB" w14:paraId="640C7F7C" w14:textId="77777777" w:rsidTr="00EA1F48">
        <w:tc>
          <w:tcPr>
            <w:tcW w:w="2409" w:type="dxa"/>
          </w:tcPr>
          <w:p w14:paraId="7C8BC2E3"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rPr>
              <w:lastRenderedPageBreak/>
              <w:t>Подсистема хранения данных</w:t>
            </w:r>
          </w:p>
        </w:tc>
        <w:tc>
          <w:tcPr>
            <w:tcW w:w="2409" w:type="dxa"/>
          </w:tcPr>
          <w:p w14:paraId="18C0784D"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lang w:val="en-US"/>
              </w:rPr>
              <w:t>X</w:t>
            </w:r>
          </w:p>
        </w:tc>
        <w:tc>
          <w:tcPr>
            <w:tcW w:w="2410" w:type="dxa"/>
          </w:tcPr>
          <w:p w14:paraId="2AD3E2F0" w14:textId="77777777" w:rsidR="009752BC" w:rsidRPr="000D1BFB" w:rsidRDefault="009752BC" w:rsidP="00DC27AB">
            <w:pPr>
              <w:pStyle w:val="TableContents"/>
              <w:spacing w:line="276" w:lineRule="auto"/>
              <w:rPr>
                <w:rFonts w:ascii="Times New Roman" w:hAnsi="Times New Roman" w:cs="Times New Roman"/>
                <w:color w:val="000000"/>
                <w:sz w:val="28"/>
                <w:szCs w:val="28"/>
              </w:rPr>
            </w:pPr>
          </w:p>
        </w:tc>
        <w:tc>
          <w:tcPr>
            <w:tcW w:w="2409" w:type="dxa"/>
          </w:tcPr>
          <w:p w14:paraId="1DB5D72C"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lang w:val="en-US"/>
              </w:rPr>
              <w:t>X</w:t>
            </w:r>
          </w:p>
        </w:tc>
      </w:tr>
      <w:tr w:rsidR="009752BC" w:rsidRPr="000D1BFB" w14:paraId="27B4C300" w14:textId="77777777" w:rsidTr="00EA1F48">
        <w:tc>
          <w:tcPr>
            <w:tcW w:w="2409" w:type="dxa"/>
          </w:tcPr>
          <w:p w14:paraId="4E83A358"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rPr>
              <w:t>Подсистема формирования и визуализации отчетности</w:t>
            </w:r>
          </w:p>
        </w:tc>
        <w:tc>
          <w:tcPr>
            <w:tcW w:w="2409" w:type="dxa"/>
          </w:tcPr>
          <w:p w14:paraId="2B1E4501" w14:textId="77777777" w:rsidR="009752BC" w:rsidRPr="000D1BFB" w:rsidRDefault="009752BC" w:rsidP="00DC27AB">
            <w:pPr>
              <w:pStyle w:val="TableContents"/>
              <w:spacing w:line="276" w:lineRule="auto"/>
              <w:rPr>
                <w:rFonts w:ascii="Times New Roman" w:hAnsi="Times New Roman" w:cs="Times New Roman"/>
                <w:color w:val="000000"/>
                <w:sz w:val="28"/>
                <w:szCs w:val="28"/>
              </w:rPr>
            </w:pPr>
          </w:p>
        </w:tc>
        <w:tc>
          <w:tcPr>
            <w:tcW w:w="2410" w:type="dxa"/>
          </w:tcPr>
          <w:p w14:paraId="434A0FA1"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lang w:val="en-US"/>
              </w:rPr>
              <w:t>X</w:t>
            </w:r>
          </w:p>
        </w:tc>
        <w:tc>
          <w:tcPr>
            <w:tcW w:w="2409" w:type="dxa"/>
          </w:tcPr>
          <w:p w14:paraId="0B466C48" w14:textId="77777777" w:rsidR="009752BC" w:rsidRPr="000D1BFB" w:rsidRDefault="009752BC" w:rsidP="00DC27AB">
            <w:pPr>
              <w:pStyle w:val="TableContents"/>
              <w:spacing w:line="276" w:lineRule="auto"/>
              <w:rPr>
                <w:rFonts w:ascii="Times New Roman" w:hAnsi="Times New Roman" w:cs="Times New Roman"/>
                <w:color w:val="000000"/>
                <w:sz w:val="28"/>
                <w:szCs w:val="28"/>
              </w:rPr>
            </w:pPr>
          </w:p>
        </w:tc>
      </w:tr>
    </w:tbl>
    <w:p w14:paraId="5CA99D5B" w14:textId="77777777" w:rsidR="009752BC" w:rsidRPr="000D1BFB" w:rsidRDefault="009752BC" w:rsidP="00DC27AB">
      <w:pPr>
        <w:spacing w:after="0" w:line="276" w:lineRule="auto"/>
        <w:jc w:val="both"/>
        <w:rPr>
          <w:rFonts w:ascii="Times New Roman" w:hAnsi="Times New Roman"/>
          <w:color w:val="000000"/>
          <w:sz w:val="28"/>
          <w:szCs w:val="28"/>
        </w:rPr>
      </w:pPr>
    </w:p>
    <w:p w14:paraId="72069B66"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4.3.2.3. Требования к информационной совместимости со смежными системами</w:t>
      </w:r>
    </w:p>
    <w:p w14:paraId="0284951D" w14:textId="4363DB31"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w:t>
      </w:r>
      <w:r w:rsidRPr="000D1BFB">
        <w:rPr>
          <w:rFonts w:ascii="Times New Roman" w:hAnsi="Times New Roman" w:cs="Times New Roman"/>
          <w:color w:val="000000"/>
          <w:sz w:val="28"/>
          <w:szCs w:val="28"/>
        </w:rPr>
        <w:tab/>
        <w:t xml:space="preserve">Состав данных для осуществления информационного обмена по каждой смежной системе должен быть определен ОАО </w:t>
      </w:r>
      <w:r w:rsidR="00F40B00" w:rsidRPr="000D1BFB">
        <w:rPr>
          <w:rFonts w:ascii="Times New Roman" w:hAnsi="Times New Roman" w:cs="Times New Roman"/>
          <w:color w:val="000000"/>
          <w:sz w:val="28"/>
          <w:szCs w:val="28"/>
        </w:rPr>
        <w:t>"</w:t>
      </w:r>
      <w:r w:rsidR="00141323" w:rsidRPr="00141323">
        <w:rPr>
          <w:rFonts w:ascii="Times New Roman" w:hAnsi="Times New Roman" w:cs="Times New Roman"/>
          <w:color w:val="000000"/>
          <w:sz w:val="28"/>
          <w:szCs w:val="28"/>
        </w:rPr>
        <w:t xml:space="preserve"> </w:t>
      </w:r>
      <w:r w:rsidR="00141323" w:rsidRPr="00B3406E">
        <w:rPr>
          <w:rFonts w:ascii="Times New Roman" w:hAnsi="Times New Roman" w:cs="Times New Roman"/>
          <w:color w:val="000000"/>
          <w:sz w:val="28"/>
          <w:szCs w:val="28"/>
        </w:rPr>
        <w:t>Gryphon Technologies Inc</w:t>
      </w:r>
      <w:r w:rsidR="00141323" w:rsidRPr="000D1BFB">
        <w:rPr>
          <w:rFonts w:ascii="Times New Roman" w:hAnsi="Times New Roman" w:cs="Times New Roman"/>
          <w:color w:val="000000"/>
          <w:sz w:val="28"/>
          <w:szCs w:val="28"/>
        </w:rPr>
        <w:t xml:space="preserve"> </w:t>
      </w:r>
      <w:r w:rsidRPr="000D1BFB">
        <w:rPr>
          <w:rFonts w:ascii="Times New Roman" w:hAnsi="Times New Roman" w:cs="Times New Roman"/>
          <w:color w:val="000000"/>
          <w:sz w:val="28"/>
          <w:szCs w:val="28"/>
        </w:rPr>
        <w:t xml:space="preserve">" на стадии «Проектирование. Разработка эскизного проекта. Разработка технического проекта» совместно с полномочными представителями ООО "Фирма по оказанию бухгалтерских услуг". 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 Система должна обеспечить возможность загрузки данных, получаемых от смежной системы. </w:t>
      </w:r>
    </w:p>
    <w:p w14:paraId="33593328" w14:textId="77777777" w:rsidR="009752BC" w:rsidRPr="000D1BFB" w:rsidRDefault="009752BC" w:rsidP="00DC27AB">
      <w:pPr>
        <w:spacing w:after="0" w:line="276" w:lineRule="auto"/>
        <w:jc w:val="both"/>
        <w:rPr>
          <w:rFonts w:ascii="Times New Roman" w:hAnsi="Times New Roman" w:cs="Times New Roman"/>
          <w:color w:val="000000"/>
          <w:sz w:val="28"/>
          <w:szCs w:val="28"/>
        </w:rPr>
      </w:pPr>
    </w:p>
    <w:p w14:paraId="000C532A"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4.3.2.4. Требования по использованию классификаторов, унифицированных документов и классификаторов</w:t>
      </w:r>
    </w:p>
    <w:p w14:paraId="73DF1D44"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Система, по возможности, должна использовать классификаторы и справочники, которые ведутся в системах-источниках данных. Основные классификаторы и справочники в системе (клиенты, абоненты, бухгалтерские статьи и т.д.) должны быть едиными. Значения классификаторов и справочников, отсутствующие в системах-источниках, но необходимые для анализа данных, необходимо поддерживать в специально разработанных файлах или репозитории базы данных. </w:t>
      </w:r>
    </w:p>
    <w:p w14:paraId="51729D95" w14:textId="77777777" w:rsidR="009752BC" w:rsidRPr="000D1BFB" w:rsidRDefault="009752BC" w:rsidP="00DC27AB">
      <w:pPr>
        <w:spacing w:after="0" w:line="276" w:lineRule="auto"/>
        <w:jc w:val="both"/>
        <w:rPr>
          <w:rFonts w:ascii="Times New Roman" w:hAnsi="Times New Roman"/>
          <w:color w:val="000000"/>
          <w:sz w:val="28"/>
          <w:szCs w:val="28"/>
        </w:rPr>
      </w:pPr>
    </w:p>
    <w:p w14:paraId="3514498D"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4.3.2.5. Требования по применению систем управления базами данных</w:t>
      </w:r>
    </w:p>
    <w:p w14:paraId="665679B1"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Для реализации подсистемы хранения данных должна использоваться промышленная СУБД </w:t>
      </w:r>
      <w:r w:rsidRPr="000D1BFB">
        <w:rPr>
          <w:rFonts w:ascii="Times New Roman" w:hAnsi="Times New Roman" w:cs="Times New Roman"/>
          <w:color w:val="000000"/>
          <w:sz w:val="28"/>
          <w:szCs w:val="28"/>
          <w:lang w:val="en-US"/>
        </w:rPr>
        <w:t>Oracle</w:t>
      </w:r>
      <w:r w:rsidRPr="000D1BFB">
        <w:rPr>
          <w:rFonts w:ascii="Times New Roman" w:hAnsi="Times New Roman" w:cs="Times New Roman"/>
          <w:color w:val="000000"/>
          <w:sz w:val="28"/>
          <w:szCs w:val="28"/>
        </w:rPr>
        <w:t xml:space="preserve">. </w:t>
      </w:r>
    </w:p>
    <w:p w14:paraId="1E87627B" w14:textId="77777777" w:rsidR="009752BC" w:rsidRPr="000D1BFB" w:rsidRDefault="009752BC" w:rsidP="00DC27AB">
      <w:pPr>
        <w:spacing w:after="0" w:line="276" w:lineRule="auto"/>
        <w:jc w:val="both"/>
        <w:rPr>
          <w:rFonts w:ascii="Times New Roman" w:hAnsi="Times New Roman"/>
          <w:color w:val="000000"/>
          <w:sz w:val="28"/>
          <w:szCs w:val="28"/>
        </w:rPr>
      </w:pPr>
    </w:p>
    <w:p w14:paraId="4AD9C0BB"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4.3.2.6. Требования к структуре процесса сбора, обработки, передачи данных в системе и представлению данных</w:t>
      </w:r>
    </w:p>
    <w:p w14:paraId="1EC39AAE"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Процесс сбора, обработки и передачи данных в системе определяется регламентом процессов сбора, преобразования и загрузки данных, разрабатываемом на этапе «Проектирование. Разработка эскизного проекта. Разработка технического проекта». </w:t>
      </w:r>
    </w:p>
    <w:p w14:paraId="5111C965" w14:textId="77777777" w:rsidR="009752BC" w:rsidRPr="000D1BFB" w:rsidRDefault="009752BC" w:rsidP="00DC27AB">
      <w:pPr>
        <w:spacing w:after="0" w:line="276" w:lineRule="auto"/>
        <w:jc w:val="both"/>
        <w:rPr>
          <w:rFonts w:ascii="Times New Roman" w:hAnsi="Times New Roman"/>
          <w:color w:val="000000"/>
          <w:sz w:val="28"/>
          <w:szCs w:val="28"/>
        </w:rPr>
      </w:pPr>
    </w:p>
    <w:p w14:paraId="32680CC5"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4.3.2.7. Требования к защите данных от разрушений при авариях и сбоях в электропитании системы</w:t>
      </w:r>
    </w:p>
    <w:p w14:paraId="5CBEBCAE"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Информация в базе данных системы должна сохраняться при возникновении аварийных ситуаций, связанных со сбоями электропитания. Система должна иметь бесперебойное электропитание, обеспечивающее её нормальное функционирование в течение 15 минут в случае отсутствия внешнего энергоснабжения, и 5 минут дополнительно для корректного завершения всех процессов. Резервное копирование данных должно осуществляться на регулярной основе, в объёмах, достаточных для восстановления информации в подсистеме хранения данных. </w:t>
      </w:r>
    </w:p>
    <w:p w14:paraId="1C593442" w14:textId="77777777" w:rsidR="009752BC" w:rsidRPr="000D1BFB" w:rsidRDefault="009752BC" w:rsidP="00DC27AB">
      <w:pPr>
        <w:spacing w:after="0" w:line="276" w:lineRule="auto"/>
        <w:jc w:val="both"/>
        <w:rPr>
          <w:rFonts w:ascii="Times New Roman" w:hAnsi="Times New Roman"/>
          <w:color w:val="000000"/>
          <w:sz w:val="28"/>
          <w:szCs w:val="28"/>
        </w:rPr>
      </w:pPr>
    </w:p>
    <w:p w14:paraId="253681AC"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4.3.2.8. Требования к контролю, хранению, обновлению и восстановлению данных</w:t>
      </w:r>
    </w:p>
    <w:p w14:paraId="017390C3" w14:textId="77777777" w:rsidR="00EA1F48" w:rsidRPr="00EA1F48" w:rsidRDefault="004679CE" w:rsidP="00DC27AB">
      <w:pPr>
        <w:spacing w:after="0" w:line="276" w:lineRule="auto"/>
        <w:jc w:val="both"/>
        <w:rPr>
          <w:rFonts w:ascii="Times New Roman" w:hAnsi="Times New Roman" w:cs="Times New Roman"/>
          <w:color w:val="000000"/>
          <w:sz w:val="28"/>
          <w:szCs w:val="28"/>
        </w:rPr>
      </w:pPr>
      <w:r w:rsidRPr="000D1BFB">
        <w:rPr>
          <w:rFonts w:ascii="Times New Roman" w:hAnsi="Times New Roman" w:cs="Times New Roman"/>
          <w:color w:val="000000"/>
          <w:sz w:val="28"/>
          <w:szCs w:val="28"/>
        </w:rPr>
        <w:tab/>
      </w:r>
      <w:r w:rsidR="00EA1F48" w:rsidRPr="00EA1F48">
        <w:rPr>
          <w:rFonts w:ascii="Times New Roman" w:hAnsi="Times New Roman" w:cs="Times New Roman"/>
          <w:color w:val="000000"/>
          <w:sz w:val="28"/>
          <w:szCs w:val="28"/>
        </w:rPr>
        <w:t xml:space="preserve">ля обеспечения контроля данных установлены следующие требования: </w:t>
      </w:r>
    </w:p>
    <w:p w14:paraId="49853F16" w14:textId="77777777" w:rsidR="00EA1F48" w:rsidRPr="00EA1F48" w:rsidRDefault="00EA1F48" w:rsidP="00DC27AB">
      <w:pPr>
        <w:spacing w:after="0" w:line="276" w:lineRule="auto"/>
        <w:jc w:val="both"/>
        <w:rPr>
          <w:rFonts w:ascii="Times New Roman" w:hAnsi="Times New Roman" w:cs="Times New Roman"/>
          <w:color w:val="000000"/>
          <w:sz w:val="28"/>
          <w:szCs w:val="28"/>
        </w:rPr>
      </w:pPr>
      <w:r w:rsidRPr="00EA1F48">
        <w:rPr>
          <w:rFonts w:ascii="Times New Roman" w:hAnsi="Times New Roman" w:cs="Times New Roman"/>
          <w:color w:val="000000"/>
          <w:sz w:val="28"/>
          <w:szCs w:val="28"/>
        </w:rPr>
        <w:t>- Система должна регистрировать все события, связанные с изменением информации, и иметь возможность восстановления состояния при сбое, используя предварительно зарегистрированные изменения.</w:t>
      </w:r>
    </w:p>
    <w:p w14:paraId="17D21C51" w14:textId="77777777" w:rsidR="00EA1F48" w:rsidRPr="00EA1F48" w:rsidRDefault="00EA1F48" w:rsidP="00DC27AB">
      <w:pPr>
        <w:spacing w:after="0" w:line="276" w:lineRule="auto"/>
        <w:jc w:val="both"/>
        <w:rPr>
          <w:rFonts w:ascii="Times New Roman" w:hAnsi="Times New Roman" w:cs="Times New Roman"/>
          <w:color w:val="000000"/>
          <w:sz w:val="28"/>
          <w:szCs w:val="28"/>
        </w:rPr>
      </w:pPr>
      <w:r w:rsidRPr="00EA1F48">
        <w:rPr>
          <w:rFonts w:ascii="Times New Roman" w:hAnsi="Times New Roman" w:cs="Times New Roman"/>
          <w:color w:val="000000"/>
          <w:sz w:val="28"/>
          <w:szCs w:val="28"/>
        </w:rPr>
        <w:t xml:space="preserve">  </w:t>
      </w:r>
    </w:p>
    <w:p w14:paraId="72950EE3" w14:textId="77777777" w:rsidR="00EA1F48" w:rsidRPr="00EA1F48" w:rsidRDefault="00EA1F48" w:rsidP="00DC27AB">
      <w:pPr>
        <w:spacing w:after="0" w:line="276" w:lineRule="auto"/>
        <w:jc w:val="both"/>
        <w:rPr>
          <w:rFonts w:ascii="Times New Roman" w:hAnsi="Times New Roman" w:cs="Times New Roman"/>
          <w:color w:val="000000"/>
          <w:sz w:val="28"/>
          <w:szCs w:val="28"/>
        </w:rPr>
      </w:pPr>
      <w:r w:rsidRPr="00EA1F48">
        <w:rPr>
          <w:rFonts w:ascii="Times New Roman" w:hAnsi="Times New Roman" w:cs="Times New Roman"/>
          <w:color w:val="000000"/>
          <w:sz w:val="28"/>
          <w:szCs w:val="28"/>
        </w:rPr>
        <w:t>Относительно хранения данных установлены следующие критерии:</w:t>
      </w:r>
    </w:p>
    <w:p w14:paraId="5B6914E5" w14:textId="77777777" w:rsidR="00EA1F48" w:rsidRPr="00EA1F48" w:rsidRDefault="00EA1F48" w:rsidP="00DC27AB">
      <w:pPr>
        <w:spacing w:after="0" w:line="276" w:lineRule="auto"/>
        <w:jc w:val="both"/>
        <w:rPr>
          <w:rFonts w:ascii="Times New Roman" w:hAnsi="Times New Roman" w:cs="Times New Roman"/>
          <w:color w:val="000000"/>
          <w:sz w:val="28"/>
          <w:szCs w:val="28"/>
        </w:rPr>
      </w:pPr>
      <w:r w:rsidRPr="00EA1F48">
        <w:rPr>
          <w:rFonts w:ascii="Times New Roman" w:hAnsi="Times New Roman" w:cs="Times New Roman"/>
          <w:color w:val="000000"/>
          <w:sz w:val="28"/>
          <w:szCs w:val="28"/>
        </w:rPr>
        <w:t>- Хранение исторических данных в системе ограничено пятью предшествующими годами. Прошедшие пять лет данные должны быть перемещены в архив;</w:t>
      </w:r>
    </w:p>
    <w:p w14:paraId="69538DE6" w14:textId="77777777" w:rsidR="00EA1F48" w:rsidRPr="00EA1F48" w:rsidRDefault="00EA1F48" w:rsidP="00DC27AB">
      <w:pPr>
        <w:spacing w:after="0" w:line="276" w:lineRule="auto"/>
        <w:jc w:val="both"/>
        <w:rPr>
          <w:rFonts w:ascii="Times New Roman" w:hAnsi="Times New Roman" w:cs="Times New Roman"/>
          <w:color w:val="000000"/>
          <w:sz w:val="28"/>
          <w:szCs w:val="28"/>
        </w:rPr>
      </w:pPr>
      <w:r w:rsidRPr="00EA1F48">
        <w:rPr>
          <w:rFonts w:ascii="Times New Roman" w:hAnsi="Times New Roman" w:cs="Times New Roman"/>
          <w:color w:val="000000"/>
          <w:sz w:val="28"/>
          <w:szCs w:val="28"/>
        </w:rPr>
        <w:t>- Исторические данные, превышающие пятилетний лимит, должны быть сохранены на ленточном массиве для возможности их восстановления.</w:t>
      </w:r>
    </w:p>
    <w:p w14:paraId="4577A24C" w14:textId="77777777" w:rsidR="00EA1F48" w:rsidRPr="00EA1F48" w:rsidRDefault="00EA1F48" w:rsidP="00DC27AB">
      <w:pPr>
        <w:spacing w:after="0" w:line="276" w:lineRule="auto"/>
        <w:jc w:val="both"/>
        <w:rPr>
          <w:rFonts w:ascii="Times New Roman" w:hAnsi="Times New Roman" w:cs="Times New Roman"/>
          <w:color w:val="000000"/>
          <w:sz w:val="28"/>
          <w:szCs w:val="28"/>
        </w:rPr>
      </w:pPr>
    </w:p>
    <w:p w14:paraId="199A0D1C" w14:textId="77777777" w:rsidR="00EA1F48" w:rsidRPr="00EA1F48" w:rsidRDefault="00EA1F48" w:rsidP="00DC27AB">
      <w:pPr>
        <w:spacing w:after="0" w:line="276" w:lineRule="auto"/>
        <w:jc w:val="both"/>
        <w:rPr>
          <w:rFonts w:ascii="Times New Roman" w:hAnsi="Times New Roman" w:cs="Times New Roman"/>
          <w:color w:val="000000"/>
          <w:sz w:val="28"/>
          <w:szCs w:val="28"/>
        </w:rPr>
      </w:pPr>
      <w:r w:rsidRPr="00EA1F48">
        <w:rPr>
          <w:rFonts w:ascii="Times New Roman" w:hAnsi="Times New Roman" w:cs="Times New Roman"/>
          <w:color w:val="000000"/>
          <w:sz w:val="28"/>
          <w:szCs w:val="28"/>
        </w:rPr>
        <w:t>Для обновления и восстановления данных установлены следующие требования:</w:t>
      </w:r>
    </w:p>
    <w:p w14:paraId="45F5BA4C" w14:textId="77777777" w:rsidR="00EA1F48" w:rsidRPr="00EA1F48" w:rsidRDefault="00EA1F48" w:rsidP="00DC27AB">
      <w:pPr>
        <w:spacing w:after="0" w:line="276" w:lineRule="auto"/>
        <w:jc w:val="both"/>
        <w:rPr>
          <w:rFonts w:ascii="Times New Roman" w:hAnsi="Times New Roman" w:cs="Times New Roman"/>
          <w:color w:val="000000"/>
          <w:sz w:val="28"/>
          <w:szCs w:val="28"/>
        </w:rPr>
      </w:pPr>
      <w:r w:rsidRPr="00EA1F48">
        <w:rPr>
          <w:rFonts w:ascii="Times New Roman" w:hAnsi="Times New Roman" w:cs="Times New Roman"/>
          <w:color w:val="000000"/>
          <w:sz w:val="28"/>
          <w:szCs w:val="28"/>
        </w:rPr>
        <w:t>- Для сервера сбора, обработки и загрузки данных необходимо создавать резервные копии его бинарных файлов (Home) раз в две недели и хранить их в течение двух месяцев;</w:t>
      </w:r>
    </w:p>
    <w:p w14:paraId="7EF8C840" w14:textId="77777777" w:rsidR="00EA1F48" w:rsidRPr="00EA1F48" w:rsidRDefault="00EA1F48" w:rsidP="00DC27AB">
      <w:pPr>
        <w:spacing w:after="0" w:line="276" w:lineRule="auto"/>
        <w:jc w:val="both"/>
        <w:rPr>
          <w:rFonts w:ascii="Times New Roman" w:hAnsi="Times New Roman" w:cs="Times New Roman"/>
          <w:color w:val="000000"/>
          <w:sz w:val="28"/>
          <w:szCs w:val="28"/>
        </w:rPr>
      </w:pPr>
      <w:r w:rsidRPr="00EA1F48">
        <w:rPr>
          <w:rFonts w:ascii="Times New Roman" w:hAnsi="Times New Roman" w:cs="Times New Roman"/>
          <w:color w:val="000000"/>
          <w:sz w:val="28"/>
          <w:szCs w:val="28"/>
        </w:rPr>
        <w:t>- Для сервера базы данных необходимо делать резервные копии его бинарных файлов раз в две недели и сохранять их в течение двух месяцев;</w:t>
      </w:r>
    </w:p>
    <w:p w14:paraId="29274CDE" w14:textId="77777777" w:rsidR="00EA1F48" w:rsidRPr="00EA1F48" w:rsidRDefault="00EA1F48" w:rsidP="00DC27AB">
      <w:pPr>
        <w:spacing w:after="0" w:line="276" w:lineRule="auto"/>
        <w:jc w:val="both"/>
        <w:rPr>
          <w:rFonts w:ascii="Times New Roman" w:hAnsi="Times New Roman" w:cs="Times New Roman"/>
          <w:color w:val="000000"/>
          <w:sz w:val="28"/>
          <w:szCs w:val="28"/>
        </w:rPr>
      </w:pPr>
      <w:r w:rsidRPr="00EA1F48">
        <w:rPr>
          <w:rFonts w:ascii="Times New Roman" w:hAnsi="Times New Roman" w:cs="Times New Roman"/>
          <w:color w:val="000000"/>
          <w:sz w:val="28"/>
          <w:szCs w:val="28"/>
        </w:rPr>
        <w:t>- Для хранилища данных необходимо создавать резервные копии и архивировать данные на ленточный массив в следующих интервалах:</w:t>
      </w:r>
    </w:p>
    <w:p w14:paraId="63BC9FD0" w14:textId="77777777" w:rsidR="00EA1F48" w:rsidRPr="00EA1F48" w:rsidRDefault="00EA1F48" w:rsidP="00DC27AB">
      <w:pPr>
        <w:spacing w:after="0" w:line="276" w:lineRule="auto"/>
        <w:jc w:val="both"/>
        <w:rPr>
          <w:rFonts w:ascii="Times New Roman" w:hAnsi="Times New Roman" w:cs="Times New Roman"/>
          <w:color w:val="000000"/>
          <w:sz w:val="28"/>
          <w:szCs w:val="28"/>
        </w:rPr>
      </w:pPr>
      <w:r w:rsidRPr="00EA1F48">
        <w:rPr>
          <w:rFonts w:ascii="Times New Roman" w:hAnsi="Times New Roman" w:cs="Times New Roman"/>
          <w:color w:val="000000"/>
          <w:sz w:val="28"/>
          <w:szCs w:val="28"/>
        </w:rPr>
        <w:t xml:space="preserve">  - Холодная копия – ежеквартально;</w:t>
      </w:r>
    </w:p>
    <w:p w14:paraId="564BCD1F" w14:textId="77777777" w:rsidR="00EA1F48" w:rsidRPr="00EA1F48" w:rsidRDefault="00EA1F48" w:rsidP="00DC27AB">
      <w:pPr>
        <w:spacing w:after="0" w:line="276" w:lineRule="auto"/>
        <w:jc w:val="both"/>
        <w:rPr>
          <w:rFonts w:ascii="Times New Roman" w:hAnsi="Times New Roman" w:cs="Times New Roman"/>
          <w:color w:val="000000"/>
          <w:sz w:val="28"/>
          <w:szCs w:val="28"/>
        </w:rPr>
      </w:pPr>
      <w:r w:rsidRPr="00EA1F48">
        <w:rPr>
          <w:rFonts w:ascii="Times New Roman" w:hAnsi="Times New Roman" w:cs="Times New Roman"/>
          <w:color w:val="000000"/>
          <w:sz w:val="28"/>
          <w:szCs w:val="28"/>
        </w:rPr>
        <w:t xml:space="preserve">  - Логическая копия – ежемесячно (в конце месяца);</w:t>
      </w:r>
    </w:p>
    <w:p w14:paraId="350900F1" w14:textId="77777777" w:rsidR="00EA1F48" w:rsidRPr="00EA1F48" w:rsidRDefault="00EA1F48" w:rsidP="00DC27AB">
      <w:pPr>
        <w:spacing w:after="0" w:line="276" w:lineRule="auto"/>
        <w:jc w:val="both"/>
        <w:rPr>
          <w:rFonts w:ascii="Times New Roman" w:hAnsi="Times New Roman" w:cs="Times New Roman"/>
          <w:color w:val="000000"/>
          <w:sz w:val="28"/>
          <w:szCs w:val="28"/>
        </w:rPr>
      </w:pPr>
      <w:r w:rsidRPr="00EA1F48">
        <w:rPr>
          <w:rFonts w:ascii="Times New Roman" w:hAnsi="Times New Roman" w:cs="Times New Roman"/>
          <w:color w:val="000000"/>
          <w:sz w:val="28"/>
          <w:szCs w:val="28"/>
        </w:rPr>
        <w:t xml:space="preserve">  - Инкрементальное резервное копирование – еженедельно (в воскресенье);</w:t>
      </w:r>
    </w:p>
    <w:p w14:paraId="13D050CB" w14:textId="3575FFDC" w:rsidR="009752BC" w:rsidRPr="000D1BFB" w:rsidRDefault="00EA1F48" w:rsidP="00DC27AB">
      <w:pPr>
        <w:spacing w:after="0" w:line="276" w:lineRule="auto"/>
        <w:jc w:val="both"/>
        <w:rPr>
          <w:rFonts w:ascii="Times New Roman" w:hAnsi="Times New Roman"/>
          <w:color w:val="000000"/>
          <w:sz w:val="28"/>
          <w:szCs w:val="28"/>
        </w:rPr>
      </w:pPr>
      <w:r w:rsidRPr="00EA1F48">
        <w:rPr>
          <w:rFonts w:ascii="Times New Roman" w:hAnsi="Times New Roman" w:cs="Times New Roman"/>
          <w:color w:val="000000"/>
          <w:sz w:val="28"/>
          <w:szCs w:val="28"/>
        </w:rPr>
        <w:t xml:space="preserve">  - Архивирование – ежеквартально.</w:t>
      </w:r>
    </w:p>
    <w:p w14:paraId="39B83538"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lastRenderedPageBreak/>
        <w:t>4.3.2.9. Требования к процедуре придания юридической силы документам, продуцируемым техническими средствами системы</w:t>
      </w:r>
    </w:p>
    <w:p w14:paraId="6ADE6508"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Требования не предъявляются. </w:t>
      </w:r>
    </w:p>
    <w:p w14:paraId="70D6CCE1" w14:textId="77777777" w:rsidR="009752BC" w:rsidRPr="000D1BFB" w:rsidRDefault="009752BC" w:rsidP="00DC27AB">
      <w:pPr>
        <w:spacing w:after="0" w:line="276" w:lineRule="auto"/>
        <w:jc w:val="both"/>
        <w:rPr>
          <w:rFonts w:ascii="Times New Roman" w:hAnsi="Times New Roman"/>
          <w:color w:val="000000"/>
          <w:sz w:val="28"/>
          <w:szCs w:val="28"/>
        </w:rPr>
      </w:pPr>
    </w:p>
    <w:p w14:paraId="7B7EC002"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4.3.3. Требования к лингвистическому обеспечению</w:t>
      </w:r>
    </w:p>
    <w:p w14:paraId="3481AC1A" w14:textId="77777777" w:rsidR="00EA1F48" w:rsidRPr="00EA1F48"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ab/>
      </w:r>
      <w:r w:rsidR="00EA1F48" w:rsidRPr="00EA1F48">
        <w:rPr>
          <w:rFonts w:ascii="Times New Roman" w:hAnsi="Times New Roman"/>
          <w:sz w:val="28"/>
          <w:szCs w:val="28"/>
        </w:rPr>
        <w:t>При разработке системы требуется использование следующих языков высокого уровня: SQL, Java и другие. В контексте взаимодействия финансовой информационной системы с смежными системами и пользователями, необходимо использовать встроенные средства диалогового взаимодействия BI приложения, а также языки программирования Java, JavaScript, HTML и другие.</w:t>
      </w:r>
    </w:p>
    <w:p w14:paraId="6DB42720" w14:textId="77777777" w:rsidR="00EA1F48" w:rsidRPr="00EA1F48" w:rsidRDefault="00EA1F48" w:rsidP="00DC27AB">
      <w:pPr>
        <w:pStyle w:val="Default"/>
        <w:spacing w:line="276" w:lineRule="auto"/>
        <w:rPr>
          <w:rFonts w:ascii="Times New Roman" w:hAnsi="Times New Roman"/>
          <w:sz w:val="28"/>
          <w:szCs w:val="28"/>
        </w:rPr>
      </w:pPr>
    </w:p>
    <w:p w14:paraId="51DC9B22" w14:textId="334DF3FB" w:rsidR="009752BC" w:rsidRPr="000D1BFB" w:rsidRDefault="00EA1F48" w:rsidP="00DC27AB">
      <w:pPr>
        <w:pStyle w:val="Default"/>
        <w:spacing w:line="276" w:lineRule="auto"/>
        <w:rPr>
          <w:rFonts w:ascii="Times New Roman" w:hAnsi="Times New Roman"/>
          <w:sz w:val="28"/>
          <w:szCs w:val="28"/>
        </w:rPr>
      </w:pPr>
      <w:r w:rsidRPr="00EA1F48">
        <w:rPr>
          <w:rFonts w:ascii="Times New Roman" w:hAnsi="Times New Roman"/>
          <w:sz w:val="28"/>
          <w:szCs w:val="28"/>
        </w:rPr>
        <w:t>Также необходимо соответствовать следующим требованиям по кодированию и декодированию данных: использование Windows CP1251 для подсистемы хранения данных и информации, поступающей из систем-источников. Для реализации алгоритмов обработки данных в информационной системе необходимо применять стандартный язык запросов к данным SQL и его процедурное расширение Oracle PL/SQL. Для описания предметной области (объекта автоматизации) следует использовать Erwin. Для взаимодействия системы с пользователем должен быть использован графический оконный пользовательский интерфейс.</w:t>
      </w:r>
    </w:p>
    <w:p w14:paraId="17383F65"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b/>
          <w:color w:val="000000"/>
          <w:sz w:val="28"/>
          <w:szCs w:val="28"/>
        </w:rPr>
        <w:t>4.3.4. Требования к программному обеспечению</w:t>
      </w:r>
    </w:p>
    <w:p w14:paraId="63E4C993" w14:textId="77777777" w:rsidR="009752BC" w:rsidRPr="000D1BFB" w:rsidRDefault="009752BC" w:rsidP="00DC27AB">
      <w:pPr>
        <w:spacing w:after="0" w:line="276" w:lineRule="auto"/>
        <w:jc w:val="both"/>
        <w:rPr>
          <w:rFonts w:ascii="Times New Roman" w:hAnsi="Times New Roman"/>
          <w:b/>
          <w:color w:val="000000"/>
          <w:sz w:val="28"/>
          <w:szCs w:val="28"/>
        </w:rPr>
      </w:pPr>
    </w:p>
    <w:p w14:paraId="5B15FBF8"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b/>
          <w:color w:val="000000"/>
          <w:sz w:val="28"/>
          <w:szCs w:val="28"/>
        </w:rPr>
        <w:tab/>
      </w:r>
      <w:r w:rsidRPr="000D1BFB">
        <w:rPr>
          <w:rFonts w:ascii="Times New Roman" w:hAnsi="Times New Roman" w:cs="Times New Roman"/>
          <w:color w:val="000000"/>
          <w:sz w:val="28"/>
          <w:szCs w:val="28"/>
        </w:rPr>
        <w:t xml:space="preserve">Перечень покупных программных средств: </w:t>
      </w:r>
    </w:p>
    <w:p w14:paraId="757044B0" w14:textId="77777777" w:rsidR="009752BC" w:rsidRPr="00F06BC7" w:rsidRDefault="004679CE" w:rsidP="00DC27AB">
      <w:pPr>
        <w:spacing w:after="0" w:line="276" w:lineRule="auto"/>
        <w:jc w:val="both"/>
        <w:rPr>
          <w:rFonts w:ascii="Times New Roman" w:hAnsi="Times New Roman"/>
          <w:color w:val="000000"/>
          <w:sz w:val="28"/>
          <w:szCs w:val="28"/>
          <w:lang w:val="en-US"/>
        </w:rPr>
      </w:pPr>
      <w:r w:rsidRPr="00F06BC7">
        <w:rPr>
          <w:rFonts w:ascii="Times New Roman" w:hAnsi="Times New Roman" w:cs="Times New Roman"/>
          <w:color w:val="000000"/>
          <w:sz w:val="28"/>
          <w:szCs w:val="28"/>
          <w:lang w:val="en-US"/>
        </w:rPr>
        <w:t xml:space="preserve">- </w:t>
      </w:r>
      <w:r w:rsidRPr="000D1BFB">
        <w:rPr>
          <w:rFonts w:ascii="Times New Roman" w:hAnsi="Times New Roman" w:cs="Times New Roman"/>
          <w:color w:val="000000"/>
          <w:sz w:val="28"/>
          <w:szCs w:val="28"/>
          <w:lang w:val="en-US"/>
        </w:rPr>
        <w:t>Oracle</w:t>
      </w:r>
      <w:r w:rsidRPr="00F06BC7">
        <w:rPr>
          <w:rFonts w:ascii="Times New Roman" w:hAnsi="Times New Roman" w:cs="Times New Roman"/>
          <w:color w:val="000000"/>
          <w:sz w:val="28"/>
          <w:szCs w:val="28"/>
          <w:lang w:val="en-US"/>
        </w:rPr>
        <w:t>;</w:t>
      </w:r>
    </w:p>
    <w:p w14:paraId="6F080DD8" w14:textId="77777777" w:rsidR="009752BC" w:rsidRPr="00F06BC7" w:rsidRDefault="004679CE" w:rsidP="00DC27AB">
      <w:pPr>
        <w:spacing w:after="0" w:line="276" w:lineRule="auto"/>
        <w:jc w:val="both"/>
        <w:rPr>
          <w:rFonts w:ascii="Times New Roman" w:hAnsi="Times New Roman"/>
          <w:color w:val="000000"/>
          <w:sz w:val="28"/>
          <w:szCs w:val="28"/>
          <w:lang w:val="en-US"/>
        </w:rPr>
      </w:pPr>
      <w:r w:rsidRPr="00F06BC7">
        <w:rPr>
          <w:rFonts w:ascii="Times New Roman" w:hAnsi="Times New Roman" w:cs="Times New Roman"/>
          <w:color w:val="000000"/>
          <w:sz w:val="28"/>
          <w:szCs w:val="28"/>
          <w:lang w:val="en-US"/>
        </w:rPr>
        <w:t xml:space="preserve">- </w:t>
      </w:r>
      <w:r w:rsidRPr="000D1BFB">
        <w:rPr>
          <w:rFonts w:ascii="Times New Roman" w:hAnsi="Times New Roman" w:cs="Times New Roman"/>
          <w:color w:val="000000"/>
          <w:sz w:val="28"/>
          <w:szCs w:val="28"/>
          <w:lang w:val="en-US"/>
        </w:rPr>
        <w:t>Oracle</w:t>
      </w:r>
      <w:r w:rsidRPr="00F06BC7">
        <w:rPr>
          <w:rFonts w:ascii="Times New Roman" w:hAnsi="Times New Roman" w:cs="Times New Roman"/>
          <w:color w:val="000000"/>
          <w:sz w:val="28"/>
          <w:szCs w:val="28"/>
          <w:lang w:val="en-US"/>
        </w:rPr>
        <w:t xml:space="preserve"> </w:t>
      </w:r>
      <w:r w:rsidRPr="000D1BFB">
        <w:rPr>
          <w:rFonts w:ascii="Times New Roman" w:hAnsi="Times New Roman" w:cs="Times New Roman"/>
          <w:color w:val="000000"/>
          <w:sz w:val="28"/>
          <w:szCs w:val="28"/>
          <w:lang w:val="en-US"/>
        </w:rPr>
        <w:t>Data</w:t>
      </w:r>
      <w:r w:rsidRPr="00F06BC7">
        <w:rPr>
          <w:rFonts w:ascii="Times New Roman" w:hAnsi="Times New Roman" w:cs="Times New Roman"/>
          <w:color w:val="000000"/>
          <w:sz w:val="28"/>
          <w:szCs w:val="28"/>
          <w:lang w:val="en-US"/>
        </w:rPr>
        <w:t xml:space="preserve"> </w:t>
      </w:r>
      <w:r w:rsidRPr="000D1BFB">
        <w:rPr>
          <w:rFonts w:ascii="Times New Roman" w:hAnsi="Times New Roman" w:cs="Times New Roman"/>
          <w:color w:val="000000"/>
          <w:sz w:val="28"/>
          <w:szCs w:val="28"/>
          <w:lang w:val="en-US"/>
        </w:rPr>
        <w:t>Integrator</w:t>
      </w:r>
      <w:r w:rsidRPr="00F06BC7">
        <w:rPr>
          <w:rFonts w:ascii="Times New Roman" w:hAnsi="Times New Roman" w:cs="Times New Roman"/>
          <w:color w:val="000000"/>
          <w:sz w:val="28"/>
          <w:szCs w:val="28"/>
          <w:lang w:val="en-US"/>
        </w:rPr>
        <w:t>;</w:t>
      </w:r>
    </w:p>
    <w:p w14:paraId="230805B1" w14:textId="77777777" w:rsidR="009752BC" w:rsidRPr="00F06BC7" w:rsidRDefault="004679CE" w:rsidP="00DC27AB">
      <w:pPr>
        <w:spacing w:after="0" w:line="276" w:lineRule="auto"/>
        <w:jc w:val="both"/>
        <w:rPr>
          <w:rFonts w:ascii="Times New Roman" w:hAnsi="Times New Roman"/>
          <w:color w:val="000000"/>
          <w:sz w:val="28"/>
          <w:szCs w:val="28"/>
          <w:lang w:val="en-US"/>
        </w:rPr>
      </w:pPr>
      <w:r w:rsidRPr="00F06BC7">
        <w:rPr>
          <w:rFonts w:ascii="Times New Roman" w:hAnsi="Times New Roman" w:cs="Times New Roman"/>
          <w:color w:val="000000"/>
          <w:sz w:val="28"/>
          <w:szCs w:val="28"/>
          <w:lang w:val="en-US"/>
        </w:rPr>
        <w:t xml:space="preserve">- </w:t>
      </w:r>
      <w:r w:rsidRPr="000D1BFB">
        <w:rPr>
          <w:rFonts w:ascii="Times New Roman" w:hAnsi="Times New Roman" w:cs="Times New Roman"/>
          <w:color w:val="000000"/>
          <w:sz w:val="28"/>
          <w:szCs w:val="28"/>
          <w:lang w:val="en-US"/>
        </w:rPr>
        <w:t>Visiology</w:t>
      </w:r>
      <w:r w:rsidRPr="00F06BC7">
        <w:rPr>
          <w:rFonts w:ascii="Times New Roman" w:hAnsi="Times New Roman" w:cs="Times New Roman"/>
          <w:color w:val="000000"/>
          <w:sz w:val="28"/>
          <w:szCs w:val="28"/>
          <w:lang w:val="en-US"/>
        </w:rPr>
        <w:t>.</w:t>
      </w:r>
    </w:p>
    <w:p w14:paraId="05CF1246" w14:textId="77777777" w:rsidR="009752BC" w:rsidRPr="000D1BFB" w:rsidRDefault="004679CE" w:rsidP="00DC27AB">
      <w:pPr>
        <w:spacing w:after="0" w:line="276" w:lineRule="auto"/>
        <w:jc w:val="both"/>
        <w:rPr>
          <w:rFonts w:ascii="Times New Roman" w:hAnsi="Times New Roman"/>
          <w:color w:val="000000"/>
          <w:sz w:val="28"/>
          <w:szCs w:val="28"/>
        </w:rPr>
      </w:pPr>
      <w:r w:rsidRPr="00F06BC7">
        <w:rPr>
          <w:rFonts w:ascii="Times New Roman" w:hAnsi="Times New Roman" w:cs="Times New Roman"/>
          <w:color w:val="000000"/>
          <w:sz w:val="28"/>
          <w:szCs w:val="28"/>
          <w:lang w:val="en-US"/>
        </w:rPr>
        <w:tab/>
      </w:r>
      <w:r w:rsidRPr="000D1BFB">
        <w:rPr>
          <w:rFonts w:ascii="Times New Roman" w:hAnsi="Times New Roman" w:cs="Times New Roman"/>
          <w:color w:val="000000"/>
          <w:sz w:val="28"/>
          <w:szCs w:val="28"/>
        </w:rPr>
        <w:t xml:space="preserve">СУБД должна иметь возможность установки на ОС HP Unix. </w:t>
      </w:r>
    </w:p>
    <w:p w14:paraId="73FCB908"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ETL-средство должно иметь возможность установки на ОС HP Unix. </w:t>
      </w:r>
    </w:p>
    <w:p w14:paraId="41534B30"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BI-приложение должно иметь возможность установки на ОС Linux Suse.</w:t>
      </w:r>
    </w:p>
    <w:p w14:paraId="33783DD7"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К обеспечению качества ПС предъявляются следующие требования: </w:t>
      </w:r>
    </w:p>
    <w:p w14:paraId="26E92CEF"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функциональность должна обеспечиваться выполнением подсистемами всех их функций.</w:t>
      </w:r>
    </w:p>
    <w:p w14:paraId="5A6D9FC5"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надежность должна обеспечиваться за счет предупреждения ошибок - не допущения ошибок в готовых ПС;</w:t>
      </w:r>
    </w:p>
    <w:p w14:paraId="3A972554"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легкость применения должна обеспечиваться за счет применения покупных программных средств;</w:t>
      </w:r>
    </w:p>
    <w:p w14:paraId="537FDC69"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эффективность должна обеспечиваться за счет принятия подходящих, верных решений на разных этапах разработки ПС и системы в целом;</w:t>
      </w:r>
    </w:p>
    <w:p w14:paraId="6B377A43"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lastRenderedPageBreak/>
        <w:t>- сопровождаемость должна обеспечиваться за счет высокого качества документации по сопровождению, а также за счет использования в программном тексте описания объектов и комментариев; использованием осмысленных (мнемонических) и устойчиво различимых имен объектов; размещением не больше одного оператора в строке текста программы; избеганием создания фрагментов текстов программ с неочевидным или скрытым смыслом.</w:t>
      </w:r>
    </w:p>
    <w:p w14:paraId="4A5A5F8A"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также на каждом этапе в разработке ПС должна проводится проверка правильности принятых решений по разработке и применению готовых ПС.</w:t>
      </w:r>
    </w:p>
    <w:p w14:paraId="08100D13"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Необходимость согласования вновь разрабатываемых программных средств с фондом алгоритмов и программ отсутствует. </w:t>
      </w:r>
    </w:p>
    <w:p w14:paraId="6AD24081" w14:textId="77777777" w:rsidR="009752BC" w:rsidRPr="000D1BFB" w:rsidRDefault="009752BC" w:rsidP="00DC27AB">
      <w:pPr>
        <w:spacing w:after="0" w:line="276" w:lineRule="auto"/>
        <w:jc w:val="both"/>
        <w:rPr>
          <w:rFonts w:ascii="Times New Roman" w:hAnsi="Times New Roman"/>
          <w:color w:val="000000"/>
          <w:sz w:val="28"/>
          <w:szCs w:val="28"/>
        </w:rPr>
      </w:pPr>
    </w:p>
    <w:p w14:paraId="1F019452"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4.3.5. Требования к техническому обеспечению</w:t>
      </w:r>
    </w:p>
    <w:p w14:paraId="1AA3C038"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b/>
          <w:color w:val="000000"/>
          <w:sz w:val="28"/>
          <w:szCs w:val="28"/>
        </w:rPr>
        <w:tab/>
      </w:r>
      <w:r w:rsidRPr="000D1BFB">
        <w:rPr>
          <w:rFonts w:ascii="Times New Roman" w:hAnsi="Times New Roman" w:cs="Times New Roman"/>
          <w:color w:val="000000"/>
          <w:sz w:val="28"/>
          <w:szCs w:val="28"/>
        </w:rPr>
        <w:t xml:space="preserve">Система должна быть реализована с использованием специально выделенных серверов ООО "Фирма по оказанию бухгалтерских услуг". Сервер базы данных должен быть развернут на HP9000 SuperDome №1, минимальная конфигурация которого должна быть: CPU: 16 (32 core); RAM: 128 Gb; HDD: 500 Gb; Network Card: 2 (2 Gbit); Fiber Channel: 4. </w:t>
      </w:r>
    </w:p>
    <w:p w14:paraId="1711E130"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Сервер сбора, обработки и загрузки данных должен быть развернут на HP9000 SuperDome №2, минимальная конфигурация которого должна быть: </w:t>
      </w:r>
    </w:p>
    <w:p w14:paraId="23F8B4CC"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lang w:val="en-US"/>
        </w:rPr>
        <w:t xml:space="preserve">CPU: 8 (16 core); RAM: 32 Gb; HDD: 100 Gb; Network Card: 2 (1 Gbit); Fiber Channel: 2. </w:t>
      </w:r>
      <w:r w:rsidRPr="000D1BFB">
        <w:rPr>
          <w:rFonts w:ascii="Times New Roman" w:hAnsi="Times New Roman" w:cs="Times New Roman"/>
          <w:color w:val="000000"/>
          <w:sz w:val="28"/>
          <w:szCs w:val="28"/>
          <w:lang w:val="en-US"/>
        </w:rPr>
        <w:tab/>
      </w:r>
      <w:r w:rsidRPr="000D1BFB">
        <w:rPr>
          <w:rFonts w:ascii="Times New Roman" w:hAnsi="Times New Roman" w:cs="Times New Roman"/>
          <w:color w:val="000000"/>
          <w:sz w:val="28"/>
          <w:szCs w:val="28"/>
        </w:rPr>
        <w:t xml:space="preserve">Сервер приложений должен быть развернут на платформе HP Integrity, минимальная конфигурация которого должна быть: </w:t>
      </w:r>
    </w:p>
    <w:p w14:paraId="173CBF18" w14:textId="77777777" w:rsidR="009752BC" w:rsidRPr="000D1BFB" w:rsidRDefault="004679CE" w:rsidP="00DC27AB">
      <w:pPr>
        <w:spacing w:after="0" w:line="276" w:lineRule="auto"/>
        <w:jc w:val="both"/>
        <w:rPr>
          <w:rFonts w:ascii="Times New Roman" w:hAnsi="Times New Roman"/>
          <w:color w:val="000000"/>
          <w:sz w:val="28"/>
          <w:szCs w:val="28"/>
          <w:lang w:val="en-US"/>
        </w:rPr>
      </w:pPr>
      <w:r w:rsidRPr="000D1BFB">
        <w:rPr>
          <w:rFonts w:ascii="Times New Roman" w:hAnsi="Times New Roman" w:cs="Times New Roman"/>
          <w:color w:val="000000"/>
          <w:sz w:val="28"/>
          <w:szCs w:val="28"/>
          <w:lang w:val="en-US"/>
        </w:rPr>
        <w:t xml:space="preserve">CPU: 6 (12 core); RAM: 64 Gb; HDD: 300 Gb; Network Card: 3 (1 Gbit). </w:t>
      </w:r>
    </w:p>
    <w:p w14:paraId="107BAC0D"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lang w:val="en-US"/>
        </w:rPr>
        <w:tab/>
      </w:r>
      <w:r w:rsidRPr="000D1BFB">
        <w:rPr>
          <w:rFonts w:ascii="Times New Roman" w:hAnsi="Times New Roman" w:cs="Times New Roman"/>
          <w:color w:val="000000"/>
          <w:sz w:val="28"/>
          <w:szCs w:val="28"/>
        </w:rPr>
        <w:t xml:space="preserve">Приведенные сервера должны быть подключены к дисковому массиву HP XP с организацией сети хранения данных. Минимальный объем свободного пространства для хранения данных на дисковом массиве должен составлять 100 Тб. </w:t>
      </w:r>
    </w:p>
    <w:p w14:paraId="73842844" w14:textId="77777777" w:rsidR="009752BC" w:rsidRPr="000D1BFB" w:rsidRDefault="009752BC" w:rsidP="00DC27AB">
      <w:pPr>
        <w:spacing w:after="0" w:line="276" w:lineRule="auto"/>
        <w:jc w:val="both"/>
        <w:rPr>
          <w:rFonts w:ascii="Times New Roman" w:hAnsi="Times New Roman"/>
          <w:b/>
          <w:color w:val="000000"/>
          <w:sz w:val="28"/>
          <w:szCs w:val="28"/>
        </w:rPr>
      </w:pPr>
    </w:p>
    <w:p w14:paraId="3009A5BA"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4.3.6. Требования к метрологическому обеспечению</w:t>
      </w:r>
    </w:p>
    <w:p w14:paraId="7D278F22"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Не предъявляются</w:t>
      </w:r>
    </w:p>
    <w:p w14:paraId="71AAFEE3" w14:textId="77777777" w:rsidR="009752BC" w:rsidRPr="000D1BFB" w:rsidRDefault="009752BC" w:rsidP="00DC27AB">
      <w:pPr>
        <w:spacing w:after="0" w:line="276" w:lineRule="auto"/>
        <w:jc w:val="both"/>
        <w:rPr>
          <w:rFonts w:ascii="Times New Roman" w:hAnsi="Times New Roman"/>
          <w:color w:val="000000"/>
          <w:sz w:val="28"/>
          <w:szCs w:val="28"/>
        </w:rPr>
      </w:pPr>
    </w:p>
    <w:p w14:paraId="48014E43"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4.3.7. Требования к организационному обеспечению</w:t>
      </w:r>
    </w:p>
    <w:p w14:paraId="75244DA8" w14:textId="77777777"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b/>
          <w:sz w:val="28"/>
          <w:szCs w:val="28"/>
        </w:rPr>
        <w:tab/>
      </w:r>
      <w:r w:rsidRPr="000D1BFB">
        <w:rPr>
          <w:rFonts w:ascii="Times New Roman" w:hAnsi="Times New Roman"/>
          <w:sz w:val="28"/>
          <w:szCs w:val="28"/>
        </w:rPr>
        <w:t xml:space="preserve">Основными пользователями системы АИС </w:t>
      </w:r>
      <w:r w:rsidRPr="000D1BFB">
        <w:rPr>
          <w:rFonts w:ascii="Times New Roman" w:hAnsi="Times New Roman" w:cs="Times New Roman"/>
          <w:sz w:val="28"/>
          <w:szCs w:val="28"/>
        </w:rPr>
        <w:t>финансовых операций</w:t>
      </w:r>
      <w:r w:rsidRPr="000D1BFB">
        <w:rPr>
          <w:rFonts w:ascii="Times New Roman" w:hAnsi="Times New Roman"/>
          <w:sz w:val="28"/>
          <w:szCs w:val="28"/>
        </w:rPr>
        <w:t xml:space="preserve"> являются сотрудники функционального (например, сотрудники аналитического отдела) подразделения ООО "Фирма по оказанию бухгалтерских услуг". </w:t>
      </w:r>
    </w:p>
    <w:p w14:paraId="0CC426C3" w14:textId="77777777"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ab/>
        <w:t xml:space="preserve">Обеспечивает эксплуатацию Системы подразделение информационных технологий ООО "Фирма по оказанию бухгалтерских услуг". </w:t>
      </w:r>
    </w:p>
    <w:p w14:paraId="5C0FBCB6" w14:textId="77777777"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lastRenderedPageBreak/>
        <w:tab/>
        <w:t xml:space="preserve">Состав сотрудников каждого из подразделений определяется штатным расписанием ООО "Фирма по оказанию бухгалтерских услуг", которое, в случае необходимости, может изменяться. </w:t>
      </w:r>
    </w:p>
    <w:p w14:paraId="62C782F5" w14:textId="77777777"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ab/>
        <w:t xml:space="preserve">К организации функционирования Системы АИС </w:t>
      </w:r>
      <w:r w:rsidRPr="000D1BFB">
        <w:rPr>
          <w:rFonts w:ascii="Times New Roman" w:hAnsi="Times New Roman" w:cs="Times New Roman"/>
          <w:sz w:val="28"/>
          <w:szCs w:val="28"/>
        </w:rPr>
        <w:t>финансовых операций</w:t>
      </w:r>
      <w:r w:rsidRPr="000D1BFB">
        <w:rPr>
          <w:rFonts w:ascii="Times New Roman" w:hAnsi="Times New Roman"/>
          <w:sz w:val="28"/>
          <w:szCs w:val="28"/>
        </w:rPr>
        <w:t xml:space="preserve"> и порядку взаимодействия персонала, обеспечивающего эксплуатацию, и пользователей предъявляются следующие требования: </w:t>
      </w:r>
    </w:p>
    <w:p w14:paraId="1AF7DFFA" w14:textId="77777777"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 xml:space="preserve">- в случае возникновения со стороны функционального подразделения необходимости изменения функциональности системы АИС </w:t>
      </w:r>
      <w:r w:rsidRPr="000D1BFB">
        <w:rPr>
          <w:rFonts w:ascii="Times New Roman" w:hAnsi="Times New Roman" w:cs="Times New Roman"/>
          <w:sz w:val="28"/>
          <w:szCs w:val="28"/>
        </w:rPr>
        <w:t>финансовых операций</w:t>
      </w:r>
      <w:r w:rsidRPr="000D1BFB">
        <w:rPr>
          <w:rFonts w:ascii="Times New Roman" w:hAnsi="Times New Roman"/>
          <w:sz w:val="28"/>
          <w:szCs w:val="28"/>
        </w:rPr>
        <w:t xml:space="preserve">, пользователи должны обратиться в техподдержку; </w:t>
      </w:r>
    </w:p>
    <w:p w14:paraId="32582DAC" w14:textId="77777777"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 xml:space="preserve">- подразделение, обеспечивающее эксплуатацию системы, должно заранее (не менее чем за 3 дня) информировать всех пользователей (с указанием точного времени и продолжительности) о переходе её в профилактический режим. </w:t>
      </w:r>
    </w:p>
    <w:p w14:paraId="7BDCEDA2"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К защите от ошибочных действий персонала предъявляются следующие требования: </w:t>
      </w:r>
    </w:p>
    <w:p w14:paraId="65954AFF"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должна быть предусмотрена система подтверждения легитимности пользователя при просмотре данных;</w:t>
      </w:r>
    </w:p>
    <w:p w14:paraId="2B6B0F40"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для всех пользователей должна быть запрещена возможность удаления преднастроенных объектов и отчетности;</w:t>
      </w:r>
    </w:p>
    <w:p w14:paraId="4534D255"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для снижения ошибочных действий пользователей должно быть разработано полное и доступное руководство пользователя.</w:t>
      </w:r>
    </w:p>
    <w:p w14:paraId="1675D6AE" w14:textId="77777777" w:rsidR="009752BC" w:rsidRPr="000D1BFB" w:rsidRDefault="009752BC" w:rsidP="00DC27AB">
      <w:pPr>
        <w:spacing w:after="0" w:line="276" w:lineRule="auto"/>
        <w:jc w:val="both"/>
        <w:rPr>
          <w:rFonts w:ascii="Times New Roman" w:hAnsi="Times New Roman"/>
          <w:color w:val="000000"/>
          <w:sz w:val="28"/>
          <w:szCs w:val="28"/>
        </w:rPr>
      </w:pPr>
    </w:p>
    <w:p w14:paraId="41B995D8"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4.3.8. Требования к методическому обеспечению</w:t>
      </w:r>
    </w:p>
    <w:p w14:paraId="07B667FF"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Не предъявляются.</w:t>
      </w:r>
    </w:p>
    <w:p w14:paraId="7BC06405" w14:textId="77777777" w:rsidR="009752BC" w:rsidRPr="000D1BFB" w:rsidRDefault="009752BC" w:rsidP="00DC27AB">
      <w:pPr>
        <w:spacing w:after="0" w:line="276" w:lineRule="auto"/>
        <w:jc w:val="both"/>
        <w:rPr>
          <w:rFonts w:ascii="Times New Roman" w:hAnsi="Times New Roman"/>
          <w:color w:val="000000"/>
          <w:sz w:val="28"/>
          <w:szCs w:val="28"/>
        </w:rPr>
      </w:pPr>
    </w:p>
    <w:p w14:paraId="1ECA1179"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4.3.9. Требования к патентной чистоте </w:t>
      </w:r>
    </w:p>
    <w:p w14:paraId="490D19F6"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По всем техническим и программным средствам, применяемым в системе, должны соблюдаться условия лицензионных соглашений и обеспечиваться патентная чистота. </w:t>
      </w:r>
      <w:r w:rsidRPr="000D1BFB">
        <w:rPr>
          <w:rFonts w:ascii="Times New Roman" w:hAnsi="Times New Roman" w:cs="Times New Roman"/>
          <w:color w:val="000000"/>
          <w:sz w:val="28"/>
          <w:szCs w:val="28"/>
        </w:rPr>
        <w:tab/>
        <w:t xml:space="preserve">Патентная чистота – это юридическое свойство объекта, заключающиеся в том, что он может быть свободно использован в данной стране без опасности нарушения действующих на ее территории патентов исключительного права, принадлежащего третьим лицам (права промышленной собственности). </w:t>
      </w:r>
    </w:p>
    <w:p w14:paraId="16A9C564" w14:textId="77777777" w:rsidR="009752BC" w:rsidRPr="000D1BFB" w:rsidRDefault="009752BC" w:rsidP="00DC27AB">
      <w:pPr>
        <w:spacing w:after="0" w:line="276" w:lineRule="auto"/>
        <w:jc w:val="both"/>
        <w:rPr>
          <w:rFonts w:ascii="Times New Roman" w:hAnsi="Times New Roman"/>
          <w:color w:val="000000"/>
          <w:sz w:val="28"/>
          <w:szCs w:val="28"/>
        </w:rPr>
      </w:pPr>
    </w:p>
    <w:p w14:paraId="0A064AB3"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5. Состав и содержание работ по созданию системы</w:t>
      </w:r>
    </w:p>
    <w:p w14:paraId="2E6C5F70"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b/>
          <w:color w:val="000000"/>
          <w:sz w:val="28"/>
          <w:szCs w:val="28"/>
        </w:rPr>
        <w:tab/>
      </w:r>
      <w:r w:rsidRPr="000D1BFB">
        <w:rPr>
          <w:rFonts w:ascii="Times New Roman" w:hAnsi="Times New Roman" w:cs="Times New Roman"/>
          <w:color w:val="000000"/>
          <w:sz w:val="28"/>
          <w:szCs w:val="28"/>
        </w:rPr>
        <w:t xml:space="preserve">Работы по созданию системы выполняются в три этапа: </w:t>
      </w:r>
    </w:p>
    <w:p w14:paraId="0E961E30"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Проектирование. Разработка эскизного проекта. Разработка технического проекта (продолжительность — 2 месяца). </w:t>
      </w:r>
    </w:p>
    <w:p w14:paraId="3010CA64"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Разработка рабочей документации. Адаптация программ (продолжительность — 2 месяцев).</w:t>
      </w:r>
    </w:p>
    <w:p w14:paraId="0F312597"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lastRenderedPageBreak/>
        <w:tab/>
        <w:t xml:space="preserve">Ввод в действие (продолжительность — 4 месяца). </w:t>
      </w:r>
    </w:p>
    <w:p w14:paraId="6B7BBB5D"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Конкретные сроки выполнения стадий и этапов разработки и создания Системы определяются Планом выполнения работ, являющимся неотъемлемой частью Договора на выполнение работ по настоящему Частному техническому заданию. Перечень организаций - исполнителей работ, определение ответственных за проведение этих работ организаций определяются Договором. </w:t>
      </w:r>
    </w:p>
    <w:p w14:paraId="04CFD0C1" w14:textId="77777777" w:rsidR="009752BC" w:rsidRPr="000D1BFB" w:rsidRDefault="009752BC" w:rsidP="00DC27AB">
      <w:pPr>
        <w:spacing w:after="0" w:line="276" w:lineRule="auto"/>
        <w:jc w:val="both"/>
        <w:rPr>
          <w:rFonts w:ascii="Times New Roman" w:hAnsi="Times New Roman"/>
          <w:color w:val="000000"/>
          <w:sz w:val="28"/>
          <w:szCs w:val="28"/>
        </w:rPr>
      </w:pPr>
    </w:p>
    <w:p w14:paraId="33883A3B"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lang w:val="en-US"/>
        </w:rPr>
        <w:t>6. Порядок контроля и приёмки системы</w:t>
      </w:r>
    </w:p>
    <w:p w14:paraId="0C2EB32B" w14:textId="77777777" w:rsidR="009752BC" w:rsidRPr="000D1BFB" w:rsidRDefault="009752BC" w:rsidP="00DC27AB">
      <w:pPr>
        <w:spacing w:after="0" w:line="276" w:lineRule="auto"/>
        <w:jc w:val="both"/>
        <w:rPr>
          <w:rFonts w:ascii="Times New Roman" w:hAnsi="Times New Roman"/>
          <w:color w:val="000000"/>
          <w:sz w:val="28"/>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923"/>
        <w:gridCol w:w="1928"/>
        <w:gridCol w:w="1923"/>
        <w:gridCol w:w="1928"/>
        <w:gridCol w:w="1926"/>
      </w:tblGrid>
      <w:tr w:rsidR="009752BC" w:rsidRPr="000D1BFB" w14:paraId="3E96395B" w14:textId="77777777" w:rsidTr="00EA1F48">
        <w:tc>
          <w:tcPr>
            <w:tcW w:w="1925" w:type="dxa"/>
          </w:tcPr>
          <w:p w14:paraId="769C21E7" w14:textId="77777777"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Предварительные испытания</w:t>
            </w:r>
          </w:p>
        </w:tc>
        <w:tc>
          <w:tcPr>
            <w:tcW w:w="1930" w:type="dxa"/>
          </w:tcPr>
          <w:p w14:paraId="5ECD9E57" w14:textId="2AC3E97B"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Организации ООО "</w:t>
            </w:r>
            <w:r w:rsidR="00141323">
              <w:rPr>
                <w:rFonts w:ascii="Times New Roman" w:hAnsi="Times New Roman"/>
                <w:sz w:val="28"/>
                <w:szCs w:val="28"/>
              </w:rPr>
              <w:t>Киноман</w:t>
            </w:r>
            <w:r w:rsidRPr="000D1BFB">
              <w:rPr>
                <w:rFonts w:ascii="Times New Roman" w:hAnsi="Times New Roman"/>
                <w:sz w:val="28"/>
                <w:szCs w:val="28"/>
              </w:rPr>
              <w:t xml:space="preserve">" и "ОАО </w:t>
            </w:r>
            <w:r w:rsidR="00141323" w:rsidRPr="00B3406E">
              <w:rPr>
                <w:rFonts w:ascii="Times New Roman" w:hAnsi="Times New Roman" w:cs="Times New Roman"/>
                <w:sz w:val="28"/>
                <w:szCs w:val="28"/>
              </w:rPr>
              <w:t>Gryphon Technologies Inc</w:t>
            </w:r>
            <w:r w:rsidR="00141323" w:rsidRPr="000D1BFB">
              <w:rPr>
                <w:rFonts w:ascii="Times New Roman" w:hAnsi="Times New Roman"/>
                <w:sz w:val="28"/>
                <w:szCs w:val="28"/>
              </w:rPr>
              <w:t xml:space="preserve"> </w:t>
            </w:r>
            <w:r w:rsidRPr="000D1BFB">
              <w:rPr>
                <w:rFonts w:ascii="Times New Roman" w:hAnsi="Times New Roman"/>
                <w:sz w:val="28"/>
                <w:szCs w:val="28"/>
              </w:rPr>
              <w:t>"</w:t>
            </w:r>
          </w:p>
        </w:tc>
        <w:tc>
          <w:tcPr>
            <w:tcW w:w="1925" w:type="dxa"/>
          </w:tcPr>
          <w:p w14:paraId="11406087" w14:textId="075A87F7"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На территории ООО "</w:t>
            </w:r>
            <w:r w:rsidR="00141323">
              <w:rPr>
                <w:rFonts w:ascii="Times New Roman" w:hAnsi="Times New Roman"/>
                <w:sz w:val="28"/>
                <w:szCs w:val="28"/>
              </w:rPr>
              <w:t>Киноман</w:t>
            </w:r>
            <w:r w:rsidRPr="000D1BFB">
              <w:rPr>
                <w:rFonts w:ascii="Times New Roman" w:hAnsi="Times New Roman"/>
                <w:sz w:val="28"/>
                <w:szCs w:val="28"/>
              </w:rPr>
              <w:t>", с 0</w:t>
            </w:r>
            <w:r w:rsidR="00141323">
              <w:rPr>
                <w:rFonts w:ascii="Times New Roman" w:hAnsi="Times New Roman"/>
                <w:sz w:val="28"/>
                <w:szCs w:val="28"/>
              </w:rPr>
              <w:t>9</w:t>
            </w:r>
            <w:r w:rsidRPr="000D1BFB">
              <w:rPr>
                <w:rFonts w:ascii="Times New Roman" w:hAnsi="Times New Roman"/>
                <w:sz w:val="28"/>
                <w:szCs w:val="28"/>
              </w:rPr>
              <w:t>.0</w:t>
            </w:r>
            <w:r w:rsidR="00141323">
              <w:rPr>
                <w:rFonts w:ascii="Times New Roman" w:hAnsi="Times New Roman"/>
                <w:sz w:val="28"/>
                <w:szCs w:val="28"/>
              </w:rPr>
              <w:t>3</w:t>
            </w:r>
            <w:r w:rsidRPr="000D1BFB">
              <w:rPr>
                <w:rFonts w:ascii="Times New Roman" w:hAnsi="Times New Roman"/>
                <w:sz w:val="28"/>
                <w:szCs w:val="28"/>
              </w:rPr>
              <w:t>.2024 по 0</w:t>
            </w:r>
            <w:r w:rsidR="00141323">
              <w:rPr>
                <w:rFonts w:ascii="Times New Roman" w:hAnsi="Times New Roman"/>
                <w:sz w:val="28"/>
                <w:szCs w:val="28"/>
              </w:rPr>
              <w:t>9</w:t>
            </w:r>
            <w:r w:rsidRPr="000D1BFB">
              <w:rPr>
                <w:rFonts w:ascii="Times New Roman" w:hAnsi="Times New Roman"/>
                <w:sz w:val="28"/>
                <w:szCs w:val="28"/>
              </w:rPr>
              <w:t>.0</w:t>
            </w:r>
            <w:r w:rsidR="00141323">
              <w:rPr>
                <w:rFonts w:ascii="Times New Roman" w:hAnsi="Times New Roman"/>
                <w:sz w:val="28"/>
                <w:szCs w:val="28"/>
              </w:rPr>
              <w:t>5</w:t>
            </w:r>
            <w:r w:rsidRPr="000D1BFB">
              <w:rPr>
                <w:rFonts w:ascii="Times New Roman" w:hAnsi="Times New Roman"/>
                <w:sz w:val="28"/>
                <w:szCs w:val="28"/>
              </w:rPr>
              <w:t>.2024</w:t>
            </w:r>
          </w:p>
        </w:tc>
        <w:tc>
          <w:tcPr>
            <w:tcW w:w="1930" w:type="dxa"/>
          </w:tcPr>
          <w:p w14:paraId="6DC3C440" w14:textId="1AB3B32F"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 xml:space="preserve">Проведение предварительных испытаний. Фиксирование выявленных неполадок в Протоколе испытаний. Устранение выявленных неполадок. Проверка устранения выявленных неполадок. Принятие решения о возможности передачи АИС </w:t>
            </w:r>
            <w:r w:rsidR="003223A2">
              <w:rPr>
                <w:rFonts w:ascii="Times New Roman" w:hAnsi="Times New Roman" w:cs="Times New Roman"/>
                <w:sz w:val="28"/>
                <w:szCs w:val="28"/>
              </w:rPr>
              <w:t>кинотеатра</w:t>
            </w:r>
            <w:r w:rsidRPr="000D1BFB">
              <w:rPr>
                <w:rFonts w:ascii="Times New Roman" w:hAnsi="Times New Roman"/>
                <w:sz w:val="28"/>
                <w:szCs w:val="28"/>
              </w:rPr>
              <w:t xml:space="preserve"> в опытную эксплуатацию. Составление и подписание Акта приёмки АИС</w:t>
            </w:r>
            <w:r w:rsidR="003223A2">
              <w:rPr>
                <w:rFonts w:ascii="Times New Roman" w:hAnsi="Times New Roman"/>
                <w:sz w:val="28"/>
                <w:szCs w:val="28"/>
              </w:rPr>
              <w:t xml:space="preserve"> кинот</w:t>
            </w:r>
            <w:r w:rsidR="00DC27AB">
              <w:rPr>
                <w:rFonts w:ascii="Times New Roman" w:hAnsi="Times New Roman"/>
                <w:sz w:val="28"/>
                <w:szCs w:val="28"/>
              </w:rPr>
              <w:t>е</w:t>
            </w:r>
            <w:r w:rsidR="003223A2">
              <w:rPr>
                <w:rFonts w:ascii="Times New Roman" w:hAnsi="Times New Roman"/>
                <w:sz w:val="28"/>
                <w:szCs w:val="28"/>
              </w:rPr>
              <w:t>атра</w:t>
            </w:r>
            <w:r w:rsidRPr="000D1BFB">
              <w:rPr>
                <w:rFonts w:ascii="Times New Roman" w:hAnsi="Times New Roman"/>
                <w:sz w:val="28"/>
                <w:szCs w:val="28"/>
              </w:rPr>
              <w:t xml:space="preserve"> в опытную эксплуатацию.</w:t>
            </w:r>
          </w:p>
        </w:tc>
        <w:tc>
          <w:tcPr>
            <w:tcW w:w="1928" w:type="dxa"/>
          </w:tcPr>
          <w:p w14:paraId="0A4CC7B6"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rPr>
              <w:t>Экспертная группа</w:t>
            </w:r>
          </w:p>
        </w:tc>
      </w:tr>
      <w:tr w:rsidR="009752BC" w:rsidRPr="000D1BFB" w14:paraId="619777DA" w14:textId="77777777" w:rsidTr="00EA1F48">
        <w:tc>
          <w:tcPr>
            <w:tcW w:w="1925" w:type="dxa"/>
          </w:tcPr>
          <w:p w14:paraId="2423204B"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rPr>
              <w:lastRenderedPageBreak/>
              <w:t>Опытная эксплуатация</w:t>
            </w:r>
          </w:p>
        </w:tc>
        <w:tc>
          <w:tcPr>
            <w:tcW w:w="1930" w:type="dxa"/>
          </w:tcPr>
          <w:p w14:paraId="729A949E" w14:textId="2953F3DE"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rPr>
              <w:t xml:space="preserve">Организации ООО "Фирма по оказанию бухгалтерских услуг" и "ОАО </w:t>
            </w:r>
            <w:r w:rsidR="00141323" w:rsidRPr="00B3406E">
              <w:rPr>
                <w:rFonts w:ascii="Times New Roman" w:hAnsi="Times New Roman" w:cs="Times New Roman"/>
                <w:color w:val="000000"/>
                <w:sz w:val="28"/>
                <w:szCs w:val="28"/>
              </w:rPr>
              <w:t>Gryphon Technologies Inc</w:t>
            </w:r>
            <w:r w:rsidR="00141323" w:rsidRPr="000D1BFB">
              <w:rPr>
                <w:rFonts w:ascii="Times New Roman" w:hAnsi="Times New Roman" w:cs="Times New Roman"/>
                <w:color w:val="000000"/>
                <w:sz w:val="28"/>
                <w:szCs w:val="28"/>
              </w:rPr>
              <w:t xml:space="preserve"> </w:t>
            </w:r>
            <w:r w:rsidRPr="000D1BFB">
              <w:rPr>
                <w:rFonts w:ascii="Times New Roman" w:hAnsi="Times New Roman" w:cs="Times New Roman"/>
                <w:color w:val="000000"/>
                <w:sz w:val="28"/>
                <w:szCs w:val="28"/>
              </w:rPr>
              <w:t>"</w:t>
            </w:r>
          </w:p>
        </w:tc>
        <w:tc>
          <w:tcPr>
            <w:tcW w:w="1925" w:type="dxa"/>
          </w:tcPr>
          <w:p w14:paraId="2F445428" w14:textId="0D1E59C6"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rPr>
              <w:t xml:space="preserve">На территории "ОАО </w:t>
            </w:r>
            <w:r w:rsidR="00141323" w:rsidRPr="00B3406E">
              <w:rPr>
                <w:rFonts w:ascii="Times New Roman" w:hAnsi="Times New Roman" w:cs="Times New Roman"/>
                <w:color w:val="000000"/>
                <w:sz w:val="28"/>
                <w:szCs w:val="28"/>
              </w:rPr>
              <w:t>Gryphon Technologies Inc</w:t>
            </w:r>
            <w:r w:rsidR="00141323" w:rsidRPr="000D1BFB">
              <w:rPr>
                <w:rFonts w:ascii="Times New Roman" w:hAnsi="Times New Roman" w:cs="Times New Roman"/>
                <w:color w:val="000000"/>
                <w:sz w:val="28"/>
                <w:szCs w:val="28"/>
              </w:rPr>
              <w:t xml:space="preserve"> </w:t>
            </w:r>
            <w:r w:rsidRPr="000D1BFB">
              <w:rPr>
                <w:rFonts w:ascii="Times New Roman" w:hAnsi="Times New Roman" w:cs="Times New Roman"/>
                <w:color w:val="000000"/>
                <w:sz w:val="28"/>
                <w:szCs w:val="28"/>
              </w:rPr>
              <w:t>", с 0</w:t>
            </w:r>
            <w:r w:rsidR="00141323">
              <w:rPr>
                <w:rFonts w:ascii="Times New Roman" w:hAnsi="Times New Roman" w:cs="Times New Roman"/>
                <w:color w:val="000000"/>
                <w:sz w:val="28"/>
                <w:szCs w:val="28"/>
              </w:rPr>
              <w:t>9</w:t>
            </w:r>
            <w:r w:rsidRPr="000D1BFB">
              <w:rPr>
                <w:rFonts w:ascii="Times New Roman" w:hAnsi="Times New Roman" w:cs="Times New Roman"/>
                <w:color w:val="000000"/>
                <w:sz w:val="28"/>
                <w:szCs w:val="28"/>
              </w:rPr>
              <w:t>.0</w:t>
            </w:r>
            <w:r w:rsidR="00141323">
              <w:rPr>
                <w:rFonts w:ascii="Times New Roman" w:hAnsi="Times New Roman" w:cs="Times New Roman"/>
                <w:color w:val="000000"/>
                <w:sz w:val="28"/>
                <w:szCs w:val="28"/>
              </w:rPr>
              <w:t>3</w:t>
            </w:r>
            <w:r w:rsidRPr="000D1BFB">
              <w:rPr>
                <w:rFonts w:ascii="Times New Roman" w:hAnsi="Times New Roman" w:cs="Times New Roman"/>
                <w:color w:val="000000"/>
                <w:sz w:val="28"/>
                <w:szCs w:val="28"/>
              </w:rPr>
              <w:t>.2024 по 1</w:t>
            </w:r>
            <w:r w:rsidR="00141323">
              <w:rPr>
                <w:rFonts w:ascii="Times New Roman" w:hAnsi="Times New Roman" w:cs="Times New Roman"/>
                <w:color w:val="000000"/>
                <w:sz w:val="28"/>
                <w:szCs w:val="28"/>
              </w:rPr>
              <w:t>8</w:t>
            </w:r>
            <w:r w:rsidRPr="000D1BFB">
              <w:rPr>
                <w:rFonts w:ascii="Times New Roman" w:hAnsi="Times New Roman" w:cs="Times New Roman"/>
                <w:color w:val="000000"/>
                <w:sz w:val="28"/>
                <w:szCs w:val="28"/>
              </w:rPr>
              <w:t>.06.2024</w:t>
            </w:r>
          </w:p>
        </w:tc>
        <w:tc>
          <w:tcPr>
            <w:tcW w:w="1930" w:type="dxa"/>
          </w:tcPr>
          <w:p w14:paraId="6B5D4597" w14:textId="58BA8075"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 xml:space="preserve">Проведение опытной эксплуатации. Фиксирование выявленных неполадок в Протоколе испытаний. Устранение выявленных неполадок. Проверка устранения выявленных неполадок. Принятие решения о готовности АИС </w:t>
            </w:r>
            <w:r w:rsidR="003223A2">
              <w:rPr>
                <w:rFonts w:ascii="Times New Roman" w:hAnsi="Times New Roman"/>
                <w:sz w:val="28"/>
                <w:szCs w:val="28"/>
              </w:rPr>
              <w:t xml:space="preserve">кинотеатра </w:t>
            </w:r>
            <w:r w:rsidRPr="000D1BFB">
              <w:rPr>
                <w:rFonts w:ascii="Times New Roman" w:hAnsi="Times New Roman"/>
                <w:sz w:val="28"/>
                <w:szCs w:val="28"/>
              </w:rPr>
              <w:t>к приемочным испытаниям. Составление и подписание Акта о завершении опытной эксплуатации АИС</w:t>
            </w:r>
            <w:r w:rsidR="00EE13E7">
              <w:rPr>
                <w:rFonts w:ascii="Times New Roman" w:hAnsi="Times New Roman"/>
                <w:sz w:val="28"/>
                <w:szCs w:val="28"/>
              </w:rPr>
              <w:t xml:space="preserve"> кинотеатра</w:t>
            </w:r>
            <w:r w:rsidRPr="000D1BFB">
              <w:rPr>
                <w:rFonts w:ascii="Times New Roman" w:hAnsi="Times New Roman"/>
                <w:sz w:val="28"/>
                <w:szCs w:val="28"/>
              </w:rPr>
              <w:t>.</w:t>
            </w:r>
          </w:p>
        </w:tc>
        <w:tc>
          <w:tcPr>
            <w:tcW w:w="1928" w:type="dxa"/>
          </w:tcPr>
          <w:p w14:paraId="7443A17F" w14:textId="77777777"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Группа тестирования</w:t>
            </w:r>
          </w:p>
        </w:tc>
      </w:tr>
      <w:tr w:rsidR="009752BC" w:rsidRPr="000D1BFB" w14:paraId="163E4EBD" w14:textId="77777777" w:rsidTr="00EA1F48">
        <w:tc>
          <w:tcPr>
            <w:tcW w:w="1925" w:type="dxa"/>
          </w:tcPr>
          <w:p w14:paraId="0ADDC3A2" w14:textId="77777777"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Приемочные испытания</w:t>
            </w:r>
          </w:p>
        </w:tc>
        <w:tc>
          <w:tcPr>
            <w:tcW w:w="1930" w:type="dxa"/>
          </w:tcPr>
          <w:p w14:paraId="78A6E4BB" w14:textId="77777777"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Организации Заказчика и Разработчика</w:t>
            </w:r>
          </w:p>
        </w:tc>
        <w:tc>
          <w:tcPr>
            <w:tcW w:w="1925" w:type="dxa"/>
          </w:tcPr>
          <w:p w14:paraId="35A1D3B1" w14:textId="2401B243"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 xml:space="preserve">На территории «ООО </w:t>
            </w:r>
            <w:r w:rsidR="00141323">
              <w:rPr>
                <w:rFonts w:ascii="Times New Roman" w:hAnsi="Times New Roman"/>
                <w:sz w:val="28"/>
                <w:szCs w:val="28"/>
              </w:rPr>
              <w:t>Киноман</w:t>
            </w:r>
            <w:r w:rsidRPr="000D1BFB">
              <w:rPr>
                <w:rFonts w:ascii="Times New Roman" w:hAnsi="Times New Roman"/>
                <w:sz w:val="28"/>
                <w:szCs w:val="28"/>
              </w:rPr>
              <w:t>», с 10.06.2024 по 10.07.2024</w:t>
            </w:r>
          </w:p>
        </w:tc>
        <w:tc>
          <w:tcPr>
            <w:tcW w:w="1930" w:type="dxa"/>
          </w:tcPr>
          <w:p w14:paraId="1C430D96" w14:textId="2836B102"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 xml:space="preserve">Проведение приемочных испытаний. Фиксирование выявленных неполадок в Протоколе испытаний. Устранение </w:t>
            </w:r>
            <w:r w:rsidRPr="000D1BFB">
              <w:rPr>
                <w:rFonts w:ascii="Times New Roman" w:hAnsi="Times New Roman"/>
                <w:sz w:val="28"/>
                <w:szCs w:val="28"/>
              </w:rPr>
              <w:lastRenderedPageBreak/>
              <w:t>выявленных неполадок. Проверка устранения выявленных неполадок. Принятие решения о возможности передачи АИС</w:t>
            </w:r>
            <w:r w:rsidR="00EE13E7">
              <w:rPr>
                <w:rFonts w:ascii="Times New Roman" w:hAnsi="Times New Roman"/>
                <w:sz w:val="28"/>
                <w:szCs w:val="28"/>
              </w:rPr>
              <w:t xml:space="preserve"> кинотеатра</w:t>
            </w:r>
            <w:r w:rsidRPr="000D1BFB">
              <w:rPr>
                <w:rFonts w:ascii="Times New Roman" w:hAnsi="Times New Roman"/>
                <w:sz w:val="28"/>
                <w:szCs w:val="28"/>
              </w:rPr>
              <w:t xml:space="preserve"> в промышленную эксплуатацию. Составление и подписание Акта о завершении приемочных испытаний и передаче АИС</w:t>
            </w:r>
            <w:r w:rsidR="00EE13E7">
              <w:rPr>
                <w:rFonts w:ascii="Times New Roman" w:hAnsi="Times New Roman"/>
                <w:sz w:val="28"/>
                <w:szCs w:val="28"/>
              </w:rPr>
              <w:t xml:space="preserve"> кинотеатра</w:t>
            </w:r>
            <w:r w:rsidRPr="000D1BFB">
              <w:rPr>
                <w:rFonts w:ascii="Times New Roman" w:hAnsi="Times New Roman"/>
                <w:sz w:val="28"/>
                <w:szCs w:val="28"/>
              </w:rPr>
              <w:t xml:space="preserve"> в промышленную эксплуатацию. Оформление Акта завершения работ.</w:t>
            </w:r>
          </w:p>
        </w:tc>
        <w:tc>
          <w:tcPr>
            <w:tcW w:w="1928" w:type="dxa"/>
          </w:tcPr>
          <w:p w14:paraId="536CF6A1"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rPr>
              <w:lastRenderedPageBreak/>
              <w:t>Приемочная комиссия</w:t>
            </w:r>
          </w:p>
        </w:tc>
      </w:tr>
    </w:tbl>
    <w:p w14:paraId="6F5F70BD" w14:textId="77777777" w:rsidR="009752BC" w:rsidRPr="000D1BFB" w:rsidRDefault="009752BC" w:rsidP="00DC27AB">
      <w:pPr>
        <w:spacing w:after="0" w:line="276" w:lineRule="auto"/>
        <w:jc w:val="both"/>
        <w:rPr>
          <w:rFonts w:ascii="Times New Roman" w:hAnsi="Times New Roman"/>
          <w:color w:val="000000"/>
          <w:sz w:val="28"/>
          <w:szCs w:val="28"/>
        </w:rPr>
      </w:pPr>
    </w:p>
    <w:p w14:paraId="3B74F8D3"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7. Требования к составу и содержанию работ по подготовке объекта автоматизации к вводу системы в действие</w:t>
      </w:r>
    </w:p>
    <w:p w14:paraId="117A7B5D" w14:textId="1B3AF01C"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Для создания условий функционирования АИС</w:t>
      </w:r>
      <w:r w:rsidR="00EE13E7">
        <w:rPr>
          <w:rFonts w:ascii="Times New Roman" w:hAnsi="Times New Roman" w:cs="Times New Roman"/>
          <w:color w:val="000000"/>
          <w:sz w:val="28"/>
          <w:szCs w:val="28"/>
        </w:rPr>
        <w:t xml:space="preserve"> кинотеатра</w:t>
      </w:r>
      <w:r w:rsidRPr="000D1BFB">
        <w:rPr>
          <w:rFonts w:ascii="Times New Roman" w:hAnsi="Times New Roman" w:cs="Times New Roman"/>
          <w:color w:val="000000"/>
          <w:sz w:val="28"/>
          <w:szCs w:val="28"/>
        </w:rPr>
        <w:t xml:space="preserve">, при которых гарантируется соответствие создаваемой системы требованиям, содержащимся в настоящем техническом задании, и возможность эффективного её использования, в организации Заказчика должен быть проведен комплекс мероприятий. </w:t>
      </w:r>
    </w:p>
    <w:p w14:paraId="22DB67EB"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7.1. Технические мероприятия</w:t>
      </w:r>
    </w:p>
    <w:p w14:paraId="562E60A3" w14:textId="1BDE7413"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lastRenderedPageBreak/>
        <w:tab/>
        <w:t>Силами «ООО</w:t>
      </w:r>
      <w:r w:rsidR="00EE13E7">
        <w:rPr>
          <w:rFonts w:ascii="Times New Roman" w:hAnsi="Times New Roman" w:cs="Times New Roman"/>
          <w:color w:val="000000"/>
          <w:sz w:val="28"/>
          <w:szCs w:val="28"/>
        </w:rPr>
        <w:t xml:space="preserve"> Синематограф</w:t>
      </w:r>
      <w:r w:rsidRPr="000D1BFB">
        <w:rPr>
          <w:rFonts w:ascii="Times New Roman" w:hAnsi="Times New Roman" w:cs="Times New Roman"/>
          <w:color w:val="000000"/>
          <w:sz w:val="28"/>
          <w:szCs w:val="28"/>
        </w:rPr>
        <w:t>» в срок до начала этапа «Разработка рабочей документации. Адаптация программ» должны быть выполнены следующие работы:</w:t>
      </w:r>
    </w:p>
    <w:p w14:paraId="4C3E24E1"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осуществлена подготовка помещения для размещения АТК системы в соответствии с требованиями, приведенными в настоящем техническом задании;</w:t>
      </w:r>
    </w:p>
    <w:p w14:paraId="0719B983"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осуществлена закупка и установка необходимого АТК;</w:t>
      </w:r>
    </w:p>
    <w:p w14:paraId="00EE8E0A"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организовано необходимое сетевое взаимодействие.</w:t>
      </w:r>
    </w:p>
    <w:p w14:paraId="5ACBD8FE"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7.2. Организационные мероприятия</w:t>
      </w:r>
    </w:p>
    <w:p w14:paraId="59506D6D" w14:textId="69E6ADBA"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Силами «ООО </w:t>
      </w:r>
      <w:r w:rsidR="00EE13E7">
        <w:rPr>
          <w:rFonts w:ascii="Times New Roman" w:hAnsi="Times New Roman" w:cs="Times New Roman"/>
          <w:color w:val="000000"/>
          <w:sz w:val="28"/>
          <w:szCs w:val="28"/>
        </w:rPr>
        <w:t>Синематограф</w:t>
      </w:r>
      <w:r w:rsidRPr="000D1BFB">
        <w:rPr>
          <w:rFonts w:ascii="Times New Roman" w:hAnsi="Times New Roman" w:cs="Times New Roman"/>
          <w:color w:val="000000"/>
          <w:sz w:val="28"/>
          <w:szCs w:val="28"/>
        </w:rPr>
        <w:t>» в срок до начала этапа работ «Разработка рабочей документации. Адаптация программ» должны быть решены организационные вопросы по взаимодействию с системами-источниками данных. К данным организационным вопросам относятся:</w:t>
      </w:r>
    </w:p>
    <w:p w14:paraId="7D82DC24"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организация доступа к базам данных источников;</w:t>
      </w:r>
    </w:p>
    <w:p w14:paraId="20444059"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определение регламента информирования об изменениях структур систем-источников;</w:t>
      </w:r>
    </w:p>
    <w:p w14:paraId="75656621"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выделение ответственных специалистов со стороны Заказчика для взаимодействия с проектной командой по вопросам взаимодействия с системами-источниками данных.</w:t>
      </w:r>
    </w:p>
    <w:p w14:paraId="4E0BEAFC"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7.3. Изменения в информационном обеспечении</w:t>
      </w:r>
    </w:p>
    <w:p w14:paraId="3A42AE13"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Для организации информационного обеспечения системы должен быть разработан и утвержден регламент подготовки и публикации данных из систем-источников. Перечень регламентов может быть изменен на стадии «Разработка рабочей документации. </w:t>
      </w:r>
      <w:r w:rsidRPr="000D1BFB">
        <w:rPr>
          <w:rFonts w:ascii="Times New Roman" w:hAnsi="Times New Roman" w:cs="Times New Roman"/>
          <w:color w:val="000000"/>
          <w:sz w:val="28"/>
          <w:szCs w:val="28"/>
          <w:lang w:val="en-US"/>
        </w:rPr>
        <w:t xml:space="preserve">Адаптация программ». </w:t>
      </w:r>
    </w:p>
    <w:p w14:paraId="2B1CD14A" w14:textId="77777777" w:rsidR="009752BC" w:rsidRPr="000D1BFB" w:rsidRDefault="009752BC" w:rsidP="00DC27AB">
      <w:pPr>
        <w:spacing w:after="0" w:line="276" w:lineRule="auto"/>
        <w:jc w:val="both"/>
        <w:rPr>
          <w:rFonts w:ascii="Times New Roman" w:hAnsi="Times New Roman"/>
          <w:color w:val="000000"/>
          <w:sz w:val="28"/>
          <w:szCs w:val="28"/>
        </w:rPr>
      </w:pPr>
    </w:p>
    <w:p w14:paraId="0B95DB2E"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b/>
          <w:color w:val="000000"/>
          <w:sz w:val="28"/>
          <w:szCs w:val="28"/>
          <w:lang w:val="en-US"/>
        </w:rPr>
        <w:t xml:space="preserve">8. </w:t>
      </w:r>
      <w:r w:rsidRPr="000D1BFB">
        <w:rPr>
          <w:rFonts w:ascii="Times New Roman" w:hAnsi="Times New Roman"/>
          <w:b/>
          <w:color w:val="000000"/>
          <w:sz w:val="28"/>
          <w:szCs w:val="28"/>
        </w:rPr>
        <w:t>Требования к документированию</w:t>
      </w:r>
    </w:p>
    <w:p w14:paraId="0F061847" w14:textId="77777777" w:rsidR="009752BC" w:rsidRPr="000D1BFB" w:rsidRDefault="009752BC" w:rsidP="00DC27AB">
      <w:pPr>
        <w:spacing w:after="0" w:line="276" w:lineRule="auto"/>
        <w:jc w:val="both"/>
        <w:rPr>
          <w:b/>
          <w:sz w:val="28"/>
          <w:szCs w:val="28"/>
        </w:rPr>
      </w:pPr>
    </w:p>
    <w:p w14:paraId="77DE27D8" w14:textId="77777777" w:rsidR="009752BC" w:rsidRPr="000D1BFB" w:rsidRDefault="009752BC" w:rsidP="00DC27AB">
      <w:pPr>
        <w:spacing w:after="0" w:line="276" w:lineRule="auto"/>
        <w:jc w:val="both"/>
        <w:rPr>
          <w:b/>
          <w:sz w:val="28"/>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814"/>
        <w:gridCol w:w="4814"/>
      </w:tblGrid>
      <w:tr w:rsidR="009752BC" w:rsidRPr="000D1BFB" w14:paraId="54284B2A" w14:textId="77777777" w:rsidTr="00EA1F48">
        <w:tc>
          <w:tcPr>
            <w:tcW w:w="4818" w:type="dxa"/>
            <w:vMerge w:val="restart"/>
          </w:tcPr>
          <w:p w14:paraId="20AB7152" w14:textId="77777777" w:rsidR="009752BC" w:rsidRPr="000D1BFB" w:rsidRDefault="009752BC" w:rsidP="00DC27AB">
            <w:pPr>
              <w:pStyle w:val="TableContents"/>
              <w:spacing w:line="276" w:lineRule="auto"/>
              <w:jc w:val="center"/>
              <w:rPr>
                <w:rFonts w:ascii="Times New Roman" w:hAnsi="Times New Roman"/>
                <w:color w:val="000000"/>
                <w:sz w:val="28"/>
                <w:szCs w:val="28"/>
              </w:rPr>
            </w:pPr>
          </w:p>
          <w:p w14:paraId="6C272756" w14:textId="77777777" w:rsidR="009752BC" w:rsidRPr="000D1BFB" w:rsidRDefault="009752BC" w:rsidP="00DC27AB">
            <w:pPr>
              <w:pStyle w:val="TableContents"/>
              <w:spacing w:line="276" w:lineRule="auto"/>
              <w:jc w:val="center"/>
              <w:rPr>
                <w:rFonts w:ascii="Times New Roman" w:hAnsi="Times New Roman"/>
                <w:color w:val="000000"/>
                <w:sz w:val="28"/>
                <w:szCs w:val="28"/>
              </w:rPr>
            </w:pPr>
          </w:p>
          <w:p w14:paraId="351CF233" w14:textId="77777777" w:rsidR="009752BC" w:rsidRPr="000D1BFB" w:rsidRDefault="009752BC" w:rsidP="00DC27AB">
            <w:pPr>
              <w:pStyle w:val="TableContents"/>
              <w:spacing w:line="276" w:lineRule="auto"/>
              <w:jc w:val="center"/>
              <w:rPr>
                <w:rFonts w:ascii="Times New Roman" w:hAnsi="Times New Roman"/>
                <w:color w:val="000000"/>
                <w:sz w:val="28"/>
                <w:szCs w:val="28"/>
              </w:rPr>
            </w:pPr>
          </w:p>
          <w:p w14:paraId="32844DFE"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Проектирование. Разработка эскизного проекта. Разработка технического проекта</w:t>
            </w:r>
          </w:p>
        </w:tc>
        <w:tc>
          <w:tcPr>
            <w:tcW w:w="4819" w:type="dxa"/>
          </w:tcPr>
          <w:p w14:paraId="18B0DD59"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Ведомость эскизного проекта.</w:t>
            </w:r>
          </w:p>
        </w:tc>
      </w:tr>
      <w:tr w:rsidR="009752BC" w:rsidRPr="000D1BFB" w14:paraId="1FDD9CF7" w14:textId="77777777" w:rsidTr="00EA1F48">
        <w:trPr>
          <w:trHeight w:val="114"/>
        </w:trPr>
        <w:tc>
          <w:tcPr>
            <w:tcW w:w="4818" w:type="dxa"/>
            <w:vMerge/>
          </w:tcPr>
          <w:p w14:paraId="28D86E10"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1203338F"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Пояснительная записка к эскизному проекту</w:t>
            </w:r>
          </w:p>
        </w:tc>
      </w:tr>
      <w:tr w:rsidR="009752BC" w:rsidRPr="000D1BFB" w14:paraId="1651BEB5" w14:textId="77777777" w:rsidTr="00EA1F48">
        <w:tc>
          <w:tcPr>
            <w:tcW w:w="4818" w:type="dxa"/>
            <w:vMerge/>
          </w:tcPr>
          <w:p w14:paraId="13DB630F"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6273FA2F"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Ведомость технического проекта</w:t>
            </w:r>
          </w:p>
        </w:tc>
      </w:tr>
      <w:tr w:rsidR="009752BC" w:rsidRPr="000D1BFB" w14:paraId="2E8B3342" w14:textId="77777777" w:rsidTr="00EA1F48">
        <w:trPr>
          <w:trHeight w:val="691"/>
        </w:trPr>
        <w:tc>
          <w:tcPr>
            <w:tcW w:w="4818" w:type="dxa"/>
            <w:vMerge/>
          </w:tcPr>
          <w:p w14:paraId="590DF33B"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0738F13C"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Пояснительная записка к техническому проекту</w:t>
            </w:r>
          </w:p>
        </w:tc>
      </w:tr>
      <w:tr w:rsidR="009752BC" w:rsidRPr="000D1BFB" w14:paraId="3E6C1529" w14:textId="77777777" w:rsidTr="00EA1F48">
        <w:tc>
          <w:tcPr>
            <w:tcW w:w="4818" w:type="dxa"/>
            <w:vMerge/>
          </w:tcPr>
          <w:p w14:paraId="2D3A481D"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2FED51E9"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Схема функциональной структуры</w:t>
            </w:r>
          </w:p>
        </w:tc>
      </w:tr>
      <w:tr w:rsidR="009752BC" w:rsidRPr="000D1BFB" w14:paraId="4F78A660" w14:textId="77777777" w:rsidTr="00EA1F48">
        <w:tc>
          <w:tcPr>
            <w:tcW w:w="4818" w:type="dxa"/>
            <w:vMerge/>
          </w:tcPr>
          <w:p w14:paraId="5374A49A"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3CDB9890"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Ведомость эксплуатационных документов</w:t>
            </w:r>
          </w:p>
        </w:tc>
      </w:tr>
      <w:tr w:rsidR="009752BC" w:rsidRPr="000D1BFB" w14:paraId="7560E2F8" w14:textId="77777777" w:rsidTr="00EA1F48">
        <w:tc>
          <w:tcPr>
            <w:tcW w:w="4818" w:type="dxa"/>
            <w:vMerge/>
          </w:tcPr>
          <w:p w14:paraId="62939773"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53260A2B"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Ведомость машинных носителей информации</w:t>
            </w:r>
          </w:p>
        </w:tc>
      </w:tr>
      <w:tr w:rsidR="009752BC" w:rsidRPr="000D1BFB" w14:paraId="4D21F242" w14:textId="77777777" w:rsidTr="00EA1F48">
        <w:tc>
          <w:tcPr>
            <w:tcW w:w="4818" w:type="dxa"/>
            <w:vMerge/>
          </w:tcPr>
          <w:p w14:paraId="20F02BA6"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38C733FB"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Паспорт</w:t>
            </w:r>
          </w:p>
        </w:tc>
      </w:tr>
      <w:tr w:rsidR="009752BC" w:rsidRPr="000D1BFB" w14:paraId="46F1AA12" w14:textId="77777777" w:rsidTr="00EA1F48">
        <w:tc>
          <w:tcPr>
            <w:tcW w:w="4818" w:type="dxa"/>
            <w:vMerge w:val="restart"/>
          </w:tcPr>
          <w:p w14:paraId="2A57B228" w14:textId="77777777" w:rsidR="009752BC" w:rsidRPr="000D1BFB" w:rsidRDefault="009752BC" w:rsidP="00DC27AB">
            <w:pPr>
              <w:pStyle w:val="TableContents"/>
              <w:spacing w:line="276" w:lineRule="auto"/>
              <w:jc w:val="center"/>
              <w:rPr>
                <w:rFonts w:ascii="Times New Roman" w:hAnsi="Times New Roman"/>
                <w:color w:val="000000"/>
                <w:sz w:val="28"/>
                <w:szCs w:val="28"/>
              </w:rPr>
            </w:pPr>
          </w:p>
          <w:p w14:paraId="015A7CC1" w14:textId="77777777" w:rsidR="009752BC" w:rsidRPr="000D1BFB" w:rsidRDefault="009752BC" w:rsidP="00DC27AB">
            <w:pPr>
              <w:pStyle w:val="TableContents"/>
              <w:spacing w:line="276" w:lineRule="auto"/>
              <w:jc w:val="center"/>
              <w:rPr>
                <w:rFonts w:ascii="Times New Roman" w:hAnsi="Times New Roman"/>
                <w:color w:val="000000"/>
                <w:sz w:val="28"/>
                <w:szCs w:val="28"/>
              </w:rPr>
            </w:pPr>
          </w:p>
          <w:p w14:paraId="0770B1E3" w14:textId="77777777" w:rsidR="009752BC" w:rsidRPr="000D1BFB" w:rsidRDefault="009752BC" w:rsidP="00DC27AB">
            <w:pPr>
              <w:pStyle w:val="TableContents"/>
              <w:spacing w:line="276" w:lineRule="auto"/>
              <w:jc w:val="center"/>
              <w:rPr>
                <w:rFonts w:ascii="Times New Roman" w:hAnsi="Times New Roman"/>
                <w:color w:val="000000"/>
                <w:sz w:val="28"/>
                <w:szCs w:val="28"/>
              </w:rPr>
            </w:pPr>
          </w:p>
          <w:p w14:paraId="096506AB" w14:textId="77777777" w:rsidR="009752BC" w:rsidRPr="000D1BFB" w:rsidRDefault="009752BC" w:rsidP="00DC27AB">
            <w:pPr>
              <w:pStyle w:val="TableContents"/>
              <w:spacing w:line="276" w:lineRule="auto"/>
              <w:jc w:val="center"/>
              <w:rPr>
                <w:rFonts w:ascii="Times New Roman" w:hAnsi="Times New Roman"/>
                <w:color w:val="000000"/>
                <w:sz w:val="28"/>
                <w:szCs w:val="28"/>
              </w:rPr>
            </w:pPr>
          </w:p>
          <w:p w14:paraId="03BD8BC1" w14:textId="77777777" w:rsidR="009752BC" w:rsidRPr="000D1BFB" w:rsidRDefault="009752BC" w:rsidP="00DC27AB">
            <w:pPr>
              <w:pStyle w:val="TableContents"/>
              <w:spacing w:line="276" w:lineRule="auto"/>
              <w:jc w:val="center"/>
              <w:rPr>
                <w:rFonts w:ascii="Times New Roman" w:hAnsi="Times New Roman"/>
                <w:color w:val="000000"/>
                <w:sz w:val="28"/>
                <w:szCs w:val="28"/>
              </w:rPr>
            </w:pPr>
          </w:p>
          <w:p w14:paraId="19A71ABC" w14:textId="77777777" w:rsidR="009752BC" w:rsidRPr="000D1BFB" w:rsidRDefault="009752BC" w:rsidP="00DC27AB">
            <w:pPr>
              <w:pStyle w:val="TableContents"/>
              <w:spacing w:line="276" w:lineRule="auto"/>
              <w:jc w:val="center"/>
              <w:rPr>
                <w:rFonts w:ascii="Times New Roman" w:hAnsi="Times New Roman"/>
                <w:color w:val="000000"/>
                <w:sz w:val="28"/>
                <w:szCs w:val="28"/>
              </w:rPr>
            </w:pPr>
          </w:p>
          <w:p w14:paraId="3AB94F30"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Разработка рабочей документации. Адаптация программ.</w:t>
            </w:r>
          </w:p>
        </w:tc>
        <w:tc>
          <w:tcPr>
            <w:tcW w:w="4819" w:type="dxa"/>
          </w:tcPr>
          <w:p w14:paraId="721FBF0F"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Общее описание системы</w:t>
            </w:r>
          </w:p>
        </w:tc>
      </w:tr>
      <w:tr w:rsidR="009752BC" w:rsidRPr="000D1BFB" w14:paraId="06ACB8B9" w14:textId="77777777" w:rsidTr="00EA1F48">
        <w:tc>
          <w:tcPr>
            <w:tcW w:w="4818" w:type="dxa"/>
            <w:vMerge/>
          </w:tcPr>
          <w:p w14:paraId="401645B0"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317C3FEA"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Технологическая инструкция</w:t>
            </w:r>
          </w:p>
        </w:tc>
      </w:tr>
      <w:tr w:rsidR="009752BC" w:rsidRPr="000D1BFB" w14:paraId="2C296FA9" w14:textId="77777777" w:rsidTr="00EA1F48">
        <w:tc>
          <w:tcPr>
            <w:tcW w:w="4818" w:type="dxa"/>
            <w:vMerge/>
          </w:tcPr>
          <w:p w14:paraId="2B3733FA"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7FD1BC15"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Руководство пользователя</w:t>
            </w:r>
          </w:p>
        </w:tc>
      </w:tr>
      <w:tr w:rsidR="009752BC" w:rsidRPr="000D1BFB" w14:paraId="5F619AA9" w14:textId="77777777" w:rsidTr="00EA1F48">
        <w:tc>
          <w:tcPr>
            <w:tcW w:w="4818" w:type="dxa"/>
            <w:vMerge/>
          </w:tcPr>
          <w:p w14:paraId="4CAD6DF3"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345FEF06"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Описание технологического процесса обработки данных (включая телеобработку)</w:t>
            </w:r>
          </w:p>
        </w:tc>
      </w:tr>
      <w:tr w:rsidR="009752BC" w:rsidRPr="000D1BFB" w14:paraId="2777F762" w14:textId="77777777" w:rsidTr="00EA1F48">
        <w:tc>
          <w:tcPr>
            <w:tcW w:w="4818" w:type="dxa"/>
            <w:vMerge/>
          </w:tcPr>
          <w:p w14:paraId="3E772B4C"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7CC4DDA5"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Инструкция по формированию и ведению базы данных (набора данных)</w:t>
            </w:r>
          </w:p>
        </w:tc>
      </w:tr>
      <w:tr w:rsidR="009752BC" w:rsidRPr="000D1BFB" w14:paraId="0838D746" w14:textId="77777777" w:rsidTr="00EA1F48">
        <w:tc>
          <w:tcPr>
            <w:tcW w:w="4818" w:type="dxa"/>
            <w:vMerge/>
          </w:tcPr>
          <w:p w14:paraId="405A2891"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5DD324D5"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Состав выходных данных (сообщений)</w:t>
            </w:r>
          </w:p>
        </w:tc>
      </w:tr>
      <w:tr w:rsidR="009752BC" w:rsidRPr="000D1BFB" w14:paraId="3C65146C" w14:textId="77777777" w:rsidTr="00EA1F48">
        <w:tc>
          <w:tcPr>
            <w:tcW w:w="4818" w:type="dxa"/>
            <w:vMerge/>
          </w:tcPr>
          <w:p w14:paraId="07A74E62"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3876B0B0"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Каталог базы данных</w:t>
            </w:r>
          </w:p>
        </w:tc>
      </w:tr>
      <w:tr w:rsidR="009752BC" w:rsidRPr="000D1BFB" w14:paraId="23DA3AB3" w14:textId="77777777" w:rsidTr="00EA1F48">
        <w:tc>
          <w:tcPr>
            <w:tcW w:w="4818" w:type="dxa"/>
            <w:vMerge/>
          </w:tcPr>
          <w:p w14:paraId="0CCD4DD3"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3B2F6248"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Программа и методика испытаний</w:t>
            </w:r>
          </w:p>
        </w:tc>
      </w:tr>
      <w:tr w:rsidR="009752BC" w:rsidRPr="000D1BFB" w14:paraId="05EEE0AA" w14:textId="77777777" w:rsidTr="00EA1F48">
        <w:tc>
          <w:tcPr>
            <w:tcW w:w="4818" w:type="dxa"/>
            <w:vMerge/>
          </w:tcPr>
          <w:p w14:paraId="060AB701"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641B49E6"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Спецификация</w:t>
            </w:r>
          </w:p>
        </w:tc>
      </w:tr>
      <w:tr w:rsidR="009752BC" w:rsidRPr="000D1BFB" w14:paraId="406C3F5A" w14:textId="77777777" w:rsidTr="00EA1F48">
        <w:tc>
          <w:tcPr>
            <w:tcW w:w="4818" w:type="dxa"/>
            <w:vMerge/>
          </w:tcPr>
          <w:p w14:paraId="382D80A5"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44AD1E32"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Описание программ</w:t>
            </w:r>
          </w:p>
        </w:tc>
      </w:tr>
      <w:tr w:rsidR="009752BC" w:rsidRPr="000D1BFB" w14:paraId="0AEBDD46" w14:textId="77777777" w:rsidTr="00EA1F48">
        <w:tc>
          <w:tcPr>
            <w:tcW w:w="4818" w:type="dxa"/>
            <w:vMerge/>
          </w:tcPr>
          <w:p w14:paraId="13C73BB6"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5D4A6AB1"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Текст программ</w:t>
            </w:r>
          </w:p>
        </w:tc>
      </w:tr>
      <w:tr w:rsidR="009752BC" w:rsidRPr="000D1BFB" w14:paraId="2A52A349" w14:textId="77777777" w:rsidTr="00EA1F48">
        <w:tc>
          <w:tcPr>
            <w:tcW w:w="4818" w:type="dxa"/>
            <w:vMerge w:val="restart"/>
          </w:tcPr>
          <w:p w14:paraId="15947929" w14:textId="77777777" w:rsidR="009752BC" w:rsidRPr="000D1BFB" w:rsidRDefault="009752BC" w:rsidP="00DC27AB">
            <w:pPr>
              <w:pStyle w:val="TableContents"/>
              <w:spacing w:line="276" w:lineRule="auto"/>
              <w:rPr>
                <w:rFonts w:ascii="Times New Roman" w:hAnsi="Times New Roman"/>
                <w:color w:val="000000"/>
                <w:sz w:val="28"/>
                <w:szCs w:val="28"/>
              </w:rPr>
            </w:pPr>
          </w:p>
          <w:p w14:paraId="7BF8CC3E" w14:textId="77777777" w:rsidR="009752BC" w:rsidRPr="000D1BFB" w:rsidRDefault="009752BC" w:rsidP="00DC27AB">
            <w:pPr>
              <w:pStyle w:val="TableContents"/>
              <w:spacing w:line="276" w:lineRule="auto"/>
              <w:rPr>
                <w:rFonts w:ascii="Times New Roman" w:hAnsi="Times New Roman"/>
                <w:color w:val="000000"/>
                <w:sz w:val="28"/>
                <w:szCs w:val="28"/>
              </w:rPr>
            </w:pPr>
          </w:p>
          <w:p w14:paraId="12C06920"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Ввод в действие</w:t>
            </w:r>
          </w:p>
        </w:tc>
        <w:tc>
          <w:tcPr>
            <w:tcW w:w="4819" w:type="dxa"/>
          </w:tcPr>
          <w:p w14:paraId="7A8DBB2D"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Акт приёмки в опытную эксплуатацию</w:t>
            </w:r>
          </w:p>
        </w:tc>
      </w:tr>
      <w:tr w:rsidR="009752BC" w:rsidRPr="000D1BFB" w14:paraId="014DAF5C" w14:textId="77777777" w:rsidTr="00EA1F48">
        <w:tc>
          <w:tcPr>
            <w:tcW w:w="4818" w:type="dxa"/>
            <w:vMerge/>
          </w:tcPr>
          <w:p w14:paraId="3F4EFDC3"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5469FE4D"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Протокол испытаний</w:t>
            </w:r>
          </w:p>
        </w:tc>
      </w:tr>
      <w:tr w:rsidR="009752BC" w:rsidRPr="000D1BFB" w14:paraId="33DB472B" w14:textId="77777777" w:rsidTr="00EA1F48">
        <w:tc>
          <w:tcPr>
            <w:tcW w:w="4818" w:type="dxa"/>
            <w:vMerge/>
          </w:tcPr>
          <w:p w14:paraId="1C4D18AB"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54B80D18"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Акт приемки Системы в промышленную эксплуатацию</w:t>
            </w:r>
          </w:p>
        </w:tc>
      </w:tr>
      <w:tr w:rsidR="009752BC" w:rsidRPr="000D1BFB" w14:paraId="76900B3D" w14:textId="77777777" w:rsidTr="00EA1F48">
        <w:tc>
          <w:tcPr>
            <w:tcW w:w="4818" w:type="dxa"/>
            <w:vMerge/>
          </w:tcPr>
          <w:p w14:paraId="7E461EEC"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631D4FEC"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Акт завершения работ</w:t>
            </w:r>
          </w:p>
        </w:tc>
      </w:tr>
    </w:tbl>
    <w:p w14:paraId="0F0C22B1" w14:textId="77777777" w:rsidR="009752BC" w:rsidRPr="000D1BFB" w:rsidRDefault="009752BC" w:rsidP="00DC27AB">
      <w:pPr>
        <w:spacing w:after="0" w:line="276" w:lineRule="auto"/>
        <w:jc w:val="both"/>
        <w:rPr>
          <w:b/>
          <w:sz w:val="28"/>
          <w:szCs w:val="28"/>
        </w:rPr>
      </w:pPr>
    </w:p>
    <w:p w14:paraId="5F9B99C5"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olor w:val="000000"/>
          <w:sz w:val="28"/>
          <w:szCs w:val="28"/>
        </w:rPr>
        <w:tab/>
        <w:t xml:space="preserve">Вся документация должна быть подготовлена и передана как в печатном, так и в электронном виде (в формате Microsoft Word). Перечень документов, выпускаемых на машинных носителях: </w:t>
      </w:r>
    </w:p>
    <w:p w14:paraId="6F67009E"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olor w:val="000000"/>
          <w:sz w:val="28"/>
          <w:szCs w:val="28"/>
        </w:rPr>
        <w:t>- Модель хранилища данных.</w:t>
      </w:r>
    </w:p>
    <w:p w14:paraId="5D8F965F"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olor w:val="000000"/>
          <w:sz w:val="28"/>
          <w:szCs w:val="28"/>
        </w:rPr>
        <w:t>- Пакет ETL-процедур.</w:t>
      </w:r>
    </w:p>
    <w:p w14:paraId="6888A6C8"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olor w:val="000000"/>
          <w:sz w:val="28"/>
          <w:szCs w:val="28"/>
        </w:rPr>
        <w:t>- Объекты базы данных.</w:t>
      </w:r>
    </w:p>
    <w:p w14:paraId="5D73328D"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olor w:val="000000"/>
          <w:sz w:val="28"/>
          <w:szCs w:val="28"/>
        </w:rPr>
        <w:t>- Пакет витрин данных.</w:t>
      </w:r>
    </w:p>
    <w:p w14:paraId="27673AA5" w14:textId="77777777" w:rsidR="009752BC" w:rsidRPr="000D1BFB" w:rsidRDefault="009752BC" w:rsidP="00DC27AB">
      <w:pPr>
        <w:spacing w:after="0" w:line="276" w:lineRule="auto"/>
        <w:jc w:val="both"/>
        <w:rPr>
          <w:sz w:val="28"/>
          <w:szCs w:val="28"/>
        </w:rPr>
      </w:pPr>
    </w:p>
    <w:p w14:paraId="3E41833D"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olor w:val="000000"/>
          <w:sz w:val="28"/>
          <w:szCs w:val="28"/>
        </w:rPr>
        <w:lastRenderedPageBreak/>
        <w:t>9. Источники разработки</w:t>
      </w:r>
    </w:p>
    <w:p w14:paraId="725496F2"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olor w:val="000000"/>
          <w:sz w:val="28"/>
          <w:szCs w:val="28"/>
        </w:rPr>
        <w:tab/>
        <w:t xml:space="preserve">Настоящее Техническое Задание разработано на основе следующих документов и информационных материалов: </w:t>
      </w:r>
    </w:p>
    <w:p w14:paraId="322FAF4F" w14:textId="4A653171"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olor w:val="000000"/>
          <w:sz w:val="28"/>
          <w:szCs w:val="28"/>
        </w:rPr>
        <w:t xml:space="preserve">- Договор № </w:t>
      </w:r>
      <w:r w:rsidRPr="000D1BFB">
        <w:rPr>
          <w:rFonts w:ascii="Times New Roman" w:hAnsi="Times New Roman" w:cs="Times New Roman"/>
          <w:color w:val="000000"/>
          <w:sz w:val="28"/>
          <w:szCs w:val="28"/>
        </w:rPr>
        <w:t>456772 от 21.04.2024</w:t>
      </w:r>
      <w:r w:rsidRPr="000D1BFB">
        <w:rPr>
          <w:rFonts w:ascii="Times New Roman" w:hAnsi="Times New Roman"/>
          <w:color w:val="000000"/>
          <w:sz w:val="28"/>
          <w:szCs w:val="28"/>
        </w:rPr>
        <w:t xml:space="preserve"> между «ООО Фирма по оказанию бухгалтерских услуг» и «ОАО</w:t>
      </w:r>
      <w:r w:rsidR="00EE13E7" w:rsidRPr="00EE13E7">
        <w:rPr>
          <w:rFonts w:ascii="Times New Roman" w:hAnsi="Times New Roman"/>
          <w:color w:val="000000"/>
          <w:sz w:val="28"/>
          <w:szCs w:val="28"/>
        </w:rPr>
        <w:t xml:space="preserve"> </w:t>
      </w:r>
      <w:r w:rsidR="00141323" w:rsidRPr="00B3406E">
        <w:rPr>
          <w:rFonts w:ascii="Times New Roman" w:hAnsi="Times New Roman" w:cs="Times New Roman"/>
          <w:color w:val="000000"/>
          <w:sz w:val="28"/>
          <w:szCs w:val="28"/>
        </w:rPr>
        <w:t>Gryphon Technologies Inc</w:t>
      </w:r>
      <w:r w:rsidRPr="000D1BFB">
        <w:rPr>
          <w:rFonts w:ascii="Times New Roman" w:hAnsi="Times New Roman"/>
          <w:color w:val="000000"/>
          <w:sz w:val="28"/>
          <w:szCs w:val="28"/>
        </w:rPr>
        <w:t>» - ГОСТ 24.701-86 «Надежность автоматизированных систем управления».</w:t>
      </w:r>
    </w:p>
    <w:p w14:paraId="6A654B07"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olor w:val="000000"/>
          <w:sz w:val="28"/>
          <w:szCs w:val="28"/>
        </w:rPr>
        <w:t>- ГОСТ 15150-69 «Машины,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w:t>
      </w:r>
    </w:p>
    <w:p w14:paraId="4AFC49DF"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olor w:val="000000"/>
          <w:sz w:val="28"/>
          <w:szCs w:val="28"/>
        </w:rPr>
        <w:t>- ГОСТ 21958-76 «Система "Человек-машина". Зал и кабины операторов. Взаимное расположение рабочих мест. Общие эргономические требования».</w:t>
      </w:r>
    </w:p>
    <w:p w14:paraId="4BAAD34B"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olor w:val="000000"/>
          <w:sz w:val="28"/>
          <w:szCs w:val="28"/>
        </w:rPr>
        <w:t>- ГОСТ 12.1.004-91 «ССБТ. Пожарная безопасность. Общие требования».</w:t>
      </w:r>
    </w:p>
    <w:p w14:paraId="7378B192"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olor w:val="000000"/>
          <w:sz w:val="28"/>
          <w:szCs w:val="28"/>
        </w:rPr>
        <w:t xml:space="preserve">- ГОСТ Р 50571.22-2000 «Электроустановки зданий». - и т.д. </w:t>
      </w:r>
    </w:p>
    <w:sectPr w:rsidR="009752BC" w:rsidRPr="000D1BFB">
      <w:pgSz w:w="11906" w:h="16838"/>
      <w:pgMar w:top="1134" w:right="567" w:bottom="1134"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iberation Sans">
    <w:altName w:val="Arial"/>
    <w:panose1 w:val="020B0604020202020204"/>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altName w:val="Lucida Sans"/>
    <w:charset w:val="00"/>
    <w:family w:val="swiss"/>
    <w:pitch w:val="variable"/>
    <w:sig w:usb0="00000003" w:usb1="00000000" w:usb2="00000000" w:usb3="00000000" w:csb0="00000001"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D42017"/>
    <w:multiLevelType w:val="multilevel"/>
    <w:tmpl w:val="80F487D0"/>
    <w:lvl w:ilvl="0">
      <w:start w:val="1"/>
      <w:numFmt w:val="decimal"/>
      <w:lvlText w:val="%1."/>
      <w:lvlJc w:val="left"/>
      <w:pPr>
        <w:tabs>
          <w:tab w:val="num" w:pos="0"/>
        </w:tabs>
        <w:ind w:left="720" w:hanging="360"/>
      </w:pPr>
    </w:lvl>
    <w:lvl w:ilvl="1">
      <w:start w:val="1"/>
      <w:numFmt w:val="decimal"/>
      <w:lvlText w:val="%1.%2."/>
      <w:lvlJc w:val="left"/>
      <w:pPr>
        <w:tabs>
          <w:tab w:val="num" w:pos="0"/>
        </w:tabs>
        <w:ind w:left="1440" w:hanging="72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520" w:hanging="108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600" w:hanging="1440"/>
      </w:pPr>
    </w:lvl>
    <w:lvl w:ilvl="6">
      <w:start w:val="1"/>
      <w:numFmt w:val="decimal"/>
      <w:lvlText w:val="%1.%2.%3.%4.%5.%6.%7."/>
      <w:lvlJc w:val="left"/>
      <w:pPr>
        <w:tabs>
          <w:tab w:val="num" w:pos="0"/>
        </w:tabs>
        <w:ind w:left="4320" w:hanging="1800"/>
      </w:pPr>
    </w:lvl>
    <w:lvl w:ilvl="7">
      <w:start w:val="1"/>
      <w:numFmt w:val="decimal"/>
      <w:lvlText w:val="%1.%2.%3.%4.%5.%6.%7.%8."/>
      <w:lvlJc w:val="left"/>
      <w:pPr>
        <w:tabs>
          <w:tab w:val="num" w:pos="0"/>
        </w:tabs>
        <w:ind w:left="4680" w:hanging="1800"/>
      </w:pPr>
    </w:lvl>
    <w:lvl w:ilvl="8">
      <w:start w:val="1"/>
      <w:numFmt w:val="decimal"/>
      <w:lvlText w:val="%1.%2.%3.%4.%5.%6.%7.%8.%9."/>
      <w:lvlJc w:val="left"/>
      <w:pPr>
        <w:tabs>
          <w:tab w:val="num" w:pos="0"/>
        </w:tabs>
        <w:ind w:left="5400" w:hanging="2160"/>
      </w:pPr>
    </w:lvl>
  </w:abstractNum>
  <w:abstractNum w:abstractNumId="1" w15:restartNumberingAfterBreak="0">
    <w:nsid w:val="4CF51A5A"/>
    <w:multiLevelType w:val="multilevel"/>
    <w:tmpl w:val="6C18544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2BC"/>
    <w:rsid w:val="000D1BFB"/>
    <w:rsid w:val="00141323"/>
    <w:rsid w:val="002359C2"/>
    <w:rsid w:val="002922B7"/>
    <w:rsid w:val="002C3B07"/>
    <w:rsid w:val="002F1335"/>
    <w:rsid w:val="003223A2"/>
    <w:rsid w:val="00454F01"/>
    <w:rsid w:val="004679CE"/>
    <w:rsid w:val="0055402D"/>
    <w:rsid w:val="00661F64"/>
    <w:rsid w:val="006B2D6E"/>
    <w:rsid w:val="00701E97"/>
    <w:rsid w:val="007B42DB"/>
    <w:rsid w:val="007D0D60"/>
    <w:rsid w:val="007E2912"/>
    <w:rsid w:val="00837E17"/>
    <w:rsid w:val="008845D6"/>
    <w:rsid w:val="00924158"/>
    <w:rsid w:val="009752BC"/>
    <w:rsid w:val="009B78EB"/>
    <w:rsid w:val="009D21FA"/>
    <w:rsid w:val="009E0E2E"/>
    <w:rsid w:val="00A2562C"/>
    <w:rsid w:val="00AD688B"/>
    <w:rsid w:val="00B042F3"/>
    <w:rsid w:val="00B23DAA"/>
    <w:rsid w:val="00B3406E"/>
    <w:rsid w:val="00B8119D"/>
    <w:rsid w:val="00C3528B"/>
    <w:rsid w:val="00CA77E1"/>
    <w:rsid w:val="00CA7E31"/>
    <w:rsid w:val="00D251A8"/>
    <w:rsid w:val="00D35686"/>
    <w:rsid w:val="00D4024F"/>
    <w:rsid w:val="00DC27AB"/>
    <w:rsid w:val="00DD7BCC"/>
    <w:rsid w:val="00E53C98"/>
    <w:rsid w:val="00EA1F48"/>
    <w:rsid w:val="00EE13E7"/>
    <w:rsid w:val="00F06BC7"/>
    <w:rsid w:val="00F40B0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2F67B"/>
  <w15:docId w15:val="{1CBC9D69-D634-43B5-A26A-972B81CD5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
    <w:name w:val="Heading"/>
    <w:basedOn w:val="a"/>
    <w:next w:val="a3"/>
    <w:qFormat/>
    <w:pPr>
      <w:keepNext/>
      <w:spacing w:before="240" w:after="120"/>
    </w:pPr>
    <w:rPr>
      <w:rFonts w:ascii="Liberation Sans" w:eastAsia="Microsoft YaHei" w:hAnsi="Liberation Sans" w:cs="Lucida Sans"/>
      <w:sz w:val="28"/>
      <w:szCs w:val="28"/>
    </w:rPr>
  </w:style>
  <w:style w:type="paragraph" w:styleId="a3">
    <w:name w:val="Body Text"/>
    <w:basedOn w:val="a"/>
    <w:pPr>
      <w:spacing w:after="140" w:line="276" w:lineRule="auto"/>
    </w:pPr>
  </w:style>
  <w:style w:type="paragraph" w:styleId="a4">
    <w:name w:val="List"/>
    <w:basedOn w:val="a3"/>
    <w:rPr>
      <w:rFonts w:cs="Lucida Sans"/>
    </w:rPr>
  </w:style>
  <w:style w:type="paragraph" w:styleId="a5">
    <w:name w:val="caption"/>
    <w:basedOn w:val="a"/>
    <w:qFormat/>
    <w:pPr>
      <w:suppressLineNumbers/>
      <w:spacing w:before="120" w:after="120"/>
    </w:pPr>
    <w:rPr>
      <w:rFonts w:cs="Lucida Sans"/>
      <w:i/>
      <w:iCs/>
      <w:sz w:val="24"/>
      <w:szCs w:val="24"/>
    </w:rPr>
  </w:style>
  <w:style w:type="paragraph" w:customStyle="1" w:styleId="Index">
    <w:name w:val="Index"/>
    <w:basedOn w:val="a"/>
    <w:qFormat/>
    <w:pPr>
      <w:suppressLineNumbers/>
    </w:pPr>
    <w:rPr>
      <w:rFonts w:cs="Lucida Sans"/>
    </w:rPr>
  </w:style>
  <w:style w:type="paragraph" w:styleId="a6">
    <w:name w:val="List Paragraph"/>
    <w:basedOn w:val="a"/>
    <w:uiPriority w:val="34"/>
    <w:qFormat/>
    <w:rsid w:val="004D537B"/>
    <w:pPr>
      <w:ind w:left="720"/>
      <w:contextualSpacing/>
    </w:pPr>
  </w:style>
  <w:style w:type="paragraph" w:customStyle="1" w:styleId="Default">
    <w:name w:val="Default"/>
    <w:qFormat/>
    <w:rsid w:val="00A3574B"/>
    <w:rPr>
      <w:rFonts w:ascii="Georgia" w:eastAsia="Calibri" w:hAnsi="Georgia" w:cs="Georgia"/>
      <w:color w:val="000000"/>
      <w:sz w:val="24"/>
      <w:szCs w:val="24"/>
    </w:rPr>
  </w:style>
  <w:style w:type="paragraph" w:customStyle="1" w:styleId="TableContents">
    <w:name w:val="Table Contents"/>
    <w:basedOn w:val="a"/>
    <w:qFormat/>
    <w:pPr>
      <w:widowControl w:val="0"/>
      <w:suppressLineNumbers/>
    </w:pPr>
  </w:style>
  <w:style w:type="paragraph" w:customStyle="1" w:styleId="TableHeading">
    <w:name w:val="Table Heading"/>
    <w:basedOn w:val="TableContents"/>
    <w:qFormat/>
    <w:pPr>
      <w:jc w:val="center"/>
    </w:pPr>
    <w:rPr>
      <w:b/>
      <w:bCs/>
    </w:rPr>
  </w:style>
  <w:style w:type="table" w:styleId="a7">
    <w:name w:val="Table Grid"/>
    <w:basedOn w:val="a1"/>
    <w:uiPriority w:val="39"/>
    <w:rsid w:val="000773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32</Pages>
  <Words>6867</Words>
  <Characters>39143</Characters>
  <Application>Microsoft Office Word</Application>
  <DocSecurity>0</DocSecurity>
  <Lines>326</Lines>
  <Paragraphs>91</Paragraphs>
  <ScaleCrop>false</ScaleCrop>
  <HeadingPairs>
    <vt:vector size="2" baseType="variant">
      <vt:variant>
        <vt:lpstr>Название</vt:lpstr>
      </vt:variant>
      <vt:variant>
        <vt:i4>1</vt:i4>
      </vt:variant>
    </vt:vector>
  </HeadingPairs>
  <TitlesOfParts>
    <vt:vector size="1" baseType="lpstr">
      <vt:lpstr>Пример (образец) проектного документа «Техническое задание на создание автоматизированной системы (АС)» согласно ГОСТ 34.602-89. </vt:lpstr>
    </vt:vector>
  </TitlesOfParts>
  <Company/>
  <LinksUpToDate>false</LinksUpToDate>
  <CharactersWithSpaces>45919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Пример (образец) проектного документа «Техническое задание на создание автоматизированной системы (АС)» согласно ГОСТ 34.602-89.</dc:title>
  <dc:subject/>
  <dc:creator>Терентьева Юлия Владимировна</dc:creator>
  <dc:description/>
  <cp:lastModifiedBy>Аленка</cp:lastModifiedBy>
  <cp:revision>18</cp:revision>
  <dcterms:created xsi:type="dcterms:W3CDTF">2024-05-20T10:59:00Z</dcterms:created>
  <dcterms:modified xsi:type="dcterms:W3CDTF">2024-05-22T12:59:00Z</dcterms:modified>
  <dc:language>ru-RU</dc:language>
</cp:coreProperties>
</file>