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E3714" w14:textId="4A0B82EB" w:rsidR="0075555C" w:rsidRPr="0075555C" w:rsidRDefault="0075555C" w:rsidP="0075555C">
      <w:pPr>
        <w:rPr>
          <w:b/>
          <w:bCs/>
        </w:rPr>
      </w:pPr>
    </w:p>
    <w:p w14:paraId="3963CB30" w14:textId="77777777" w:rsidR="0075555C" w:rsidRPr="0075555C" w:rsidRDefault="0075555C" w:rsidP="0075555C">
      <w:r w:rsidRPr="0075555C">
        <w:rPr>
          <w:noProof/>
          <w:lang w:val="en-US"/>
        </w:rPr>
        <w:drawing>
          <wp:anchor distT="0" distB="0" distL="114300" distR="114300" simplePos="0" relativeHeight="251659264" behindDoc="0" locked="0" layoutInCell="1" allowOverlap="1" wp14:anchorId="1D37CC16" wp14:editId="009D3001">
            <wp:simplePos x="0" y="0"/>
            <wp:positionH relativeFrom="column">
              <wp:posOffset>2953657</wp:posOffset>
            </wp:positionH>
            <wp:positionV relativeFrom="paragraph">
              <wp:posOffset>56686</wp:posOffset>
            </wp:positionV>
            <wp:extent cx="3780039" cy="1223655"/>
            <wp:effectExtent l="0" t="0" r="5080" b="0"/>
            <wp:wrapNone/>
            <wp:docPr id="1225247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47794" name="Picture 1225247794"/>
                    <pic:cNvPicPr/>
                  </pic:nvPicPr>
                  <pic:blipFill>
                    <a:blip r:embed="rId5">
                      <a:extLst>
                        <a:ext uri="{28A0092B-C50C-407E-A947-70E740481C1C}">
                          <a14:useLocalDpi xmlns:a14="http://schemas.microsoft.com/office/drawing/2010/main" val="0"/>
                        </a:ext>
                      </a:extLst>
                    </a:blip>
                    <a:stretch>
                      <a:fillRect/>
                    </a:stretch>
                  </pic:blipFill>
                  <pic:spPr>
                    <a:xfrm>
                      <a:off x="0" y="0"/>
                      <a:ext cx="3788928" cy="1226533"/>
                    </a:xfrm>
                    <a:prstGeom prst="rect">
                      <a:avLst/>
                    </a:prstGeom>
                  </pic:spPr>
                </pic:pic>
              </a:graphicData>
            </a:graphic>
            <wp14:sizeRelH relativeFrom="page">
              <wp14:pctWidth>0</wp14:pctWidth>
            </wp14:sizeRelH>
            <wp14:sizeRelV relativeFrom="page">
              <wp14:pctHeight>0</wp14:pctHeight>
            </wp14:sizeRelV>
          </wp:anchor>
        </w:drawing>
      </w:r>
      <w:r w:rsidRPr="0075555C">
        <w:rPr>
          <w:b/>
          <w:bCs/>
        </w:rPr>
        <w:t>ISSUED BY</w:t>
      </w:r>
    </w:p>
    <w:p w14:paraId="4476D0DF" w14:textId="0EAF88CD" w:rsidR="0075555C" w:rsidRPr="00A07C11" w:rsidRDefault="00480132" w:rsidP="0075555C">
      <w:pPr>
        <w:rPr>
          <w:rFonts w:ascii="Times New Roman" w:hAnsi="Times New Roman" w:cs="Times New Roman"/>
          <w:lang w:val="en-US"/>
        </w:rPr>
      </w:pPr>
      <w:r>
        <w:rPr>
          <w:b/>
          <w:bCs/>
          <w:noProof/>
        </w:rPr>
        <mc:AlternateContent>
          <mc:Choice Requires="wps">
            <w:drawing>
              <wp:anchor distT="0" distB="0" distL="114300" distR="114300" simplePos="0" relativeHeight="251660288" behindDoc="0" locked="0" layoutInCell="1" allowOverlap="1" wp14:anchorId="6F309681" wp14:editId="7F309E3B">
                <wp:simplePos x="0" y="0"/>
                <wp:positionH relativeFrom="column">
                  <wp:posOffset>-53788</wp:posOffset>
                </wp:positionH>
                <wp:positionV relativeFrom="paragraph">
                  <wp:posOffset>1355800</wp:posOffset>
                </wp:positionV>
                <wp:extent cx="6683188" cy="0"/>
                <wp:effectExtent l="0" t="12700" r="22860" b="12700"/>
                <wp:wrapNone/>
                <wp:docPr id="667386781" name="Straight Connector 1"/>
                <wp:cNvGraphicFramePr/>
                <a:graphic xmlns:a="http://schemas.openxmlformats.org/drawingml/2006/main">
                  <a:graphicData uri="http://schemas.microsoft.com/office/word/2010/wordprocessingShape">
                    <wps:wsp>
                      <wps:cNvCnPr/>
                      <wps:spPr>
                        <a:xfrm>
                          <a:off x="0" y="0"/>
                          <a:ext cx="6683188"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E1FAB3"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5pt,106.75pt" to="522pt,1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" strokecolor="black [3213]" strokeweight="1.5pt">
                <v:stroke joinstyle="miter"/>
              </v:line>
            </w:pict>
          </mc:Fallback>
        </mc:AlternateContent>
      </w:r>
      <w:r w:rsidR="0075555C" w:rsidRPr="0075555C">
        <w:rPr>
          <w:b/>
          <w:bCs/>
        </w:rPr>
        <w:t>Billing Address:</w:t>
      </w:r>
      <w:r w:rsidR="0075555C" w:rsidRPr="0075555C">
        <w:t> </w:t>
      </w:r>
      <w:r w:rsidR="0075555C" w:rsidRPr="0075555C">
        <w:br/>
        <w:t>S23, S24, 2</w:t>
      </w:r>
      <w:r w:rsidR="0075555C" w:rsidRPr="0075555C">
        <w:rPr>
          <w:vertAlign w:val="superscript"/>
        </w:rPr>
        <w:t>nd</w:t>
      </w:r>
      <w:r w:rsidR="0075555C" w:rsidRPr="0075555C">
        <w:t xml:space="preserve"> Floor Swami Complex,</w:t>
      </w:r>
      <w:r w:rsidR="0075555C" w:rsidRPr="0075555C">
        <w:br/>
        <w:t>India Motor Circle,</w:t>
      </w:r>
      <w:r w:rsidR="0075555C" w:rsidRPr="0075555C">
        <w:br/>
        <w:t>Kutchery Road, Ganj,</w:t>
      </w:r>
      <w:r w:rsidR="0075555C" w:rsidRPr="0075555C">
        <w:br/>
        <w:t>Ajmer, Rajasthan, 305001</w:t>
      </w:r>
      <w:r w:rsidR="0075555C" w:rsidRPr="0075555C">
        <w:rPr>
          <w:lang w:val="en-US"/>
        </w:rPr>
        <w:br/>
      </w:r>
      <w:r w:rsidR="0075555C" w:rsidRPr="0075555C">
        <w:rPr>
          <w:lang w:val="en-US"/>
        </w:rPr>
        <w:br/>
      </w:r>
      <w:r>
        <w:rPr>
          <w:lang w:val="en-US"/>
        </w:rPr>
        <w:br/>
      </w:r>
      <w:r>
        <w:rPr>
          <w:lang w:val="en-US"/>
        </w:rPr>
        <w:br/>
      </w:r>
      <w:r w:rsidR="00C32AC6">
        <w:rPr>
          <w:rFonts w:ascii="Times New Roman" w:hAnsi="Times New Roman" w:cs="Times New Roman"/>
          <w:lang w:val="en-US"/>
        </w:rPr>
        <w:t>{{issueDay}}</w:t>
      </w:r>
      <w:r w:rsidR="00A07C11" w:rsidRPr="00A07C11">
        <w:rPr>
          <w:rFonts w:ascii="Times New Roman" w:hAnsi="Times New Roman" w:cs="Times New Roman"/>
          <w:vertAlign w:val="superscript"/>
          <w:lang w:val="en-US"/>
        </w:rPr>
        <w:t>{{issueOrdinal}}</w:t>
      </w:r>
      <w:r w:rsidR="00A07C11">
        <w:rPr>
          <w:rFonts w:ascii="Times New Roman" w:hAnsi="Times New Roman" w:cs="Times New Roman"/>
          <w:lang w:val="en-US"/>
        </w:rPr>
        <w:t xml:space="preserve"> </w:t>
      </w:r>
      <w:r w:rsidR="00686367">
        <w:rPr>
          <w:rFonts w:ascii="Times New Roman" w:hAnsi="Times New Roman" w:cs="Times New Roman"/>
          <w:lang w:val="en-US"/>
        </w:rPr>
        <w:t>{{issueMonth}}</w:t>
      </w:r>
      <w:r w:rsidR="00A07C11">
        <w:rPr>
          <w:rFonts w:ascii="Times New Roman" w:hAnsi="Times New Roman" w:cs="Times New Roman"/>
          <w:lang w:val="en-US"/>
        </w:rPr>
        <w:t>, {{issueYear}}</w:t>
      </w:r>
    </w:p>
    <w:p w14:paraId="75CF3CA0" w14:textId="408E3535" w:rsidR="0075555C" w:rsidRPr="00A07C11" w:rsidRDefault="0075555C" w:rsidP="0075555C">
      <w:pPr>
        <w:ind w:left="2880" w:firstLine="720"/>
        <w:rPr>
          <w:rFonts w:ascii="Times New Roman" w:hAnsi="Times New Roman" w:cs="Times New Roman"/>
          <w:b/>
          <w:bCs/>
          <w:lang w:val="en-US"/>
        </w:rPr>
      </w:pPr>
      <w:r w:rsidRPr="00A07C11">
        <w:rPr>
          <w:rFonts w:ascii="Times New Roman" w:hAnsi="Times New Roman" w:cs="Times New Roman"/>
          <w:b/>
          <w:bCs/>
          <w:lang w:val="en-US"/>
        </w:rPr>
        <w:t>Private and Confidential</w:t>
      </w:r>
    </w:p>
    <w:p w14:paraId="465B22B2" w14:textId="77777777" w:rsidR="00480132" w:rsidRPr="00A07C11" w:rsidRDefault="00480132" w:rsidP="00480132">
      <w:pPr>
        <w:rPr>
          <w:rFonts w:ascii="Times New Roman" w:hAnsi="Times New Roman" w:cs="Times New Roman"/>
          <w:b/>
          <w:bCs/>
        </w:rPr>
      </w:pPr>
      <w:r w:rsidRPr="00A07C11">
        <w:rPr>
          <w:rFonts w:ascii="Times New Roman" w:hAnsi="Times New Roman" w:cs="Times New Roman"/>
          <w:b/>
          <w:bCs/>
          <w:lang w:val="en-US"/>
        </w:rPr>
        <w:br/>
      </w:r>
      <w:r w:rsidRPr="00A07C11">
        <w:rPr>
          <w:rFonts w:ascii="Times New Roman" w:hAnsi="Times New Roman" w:cs="Times New Roman"/>
          <w:b/>
          <w:bCs/>
        </w:rPr>
        <w:t>Subject: Confirmation of Employment</w:t>
      </w:r>
    </w:p>
    <w:p w14:paraId="314ED497" w14:textId="77777777" w:rsidR="00480132" w:rsidRPr="00A07C11" w:rsidRDefault="00480132" w:rsidP="00480132">
      <w:pPr>
        <w:rPr>
          <w:rFonts w:ascii="Times New Roman" w:hAnsi="Times New Roman" w:cs="Times New Roman"/>
          <w:b/>
          <w:bCs/>
        </w:rPr>
      </w:pPr>
    </w:p>
    <w:p w14:paraId="383E7B19" w14:textId="4F7998F4" w:rsidR="00480132" w:rsidRPr="00A07C11" w:rsidRDefault="00480132" w:rsidP="00480132">
      <w:pPr>
        <w:rPr>
          <w:rFonts w:ascii="Times New Roman" w:hAnsi="Times New Roman" w:cs="Times New Roman"/>
        </w:rPr>
      </w:pPr>
      <w:r w:rsidRPr="00A07C11">
        <w:rPr>
          <w:rFonts w:ascii="Times New Roman" w:hAnsi="Times New Roman" w:cs="Times New Roman"/>
        </w:rPr>
        <w:t>Dear {{candidateName}}</w:t>
      </w:r>
      <w:r w:rsidR="00174D5F">
        <w:rPr>
          <w:rFonts w:ascii="Times New Roman" w:hAnsi="Times New Roman" w:cs="Times New Roman"/>
        </w:rPr>
        <w:t xml:space="preserve"/>
      </w:r>
      <w:r w:rsidRPr="00A07C11">
        <w:rPr>
          <w:rFonts w:ascii="Times New Roman" w:hAnsi="Times New Roman" w:cs="Times New Roman"/>
        </w:rPr>
        <w:t>,</w:t>
      </w:r>
    </w:p>
    <w:p w14:paraId="107C6593" w14:textId="25ABB0CD" w:rsidR="00480132" w:rsidRPr="00A07C11" w:rsidRDefault="00480132" w:rsidP="00480132">
      <w:pPr>
        <w:rPr>
          <w:rFonts w:ascii="Times New Roman" w:hAnsi="Times New Roman" w:cs="Times New Roman"/>
        </w:rPr>
      </w:pPr>
      <w:r w:rsidRPr="00A07C11">
        <w:rPr>
          <w:rFonts w:ascii="Times New Roman" w:hAnsi="Times New Roman" w:cs="Times New Roman"/>
        </w:rPr>
        <w:t xml:space="preserve">We are pleased to formally confirm your employment with Austin Legacy Corp in the position of </w:t>
      </w:r>
      <w:r w:rsidR="008B39CA">
        <w:rPr>
          <w:rFonts w:ascii="Times New Roman" w:hAnsi="Times New Roman" w:cs="Times New Roman"/>
          <w:b/>
          <w:bCs/>
        </w:rPr>
        <w:t>{{role}}</w:t>
      </w:r>
      <w:r w:rsidRPr="00A07C11">
        <w:rPr>
          <w:rFonts w:ascii="Times New Roman" w:hAnsi="Times New Roman" w:cs="Times New Roman"/>
        </w:rPr>
        <w:t xml:space="preserve">, effective </w:t>
      </w:r>
      <w:r w:rsidR="008B39CA">
        <w:rPr>
          <w:rFonts w:ascii="Times New Roman" w:hAnsi="Times New Roman" w:cs="Times New Roman"/>
          <w:b/>
          <w:bCs/>
        </w:rPr>
        <w:t>{{startDay}}</w:t>
      </w:r>
      <w:r w:rsidR="008B39CA">
        <w:rPr>
          <w:rFonts w:ascii="Times New Roman" w:hAnsi="Times New Roman" w:cs="Times New Roman"/>
          <w:b/>
          <w:bCs/>
          <w:vertAlign w:val="superscript"/>
        </w:rPr>
        <w:t>{{startOrdinal}}</w:t>
      </w:r>
      <w:r w:rsidR="00174494">
        <w:rPr>
          <w:rFonts w:ascii="Times New Roman" w:hAnsi="Times New Roman" w:cs="Times New Roman"/>
          <w:b/>
          <w:bCs/>
        </w:rPr>
        <w:t xml:space="preserve"> </w:t>
      </w:r>
      <w:r w:rsidRPr="00A07C11">
        <w:rPr>
          <w:rFonts w:ascii="Times New Roman" w:hAnsi="Times New Roman" w:cs="Times New Roman"/>
          <w:b/>
          <w:bCs/>
        </w:rPr>
        <w:t xml:space="preserve"> </w:t>
      </w:r>
      <w:r w:rsidR="00FA152C">
        <w:rPr>
          <w:rFonts w:ascii="Times New Roman" w:hAnsi="Times New Roman" w:cs="Times New Roman"/>
          <w:b/>
          <w:bCs/>
        </w:rPr>
        <w:t>{{startMonth}}</w:t>
      </w:r>
      <w:r w:rsidRPr="00A07C11">
        <w:rPr>
          <w:rFonts w:ascii="Times New Roman" w:hAnsi="Times New Roman" w:cs="Times New Roman"/>
          <w:b/>
          <w:bCs/>
        </w:rPr>
        <w:t xml:space="preserve"> {{startYear}}</w:t>
      </w:r>
      <w:r w:rsidRPr="00A07C11">
        <w:rPr>
          <w:rFonts w:ascii="Times New Roman" w:hAnsi="Times New Roman" w:cs="Times New Roman"/>
        </w:rPr>
        <w:t>.</w:t>
      </w:r>
      <w:r w:rsidRPr="00A07C11">
        <w:rPr>
          <w:rFonts w:ascii="Times New Roman" w:hAnsi="Times New Roman" w:cs="Times New Roman"/>
        </w:rPr>
        <w:br/>
      </w:r>
      <w:r w:rsidRPr="00A07C11">
        <w:rPr>
          <w:rFonts w:ascii="Times New Roman" w:hAnsi="Times New Roman" w:cs="Times New Roman"/>
        </w:rPr>
        <w:br/>
        <w:t xml:space="preserve">Following the successful completion of your probationary period and a comprehensive review of your performance, professional conduct, commitment, and contribution to the Company, Management is pleased to confirm your appointment as a permanent employee of </w:t>
      </w:r>
      <w:r w:rsidRPr="00A07C11">
        <w:rPr>
          <w:rFonts w:ascii="Times New Roman" w:hAnsi="Times New Roman" w:cs="Times New Roman"/>
          <w:b/>
          <w:bCs/>
        </w:rPr>
        <w:t>Austin Legacy Corp</w:t>
      </w:r>
      <w:r w:rsidR="00174D5F">
        <w:rPr>
          <w:rFonts w:ascii="Times New Roman" w:hAnsi="Times New Roman" w:cs="Times New Roman"/>
          <w:b/>
          <w:bCs/>
        </w:rPr>
        <w:t xml:space="preserve"> </w:t>
      </w:r>
      <w:r w:rsidR="00174D5F">
        <w:rPr>
          <w:rFonts w:ascii="Times New Roman" w:hAnsi="Times New Roman" w:cs="Times New Roman"/>
        </w:rPr>
        <w:t>(hereon referred to as ‘Company’)</w:t>
      </w:r>
      <w:r w:rsidRPr="00A07C11">
        <w:rPr>
          <w:rFonts w:ascii="Times New Roman" w:hAnsi="Times New Roman" w:cs="Times New Roman"/>
        </w:rPr>
        <w:t>.</w:t>
      </w:r>
      <w:r w:rsidRPr="00A07C11">
        <w:rPr>
          <w:rFonts w:ascii="Times New Roman" w:hAnsi="Times New Roman" w:cs="Times New Roman"/>
        </w:rPr>
        <w:br/>
      </w:r>
      <w:r w:rsidRPr="00A07C11">
        <w:rPr>
          <w:rFonts w:ascii="Times New Roman" w:hAnsi="Times New Roman" w:cs="Times New Roman"/>
        </w:rPr>
        <w:br/>
        <w:t>This letter constitutes the formal confirmation of your employment and shall be read in conjunction with the Company’s policies, procedures, employee handbook, code of conduct, and any other directives issued by the Company from time to time.</w:t>
      </w:r>
    </w:p>
    <w:p w14:paraId="0F5172ED" w14:textId="176EA871" w:rsidR="00480132" w:rsidRPr="00A07C11" w:rsidRDefault="00480132" w:rsidP="00480132">
      <w:pPr>
        <w:rPr>
          <w:rFonts w:ascii="Times New Roman" w:hAnsi="Times New Roman" w:cs="Times New Roman"/>
          <w:b/>
          <w:bCs/>
        </w:rPr>
      </w:pPr>
      <w:r w:rsidRPr="00A07C11">
        <w:rPr>
          <w:rFonts w:ascii="Times New Roman" w:hAnsi="Times New Roman" w:cs="Times New Roman"/>
          <w:b/>
          <w:bCs/>
        </w:rPr>
        <w:t>1. Position and Reporting</w:t>
      </w:r>
    </w:p>
    <w:p w14:paraId="42B2B342" w14:textId="42C3436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 xml:space="preserve">You shall continue to serve the Company in the capacity of </w:t>
      </w:r>
      <w:r w:rsidR="008B39CA">
        <w:rPr>
          <w:rFonts w:ascii="Times New Roman" w:hAnsi="Times New Roman" w:cs="Times New Roman"/>
          <w:b/>
          <w:bCs/>
        </w:rPr>
        <w:t>{{role}}</w:t>
      </w:r>
      <w:r w:rsidRPr="00A07C11">
        <w:rPr>
          <w:rFonts w:ascii="Times New Roman" w:hAnsi="Times New Roman" w:cs="Times New Roman"/>
        </w:rPr>
        <w:t xml:space="preserve"> and shall report to such individual(s) as may be designated by Management from time to time.</w:t>
      </w:r>
    </w:p>
    <w:p w14:paraId="5C93B78D" w14:textId="21347DF5"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The Company reserves the right to modify reporting structures, responsibilities, assignments, and departmental alignments based on business requirements and organizational needs.</w:t>
      </w:r>
    </w:p>
    <w:p w14:paraId="29F58E7D" w14:textId="149CBB68" w:rsidR="00480132" w:rsidRPr="00A07C11" w:rsidRDefault="00480132" w:rsidP="00480132">
      <w:pPr>
        <w:rPr>
          <w:rFonts w:ascii="Times New Roman" w:hAnsi="Times New Roman" w:cs="Times New Roman"/>
          <w:b/>
          <w:bCs/>
        </w:rPr>
      </w:pPr>
      <w:r w:rsidRPr="00A07C11">
        <w:rPr>
          <w:rFonts w:ascii="Times New Roman" w:hAnsi="Times New Roman" w:cs="Times New Roman"/>
          <w:b/>
          <w:bCs/>
        </w:rPr>
        <w:t>2. Place of Employment</w:t>
      </w:r>
    </w:p>
    <w:p w14:paraId="4C682B53" w14:textId="7195F7C0"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 xml:space="preserve">Your principal place of employment shall be the registered office of </w:t>
      </w:r>
      <w:r w:rsidRPr="00174D5F">
        <w:rPr>
          <w:rFonts w:ascii="Times New Roman" w:hAnsi="Times New Roman" w:cs="Times New Roman"/>
          <w:b/>
          <w:bCs/>
        </w:rPr>
        <w:t>Austin Legacy Corp</w:t>
      </w:r>
      <w:r w:rsidRPr="00A07C11">
        <w:rPr>
          <w:rFonts w:ascii="Times New Roman" w:hAnsi="Times New Roman" w:cs="Times New Roman"/>
        </w:rPr>
        <w:t xml:space="preserve"> or any other location, client site, project office, branch office, or operational facility as may be determined by the Company.</w:t>
      </w:r>
    </w:p>
    <w:p w14:paraId="5352E7CB"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Your services may be transferred, assigned, or deployed to any business unit, affiliate, subsidiary, client engagement, or project location within India or abroad, should business requirements necessitate such assignment.</w:t>
      </w:r>
    </w:p>
    <w:p w14:paraId="2E932C04" w14:textId="1351E736" w:rsidR="00480132" w:rsidRPr="00A07C11" w:rsidRDefault="00480132" w:rsidP="00480132">
      <w:pPr>
        <w:rPr>
          <w:rFonts w:ascii="Times New Roman" w:hAnsi="Times New Roman" w:cs="Times New Roman"/>
          <w:b/>
          <w:bCs/>
        </w:rPr>
      </w:pPr>
      <w:r w:rsidRPr="00A07C11">
        <w:rPr>
          <w:rFonts w:ascii="Times New Roman" w:hAnsi="Times New Roman" w:cs="Times New Roman"/>
          <w:b/>
          <w:bCs/>
        </w:rPr>
        <w:lastRenderedPageBreak/>
        <w:br/>
      </w:r>
      <w:r w:rsidRPr="00A07C11">
        <w:rPr>
          <w:rFonts w:ascii="Times New Roman" w:hAnsi="Times New Roman" w:cs="Times New Roman"/>
          <w:b/>
          <w:bCs/>
        </w:rPr>
        <w:br/>
        <w:t>3. Compensation</w:t>
      </w:r>
    </w:p>
    <w:p w14:paraId="5F0C640D" w14:textId="46BAFFEB"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 xml:space="preserve">Your compensation shall be governed by the salary structure detailed in </w:t>
      </w:r>
      <w:r w:rsidRPr="00A07C11">
        <w:rPr>
          <w:rFonts w:ascii="Times New Roman" w:hAnsi="Times New Roman" w:cs="Times New Roman"/>
          <w:b/>
          <w:bCs/>
        </w:rPr>
        <w:t>Annexure-I</w:t>
      </w:r>
      <w:r w:rsidRPr="00A07C11">
        <w:rPr>
          <w:rFonts w:ascii="Times New Roman" w:hAnsi="Times New Roman" w:cs="Times New Roman"/>
        </w:rPr>
        <w:t>, which forms an integral part of this Confirmation Letter.</w:t>
      </w:r>
    </w:p>
    <w:p w14:paraId="79673550"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Any revision to compensation, allowances, incentives, or benefits shall remain at the sole discretion of the Company and shall be subject to performance, business conditions, and organizational policies.</w:t>
      </w:r>
    </w:p>
    <w:p w14:paraId="0775422A"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Applicable statutory deductions, taxes, and contributions shall be deducted in accordance with prevailing laws and regulations.</w:t>
      </w:r>
    </w:p>
    <w:p w14:paraId="387801BA" w14:textId="77777777" w:rsidR="00480132" w:rsidRPr="00A07C11" w:rsidRDefault="00480132" w:rsidP="00480132">
      <w:pPr>
        <w:rPr>
          <w:rFonts w:ascii="Times New Roman" w:hAnsi="Times New Roman" w:cs="Times New Roman"/>
          <w:b/>
          <w:bCs/>
        </w:rPr>
      </w:pPr>
      <w:r w:rsidRPr="00A07C11">
        <w:rPr>
          <w:rFonts w:ascii="Times New Roman" w:hAnsi="Times New Roman" w:cs="Times New Roman"/>
          <w:b/>
          <w:bCs/>
        </w:rPr>
        <w:t>4. Working Hours and Professional Expectations</w:t>
      </w:r>
    </w:p>
    <w:p w14:paraId="6EE70672" w14:textId="77777777" w:rsidR="00480132" w:rsidRPr="00A07C11" w:rsidRDefault="00480132" w:rsidP="00A07C11">
      <w:pPr>
        <w:ind w:firstLine="720"/>
        <w:jc w:val="both"/>
        <w:rPr>
          <w:rFonts w:ascii="Times New Roman" w:hAnsi="Times New Roman" w:cs="Times New Roman"/>
        </w:rPr>
      </w:pPr>
      <w:r w:rsidRPr="00A07C11">
        <w:rPr>
          <w:rFonts w:ascii="Times New Roman" w:hAnsi="Times New Roman" w:cs="Times New Roman"/>
        </w:rPr>
        <w:t>The Company’s standard working schedule shall apply to your employment.</w:t>
      </w:r>
    </w:p>
    <w:p w14:paraId="2FEF475D"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Given the nature of your role and responsibilities, you may be required to work beyond standard business hours, including weekends or public holidays when reasonably necessary to meet project commitments, operational requirements, or business objectives.</w:t>
      </w:r>
    </w:p>
    <w:p w14:paraId="09918FAF" w14:textId="53EA4F1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You are expected to devote your full professional attention, skills, and efforts to the interests of the Company and to perform your duties diligently, responsibly, and in accordance with established professional standards.</w:t>
      </w:r>
    </w:p>
    <w:p w14:paraId="3041D855" w14:textId="77777777" w:rsidR="00480132" w:rsidRPr="00A07C11" w:rsidRDefault="00480132" w:rsidP="00480132">
      <w:pPr>
        <w:rPr>
          <w:rFonts w:ascii="Times New Roman" w:hAnsi="Times New Roman" w:cs="Times New Roman"/>
          <w:b/>
          <w:bCs/>
        </w:rPr>
      </w:pPr>
      <w:r w:rsidRPr="00A07C11">
        <w:rPr>
          <w:rFonts w:ascii="Times New Roman" w:hAnsi="Times New Roman" w:cs="Times New Roman"/>
          <w:b/>
          <w:bCs/>
        </w:rPr>
        <w:t>5. Leave Entitlement</w:t>
      </w:r>
    </w:p>
    <w:p w14:paraId="691511B6" w14:textId="1BF74E7E"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You shall be entitled to annual leave in accordance with the Company’s leave policy as amended from time to time.</w:t>
      </w:r>
    </w:p>
    <w:p w14:paraId="68557557" w14:textId="77878FD9"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Leave requests shall be subject to prior approval and business requirements. The Company reserves the right to modify leave policies in accordance with operational needs and applicable laws.</w:t>
      </w:r>
    </w:p>
    <w:p w14:paraId="31837EF8" w14:textId="1A23C868" w:rsidR="00480132" w:rsidRPr="00A07C11" w:rsidRDefault="00480132" w:rsidP="00480132">
      <w:pPr>
        <w:rPr>
          <w:rFonts w:ascii="Times New Roman" w:hAnsi="Times New Roman" w:cs="Times New Roman"/>
          <w:b/>
          <w:bCs/>
        </w:rPr>
      </w:pPr>
      <w:r w:rsidRPr="00A07C11">
        <w:rPr>
          <w:rFonts w:ascii="Times New Roman" w:hAnsi="Times New Roman" w:cs="Times New Roman"/>
          <w:b/>
          <w:bCs/>
        </w:rPr>
        <w:t>6. Confidentiality and Protection of Company Information</w:t>
      </w:r>
    </w:p>
    <w:p w14:paraId="1CAACD4F"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During the course of your employment and thereafter, you shall maintain strict confidentiality regarding all proprietary, confidential, financial, commercial, technical, operational, and strategic information relating to the Company, its clients, partners, vendors, and stakeholders.</w:t>
      </w:r>
    </w:p>
    <w:p w14:paraId="5F9301AD"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You shall not disclose, reproduce, copy, distribute, or otherwise utilize confidential information except as required in the ordinary course of your duties and with proper authorization.</w:t>
      </w:r>
    </w:p>
    <w:p w14:paraId="25B4299C" w14:textId="4DFB3E18"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Any unauthorized disclosure of confidential information shall constitute a serious breach of employment obligations and may result in disciplinary and legal action.</w:t>
      </w:r>
    </w:p>
    <w:p w14:paraId="0BACFE65" w14:textId="77777777" w:rsidR="00480132" w:rsidRPr="00A07C11" w:rsidRDefault="00480132" w:rsidP="00480132">
      <w:pPr>
        <w:rPr>
          <w:rFonts w:ascii="Times New Roman" w:hAnsi="Times New Roman" w:cs="Times New Roman"/>
          <w:b/>
          <w:bCs/>
        </w:rPr>
      </w:pPr>
      <w:r w:rsidRPr="00A07C11">
        <w:rPr>
          <w:rFonts w:ascii="Times New Roman" w:hAnsi="Times New Roman" w:cs="Times New Roman"/>
          <w:b/>
          <w:bCs/>
        </w:rPr>
        <w:t>7. Intellectual Property</w:t>
      </w:r>
    </w:p>
    <w:p w14:paraId="06A82F6D" w14:textId="251A703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All work products, software, source code, designs, documentation, systems, processes, concepts, improvements, developments, inventions, or intellectual property created, developed, or contributed by you during the course of your employment and relating to the Company’s business shall remain the exclusive property of Austin Legacy Corp.</w:t>
      </w:r>
    </w:p>
    <w:p w14:paraId="7D302E0E"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You agree to execute any documents reasonably required to establish, protect, or enforce the Company’s ownership rights in such intellectual property.</w:t>
      </w:r>
    </w:p>
    <w:p w14:paraId="3C63B789" w14:textId="368AC449" w:rsidR="00480132" w:rsidRPr="00A07C11" w:rsidRDefault="00A07C11" w:rsidP="00480132">
      <w:pPr>
        <w:rPr>
          <w:rFonts w:ascii="Times New Roman" w:hAnsi="Times New Roman" w:cs="Times New Roman"/>
          <w:b/>
          <w:bCs/>
        </w:rPr>
      </w:pPr>
      <w:r>
        <w:rPr>
          <w:rFonts w:ascii="Times New Roman" w:hAnsi="Times New Roman" w:cs="Times New Roman"/>
          <w:b/>
          <w:bCs/>
        </w:rPr>
        <w:lastRenderedPageBreak/>
        <w:br/>
      </w:r>
      <w:r>
        <w:rPr>
          <w:rFonts w:ascii="Times New Roman" w:hAnsi="Times New Roman" w:cs="Times New Roman"/>
          <w:b/>
          <w:bCs/>
        </w:rPr>
        <w:br/>
      </w:r>
      <w:r w:rsidR="00480132" w:rsidRPr="00A07C11">
        <w:rPr>
          <w:rFonts w:ascii="Times New Roman" w:hAnsi="Times New Roman" w:cs="Times New Roman"/>
          <w:b/>
          <w:bCs/>
        </w:rPr>
        <w:t>8. Conflict of Interest</w:t>
      </w:r>
    </w:p>
    <w:p w14:paraId="5884E48D"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You shall not engage, directly or indirectly, in any employment, consultancy, business activity, partnership, advisory role, or commercial undertaking that may conflict with the interests of the Company without obtaining prior written approval from Management.</w:t>
      </w:r>
    </w:p>
    <w:p w14:paraId="7D40D0A2"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You shall promptly disclose any situation that may give rise to an actual or potential conflict of interest.</w:t>
      </w:r>
    </w:p>
    <w:p w14:paraId="3A90C7C5" w14:textId="77777777" w:rsidR="00480132" w:rsidRPr="00A07C11" w:rsidRDefault="00480132" w:rsidP="00480132">
      <w:pPr>
        <w:rPr>
          <w:rFonts w:ascii="Times New Roman" w:hAnsi="Times New Roman" w:cs="Times New Roman"/>
          <w:b/>
          <w:bCs/>
        </w:rPr>
      </w:pPr>
      <w:r w:rsidRPr="00A07C11">
        <w:rPr>
          <w:rFonts w:ascii="Times New Roman" w:hAnsi="Times New Roman" w:cs="Times New Roman"/>
          <w:b/>
          <w:bCs/>
        </w:rPr>
        <w:t>9. Notice Period and Termination</w:t>
      </w:r>
    </w:p>
    <w:p w14:paraId="5F4CA037" w14:textId="6C3DAA0A"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 xml:space="preserve">Either party may terminate the employment relationship by providing </w:t>
      </w:r>
      <w:r w:rsidR="00A07C11">
        <w:rPr>
          <w:rFonts w:ascii="Times New Roman" w:hAnsi="Times New Roman" w:cs="Times New Roman"/>
          <w:b/>
          <w:bCs/>
        </w:rPr>
        <w:t>3</w:t>
      </w:r>
      <w:r w:rsidRPr="00A07C11">
        <w:rPr>
          <w:rFonts w:ascii="Times New Roman" w:hAnsi="Times New Roman" w:cs="Times New Roman"/>
          <w:b/>
          <w:bCs/>
        </w:rPr>
        <w:t>0 (</w:t>
      </w:r>
      <w:r w:rsidR="00A07C11">
        <w:rPr>
          <w:rFonts w:ascii="Times New Roman" w:hAnsi="Times New Roman" w:cs="Times New Roman"/>
          <w:b/>
          <w:bCs/>
        </w:rPr>
        <w:t>Thirty</w:t>
      </w:r>
      <w:r w:rsidRPr="00A07C11">
        <w:rPr>
          <w:rFonts w:ascii="Times New Roman" w:hAnsi="Times New Roman" w:cs="Times New Roman"/>
          <w:b/>
          <w:bCs/>
        </w:rPr>
        <w:t>) calendar days’ written notice</w:t>
      </w:r>
      <w:r w:rsidRPr="00A07C11">
        <w:rPr>
          <w:rFonts w:ascii="Times New Roman" w:hAnsi="Times New Roman" w:cs="Times New Roman"/>
        </w:rPr>
        <w:t>.</w:t>
      </w:r>
    </w:p>
    <w:p w14:paraId="19AB3B0B"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The Company may, at its sole discretion, accept payment in lieu of notice or require the employee to serve the notice period in full.</w:t>
      </w:r>
    </w:p>
    <w:p w14:paraId="5904DF66"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Nothing contained herein shall limit the Company’s right to terminate employment without notice in cases involving misconduct, breach of trust, fraud, confidentiality violations, gross negligence, willful misconduct, or any conduct materially prejudicial to the interests of the Company.</w:t>
      </w:r>
    </w:p>
    <w:p w14:paraId="2AFB340F" w14:textId="77777777" w:rsidR="00480132" w:rsidRPr="00A07C11" w:rsidRDefault="00480132" w:rsidP="00480132">
      <w:pPr>
        <w:rPr>
          <w:rFonts w:ascii="Times New Roman" w:hAnsi="Times New Roman" w:cs="Times New Roman"/>
          <w:b/>
          <w:bCs/>
        </w:rPr>
      </w:pPr>
      <w:r w:rsidRPr="00A07C11">
        <w:rPr>
          <w:rFonts w:ascii="Times New Roman" w:hAnsi="Times New Roman" w:cs="Times New Roman"/>
          <w:b/>
          <w:bCs/>
        </w:rPr>
        <w:t>10. Return of Company Property</w:t>
      </w:r>
    </w:p>
    <w:p w14:paraId="0208DB6D"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Upon cessation of employment for any reason, you shall immediately return all Company property in your possession, including but not limited to laptops, devices, equipment, access credentials, documents, records, software, files, and confidential information.</w:t>
      </w:r>
    </w:p>
    <w:p w14:paraId="28D68C03"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No copies, extracts, backups, or reproductions of Company information may be retained following separation from employment.</w:t>
      </w:r>
    </w:p>
    <w:p w14:paraId="49C61766" w14:textId="77777777" w:rsidR="00480132" w:rsidRPr="00A07C11" w:rsidRDefault="00480132" w:rsidP="00480132">
      <w:pPr>
        <w:rPr>
          <w:rFonts w:ascii="Times New Roman" w:hAnsi="Times New Roman" w:cs="Times New Roman"/>
          <w:b/>
          <w:bCs/>
        </w:rPr>
      </w:pPr>
      <w:r w:rsidRPr="00A07C11">
        <w:rPr>
          <w:rFonts w:ascii="Times New Roman" w:hAnsi="Times New Roman" w:cs="Times New Roman"/>
          <w:b/>
          <w:bCs/>
        </w:rPr>
        <w:t>11. Company Policies</w:t>
      </w:r>
    </w:p>
    <w:p w14:paraId="4F7C7966" w14:textId="77777777" w:rsidR="00480132" w:rsidRPr="00A07C11" w:rsidRDefault="00480132" w:rsidP="00A07C11">
      <w:pPr>
        <w:ind w:left="720"/>
        <w:jc w:val="both"/>
        <w:rPr>
          <w:rFonts w:ascii="Times New Roman" w:hAnsi="Times New Roman" w:cs="Times New Roman"/>
        </w:rPr>
      </w:pPr>
      <w:r w:rsidRPr="00A07C11">
        <w:rPr>
          <w:rFonts w:ascii="Times New Roman" w:hAnsi="Times New Roman" w:cs="Times New Roman"/>
        </w:rPr>
        <w:t>Your employment shall at all times remain subject to the Company’s policies, procedures, codes, regulations, and operational guidelines as may be introduced, amended, or revised from time to time.</w:t>
      </w:r>
    </w:p>
    <w:p w14:paraId="754A139F" w14:textId="77777777" w:rsidR="00480132" w:rsidRDefault="00480132" w:rsidP="00A07C11">
      <w:pPr>
        <w:ind w:left="720"/>
        <w:jc w:val="both"/>
        <w:rPr>
          <w:rFonts w:ascii="Times New Roman" w:hAnsi="Times New Roman" w:cs="Times New Roman"/>
        </w:rPr>
      </w:pPr>
      <w:r w:rsidRPr="00A07C11">
        <w:rPr>
          <w:rFonts w:ascii="Times New Roman" w:hAnsi="Times New Roman" w:cs="Times New Roman"/>
        </w:rPr>
        <w:t>Failure to comply with such policies may result in disciplinary action, including termination of employment where appropriate.</w:t>
      </w:r>
    </w:p>
    <w:p w14:paraId="1EBC3FFA" w14:textId="0C4B1AB5" w:rsidR="00174D5F" w:rsidRPr="00A07C11" w:rsidRDefault="00174D5F" w:rsidP="00174D5F">
      <w:pPr>
        <w:ind w:left="720"/>
        <w:jc w:val="both"/>
        <w:rPr>
          <w:rFonts w:ascii="Times New Roman" w:hAnsi="Times New Roman" w:cs="Times New Roman"/>
        </w:rPr>
      </w:pPr>
      <w:r w:rsidRPr="00174D5F">
        <w:rPr>
          <w:rFonts w:ascii="Times New Roman" w:hAnsi="Times New Roman" w:cs="Times New Roman"/>
        </w:rPr>
        <w:t>By signing this letter, you hereby abide by the Company policies and terms and</w:t>
      </w:r>
      <w:r>
        <w:rPr>
          <w:rFonts w:ascii="Times New Roman" w:hAnsi="Times New Roman" w:cs="Times New Roman"/>
        </w:rPr>
        <w:t xml:space="preserve"> </w:t>
      </w:r>
      <w:r w:rsidRPr="00174D5F">
        <w:rPr>
          <w:rFonts w:ascii="Times New Roman" w:hAnsi="Times New Roman" w:cs="Times New Roman"/>
        </w:rPr>
        <w:t>conditions. For all other matters not herein specified, the Company’s condition of</w:t>
      </w:r>
      <w:r>
        <w:rPr>
          <w:rFonts w:ascii="Times New Roman" w:hAnsi="Times New Roman" w:cs="Times New Roman"/>
        </w:rPr>
        <w:t xml:space="preserve"> </w:t>
      </w:r>
      <w:r w:rsidRPr="00174D5F">
        <w:rPr>
          <w:rFonts w:ascii="Times New Roman" w:hAnsi="Times New Roman" w:cs="Times New Roman"/>
        </w:rPr>
        <w:t>service and service rules which may be amended from time to time shall be applicable.</w:t>
      </w:r>
    </w:p>
    <w:p w14:paraId="696EC07A" w14:textId="6288F998" w:rsidR="00FC6CA0" w:rsidRPr="00FC6CA0" w:rsidRDefault="00FC6CA0" w:rsidP="00FC6CA0">
      <w:pPr>
        <w:pStyle w:val="Heading2"/>
        <w:rPr>
          <w:rFonts w:ascii="Times New Roman" w:eastAsia="Times New Roman" w:hAnsi="Times New Roman" w:cs="Times New Roman"/>
          <w:b/>
          <w:bCs/>
          <w:color w:val="auto"/>
          <w:kern w:val="0"/>
          <w:sz w:val="36"/>
          <w:szCs w:val="36"/>
          <w:lang w:eastAsia="en-GB"/>
          <w14:ligatures w14:val="none"/>
        </w:rPr>
      </w:pPr>
      <w:r>
        <w:br/>
      </w:r>
      <w:r>
        <w:rPr>
          <w:rFonts w:ascii="Times New Roman" w:eastAsia="Times New Roman" w:hAnsi="Times New Roman" w:cs="Times New Roman"/>
          <w:b/>
          <w:bCs/>
          <w:color w:val="auto"/>
          <w:kern w:val="0"/>
          <w:sz w:val="36"/>
          <w:szCs w:val="36"/>
          <w:lang w:eastAsia="en-GB"/>
          <w14:ligatures w14:val="none"/>
        </w:rPr>
        <w:br/>
      </w:r>
      <w:r w:rsidRPr="00FC6CA0">
        <w:rPr>
          <w:rFonts w:ascii="Times New Roman" w:eastAsia="Times New Roman" w:hAnsi="Times New Roman" w:cs="Times New Roman"/>
          <w:b/>
          <w:bCs/>
          <w:color w:val="auto"/>
          <w:kern w:val="0"/>
          <w:lang w:eastAsia="en-GB"/>
          <w14:ligatures w14:val="none"/>
        </w:rPr>
        <w:t>EMPLOYEE ACKNOWLEDGEMENT</w:t>
      </w:r>
    </w:p>
    <w:p w14:paraId="58DB01A1" w14:textId="3BDC27E4" w:rsidR="00FC6CA0" w:rsidRPr="00FC6CA0" w:rsidRDefault="00C02C11" w:rsidP="00FC6CA0">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Pr>
          <w:b/>
          <w:bCs/>
          <w:noProof/>
        </w:rPr>
        <w:drawing>
          <wp:anchor distT="0" distB="0" distL="114300" distR="114300" simplePos="0" relativeHeight="251662336" behindDoc="0" locked="0" layoutInCell="1" allowOverlap="1" wp14:anchorId="5151F2DF" wp14:editId="7310ACB7">
            <wp:simplePos x="0" y="0"/>
            <wp:positionH relativeFrom="margin">
              <wp:posOffset>1423670</wp:posOffset>
            </wp:positionH>
            <wp:positionV relativeFrom="margin">
              <wp:posOffset>8595995</wp:posOffset>
            </wp:positionV>
            <wp:extent cx="1071245" cy="899589"/>
            <wp:effectExtent l="0" t="0" r="0" b="0"/>
            <wp:wrapNone/>
            <wp:docPr id="1743046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46388" name="Picture 1743046388"/>
                    <pic:cNvPicPr/>
                  </pic:nvPicPr>
                  <pic:blipFill rotWithShape="1">
                    <a:blip r:embed="rId6" cstate="print">
                      <a:extLst>
                        <a:ext uri="{28A0092B-C50C-407E-A947-70E740481C1C}">
                          <a14:useLocalDpi xmlns:a14="http://schemas.microsoft.com/office/drawing/2010/main" val="0"/>
                        </a:ext>
                      </a:extLst>
                    </a:blip>
                    <a:srcRect l="17619" t="32417" r="22331" b="29763"/>
                    <a:stretch>
                      <a:fillRect/>
                    </a:stretch>
                  </pic:blipFill>
                  <pic:spPr bwMode="auto">
                    <a:xfrm>
                      <a:off x="0" y="0"/>
                      <a:ext cx="1071245" cy="8995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6CA0" w:rsidRPr="00FC6CA0">
        <w:rPr>
          <w:rFonts w:ascii="Times New Roman" w:eastAsia="Times New Roman" w:hAnsi="Times New Roman" w:cs="Times New Roman"/>
          <w:kern w:val="0"/>
          <w:lang w:eastAsia="en-GB"/>
          <w14:ligatures w14:val="none"/>
        </w:rPr>
        <w:t xml:space="preserve">I, </w:t>
      </w:r>
      <w:r w:rsidR="00FC6CA0" w:rsidRPr="00FC6CA0">
        <w:rPr>
          <w:rFonts w:ascii="Times New Roman" w:eastAsia="Times New Roman" w:hAnsi="Times New Roman" w:cs="Times New Roman"/>
          <w:b/>
          <w:bCs/>
          <w:kern w:val="0"/>
          <w:lang w:eastAsia="en-GB"/>
          <w14:ligatures w14:val="none"/>
        </w:rPr>
        <w:t>{{candidateName}}</w:t>
      </w:r>
      <w:r w:rsidR="00FC6CA0" w:rsidRPr="00FC6CA0">
        <w:rPr>
          <w:rFonts w:ascii="Times New Roman" w:eastAsia="Times New Roman" w:hAnsi="Times New Roman" w:cs="Times New Roman"/>
          <w:kern w:val="0"/>
          <w:lang w:eastAsia="en-GB"/>
          <w14:ligatures w14:val="none"/>
        </w:rPr>
        <w:t>, acknowledge that I have read, understood, and accepted the terms and conditions contained in this Confirmation Letter and agree to abide by the policies and requirements of Austin Legacy Corp LL.</w:t>
      </w:r>
    </w:p>
    <w:p w14:paraId="661602A8" w14:textId="2D6AC7C9" w:rsidR="00FC6CA0" w:rsidRDefault="00FC6CA0" w:rsidP="00FC6CA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DA5A3F" w14:textId="39C8C40D" w:rsidR="00FC6CA0" w:rsidRPr="00FC6CA0" w:rsidRDefault="00FC6CA0" w:rsidP="00FC6CA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C6CA0">
        <w:rPr>
          <w:rFonts w:ascii="Times New Roman" w:eastAsia="Times New Roman" w:hAnsi="Times New Roman" w:cs="Times New Roman"/>
          <w:kern w:val="0"/>
          <w:lang w:eastAsia="en-GB"/>
          <w14:ligatures w14:val="none"/>
        </w:rPr>
        <w:t>Employee Signature: _______________________</w:t>
      </w:r>
    </w:p>
    <w:p w14:paraId="27C51E25" w14:textId="226676FE" w:rsidR="00FC6CA0" w:rsidRPr="00FC6CA0" w:rsidRDefault="00FC6CA0" w:rsidP="00FC6CA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C6CA0">
        <w:rPr>
          <w:rFonts w:ascii="Times New Roman" w:eastAsia="Times New Roman" w:hAnsi="Times New Roman" w:cs="Times New Roman"/>
          <w:kern w:val="0"/>
          <w:lang w:eastAsia="en-GB"/>
          <w14:ligatures w14:val="none"/>
        </w:rPr>
        <w:t xml:space="preserve">Date: </w:t>
      </w:r>
      <w:r w:rsidR="004B1A4D">
        <w:rPr>
          <w:rFonts w:ascii="Times New Roman" w:hAnsi="Times New Roman" w:cs="Times New Roman"/>
          <w:lang w:val="en-US"/>
        </w:rPr>
        <w:t>{{issueDay}}</w:t>
      </w:r>
      <w:r w:rsidR="00480903" w:rsidRPr="00A07C11">
        <w:rPr>
          <w:rFonts w:ascii="Times New Roman" w:hAnsi="Times New Roman" w:cs="Times New Roman"/>
          <w:vertAlign w:val="superscript"/>
          <w:lang w:val="en-US"/>
        </w:rPr>
        <w:t>{{issueOrdinal}}</w:t>
      </w:r>
      <w:r w:rsidR="00480903">
        <w:rPr>
          <w:rFonts w:ascii="Times New Roman" w:hAnsi="Times New Roman" w:cs="Times New Roman"/>
          <w:lang w:val="en-US"/>
        </w:rPr>
        <w:t xml:space="preserve"> </w:t>
      </w:r>
      <w:r w:rsidR="00FA152C">
        <w:rPr>
          <w:rFonts w:ascii="Times New Roman" w:hAnsi="Times New Roman" w:cs="Times New Roman"/>
          <w:lang w:val="en-US"/>
        </w:rPr>
        <w:t>{{issueMonth}}</w:t>
      </w:r>
      <w:r w:rsidR="00480903">
        <w:rPr>
          <w:rFonts w:ascii="Times New Roman" w:hAnsi="Times New Roman" w:cs="Times New Roman"/>
          <w:lang w:val="en-US"/>
        </w:rPr>
        <w:t>, {{issueYear}}</w:t>
      </w:r>
    </w:p>
    <w:p w14:paraId="0544942D" w14:textId="77777777" w:rsidR="00AD44B2" w:rsidRPr="00AD44B2" w:rsidRDefault="00AD44B2" w:rsidP="00AD44B2">
      <w:pPr>
        <w:jc w:val="center"/>
      </w:pPr>
      <w:r w:rsidRPr="00AD44B2">
        <w:rPr>
          <w:b/>
          <w:bCs/>
        </w:rPr>
        <w:lastRenderedPageBreak/>
        <w:t>Annexure I</w:t>
      </w:r>
    </w:p>
    <w:p w14:paraId="3176F79C" w14:textId="4E8834EB" w:rsidR="00480132" w:rsidRDefault="00480132" w:rsidP="00AD44B2"/>
    <w:p w14:paraId="1315338F" w14:textId="6DF8F0F2" w:rsidR="00AD44B2" w:rsidRPr="00AD44B2" w:rsidRDefault="00AD44B2" w:rsidP="00AD44B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D44B2">
        <w:rPr>
          <w:rFonts w:ascii="Times New Roman" w:eastAsia="Times New Roman" w:hAnsi="Times New Roman" w:cs="Times New Roman"/>
          <w:b/>
          <w:bCs/>
          <w:kern w:val="0"/>
          <w:lang w:eastAsia="en-GB"/>
          <w14:ligatures w14:val="none"/>
        </w:rPr>
        <w:t>REMUNERATION SCHEDULE</w:t>
      </w:r>
    </w:p>
    <w:tbl>
      <w:tblPr>
        <w:tblStyle w:val="TableGrid"/>
        <w:tblW w:w="10488" w:type="dxa"/>
        <w:tblLook w:val="04A0" w:firstRow="1" w:lastRow="0" w:firstColumn="1" w:lastColumn="0" w:noHBand="0" w:noVBand="1"/>
      </w:tblPr>
      <w:tblGrid>
        <w:gridCol w:w="2622"/>
        <w:gridCol w:w="2622"/>
        <w:gridCol w:w="2622"/>
        <w:gridCol w:w="2622"/>
      </w:tblGrid>
      <w:tr w:rsidR="00AD44B2" w14:paraId="61362AC5" w14:textId="77777777" w:rsidTr="00DC4DEE">
        <w:trPr>
          <w:trHeight w:val="366"/>
        </w:trPr>
        <w:tc>
          <w:tcPr>
            <w:tcW w:w="2622" w:type="dxa"/>
          </w:tcPr>
          <w:p w14:paraId="198D62D3" w14:textId="0349E264" w:rsidR="00AD44B2" w:rsidRDefault="00AD44B2" w:rsidP="00AD44B2">
            <w:pPr>
              <w:pStyle w:val="p1"/>
            </w:pPr>
            <w:r>
              <w:rPr>
                <w:b/>
                <w:bCs/>
              </w:rPr>
              <w:t>Particulars</w:t>
            </w:r>
          </w:p>
        </w:tc>
        <w:tc>
          <w:tcPr>
            <w:tcW w:w="2622" w:type="dxa"/>
          </w:tcPr>
          <w:p w14:paraId="6014EA1A" w14:textId="316C3207" w:rsidR="00AD44B2" w:rsidRPr="00AD44B2" w:rsidRDefault="00AD44B2" w:rsidP="00AD44B2">
            <w:pPr>
              <w:rPr>
                <w:rFonts w:ascii="Times New Roman" w:hAnsi="Times New Roman" w:cs="Times New Roman"/>
                <w:b/>
                <w:bCs/>
              </w:rPr>
            </w:pPr>
            <w:r>
              <w:rPr>
                <w:rFonts w:ascii="Times New Roman" w:hAnsi="Times New Roman" w:cs="Times New Roman"/>
                <w:b/>
                <w:bCs/>
              </w:rPr>
              <w:t>Monthly(₹)</w:t>
            </w:r>
          </w:p>
        </w:tc>
        <w:tc>
          <w:tcPr>
            <w:tcW w:w="2622" w:type="dxa"/>
          </w:tcPr>
          <w:p w14:paraId="1D65E328" w14:textId="0D20D3E8" w:rsidR="00AD44B2" w:rsidRPr="00DC4DEE" w:rsidRDefault="00DC4DEE" w:rsidP="00DC4DEE">
            <w:pPr>
              <w:pStyle w:val="p1"/>
            </w:pPr>
            <w:r>
              <w:rPr>
                <w:b/>
                <w:bCs/>
              </w:rPr>
              <w:t>Annual (₹)</w:t>
            </w:r>
          </w:p>
        </w:tc>
        <w:tc>
          <w:tcPr>
            <w:tcW w:w="2622" w:type="dxa"/>
          </w:tcPr>
          <w:p w14:paraId="68C824BC" w14:textId="7EEF263D" w:rsidR="00AD44B2" w:rsidRDefault="00DC4DEE" w:rsidP="00DC4DEE">
            <w:pPr>
              <w:pStyle w:val="p1"/>
            </w:pPr>
            <w:r>
              <w:rPr>
                <w:b/>
                <w:bCs/>
              </w:rPr>
              <w:t>Remarks</w:t>
            </w:r>
          </w:p>
        </w:tc>
      </w:tr>
      <w:tr w:rsidR="00AD44B2" w14:paraId="75652A65" w14:textId="77777777" w:rsidTr="00DC4DEE">
        <w:trPr>
          <w:trHeight w:val="711"/>
        </w:trPr>
        <w:tc>
          <w:tcPr>
            <w:tcW w:w="2622" w:type="dxa"/>
            <w:vAlign w:val="center"/>
          </w:tcPr>
          <w:p w14:paraId="7613A5AC" w14:textId="04E846B5" w:rsidR="00AD44B2" w:rsidRDefault="00DC4DEE" w:rsidP="00DC4DEE">
            <w:pPr>
              <w:pStyle w:val="p1"/>
            </w:pPr>
            <w:r>
              <w:t>Fixed Consolidated Remuneration</w:t>
            </w:r>
          </w:p>
        </w:tc>
        <w:tc>
          <w:tcPr>
            <w:tcW w:w="2622" w:type="dxa"/>
            <w:vAlign w:val="center"/>
          </w:tcPr>
          <w:p w14:paraId="6AC7BD14" w14:textId="5E8B7CBF" w:rsidR="00AD44B2" w:rsidRDefault="00DC4DEE" w:rsidP="00DC4DEE">
            <w:pPr>
              <w:pStyle w:val="p1"/>
            </w:pPr>
            <w:r>
              <w:t>₹{{monthlySalary}}</w:t>
            </w:r>
          </w:p>
        </w:tc>
        <w:tc>
          <w:tcPr>
            <w:tcW w:w="2622" w:type="dxa"/>
            <w:vAlign w:val="center"/>
          </w:tcPr>
          <w:p w14:paraId="0BADA360" w14:textId="080DD024" w:rsidR="00AD44B2" w:rsidRDefault="00DC4DEE" w:rsidP="00DC4DEE">
            <w:pPr>
              <w:pStyle w:val="p1"/>
            </w:pPr>
            <w:r>
              <w:t>₹{{annualSalary}}</w:t>
            </w:r>
          </w:p>
        </w:tc>
        <w:tc>
          <w:tcPr>
            <w:tcW w:w="2622" w:type="dxa"/>
            <w:vAlign w:val="center"/>
          </w:tcPr>
          <w:p w14:paraId="1F615E23" w14:textId="330A0BB2" w:rsidR="00AD44B2" w:rsidRDefault="00DC4DEE" w:rsidP="00DC4DEE">
            <w:pPr>
              <w:pStyle w:val="p1"/>
            </w:pPr>
            <w:r>
              <w:t>{{paymentRemarks}}</w:t>
            </w:r>
          </w:p>
        </w:tc>
      </w:tr>
      <w:tr w:rsidR="00AD44B2" w14:paraId="686328E9" w14:textId="77777777" w:rsidTr="00DC4DEE">
        <w:trPr>
          <w:trHeight w:val="733"/>
        </w:trPr>
        <w:tc>
          <w:tcPr>
            <w:tcW w:w="2622" w:type="dxa"/>
            <w:vAlign w:val="center"/>
          </w:tcPr>
          <w:p w14:paraId="4518620C" w14:textId="3AA72070" w:rsidR="00AD44B2" w:rsidRDefault="00DC4DEE" w:rsidP="00DC4DEE">
            <w:pPr>
              <w:pStyle w:val="p1"/>
            </w:pPr>
            <w:r>
              <w:t>Performance Review Eligibility</w:t>
            </w:r>
          </w:p>
        </w:tc>
        <w:tc>
          <w:tcPr>
            <w:tcW w:w="2622" w:type="dxa"/>
            <w:vAlign w:val="center"/>
          </w:tcPr>
          <w:p w14:paraId="53763BDA" w14:textId="38943052" w:rsidR="00AD44B2" w:rsidRDefault="00DC4DEE" w:rsidP="00DC4DEE">
            <w:r>
              <w:t>-</w:t>
            </w:r>
          </w:p>
        </w:tc>
        <w:tc>
          <w:tcPr>
            <w:tcW w:w="2622" w:type="dxa"/>
            <w:vAlign w:val="center"/>
          </w:tcPr>
          <w:p w14:paraId="79E2FDB2" w14:textId="280E8625" w:rsidR="00AD44B2" w:rsidRDefault="00DC4DEE" w:rsidP="00DC4DEE">
            <w:r>
              <w:t>-</w:t>
            </w:r>
          </w:p>
        </w:tc>
        <w:tc>
          <w:tcPr>
            <w:tcW w:w="2622" w:type="dxa"/>
            <w:vAlign w:val="center"/>
          </w:tcPr>
          <w:p w14:paraId="142B9E43" w14:textId="7B207E05" w:rsidR="00AD44B2" w:rsidRDefault="00DC4DEE" w:rsidP="00DC4DEE">
            <w:pPr>
              <w:pStyle w:val="p1"/>
            </w:pPr>
            <w:r>
              <w:t>{{reviewCycle}}</w:t>
            </w:r>
          </w:p>
        </w:tc>
      </w:tr>
      <w:tr w:rsidR="00AD44B2" w14:paraId="73A95F21" w14:textId="77777777" w:rsidTr="00DC4DEE">
        <w:trPr>
          <w:trHeight w:val="733"/>
        </w:trPr>
        <w:tc>
          <w:tcPr>
            <w:tcW w:w="2622" w:type="dxa"/>
            <w:vAlign w:val="center"/>
          </w:tcPr>
          <w:p w14:paraId="3F2551CE" w14:textId="4DD5D3AF" w:rsidR="00AD44B2" w:rsidRDefault="00DC4DEE" w:rsidP="00DC4DEE">
            <w:pPr>
              <w:pStyle w:val="p1"/>
            </w:pPr>
            <w:r>
              <w:t>Variable Incentive</w:t>
            </w:r>
          </w:p>
        </w:tc>
        <w:tc>
          <w:tcPr>
            <w:tcW w:w="2622" w:type="dxa"/>
            <w:vAlign w:val="center"/>
          </w:tcPr>
          <w:p w14:paraId="15C0198A" w14:textId="2894B1B3" w:rsidR="00AD44B2" w:rsidRDefault="00DC4DEE" w:rsidP="00DC4DEE">
            <w:pPr>
              <w:pStyle w:val="p1"/>
            </w:pPr>
            <w:r>
              <w:t>{{variableIncentive}}</w:t>
            </w:r>
          </w:p>
        </w:tc>
        <w:tc>
          <w:tcPr>
            <w:tcW w:w="2622" w:type="dxa"/>
            <w:vAlign w:val="center"/>
          </w:tcPr>
          <w:p w14:paraId="05A08479" w14:textId="22E84370" w:rsidR="00AD44B2" w:rsidRDefault="00DC4DEE" w:rsidP="00DC4DEE">
            <w:pPr>
              <w:pStyle w:val="p1"/>
            </w:pPr>
            <w:r>
              <w:t>{{variableIncentive}}</w:t>
            </w:r>
          </w:p>
        </w:tc>
        <w:tc>
          <w:tcPr>
            <w:tcW w:w="2622" w:type="dxa"/>
            <w:vAlign w:val="center"/>
          </w:tcPr>
          <w:p w14:paraId="7A06D86A" w14:textId="5EBF2855" w:rsidR="00AD44B2" w:rsidRDefault="00DC4DEE" w:rsidP="00DC4DEE">
            <w:pPr>
              <w:pStyle w:val="p1"/>
            </w:pPr>
            <w:r>
              <w:t>{{incentiveRemarks}}</w:t>
            </w:r>
          </w:p>
        </w:tc>
      </w:tr>
      <w:tr w:rsidR="00AD44B2" w14:paraId="60545341" w14:textId="77777777" w:rsidTr="00DC4DEE">
        <w:trPr>
          <w:trHeight w:val="711"/>
        </w:trPr>
        <w:tc>
          <w:tcPr>
            <w:tcW w:w="2622" w:type="dxa"/>
            <w:vAlign w:val="center"/>
          </w:tcPr>
          <w:p w14:paraId="43B36229" w14:textId="435DB765" w:rsidR="00AD44B2" w:rsidRDefault="00DC4DEE" w:rsidP="00DC4DEE">
            <w:pPr>
              <w:pStyle w:val="p1"/>
            </w:pPr>
            <w:r>
              <w:t>Annualized Compensation</w:t>
            </w:r>
          </w:p>
        </w:tc>
        <w:tc>
          <w:tcPr>
            <w:tcW w:w="2622" w:type="dxa"/>
            <w:vAlign w:val="center"/>
          </w:tcPr>
          <w:p w14:paraId="53C98B65" w14:textId="532C1E19" w:rsidR="00AD44B2" w:rsidRDefault="00DC4DEE" w:rsidP="00DC4DEE">
            <w:pPr>
              <w:pStyle w:val="p1"/>
            </w:pPr>
            <w:r>
              <w:t>₹{{monthlySalary}}</w:t>
            </w:r>
          </w:p>
        </w:tc>
        <w:tc>
          <w:tcPr>
            <w:tcW w:w="2622" w:type="dxa"/>
            <w:vAlign w:val="center"/>
          </w:tcPr>
          <w:p w14:paraId="75F58CFC" w14:textId="14F697D9" w:rsidR="00AD44B2" w:rsidRDefault="00DC4DEE" w:rsidP="00DC4DEE">
            <w:pPr>
              <w:pStyle w:val="p1"/>
            </w:pPr>
            <w:r>
              <w:t>₹{{annualSalary}}</w:t>
            </w:r>
          </w:p>
        </w:tc>
        <w:tc>
          <w:tcPr>
            <w:tcW w:w="2622" w:type="dxa"/>
            <w:vAlign w:val="center"/>
          </w:tcPr>
          <w:p w14:paraId="682EA3F1" w14:textId="1AAA0851" w:rsidR="00AD44B2" w:rsidRDefault="00DC4DEE" w:rsidP="00DC4DEE">
            <w:pPr>
              <w:pStyle w:val="p1"/>
            </w:pPr>
            <w:r>
              <w:t>Fixed Component</w:t>
            </w:r>
          </w:p>
        </w:tc>
      </w:tr>
    </w:tbl>
    <w:p w14:paraId="23B52CAE" w14:textId="77777777" w:rsidR="00AD44B2" w:rsidRDefault="00AD44B2" w:rsidP="00AD44B2"/>
    <w:p w14:paraId="639F4829" w14:textId="532CD76B" w:rsidR="00DC4DEE" w:rsidRDefault="00DC4DEE" w:rsidP="00DC4DEE">
      <w:pPr>
        <w:pStyle w:val="p1"/>
      </w:pPr>
      <w:r>
        <w:rPr>
          <w:b/>
          <w:bCs/>
        </w:rPr>
        <w:t>Total Annual Fixed Remuneration: ₹{{annualSalary}} ({{salaryWords}})</w:t>
      </w:r>
    </w:p>
    <w:p w14:paraId="125857CA" w14:textId="7AB7548B" w:rsidR="00DC4DEE" w:rsidRPr="00DC4DEE" w:rsidRDefault="00DC4DEE" w:rsidP="00DC4DEE">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C4DEE">
        <w:rPr>
          <w:rFonts w:ascii="Times New Roman" w:eastAsia="Times New Roman" w:hAnsi="Times New Roman" w:cs="Times New Roman"/>
          <w:b/>
          <w:bCs/>
          <w:kern w:val="0"/>
          <w:lang w:eastAsia="en-GB"/>
          <w14:ligatures w14:val="none"/>
        </w:rPr>
        <w:t>Notes and Conditions</w:t>
      </w:r>
    </w:p>
    <w:p w14:paraId="622C98CD" w14:textId="0016D908" w:rsidR="00DC4DEE" w:rsidRPr="00DC4DEE" w:rsidRDefault="00DC4DEE" w:rsidP="00DC4DEE">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C4DEE">
        <w:rPr>
          <w:rFonts w:ascii="Times New Roman" w:eastAsia="Times New Roman" w:hAnsi="Times New Roman" w:cs="Times New Roman"/>
          <w:kern w:val="0"/>
          <w:lang w:eastAsia="en-GB"/>
          <w14:ligatures w14:val="none"/>
        </w:rPr>
        <w:t>The above remuneration is paid as a consolidated salary and shall be subject to applicable statutory</w:t>
      </w:r>
      <w:r>
        <w:rPr>
          <w:rFonts w:ascii="Times New Roman" w:eastAsia="Times New Roman" w:hAnsi="Times New Roman" w:cs="Times New Roman"/>
          <w:kern w:val="0"/>
          <w:lang w:eastAsia="en-GB"/>
          <w14:ligatures w14:val="none"/>
        </w:rPr>
        <w:t xml:space="preserve"> </w:t>
      </w:r>
      <w:r w:rsidRPr="00DC4DEE">
        <w:rPr>
          <w:rFonts w:ascii="Times New Roman" w:eastAsia="Times New Roman" w:hAnsi="Times New Roman" w:cs="Times New Roman"/>
          <w:kern w:val="0"/>
          <w:lang w:eastAsia="en-GB"/>
          <w14:ligatures w14:val="none"/>
        </w:rPr>
        <w:t>provisions, if any, under prevailing laws and regulations.</w:t>
      </w:r>
    </w:p>
    <w:p w14:paraId="6B2EFFA4" w14:textId="1B1BBE35" w:rsidR="00DC4DEE" w:rsidRDefault="00DC4DEE" w:rsidP="00DC4DEE">
      <w:pPr>
        <w:pStyle w:val="p1"/>
        <w:numPr>
          <w:ilvl w:val="0"/>
          <w:numId w:val="2"/>
        </w:numPr>
        <w:jc w:val="both"/>
      </w:pPr>
      <w:r>
        <w:t>The Employee’s remuneration shall be reviewed annually as part of the Company’s performance appraisal process. Any revision in compensation shall be based upon individual performance, contribution to the Company, business performance, and the Company’s compensation policies prevailing at the time of review.</w:t>
      </w:r>
    </w:p>
    <w:p w14:paraId="5F495D64" w14:textId="3D8BF3CB" w:rsidR="00DC4DEE" w:rsidRPr="00DC4DEE" w:rsidRDefault="00DC4DEE" w:rsidP="00DC4DEE">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C4DEE">
        <w:rPr>
          <w:rFonts w:ascii="Times New Roman" w:eastAsia="Times New Roman" w:hAnsi="Times New Roman" w:cs="Times New Roman"/>
          <w:kern w:val="0"/>
          <w:lang w:eastAsia="en-GB"/>
          <w14:ligatures w14:val="none"/>
        </w:rPr>
        <w:t>Any performance incentives, bonuses, special rewards, reimbursements, retention benefits, or other discretionary payments shall be entirely at the discretion of the Company and shall not form part of the guaranteed compensation unless expressly communicated in writing.</w:t>
      </w:r>
    </w:p>
    <w:p w14:paraId="1C90AC48" w14:textId="178FD0D9" w:rsidR="00DC4DEE" w:rsidRPr="00DC4DEE" w:rsidRDefault="00DC4DEE" w:rsidP="00DC4DEE">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C4DEE">
        <w:rPr>
          <w:rFonts w:ascii="Times New Roman" w:eastAsia="Times New Roman" w:hAnsi="Times New Roman" w:cs="Times New Roman"/>
          <w:kern w:val="0"/>
          <w:lang w:eastAsia="en-GB"/>
          <w14:ligatures w14:val="none"/>
        </w:rPr>
        <w:t>The compensation stated herein shall be treated as confidential and shall not be disclosed to any unauthorized person, employee, competitor, vendor, client, or third party without prior written authorization from the Company.</w:t>
      </w:r>
    </w:p>
    <w:p w14:paraId="752E0FA8" w14:textId="299BF11E" w:rsidR="00DC4DEE" w:rsidRDefault="00DC4DEE" w:rsidP="00DC4DEE">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C4DEE">
        <w:rPr>
          <w:rFonts w:ascii="Times New Roman" w:eastAsia="Times New Roman" w:hAnsi="Times New Roman" w:cs="Times New Roman"/>
          <w:kern w:val="0"/>
          <w:lang w:eastAsia="en-GB"/>
          <w14:ligatures w14:val="none"/>
        </w:rPr>
        <w:t>This Annexure forms an integral part of the Confirmation of Employment Letter and shall be read together with all terms and conditions contained therein.</w:t>
      </w:r>
    </w:p>
    <w:p w14:paraId="6D04CAA6" w14:textId="77777777" w:rsidR="00DC4DEE" w:rsidRDefault="00DC4DEE" w:rsidP="00DC4DE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
    <w:p w14:paraId="509D1967" w14:textId="64C85ED8" w:rsidR="00DC4DEE" w:rsidRPr="00DC4DEE" w:rsidRDefault="00DC4DEE" w:rsidP="00DC4DEE">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C4DEE">
        <w:rPr>
          <w:rFonts w:ascii="Times New Roman" w:eastAsia="Times New Roman" w:hAnsi="Times New Roman" w:cs="Times New Roman"/>
          <w:b/>
          <w:bCs/>
          <w:kern w:val="0"/>
          <w:lang w:eastAsia="en-GB"/>
          <w14:ligatures w14:val="none"/>
        </w:rPr>
        <w:t>DECLARATION</w:t>
      </w:r>
    </w:p>
    <w:p w14:paraId="624D3E96" w14:textId="77777777" w:rsidR="00C02C11" w:rsidRDefault="00C02C11" w:rsidP="00733F73">
      <w:pPr>
        <w:spacing w:before="100" w:beforeAutospacing="1" w:after="100" w:afterAutospacing="1" w:line="240" w:lineRule="auto"/>
        <w:rPr>
          <w:noProof/>
        </w:rPr>
      </w:pPr>
    </w:p>
    <w:p w14:paraId="7C704116" w14:textId="0FC547AA" w:rsidR="00DC4DEE" w:rsidRDefault="00C02C11" w:rsidP="00733F73">
      <w:pPr>
        <w:spacing w:before="100" w:beforeAutospacing="1" w:after="100" w:afterAutospacing="1" w:line="240" w:lineRule="auto"/>
        <w:rPr>
          <w:rFonts w:ascii="Times New Roman" w:eastAsia="Times New Roman" w:hAnsi="Times New Roman" w:cs="Times New Roman"/>
          <w:kern w:val="0"/>
          <w:lang w:eastAsia="en-GB"/>
          <w14:ligatures w14:val="none"/>
        </w:rPr>
      </w:pPr>
      <w:r>
        <w:rPr>
          <w:noProof/>
        </w:rPr>
        <w:drawing>
          <wp:anchor distT="0" distB="0" distL="114300" distR="114300" simplePos="0" relativeHeight="251665408" behindDoc="0" locked="0" layoutInCell="1" allowOverlap="1" wp14:anchorId="1E688950" wp14:editId="11793C72">
            <wp:simplePos x="0" y="0"/>
            <wp:positionH relativeFrom="margin">
              <wp:posOffset>4843145</wp:posOffset>
            </wp:positionH>
            <wp:positionV relativeFrom="margin">
              <wp:posOffset>8224520</wp:posOffset>
            </wp:positionV>
            <wp:extent cx="1137920" cy="909637"/>
            <wp:effectExtent l="0" t="0" r="5080" b="5080"/>
            <wp:wrapNone/>
            <wp:docPr id="462452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52242" name="Picture 462452242"/>
                    <pic:cNvPicPr/>
                  </pic:nvPicPr>
                  <pic:blipFill rotWithShape="1">
                    <a:blip r:embed="rId7" cstate="print">
                      <a:extLst>
                        <a:ext uri="{28A0092B-C50C-407E-A947-70E740481C1C}">
                          <a14:useLocalDpi xmlns:a14="http://schemas.microsoft.com/office/drawing/2010/main" val="0"/>
                        </a:ext>
                      </a:extLst>
                    </a:blip>
                    <a:srcRect t="9208" b="10854"/>
                    <a:stretch>
                      <a:fillRect/>
                    </a:stretch>
                  </pic:blipFill>
                  <pic:spPr bwMode="auto">
                    <a:xfrm>
                      <a:off x="0" y="0"/>
                      <a:ext cx="1137920" cy="9096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4DEE" w:rsidRPr="00DC4DEE">
        <w:rPr>
          <w:rFonts w:ascii="Times New Roman" w:eastAsia="Times New Roman" w:hAnsi="Times New Roman" w:cs="Times New Roman"/>
          <w:kern w:val="0"/>
          <w:lang w:eastAsia="en-GB"/>
          <w14:ligatures w14:val="none"/>
        </w:rPr>
        <w:t>I</w:t>
      </w:r>
      <w:r w:rsidR="00DC4DEE">
        <w:rPr>
          <w:rFonts w:ascii="Times New Roman" w:eastAsia="Times New Roman" w:hAnsi="Times New Roman" w:cs="Times New Roman"/>
          <w:kern w:val="0"/>
          <w:lang w:eastAsia="en-GB"/>
          <w14:ligatures w14:val="none"/>
        </w:rPr>
        <w:t>, {{candidateName}},</w:t>
      </w:r>
      <w:r w:rsidR="00DC4DEE" w:rsidRPr="00DC4DEE">
        <w:rPr>
          <w:rFonts w:ascii="Times New Roman" w:eastAsia="Times New Roman" w:hAnsi="Times New Roman" w:cs="Times New Roman"/>
          <w:kern w:val="0"/>
          <w:lang w:eastAsia="en-GB"/>
          <w14:ligatures w14:val="none"/>
        </w:rPr>
        <w:t xml:space="preserve"> acknowledge that I have carefully reviewed and understood the compensation structure detailed above and hereby accept the same without reservation.</w:t>
      </w:r>
    </w:p>
    <w:p w14:paraId="7BB8A33C" w14:textId="77777777" w:rsidR="005201E0" w:rsidRPr="00480132" w:rsidRDefault="005201E0" w:rsidP="00AD44B2"/>
    <w:tbl>
      <w:tblPr>
        <w:tblStyle w:val="TableGri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2"/>
        <w:gridCol w:w="3482"/>
        <w:gridCol w:w="3482"/>
      </w:tblGrid>
      <w:tr w:rsidR="005201E0" w14:paraId="70D7142A" w14:textId="77777777" w:rsidTr="00733F73">
        <w:trPr>
          <w:trHeight w:val="608"/>
        </w:trPr>
        <w:tc>
          <w:tcPr>
            <w:tcW w:w="3482" w:type="dxa"/>
            <w:tcBorders>
              <w:bottom w:val="single" w:sz="12" w:space="0" w:color="000000"/>
            </w:tcBorders>
          </w:tcPr>
          <w:p w14:paraId="6F3B19E9" w14:textId="1E5B06FF" w:rsidR="005201E0" w:rsidRDefault="00C02C11" w:rsidP="0075278E">
            <w:pPr>
              <w:rPr>
                <w:rFonts w:ascii="Helvetica Neue" w:hAnsi="Helvetica Neue"/>
                <w:b/>
                <w:bCs/>
                <w:lang w:eastAsia="en-GB"/>
              </w:rPr>
            </w:pPr>
            <w:r>
              <w:rPr>
                <w:b/>
                <w:bCs/>
                <w:noProof/>
              </w:rPr>
              <w:drawing>
                <wp:anchor distT="0" distB="0" distL="114300" distR="114300" simplePos="0" relativeHeight="251664384" behindDoc="0" locked="0" layoutInCell="1" allowOverlap="1" wp14:anchorId="2B8FD145" wp14:editId="25282DFE">
                  <wp:simplePos x="0" y="0"/>
                  <wp:positionH relativeFrom="margin">
                    <wp:posOffset>76200</wp:posOffset>
                  </wp:positionH>
                  <wp:positionV relativeFrom="margin">
                    <wp:posOffset>-528955</wp:posOffset>
                  </wp:positionV>
                  <wp:extent cx="1071245" cy="899160"/>
                  <wp:effectExtent l="0" t="0" r="0" b="0"/>
                  <wp:wrapNone/>
                  <wp:docPr id="1128859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46388" name="Picture 1743046388"/>
                          <pic:cNvPicPr/>
                        </pic:nvPicPr>
                        <pic:blipFill rotWithShape="1">
                          <a:blip r:embed="rId6" cstate="print">
                            <a:extLst>
                              <a:ext uri="{28A0092B-C50C-407E-A947-70E740481C1C}">
                                <a14:useLocalDpi xmlns:a14="http://schemas.microsoft.com/office/drawing/2010/main" val="0"/>
                              </a:ext>
                            </a:extLst>
                          </a:blip>
                          <a:srcRect l="17619" t="32417" r="22331" b="29763"/>
                          <a:stretch>
                            <a:fillRect/>
                          </a:stretch>
                        </pic:blipFill>
                        <pic:spPr bwMode="auto">
                          <a:xfrm>
                            <a:off x="0" y="0"/>
                            <a:ext cx="1071245" cy="899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482" w:type="dxa"/>
          </w:tcPr>
          <w:p w14:paraId="495DF2E2" w14:textId="77777777" w:rsidR="005201E0" w:rsidRDefault="005201E0" w:rsidP="0075278E">
            <w:pPr>
              <w:rPr>
                <w:rFonts w:ascii="Helvetica Neue" w:hAnsi="Helvetica Neue"/>
                <w:b/>
                <w:bCs/>
                <w:lang w:eastAsia="en-GB"/>
              </w:rPr>
            </w:pPr>
          </w:p>
        </w:tc>
        <w:tc>
          <w:tcPr>
            <w:tcW w:w="3482" w:type="dxa"/>
            <w:tcBorders>
              <w:bottom w:val="single" w:sz="12" w:space="0" w:color="000000"/>
            </w:tcBorders>
          </w:tcPr>
          <w:p w14:paraId="343BAFE1" w14:textId="77777777" w:rsidR="005201E0" w:rsidRDefault="005201E0" w:rsidP="0075278E">
            <w:pPr>
              <w:rPr>
                <w:rFonts w:ascii="Helvetica Neue" w:hAnsi="Helvetica Neue"/>
                <w:b/>
                <w:bCs/>
                <w:lang w:eastAsia="en-GB"/>
              </w:rPr>
            </w:pPr>
          </w:p>
        </w:tc>
      </w:tr>
      <w:tr w:rsidR="005201E0" w14:paraId="57CE95B6" w14:textId="77777777" w:rsidTr="00733F73">
        <w:trPr>
          <w:trHeight w:val="608"/>
        </w:trPr>
        <w:tc>
          <w:tcPr>
            <w:tcW w:w="3482" w:type="dxa"/>
            <w:tcBorders>
              <w:top w:val="single" w:sz="12" w:space="0" w:color="000000"/>
            </w:tcBorders>
          </w:tcPr>
          <w:p w14:paraId="062D8FC4" w14:textId="077531B9" w:rsidR="005201E0" w:rsidRPr="009C37E9" w:rsidRDefault="005201E0" w:rsidP="0075278E">
            <w:pPr>
              <w:rPr>
                <w:rFonts w:ascii="Helvetica Neue" w:hAnsi="Helvetica Neue"/>
                <w:lang w:eastAsia="en-GB"/>
              </w:rPr>
            </w:pPr>
            <w:r>
              <w:rPr>
                <w:rFonts w:ascii="Helvetica Neue" w:hAnsi="Helvetica Neue"/>
                <w:b/>
                <w:bCs/>
                <w:lang w:eastAsia="en-GB"/>
              </w:rPr>
              <w:t>{{candidateName}}</w:t>
            </w:r>
          </w:p>
        </w:tc>
        <w:tc>
          <w:tcPr>
            <w:tcW w:w="3482" w:type="dxa"/>
          </w:tcPr>
          <w:p w14:paraId="1CF0F319" w14:textId="77777777" w:rsidR="005201E0" w:rsidRDefault="005201E0" w:rsidP="0075278E">
            <w:pPr>
              <w:rPr>
                <w:rFonts w:ascii="Helvetica Neue" w:hAnsi="Helvetica Neue"/>
                <w:b/>
                <w:bCs/>
                <w:lang w:eastAsia="en-GB"/>
              </w:rPr>
            </w:pPr>
          </w:p>
        </w:tc>
        <w:tc>
          <w:tcPr>
            <w:tcW w:w="3482" w:type="dxa"/>
            <w:tcBorders>
              <w:top w:val="single" w:sz="12" w:space="0" w:color="000000"/>
            </w:tcBorders>
          </w:tcPr>
          <w:p w14:paraId="62AAD5F4" w14:textId="77777777" w:rsidR="005201E0" w:rsidRPr="009C37E9" w:rsidRDefault="005201E0" w:rsidP="0075278E">
            <w:pPr>
              <w:rPr>
                <w:rFonts w:ascii="Helvetica Neue" w:hAnsi="Helvetica Neue"/>
                <w:b/>
                <w:bCs/>
                <w:lang w:eastAsia="en-GB"/>
              </w:rPr>
            </w:pPr>
            <w:r w:rsidRPr="009C37E9">
              <w:rPr>
                <w:rFonts w:ascii="Helvetica Neue" w:hAnsi="Helvetica Neue"/>
                <w:b/>
                <w:bCs/>
                <w:lang w:eastAsia="en-GB"/>
              </w:rPr>
              <w:t>Ashish Patrick Austin</w:t>
            </w:r>
          </w:p>
          <w:p w14:paraId="4EDEE39B" w14:textId="3F3F1C99" w:rsidR="005201E0" w:rsidRPr="009C37E9" w:rsidRDefault="005201E0" w:rsidP="0075278E">
            <w:pPr>
              <w:rPr>
                <w:rFonts w:ascii="Helvetica Neue" w:hAnsi="Helvetica Neue"/>
                <w:lang w:eastAsia="en-GB"/>
              </w:rPr>
            </w:pPr>
            <w:r>
              <w:rPr>
                <w:rFonts w:ascii="Helvetica Neue" w:hAnsi="Helvetica Neue"/>
                <w:lang w:eastAsia="en-GB"/>
              </w:rPr>
              <w:lastRenderedPageBreak/>
              <w:t>Founder &amp; Chief Executive Officer</w:t>
            </w:r>
            <w:r w:rsidR="00733F73">
              <w:rPr>
                <w:rFonts w:ascii="Helvetica Neue" w:hAnsi="Helvetica Neue"/>
                <w:lang w:eastAsia="en-GB"/>
              </w:rPr>
              <w:t xml:space="preserve"> – Austin Legacy Corp</w:t>
            </w:r>
          </w:p>
        </w:tc>
      </w:tr>
    </w:tbl>
    <w:p w14:paraId="4C40D230" w14:textId="4FF30D21" w:rsidR="0075555C" w:rsidRPr="00480132" w:rsidRDefault="0075555C"/>
    <w:sectPr w:rsidR="0075555C" w:rsidRPr="00480132" w:rsidSect="007555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C2927"/>
    <w:multiLevelType w:val="multilevel"/>
    <w:tmpl w:val="CB9EE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DC7B51"/>
    <w:multiLevelType w:val="multilevel"/>
    <w:tmpl w:val="374E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8685104">
    <w:abstractNumId w:val="0"/>
  </w:num>
  <w:num w:numId="2" w16cid:durableId="866988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55C"/>
    <w:rsid w:val="00174494"/>
    <w:rsid w:val="00174D5F"/>
    <w:rsid w:val="002E0730"/>
    <w:rsid w:val="003910F8"/>
    <w:rsid w:val="00480132"/>
    <w:rsid w:val="00480903"/>
    <w:rsid w:val="004B1A4D"/>
    <w:rsid w:val="005201E0"/>
    <w:rsid w:val="00686367"/>
    <w:rsid w:val="00733F73"/>
    <w:rsid w:val="0075555C"/>
    <w:rsid w:val="007C5A99"/>
    <w:rsid w:val="008B39CA"/>
    <w:rsid w:val="00A07C11"/>
    <w:rsid w:val="00AD44B2"/>
    <w:rsid w:val="00BB68CC"/>
    <w:rsid w:val="00C02C11"/>
    <w:rsid w:val="00C32AC6"/>
    <w:rsid w:val="00DC4DEE"/>
    <w:rsid w:val="00FA152C"/>
    <w:rsid w:val="00FC6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324E"/>
  <w15:chartTrackingRefBased/>
  <w15:docId w15:val="{2D08D419-C25A-1747-9C2A-41D508290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5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5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55C"/>
    <w:rPr>
      <w:rFonts w:eastAsiaTheme="majorEastAsia" w:cstheme="majorBidi"/>
      <w:color w:val="272727" w:themeColor="text1" w:themeTint="D8"/>
    </w:rPr>
  </w:style>
  <w:style w:type="paragraph" w:styleId="Title">
    <w:name w:val="Title"/>
    <w:basedOn w:val="Normal"/>
    <w:next w:val="Normal"/>
    <w:link w:val="TitleChar"/>
    <w:uiPriority w:val="10"/>
    <w:qFormat/>
    <w:rsid w:val="00755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55C"/>
    <w:pPr>
      <w:spacing w:before="160"/>
      <w:jc w:val="center"/>
    </w:pPr>
    <w:rPr>
      <w:i/>
      <w:iCs/>
      <w:color w:val="404040" w:themeColor="text1" w:themeTint="BF"/>
    </w:rPr>
  </w:style>
  <w:style w:type="character" w:customStyle="1" w:styleId="QuoteChar">
    <w:name w:val="Quote Char"/>
    <w:basedOn w:val="DefaultParagraphFont"/>
    <w:link w:val="Quote"/>
    <w:uiPriority w:val="29"/>
    <w:rsid w:val="0075555C"/>
    <w:rPr>
      <w:i/>
      <w:iCs/>
      <w:color w:val="404040" w:themeColor="text1" w:themeTint="BF"/>
    </w:rPr>
  </w:style>
  <w:style w:type="paragraph" w:styleId="ListParagraph">
    <w:name w:val="List Paragraph"/>
    <w:basedOn w:val="Normal"/>
    <w:uiPriority w:val="34"/>
    <w:qFormat/>
    <w:rsid w:val="0075555C"/>
    <w:pPr>
      <w:ind w:left="720"/>
      <w:contextualSpacing/>
    </w:pPr>
  </w:style>
  <w:style w:type="character" w:styleId="IntenseEmphasis">
    <w:name w:val="Intense Emphasis"/>
    <w:basedOn w:val="DefaultParagraphFont"/>
    <w:uiPriority w:val="21"/>
    <w:qFormat/>
    <w:rsid w:val="0075555C"/>
    <w:rPr>
      <w:i/>
      <w:iCs/>
      <w:color w:val="0F4761" w:themeColor="accent1" w:themeShade="BF"/>
    </w:rPr>
  </w:style>
  <w:style w:type="paragraph" w:styleId="IntenseQuote">
    <w:name w:val="Intense Quote"/>
    <w:basedOn w:val="Normal"/>
    <w:next w:val="Normal"/>
    <w:link w:val="IntenseQuoteChar"/>
    <w:uiPriority w:val="30"/>
    <w:qFormat/>
    <w:rsid w:val="00755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55C"/>
    <w:rPr>
      <w:i/>
      <w:iCs/>
      <w:color w:val="0F4761" w:themeColor="accent1" w:themeShade="BF"/>
    </w:rPr>
  </w:style>
  <w:style w:type="character" w:styleId="IntenseReference">
    <w:name w:val="Intense Reference"/>
    <w:basedOn w:val="DefaultParagraphFont"/>
    <w:uiPriority w:val="32"/>
    <w:qFormat/>
    <w:rsid w:val="0075555C"/>
    <w:rPr>
      <w:b/>
      <w:bCs/>
      <w:smallCaps/>
      <w:color w:val="0F4761" w:themeColor="accent1" w:themeShade="BF"/>
      <w:spacing w:val="5"/>
    </w:rPr>
  </w:style>
  <w:style w:type="character" w:styleId="Hyperlink">
    <w:name w:val="Hyperlink"/>
    <w:basedOn w:val="DefaultParagraphFont"/>
    <w:uiPriority w:val="99"/>
    <w:unhideWhenUsed/>
    <w:rsid w:val="0075555C"/>
    <w:rPr>
      <w:color w:val="467886" w:themeColor="hyperlink"/>
      <w:u w:val="single"/>
    </w:rPr>
  </w:style>
  <w:style w:type="character" w:styleId="UnresolvedMention">
    <w:name w:val="Unresolved Mention"/>
    <w:basedOn w:val="DefaultParagraphFont"/>
    <w:uiPriority w:val="99"/>
    <w:semiHidden/>
    <w:unhideWhenUsed/>
    <w:rsid w:val="0075555C"/>
    <w:rPr>
      <w:color w:val="605E5C"/>
      <w:shd w:val="clear" w:color="auto" w:fill="E1DFDD"/>
    </w:rPr>
  </w:style>
  <w:style w:type="character" w:customStyle="1" w:styleId="s1">
    <w:name w:val="s1"/>
    <w:basedOn w:val="DefaultParagraphFont"/>
    <w:rsid w:val="00FC6CA0"/>
  </w:style>
  <w:style w:type="paragraph" w:customStyle="1" w:styleId="p2">
    <w:name w:val="p2"/>
    <w:basedOn w:val="Normal"/>
    <w:rsid w:val="00FC6C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FC6C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AD4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D44B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1270</Words>
  <Characters>7242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Austin</dc:creator>
  <cp:keywords/>
  <dc:description/>
  <cp:lastModifiedBy>Apple</cp:lastModifiedBy>
  <cp:revision>21</cp:revision>
  <dcterms:created xsi:type="dcterms:W3CDTF">2026-06-09T06:25:00Z</dcterms:created>
  <dcterms:modified xsi:type="dcterms:W3CDTF">2026-08-07T09:41:00Z</dcterms:modified>
</cp:coreProperties>
</file>