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6802" w14:textId="2E23ADF9" w:rsidR="009369FF" w:rsidRPr="0053516E" w:rsidRDefault="009369FF" w:rsidP="009369FF">
      <w:pPr>
        <w:pStyle w:val="a3"/>
        <w:jc w:val="center"/>
        <w:rPr>
          <w:rFonts w:ascii="Georgia" w:hAnsi="Georgia"/>
          <w:sz w:val="44"/>
          <w:szCs w:val="44"/>
          <w:lang w:val="en-US"/>
        </w:rPr>
      </w:pPr>
      <w:r w:rsidRPr="0053516E">
        <w:rPr>
          <w:rFonts w:ascii="Georgia" w:hAnsi="Georgia"/>
          <w:sz w:val="44"/>
          <w:szCs w:val="44"/>
          <w:lang w:val="en-US"/>
        </w:rPr>
        <w:t>A simple</w:t>
      </w:r>
      <w:r>
        <w:rPr>
          <w:rFonts w:ascii="Georgia" w:hAnsi="Georgia"/>
          <w:sz w:val="44"/>
          <w:szCs w:val="44"/>
          <w:lang w:val="en-US"/>
        </w:rPr>
        <w:t xml:space="preserve"> model for thermal laser processing</w:t>
      </w:r>
    </w:p>
    <w:p w14:paraId="2AB7DF0F" w14:textId="514562AE" w:rsidR="009369FF" w:rsidRDefault="009369FF" w:rsidP="009369FF">
      <w:pPr>
        <w:rPr>
          <w:rFonts w:ascii="Georgia" w:hAnsi="Georgia"/>
          <w:lang w:val="en-US"/>
        </w:rPr>
      </w:pPr>
    </w:p>
    <w:p w14:paraId="6DE77E95" w14:textId="64EFFE02" w:rsidR="00690531" w:rsidRDefault="00690531" w:rsidP="009369FF">
      <w:pPr>
        <w:rPr>
          <w:rFonts w:ascii="Georgia" w:hAnsi="Georgia"/>
          <w:lang w:val="en-US"/>
        </w:rPr>
      </w:pPr>
    </w:p>
    <w:p w14:paraId="65F07182" w14:textId="77777777" w:rsidR="00690531" w:rsidRPr="0053516E" w:rsidRDefault="00690531" w:rsidP="009369FF">
      <w:pPr>
        <w:rPr>
          <w:rFonts w:ascii="Georgia" w:hAnsi="Georgia"/>
          <w:lang w:val="en-US"/>
        </w:rPr>
      </w:pPr>
    </w:p>
    <w:p w14:paraId="6AF4FD1E" w14:textId="77777777" w:rsidR="009369FF" w:rsidRPr="0053516E" w:rsidRDefault="009369FF" w:rsidP="009369FF">
      <w:pPr>
        <w:pStyle w:val="1"/>
        <w:rPr>
          <w:rFonts w:ascii="Georgia" w:hAnsi="Georgia"/>
          <w:b/>
          <w:bCs/>
          <w:lang w:val="en-US"/>
        </w:rPr>
      </w:pPr>
      <w:r w:rsidRPr="0053516E">
        <w:rPr>
          <w:rFonts w:ascii="Georgia" w:hAnsi="Georgia"/>
          <w:b/>
          <w:bCs/>
          <w:lang w:val="en-US"/>
        </w:rPr>
        <w:t>Introduction</w:t>
      </w:r>
    </w:p>
    <w:p w14:paraId="539F4A5A" w14:textId="77777777" w:rsidR="009369FF" w:rsidRPr="0053516E" w:rsidRDefault="009369FF" w:rsidP="009369FF">
      <w:pPr>
        <w:rPr>
          <w:rFonts w:ascii="Georgia" w:hAnsi="Georgia"/>
          <w:sz w:val="24"/>
          <w:szCs w:val="24"/>
          <w:lang w:val="en-US"/>
        </w:rPr>
      </w:pPr>
    </w:p>
    <w:p w14:paraId="20F4529D" w14:textId="2FDA0FB0" w:rsidR="009369FF" w:rsidRPr="0053516E" w:rsidRDefault="009369FF" w:rsidP="009369FF">
      <w:pPr>
        <w:rPr>
          <w:rFonts w:ascii="Georgia" w:hAnsi="Georgia" w:cs="Times New Roman"/>
          <w:lang w:val="en-US"/>
        </w:rPr>
      </w:pPr>
      <w:r w:rsidRPr="0053516E">
        <w:rPr>
          <w:rFonts w:ascii="Georgia" w:hAnsi="Georgia"/>
          <w:lang w:val="en-US"/>
        </w:rPr>
        <w:t>This is a simple model</w:t>
      </w:r>
      <w:r>
        <w:rPr>
          <w:rFonts w:ascii="Georgia" w:hAnsi="Georgia"/>
          <w:lang w:val="en-US"/>
        </w:rPr>
        <w:t xml:space="preserve"> based on photothermal ablation </w:t>
      </w:r>
      <w:r w:rsidRPr="0053516E">
        <w:rPr>
          <w:rFonts w:ascii="Georgia" w:hAnsi="Georgia"/>
          <w:lang w:val="en-US"/>
        </w:rPr>
        <w:t>for predicting</w:t>
      </w:r>
      <w:r>
        <w:rPr>
          <w:rFonts w:ascii="Georgia" w:hAnsi="Georgia"/>
          <w:lang w:val="en-US"/>
        </w:rPr>
        <w:t xml:space="preserve"> and visualizing</w:t>
      </w:r>
      <w:r w:rsidRPr="0053516E">
        <w:rPr>
          <w:rFonts w:ascii="Georgia" w:hAnsi="Georgia"/>
          <w:lang w:val="en-US"/>
        </w:rPr>
        <w:t xml:space="preserve"> the behavior of different materials under</w:t>
      </w:r>
      <w:r w:rsidR="00F93041">
        <w:rPr>
          <w:rFonts w:ascii="Georgia" w:hAnsi="Georgia"/>
          <w:lang w:val="en-US"/>
        </w:rPr>
        <w:t xml:space="preserve"> pulsed</w:t>
      </w:r>
      <w:r w:rsidRPr="0053516E">
        <w:rPr>
          <w:rFonts w:ascii="Georgia" w:hAnsi="Georgia"/>
          <w:lang w:val="en-US"/>
        </w:rPr>
        <w:t xml:space="preserve"> laser irradiation</w:t>
      </w:r>
      <w:r w:rsidRPr="0053516E">
        <w:rPr>
          <w:rFonts w:ascii="Georgia" w:hAnsi="Georgia" w:cs="Times New Roman"/>
          <w:lang w:val="en-US"/>
        </w:rPr>
        <w:t xml:space="preserve">. The main parameters under investigation are </w:t>
      </w:r>
      <w:r>
        <w:rPr>
          <w:rFonts w:ascii="Georgia" w:hAnsi="Georgia" w:cs="Times New Roman"/>
          <w:lang w:val="en-US"/>
        </w:rPr>
        <w:t xml:space="preserve">the beam’s parameters, </w:t>
      </w:r>
      <w:r w:rsidR="002B5B04">
        <w:rPr>
          <w:rFonts w:ascii="Georgia" w:hAnsi="Georgia" w:cs="Times New Roman"/>
          <w:lang w:val="en-US"/>
        </w:rPr>
        <w:t xml:space="preserve">and </w:t>
      </w:r>
      <w:r w:rsidRPr="0053516E">
        <w:rPr>
          <w:rFonts w:ascii="Georgia" w:hAnsi="Georgia" w:cs="Times New Roman"/>
          <w:lang w:val="en-US"/>
        </w:rPr>
        <w:t xml:space="preserve">scanning speed. This way we can calculate the ablation depth and create complex structures with higher precision. Laser induced damage threshold (LIDT) and beam focus area are some quantities that </w:t>
      </w:r>
      <w:r w:rsidR="00273B5D">
        <w:rPr>
          <w:rFonts w:ascii="Georgia" w:hAnsi="Georgia" w:cs="Times New Roman"/>
          <w:lang w:val="en-US"/>
        </w:rPr>
        <w:t>will</w:t>
      </w:r>
      <w:r w:rsidRPr="0053516E">
        <w:rPr>
          <w:rFonts w:ascii="Georgia" w:hAnsi="Georgia" w:cs="Times New Roman"/>
          <w:lang w:val="en-US"/>
        </w:rPr>
        <w:t xml:space="preserve"> be addressed</w:t>
      </w:r>
      <w:r w:rsidR="00273B5D">
        <w:rPr>
          <w:rFonts w:ascii="Georgia" w:hAnsi="Georgia" w:cs="Times New Roman"/>
          <w:lang w:val="en-US"/>
        </w:rPr>
        <w:t xml:space="preserve"> later</w:t>
      </w:r>
      <w:r w:rsidRPr="0053516E">
        <w:rPr>
          <w:rFonts w:ascii="Georgia" w:hAnsi="Georgia" w:cs="Times New Roman"/>
          <w:lang w:val="en-US"/>
        </w:rPr>
        <w:t>.</w:t>
      </w:r>
    </w:p>
    <w:p w14:paraId="5812046F" w14:textId="543F7FD0" w:rsidR="009369FF" w:rsidRDefault="009369FF" w:rsidP="009369FF">
      <w:pPr>
        <w:rPr>
          <w:rFonts w:ascii="Georgia" w:hAnsi="Georgia" w:cs="Times New Roman"/>
          <w:sz w:val="24"/>
          <w:szCs w:val="24"/>
          <w:lang w:val="en-US"/>
        </w:rPr>
      </w:pPr>
    </w:p>
    <w:p w14:paraId="23172482" w14:textId="77777777" w:rsidR="00690531" w:rsidRPr="0053516E" w:rsidRDefault="00690531" w:rsidP="009369FF">
      <w:pPr>
        <w:rPr>
          <w:rFonts w:ascii="Georgia" w:hAnsi="Georgia" w:cs="Times New Roman"/>
          <w:sz w:val="24"/>
          <w:szCs w:val="24"/>
          <w:lang w:val="en-US"/>
        </w:rPr>
      </w:pPr>
    </w:p>
    <w:p w14:paraId="46410764" w14:textId="77777777" w:rsidR="009369FF" w:rsidRPr="0053516E" w:rsidRDefault="009369FF" w:rsidP="009369FF">
      <w:pPr>
        <w:pStyle w:val="1"/>
        <w:rPr>
          <w:rFonts w:ascii="Georgia" w:hAnsi="Georgia"/>
          <w:b/>
          <w:bCs/>
          <w:lang w:val="en-US"/>
        </w:rPr>
      </w:pPr>
      <w:r w:rsidRPr="0053516E">
        <w:rPr>
          <w:rFonts w:ascii="Georgia" w:hAnsi="Georgia"/>
          <w:b/>
          <w:bCs/>
          <w:lang w:val="en-US"/>
        </w:rPr>
        <w:t>Basic quantities</w:t>
      </w:r>
    </w:p>
    <w:p w14:paraId="47C564D7" w14:textId="77777777" w:rsidR="009369FF" w:rsidRPr="0053516E" w:rsidRDefault="009369FF" w:rsidP="009369FF">
      <w:pPr>
        <w:rPr>
          <w:rFonts w:ascii="Georgia" w:hAnsi="Georgia"/>
          <w:lang w:val="en-US"/>
        </w:rPr>
      </w:pPr>
    </w:p>
    <w:p w14:paraId="7ABA59F4" w14:textId="7DCEF120" w:rsidR="009369FF" w:rsidRPr="0053516E" w:rsidRDefault="009369FF" w:rsidP="009369FF">
      <w:pPr>
        <w:pStyle w:val="2"/>
        <w:rPr>
          <w:rFonts w:ascii="Georgia" w:hAnsi="Georgia"/>
          <w:lang w:val="en-US"/>
        </w:rPr>
      </w:pPr>
      <w:r>
        <w:rPr>
          <w:rFonts w:ascii="Georgia" w:hAnsi="Georgia"/>
          <w:lang w:val="en-US"/>
        </w:rPr>
        <w:t>Scanning</w:t>
      </w:r>
      <w:r w:rsidRPr="0053516E">
        <w:rPr>
          <w:rFonts w:ascii="Georgia" w:hAnsi="Georgia"/>
          <w:lang w:val="en-US"/>
        </w:rPr>
        <w:t xml:space="preserve"> speed</w:t>
      </w:r>
    </w:p>
    <w:p w14:paraId="2CFE1387" w14:textId="78AEB375" w:rsidR="009369FF" w:rsidRPr="0053516E" w:rsidRDefault="009369FF" w:rsidP="009369FF">
      <w:pPr>
        <w:rPr>
          <w:rFonts w:ascii="Georgia" w:hAnsi="Georgia"/>
          <w:lang w:val="en-US"/>
        </w:rPr>
      </w:pPr>
      <w:r>
        <w:rPr>
          <w:rFonts w:ascii="Georgia" w:hAnsi="Georgia"/>
          <w:lang w:val="en-US"/>
        </w:rPr>
        <w:t>S</w:t>
      </w:r>
      <w:r w:rsidRPr="0053516E">
        <w:rPr>
          <w:rFonts w:ascii="Georgia" w:hAnsi="Georgia"/>
          <w:lang w:val="en-US"/>
        </w:rPr>
        <w:t>canning velocity of the laser is</w:t>
      </w:r>
      <w:r>
        <w:rPr>
          <w:rFonts w:ascii="Georgia" w:hAnsi="Georgia"/>
          <w:lang w:val="en-US"/>
        </w:rPr>
        <w:t xml:space="preserve"> assumed</w:t>
      </w:r>
      <w:r w:rsidRPr="0053516E">
        <w:rPr>
          <w:rFonts w:ascii="Georgia" w:hAnsi="Georgia"/>
          <w:lang w:val="en-US"/>
        </w:rPr>
        <w:t xml:space="preserve"> constant</w:t>
      </w:r>
      <w:r>
        <w:rPr>
          <w:rFonts w:ascii="Georgia" w:hAnsi="Georgia"/>
          <w:lang w:val="en-US"/>
        </w:rPr>
        <w:t>. Scanning</w:t>
      </w:r>
      <w:r w:rsidRPr="0053516E">
        <w:rPr>
          <w:rFonts w:ascii="Georgia" w:hAnsi="Georgia"/>
          <w:lang w:val="en-US"/>
        </w:rPr>
        <w:t xml:space="preserve"> speed </w:t>
      </w:r>
      <w:r w:rsidR="0079385E">
        <w:rPr>
          <w:rFonts w:ascii="Georgia" w:hAnsi="Georgia"/>
          <w:lang w:val="en-US"/>
        </w:rPr>
        <w:t>is the main factor to manipulate the</w:t>
      </w:r>
      <w:r w:rsidRPr="0053516E">
        <w:rPr>
          <w:rFonts w:ascii="Georgia" w:hAnsi="Georgia"/>
          <w:lang w:val="en-US"/>
        </w:rPr>
        <w:t xml:space="preserve"> effective pulse number, as we will show later.</w:t>
      </w:r>
    </w:p>
    <w:p w14:paraId="2A3FE8A1" w14:textId="381B8236" w:rsidR="009369FF" w:rsidRPr="0053516E" w:rsidRDefault="009369FF" w:rsidP="009369FF">
      <w:pPr>
        <w:rPr>
          <w:rFonts w:ascii="Georgia" w:hAnsi="Georgia"/>
          <w:lang w:val="en-US"/>
        </w:rPr>
      </w:pPr>
    </w:p>
    <w:p w14:paraId="09DF32E8" w14:textId="423CC061" w:rsidR="009369FF" w:rsidRPr="0053516E" w:rsidRDefault="009369FF" w:rsidP="009369FF">
      <w:pPr>
        <w:pStyle w:val="2"/>
        <w:rPr>
          <w:rFonts w:ascii="Georgia" w:hAnsi="Georgia"/>
          <w:lang w:val="en-US"/>
        </w:rPr>
      </w:pPr>
      <w:r>
        <w:rPr>
          <w:rFonts w:ascii="Georgia" w:hAnsi="Georgia"/>
          <w:lang w:val="en-US"/>
        </w:rPr>
        <w:t>Scanning</w:t>
      </w:r>
      <w:r w:rsidRPr="0053516E">
        <w:rPr>
          <w:rFonts w:ascii="Georgia" w:hAnsi="Georgia"/>
          <w:lang w:val="en-US"/>
        </w:rPr>
        <w:t xml:space="preserve"> </w:t>
      </w:r>
      <w:r>
        <w:rPr>
          <w:rFonts w:ascii="Georgia" w:hAnsi="Georgia"/>
          <w:lang w:val="en-US"/>
        </w:rPr>
        <w:t>repetition</w:t>
      </w:r>
      <w:r w:rsidRPr="0053516E">
        <w:rPr>
          <w:rFonts w:ascii="Georgia" w:hAnsi="Georgia"/>
          <w:lang w:val="en-US"/>
        </w:rPr>
        <w:t>s</w:t>
      </w:r>
    </w:p>
    <w:p w14:paraId="52B0AA5F" w14:textId="666FA6DA" w:rsidR="009369FF" w:rsidRPr="0053516E" w:rsidRDefault="009369FF" w:rsidP="009369FF">
      <w:pPr>
        <w:rPr>
          <w:rFonts w:ascii="Georgia" w:hAnsi="Georgia"/>
          <w:lang w:val="en-US"/>
        </w:rPr>
      </w:pPr>
      <w:r>
        <w:rPr>
          <w:rFonts w:ascii="Georgia" w:hAnsi="Georgia"/>
          <w:lang w:val="en-US"/>
        </w:rPr>
        <w:t>Scanning</w:t>
      </w:r>
      <w:r w:rsidRPr="0053516E">
        <w:rPr>
          <w:rFonts w:ascii="Georgia" w:hAnsi="Georgia"/>
          <w:lang w:val="en-US"/>
        </w:rPr>
        <w:t xml:space="preserve"> </w:t>
      </w:r>
      <w:r>
        <w:rPr>
          <w:rFonts w:ascii="Georgia" w:hAnsi="Georgia"/>
          <w:lang w:val="en-US"/>
        </w:rPr>
        <w:t>reps</w:t>
      </w:r>
      <w:r w:rsidRPr="0053516E">
        <w:rPr>
          <w:rFonts w:ascii="Georgia" w:hAnsi="Georgia"/>
          <w:lang w:val="en-US"/>
        </w:rPr>
        <w:t xml:space="preserve"> refers to the number of repetitions of the total laser design/path. </w:t>
      </w:r>
      <w:r>
        <w:rPr>
          <w:rFonts w:ascii="Georgia" w:hAnsi="Georgia"/>
          <w:lang w:val="en-US"/>
        </w:rPr>
        <w:t>Repetition</w:t>
      </w:r>
      <w:r w:rsidRPr="0053516E">
        <w:rPr>
          <w:rFonts w:ascii="Georgia" w:hAnsi="Georgia"/>
          <w:lang w:val="en-US"/>
        </w:rPr>
        <w:t xml:space="preserve"> is a twofold parameter as it allows us to use higher speeds in combination with repeated scanning, thus avoid extreme or extended heat diffusion and damage.</w:t>
      </w:r>
    </w:p>
    <w:p w14:paraId="26855381" w14:textId="04D6FA93" w:rsidR="00334F17" w:rsidRDefault="00334F17" w:rsidP="00334F17">
      <w:pPr>
        <w:rPr>
          <w:rFonts w:ascii="Georgia" w:hAnsi="Georgia"/>
          <w:lang w:val="en-US"/>
        </w:rPr>
      </w:pPr>
    </w:p>
    <w:p w14:paraId="46577B92" w14:textId="517C942F" w:rsidR="00334F17" w:rsidRPr="00334F17" w:rsidRDefault="00334F17" w:rsidP="00334F17">
      <w:pPr>
        <w:pStyle w:val="2"/>
        <w:rPr>
          <w:rFonts w:ascii="Georgia" w:hAnsi="Georgia"/>
          <w:lang w:val="en-US"/>
        </w:rPr>
      </w:pPr>
      <w:r w:rsidRPr="00334F17">
        <w:rPr>
          <w:rFonts w:ascii="Georgia" w:hAnsi="Georgia"/>
          <w:lang w:val="en-US"/>
        </w:rPr>
        <w:t>Energy Pulse</w:t>
      </w:r>
    </w:p>
    <w:p w14:paraId="6C7B8417" w14:textId="551D5048" w:rsidR="00334F17" w:rsidRPr="00334F17" w:rsidRDefault="00334F17" w:rsidP="00334F17">
      <w:pPr>
        <w:jc w:val="both"/>
        <w:rPr>
          <w:rFonts w:ascii="Georgia" w:hAnsi="Georgia" w:cs="Times New Roman"/>
          <w:lang w:val="en-US"/>
        </w:rPr>
      </w:pPr>
      <w:r w:rsidRPr="00334F17">
        <w:rPr>
          <w:rFonts w:ascii="Georgia" w:hAnsi="Georgia" w:cs="Times New Roman"/>
          <w:lang w:val="en-US"/>
        </w:rPr>
        <w:t>E</w:t>
      </w:r>
      <w:r w:rsidRPr="00334F17">
        <w:rPr>
          <w:rFonts w:ascii="Georgia" w:hAnsi="Georgia" w:cs="Times New Roman"/>
          <w:lang w:val="en-US"/>
        </w:rPr>
        <w:t>nergy of a pulse E</w:t>
      </w:r>
      <w:r w:rsidRPr="00334F17">
        <w:rPr>
          <w:rFonts w:ascii="Georgia" w:hAnsi="Georgia" w:cs="Times New Roman"/>
          <w:vertAlign w:val="subscript"/>
          <w:lang w:val="en-US"/>
        </w:rPr>
        <w:t>p</w:t>
      </w:r>
      <w:r w:rsidRPr="00334F17">
        <w:rPr>
          <w:rFonts w:ascii="Georgia" w:hAnsi="Georgia" w:cs="Times New Roman"/>
          <w:lang w:val="en-US"/>
        </w:rPr>
        <w:t xml:space="preserve"> </w:t>
      </w:r>
      <w:r>
        <w:rPr>
          <w:rFonts w:ascii="Georgia" w:hAnsi="Georgia" w:cs="Times New Roman"/>
          <w:lang w:val="en-US"/>
        </w:rPr>
        <w:t xml:space="preserve">is calculated </w:t>
      </w:r>
      <w:r w:rsidRPr="00334F17">
        <w:rPr>
          <w:rFonts w:ascii="Georgia" w:hAnsi="Georgia" w:cs="Times New Roman"/>
          <w:lang w:val="en-US"/>
        </w:rPr>
        <w:t xml:space="preserve">by dividing the mean intensity (P) of the beam by the repetition rate of the pulses (f). </w:t>
      </w:r>
    </w:p>
    <w:p w14:paraId="59874D9B" w14:textId="77777777" w:rsidR="00334F17" w:rsidRPr="00334F17" w:rsidRDefault="00334F17" w:rsidP="00334F17">
      <w:pPr>
        <w:ind w:left="2160" w:firstLine="720"/>
        <w:jc w:val="both"/>
        <w:rPr>
          <w:rFonts w:ascii="Georgia" w:hAnsi="Georgia" w:cs="Times New Roman"/>
          <w:b/>
          <w:bCs/>
          <w:lang w:val="en-US"/>
        </w:rPr>
      </w:pPr>
      <w:r w:rsidRPr="00334F17">
        <w:rPr>
          <w:rFonts w:ascii="Georgia" w:hAnsi="Georgia" w:cs="Times New Roman"/>
          <w:b/>
          <w:bCs/>
          <w:lang w:val="en-US"/>
        </w:rPr>
        <w:t>E</w:t>
      </w:r>
      <w:r w:rsidRPr="00334F17">
        <w:rPr>
          <w:rFonts w:ascii="Georgia" w:hAnsi="Georgia" w:cs="Times New Roman"/>
          <w:b/>
          <w:bCs/>
          <w:vertAlign w:val="subscript"/>
          <w:lang w:val="en-US"/>
        </w:rPr>
        <w:t xml:space="preserve">p </w:t>
      </w:r>
      <w:r w:rsidRPr="00334F17">
        <w:rPr>
          <w:rFonts w:ascii="Georgia" w:hAnsi="Georgia" w:cs="Times New Roman"/>
          <w:b/>
          <w:bCs/>
          <w:lang w:val="en-US"/>
        </w:rPr>
        <w:t xml:space="preserve">= P / f </w:t>
      </w:r>
      <w:r w:rsidRPr="00334F17">
        <w:rPr>
          <w:rFonts w:ascii="Georgia" w:hAnsi="Georgia" w:cs="Times New Roman"/>
          <w:b/>
          <w:bCs/>
          <w:lang w:val="en-US"/>
        </w:rPr>
        <w:tab/>
      </w:r>
    </w:p>
    <w:p w14:paraId="32E9B9CB" w14:textId="02E74551" w:rsidR="00334F17" w:rsidRDefault="00334F17" w:rsidP="00334F17">
      <w:pPr>
        <w:rPr>
          <w:rFonts w:ascii="Georgia" w:hAnsi="Georgia"/>
          <w:lang w:val="en-US"/>
        </w:rPr>
      </w:pPr>
    </w:p>
    <w:p w14:paraId="7D5ADE75" w14:textId="22152AE4" w:rsidR="00874D5F" w:rsidRDefault="00874D5F" w:rsidP="00334F17">
      <w:pPr>
        <w:rPr>
          <w:rFonts w:ascii="Georgia" w:hAnsi="Georgia"/>
          <w:lang w:val="en-US"/>
        </w:rPr>
      </w:pPr>
    </w:p>
    <w:p w14:paraId="211B251A" w14:textId="296B19BC" w:rsidR="00874D5F" w:rsidRDefault="00874D5F" w:rsidP="00334F17">
      <w:pPr>
        <w:rPr>
          <w:rFonts w:ascii="Georgia" w:hAnsi="Georgia"/>
          <w:lang w:val="en-US"/>
        </w:rPr>
      </w:pPr>
    </w:p>
    <w:p w14:paraId="0CC6F91F" w14:textId="484FDA1A" w:rsidR="00874D5F" w:rsidRDefault="00874D5F" w:rsidP="00334F17">
      <w:pPr>
        <w:rPr>
          <w:rFonts w:ascii="Georgia" w:hAnsi="Georgia"/>
          <w:lang w:val="en-US"/>
        </w:rPr>
      </w:pPr>
    </w:p>
    <w:p w14:paraId="3A6EE7FE" w14:textId="4BC6DF3A" w:rsidR="00874D5F" w:rsidRDefault="00874D5F" w:rsidP="00334F17">
      <w:pPr>
        <w:rPr>
          <w:rFonts w:ascii="Georgia" w:hAnsi="Georgia"/>
          <w:lang w:val="en-US"/>
        </w:rPr>
      </w:pPr>
    </w:p>
    <w:p w14:paraId="276E99C0" w14:textId="77777777" w:rsidR="00874D5F" w:rsidRDefault="00874D5F" w:rsidP="00334F17">
      <w:pPr>
        <w:rPr>
          <w:rFonts w:ascii="Georgia" w:hAnsi="Georgia"/>
          <w:lang w:val="en-US"/>
        </w:rPr>
      </w:pPr>
    </w:p>
    <w:p w14:paraId="6C5A431B" w14:textId="5DCD42B7" w:rsidR="00334F17" w:rsidRPr="00334F17" w:rsidRDefault="00334F17" w:rsidP="00334F17">
      <w:pPr>
        <w:pStyle w:val="2"/>
        <w:rPr>
          <w:rFonts w:ascii="Georgia" w:hAnsi="Georgia"/>
          <w:lang w:val="en-US"/>
        </w:rPr>
      </w:pPr>
      <w:r w:rsidRPr="00334F17">
        <w:rPr>
          <w:rFonts w:ascii="Georgia" w:hAnsi="Georgia"/>
          <w:lang w:val="en-US"/>
        </w:rPr>
        <w:lastRenderedPageBreak/>
        <w:t>Beam Fluence</w:t>
      </w:r>
    </w:p>
    <w:p w14:paraId="6CA16AA9" w14:textId="049D3251" w:rsidR="00334F17" w:rsidRPr="00576D92" w:rsidRDefault="00334F17" w:rsidP="00334F17">
      <w:pPr>
        <w:jc w:val="both"/>
        <w:rPr>
          <w:rFonts w:ascii="Georgia" w:hAnsi="Georgia" w:cs="Times New Roman"/>
          <w:lang w:val="en-US"/>
        </w:rPr>
      </w:pPr>
      <w:r w:rsidRPr="00576D92">
        <w:rPr>
          <w:rFonts w:ascii="Georgia" w:hAnsi="Georgia" w:cs="Times New Roman"/>
          <w:lang w:val="en-US"/>
        </w:rPr>
        <w:t>The pulse energy is not enough to characterize the experiment, as the focus of the beam and the surface covered by each pulse also play an important role.</w:t>
      </w:r>
      <w:r w:rsidR="00576D92" w:rsidRPr="00576D92">
        <w:rPr>
          <w:rFonts w:ascii="Georgia" w:hAnsi="Georgia" w:cs="Times New Roman"/>
          <w:lang w:val="en-US"/>
        </w:rPr>
        <w:t xml:space="preserve"> Thus, the energy fluence (energy per area) is needed, and given by the following formula:</w:t>
      </w:r>
    </w:p>
    <w:p w14:paraId="0B883D1D" w14:textId="238EC405" w:rsidR="00576D92" w:rsidRPr="00576D92" w:rsidRDefault="00576D92" w:rsidP="00334F17">
      <w:pPr>
        <w:jc w:val="both"/>
        <w:rPr>
          <w:rFonts w:ascii="Georgia" w:eastAsiaTheme="minorEastAsia" w:hAnsi="Georgia" w:cs="Times New Roman"/>
          <w:b/>
          <w:bCs/>
          <w:sz w:val="24"/>
          <w:szCs w:val="24"/>
          <w:lang w:val="en-US"/>
        </w:rPr>
      </w:pPr>
      <m:oMathPara>
        <m:oMath>
          <m:r>
            <m:rPr>
              <m:sty m:val="bi"/>
            </m:rPr>
            <w:rPr>
              <w:rFonts w:ascii="Cambria Math" w:hAnsi="Cambria Math" w:cs="Times New Roman"/>
              <w:sz w:val="24"/>
              <w:szCs w:val="24"/>
              <w:lang w:val="en-US"/>
            </w:rPr>
            <m:t>F</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r</m:t>
              </m:r>
            </m:e>
          </m:d>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F</m:t>
              </m:r>
            </m:e>
            <m:sub>
              <m:r>
                <m:rPr>
                  <m:sty m:val="bi"/>
                </m:rPr>
                <w:rPr>
                  <w:rFonts w:ascii="Cambria Math" w:hAnsi="Cambria Math" w:cs="Times New Roman"/>
                  <w:sz w:val="24"/>
                  <w:szCs w:val="24"/>
                  <w:lang w:val="en-US"/>
                </w:rPr>
                <m:t>0</m:t>
              </m:r>
            </m:sub>
          </m:sSub>
          <m:sSup>
            <m:sSupPr>
              <m:ctrlPr>
                <w:rPr>
                  <w:rFonts w:ascii="Cambria Math" w:hAnsi="Cambria Math" w:cs="Times New Roman"/>
                  <w:b/>
                  <w:bCs/>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-2</m:t>
              </m:r>
              <m:sSup>
                <m:sSupPr>
                  <m:ctrlPr>
                    <w:rPr>
                      <w:rFonts w:ascii="Cambria Math" w:hAnsi="Cambria Math" w:cs="Times New Roman"/>
                      <w:b/>
                      <w:bCs/>
                      <w:i/>
                      <w:sz w:val="24"/>
                      <w:szCs w:val="24"/>
                      <w:lang w:val="en-US"/>
                    </w:rPr>
                  </m:ctrlPr>
                </m:sSupPr>
                <m:e>
                  <m:d>
                    <m:dPr>
                      <m:ctrlPr>
                        <w:rPr>
                          <w:rFonts w:ascii="Cambria Math" w:hAnsi="Cambria Math" w:cs="Times New Roman"/>
                          <w:b/>
                          <w:bCs/>
                          <w:i/>
                          <w:sz w:val="24"/>
                          <w:szCs w:val="24"/>
                          <w:lang w:val="en-US"/>
                        </w:rPr>
                      </m:ctrlPr>
                    </m:dPr>
                    <m:e>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r</m:t>
                          </m:r>
                        </m:num>
                        <m:den>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0</m:t>
                              </m:r>
                            </m:sub>
                          </m:sSub>
                        </m:den>
                      </m:f>
                    </m:e>
                  </m:d>
                </m:e>
                <m:sup>
                  <m:r>
                    <m:rPr>
                      <m:sty m:val="bi"/>
                    </m:rPr>
                    <w:rPr>
                      <w:rFonts w:ascii="Cambria Math" w:hAnsi="Cambria Math" w:cs="Times New Roman"/>
                      <w:sz w:val="24"/>
                      <w:szCs w:val="24"/>
                      <w:lang w:val="en-US"/>
                    </w:rPr>
                    <m:t>2</m:t>
                  </m:r>
                </m:sup>
              </m:sSup>
            </m:sup>
          </m:sSup>
        </m:oMath>
      </m:oMathPara>
    </w:p>
    <w:p w14:paraId="3702BE12" w14:textId="508CDA4D" w:rsidR="00576D92" w:rsidRPr="00576D92" w:rsidRDefault="00576D92" w:rsidP="00334F17">
      <w:pPr>
        <w:jc w:val="both"/>
        <w:rPr>
          <w:rFonts w:ascii="Georgia" w:eastAsiaTheme="minorEastAsia" w:hAnsi="Georgia" w:cs="Times New Roman"/>
          <w:lang w:val="en-US"/>
        </w:rPr>
      </w:pPr>
      <w:r w:rsidRPr="00576D92">
        <w:rPr>
          <w:rFonts w:ascii="Georgia" w:eastAsiaTheme="minorEastAsia" w:hAnsi="Georgia" w:cs="Times New Roman"/>
          <w:lang w:val="en-US"/>
        </w:rPr>
        <w:t>Where</w:t>
      </w:r>
      <w:r>
        <w:rPr>
          <w:rFonts w:ascii="Georgia" w:eastAsiaTheme="minorEastAsia" w:hAnsi="Georgia" w:cs="Times New Roman"/>
          <w:lang w:val="en-US"/>
        </w:rPr>
        <w:t xml:space="preserve"> F</w:t>
      </w:r>
      <w:r>
        <w:rPr>
          <w:rFonts w:ascii="Georgia" w:eastAsiaTheme="minorEastAsia" w:hAnsi="Georgia" w:cs="Times New Roman"/>
          <w:vertAlign w:val="subscript"/>
          <w:lang w:val="en-US"/>
        </w:rPr>
        <w:t>0</w:t>
      </w:r>
      <w:r>
        <w:rPr>
          <w:rFonts w:ascii="Georgia" w:eastAsiaTheme="minorEastAsia" w:hAnsi="Georgia" w:cs="Times New Roman"/>
          <w:lang w:val="en-US"/>
        </w:rPr>
        <w:t xml:space="preserve"> is the peak fluence, r is the distance measured from the center of the beam (max fluence) to the undamaged material (min fluence/threshold), and w</w:t>
      </w:r>
      <w:r>
        <w:rPr>
          <w:rFonts w:ascii="Georgia" w:eastAsiaTheme="minorEastAsia" w:hAnsi="Georgia" w:cs="Times New Roman"/>
          <w:vertAlign w:val="subscript"/>
          <w:lang w:val="en-US"/>
        </w:rPr>
        <w:t>0</w:t>
      </w:r>
      <w:r>
        <w:rPr>
          <w:rFonts w:ascii="Georgia" w:eastAsiaTheme="minorEastAsia" w:hAnsi="Georgia" w:cs="Times New Roman"/>
          <w:lang w:val="en-US"/>
        </w:rPr>
        <w:t xml:space="preserve"> is the beam waist</w:t>
      </w:r>
      <w:r w:rsidR="00C2254A">
        <w:rPr>
          <w:rFonts w:ascii="Georgia" w:eastAsiaTheme="minorEastAsia" w:hAnsi="Georgia" w:cs="Times New Roman"/>
          <w:lang w:val="en-US"/>
        </w:rPr>
        <w:t>.</w:t>
      </w:r>
    </w:p>
    <w:p w14:paraId="4B559C40" w14:textId="77777777" w:rsidR="00576D92" w:rsidRPr="00576D92" w:rsidRDefault="00576D92" w:rsidP="00334F17">
      <w:pPr>
        <w:jc w:val="both"/>
        <w:rPr>
          <w:rFonts w:ascii="Georgia" w:eastAsiaTheme="minorEastAsia" w:hAnsi="Georgia" w:cs="Times New Roman"/>
          <w:b/>
          <w:bCs/>
          <w:sz w:val="24"/>
          <w:szCs w:val="24"/>
          <w:lang w:val="en-US"/>
        </w:rPr>
      </w:pPr>
    </w:p>
    <w:p w14:paraId="0785D8E6" w14:textId="77777777" w:rsidR="00334F17" w:rsidRDefault="00334F17" w:rsidP="00334F17">
      <w:pPr>
        <w:ind w:left="2160" w:firstLine="720"/>
        <w:jc w:val="both"/>
        <w:rPr>
          <w:rFonts w:ascii="Georgia" w:hAnsi="Georgia" w:cs="Times New Roman"/>
          <w:b/>
          <w:bCs/>
          <w:sz w:val="24"/>
          <w:szCs w:val="24"/>
          <w:lang w:val="en-US"/>
        </w:rPr>
      </w:pPr>
    </w:p>
    <w:p w14:paraId="34DE9AA4" w14:textId="77777777" w:rsidR="00334F17" w:rsidRPr="0053516E" w:rsidRDefault="00334F17" w:rsidP="00334F17">
      <w:pPr>
        <w:rPr>
          <w:rFonts w:ascii="Georgia" w:hAnsi="Georgia"/>
          <w:lang w:val="en-US"/>
        </w:rPr>
      </w:pPr>
      <w:r w:rsidRPr="0053516E">
        <w:rPr>
          <w:rFonts w:ascii="Georgia" w:hAnsi="Georgia"/>
          <w:noProof/>
        </w:rPr>
        <w:drawing>
          <wp:inline distT="0" distB="0" distL="0" distR="0" wp14:anchorId="43292267" wp14:editId="39CBF208">
            <wp:extent cx="4391025" cy="2724150"/>
            <wp:effectExtent l="0" t="0" r="0" b="190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025" cy="2724150"/>
                    </a:xfrm>
                    <a:prstGeom prst="rect">
                      <a:avLst/>
                    </a:prstGeom>
                  </pic:spPr>
                </pic:pic>
              </a:graphicData>
            </a:graphic>
          </wp:inline>
        </w:drawing>
      </w:r>
    </w:p>
    <w:p w14:paraId="5ADF4A10" w14:textId="77777777" w:rsidR="00334F17" w:rsidRPr="0053516E" w:rsidRDefault="00334F17" w:rsidP="00334F17">
      <w:pPr>
        <w:rPr>
          <w:rFonts w:ascii="Georgia" w:hAnsi="Georgia"/>
          <w:lang w:val="en-US"/>
        </w:rPr>
      </w:pPr>
      <w:r w:rsidRPr="0053516E">
        <w:rPr>
          <w:rFonts w:ascii="Georgia" w:hAnsi="Georgia"/>
          <w:lang w:val="en-US"/>
        </w:rPr>
        <w:t>Fig 2. Fluence to radius diagram.</w:t>
      </w:r>
    </w:p>
    <w:p w14:paraId="5B783BD8" w14:textId="63E13A5A" w:rsidR="009369FF" w:rsidRDefault="009369FF" w:rsidP="009369FF">
      <w:pPr>
        <w:rPr>
          <w:rFonts w:ascii="Georgia" w:hAnsi="Georgia"/>
          <w:lang w:val="en-US"/>
        </w:rPr>
      </w:pPr>
    </w:p>
    <w:p w14:paraId="52887B44" w14:textId="58EDC11C" w:rsidR="00334F17" w:rsidRDefault="00334F17" w:rsidP="009369FF">
      <w:pPr>
        <w:rPr>
          <w:rFonts w:ascii="Georgia" w:hAnsi="Georgia"/>
          <w:lang w:val="en-US"/>
        </w:rPr>
      </w:pPr>
    </w:p>
    <w:p w14:paraId="2E9CC608" w14:textId="77777777" w:rsidR="009369FF" w:rsidRPr="0053516E" w:rsidRDefault="009369FF" w:rsidP="009369FF">
      <w:pPr>
        <w:pStyle w:val="2"/>
        <w:rPr>
          <w:rFonts w:ascii="Georgia" w:hAnsi="Georgia"/>
          <w:lang w:val="en-US"/>
        </w:rPr>
      </w:pPr>
      <w:r w:rsidRPr="0053516E">
        <w:rPr>
          <w:rFonts w:ascii="Georgia" w:hAnsi="Georgia"/>
          <w:lang w:val="en-US"/>
        </w:rPr>
        <w:t>Beam waist</w:t>
      </w:r>
    </w:p>
    <w:p w14:paraId="4F65DE59" w14:textId="3555FF95" w:rsidR="009369FF" w:rsidRDefault="009369FF" w:rsidP="009369FF">
      <w:pPr>
        <w:rPr>
          <w:rFonts w:ascii="Georgia" w:hAnsi="Georgia"/>
          <w:lang w:val="en-US"/>
        </w:rPr>
      </w:pPr>
      <w:r w:rsidRPr="0053516E">
        <w:rPr>
          <w:rFonts w:ascii="Georgia" w:hAnsi="Georgia"/>
          <w:lang w:val="en-US"/>
        </w:rPr>
        <w:t>For a specific wavelength (</w:t>
      </w:r>
      <w:r w:rsidRPr="0053516E">
        <w:rPr>
          <w:rFonts w:ascii="Georgia" w:hAnsi="Georgia"/>
        </w:rPr>
        <w:t>λ</w:t>
      </w:r>
      <w:r w:rsidRPr="0053516E">
        <w:rPr>
          <w:rFonts w:ascii="Georgia" w:hAnsi="Georgia"/>
          <w:lang w:val="en-US"/>
        </w:rPr>
        <w:t>), beam waist (w</w:t>
      </w:r>
      <w:r w:rsidRPr="0053516E">
        <w:rPr>
          <w:rFonts w:ascii="Georgia" w:hAnsi="Georgia"/>
          <w:vertAlign w:val="subscript"/>
          <w:lang w:val="en-US"/>
        </w:rPr>
        <w:t>0</w:t>
      </w:r>
      <w:r w:rsidRPr="0053516E">
        <w:rPr>
          <w:rFonts w:ascii="Georgia" w:hAnsi="Georgia"/>
          <w:lang w:val="en-US"/>
        </w:rPr>
        <w:t xml:space="preserve">) defines the shape </w:t>
      </w:r>
      <w:r w:rsidR="00B72C65">
        <w:rPr>
          <w:rFonts w:ascii="Georgia" w:hAnsi="Georgia"/>
          <w:lang w:val="en-US"/>
        </w:rPr>
        <w:t xml:space="preserve">and size </w:t>
      </w:r>
      <w:r w:rsidRPr="0053516E">
        <w:rPr>
          <w:rFonts w:ascii="Georgia" w:hAnsi="Georgia"/>
          <w:lang w:val="en-US"/>
        </w:rPr>
        <w:t>of the beam. It is the point of focus where the beam width is the smallest and it can be calculated with multiple ways. Usually, it is defined at the distance where intensity is 1/e</w:t>
      </w:r>
      <w:r w:rsidRPr="0053516E">
        <w:rPr>
          <w:rFonts w:ascii="Georgia" w:hAnsi="Georgia"/>
          <w:vertAlign w:val="superscript"/>
          <w:lang w:val="en-US"/>
        </w:rPr>
        <w:t>2</w:t>
      </w:r>
      <w:r w:rsidRPr="0053516E">
        <w:rPr>
          <w:rFonts w:ascii="Georgia" w:hAnsi="Georgia"/>
          <w:lang w:val="en-US"/>
        </w:rPr>
        <w:t xml:space="preserve"> (13.5%) or 1/e (37%) of the maximum. In order to determine the most accurate model, we must account for the material’s damage threshold. If </w:t>
      </w:r>
      <w:r w:rsidR="009B0EC8">
        <w:rPr>
          <w:rFonts w:ascii="Georgia" w:hAnsi="Georgia"/>
          <w:lang w:val="en-US"/>
        </w:rPr>
        <w:t xml:space="preserve">the used </w:t>
      </w:r>
      <w:r w:rsidR="00435FFA">
        <w:rPr>
          <w:rFonts w:ascii="Georgia" w:hAnsi="Georgia"/>
          <w:lang w:val="en-US"/>
        </w:rPr>
        <w:t>intensity</w:t>
      </w:r>
      <w:r w:rsidR="009B0EC8">
        <w:rPr>
          <w:rFonts w:ascii="Georgia" w:hAnsi="Georgia"/>
          <w:lang w:val="en-US"/>
        </w:rPr>
        <w:t xml:space="preserve"> </w:t>
      </w:r>
      <w:proofErr w:type="gramStart"/>
      <w:r w:rsidR="00435FFA">
        <w:rPr>
          <w:rFonts w:ascii="Georgia" w:hAnsi="Georgia"/>
          <w:lang w:val="en-US"/>
        </w:rPr>
        <w:t>I</w:t>
      </w:r>
      <w:r w:rsidR="00F3516E">
        <w:rPr>
          <w:rFonts w:ascii="Georgia" w:hAnsi="Georgia"/>
          <w:vertAlign w:val="subscript"/>
          <w:lang w:val="en-US"/>
        </w:rPr>
        <w:t>n</w:t>
      </w:r>
      <w:proofErr w:type="gramEnd"/>
      <w:r w:rsidRPr="0053516E">
        <w:rPr>
          <w:rFonts w:ascii="Georgia" w:hAnsi="Georgia"/>
          <w:lang w:val="en-US"/>
        </w:rPr>
        <w:t>&lt;0.4</w:t>
      </w:r>
      <w:r w:rsidR="00435FFA">
        <w:rPr>
          <w:rFonts w:ascii="Georgia" w:hAnsi="Georgia"/>
          <w:lang w:val="en-US"/>
        </w:rPr>
        <w:t>I</w:t>
      </w:r>
      <w:r w:rsidRPr="0053516E">
        <w:rPr>
          <w:rFonts w:ascii="Georgia" w:hAnsi="Georgia"/>
          <w:vertAlign w:val="subscript"/>
          <w:lang w:val="en-US"/>
        </w:rPr>
        <w:t>0</w:t>
      </w:r>
      <w:r w:rsidRPr="0053516E">
        <w:rPr>
          <w:rFonts w:ascii="Georgia" w:hAnsi="Georgia"/>
          <w:lang w:val="en-US"/>
        </w:rPr>
        <w:t xml:space="preserve"> is below the threshold, no damage is done to the material, </w:t>
      </w:r>
      <w:r w:rsidR="00F3516E">
        <w:rPr>
          <w:rFonts w:ascii="Georgia" w:hAnsi="Georgia"/>
          <w:lang w:val="en-US"/>
        </w:rPr>
        <w:t>t</w:t>
      </w:r>
      <w:r w:rsidR="00576D92">
        <w:rPr>
          <w:rFonts w:ascii="Georgia" w:hAnsi="Georgia"/>
          <w:lang w:val="en-US"/>
        </w:rPr>
        <w:t xml:space="preserve">he </w:t>
      </w:r>
      <w:r w:rsidRPr="0053516E">
        <w:rPr>
          <w:rFonts w:ascii="Georgia" w:hAnsi="Georgia"/>
          <w:lang w:val="en-US"/>
        </w:rPr>
        <w:t>1/e method</w:t>
      </w:r>
      <w:r w:rsidR="00576D92">
        <w:rPr>
          <w:rFonts w:ascii="Georgia" w:hAnsi="Georgia"/>
          <w:lang w:val="en-US"/>
        </w:rPr>
        <w:t xml:space="preserve"> could offer better results</w:t>
      </w:r>
      <w:r w:rsidRPr="0053516E">
        <w:rPr>
          <w:rFonts w:ascii="Georgia" w:hAnsi="Georgia"/>
          <w:lang w:val="en-US"/>
        </w:rPr>
        <w:t>.</w:t>
      </w:r>
    </w:p>
    <w:p w14:paraId="7168FAC8" w14:textId="6369CAA2" w:rsidR="00334F17" w:rsidRDefault="00334F17" w:rsidP="009369FF">
      <w:pPr>
        <w:rPr>
          <w:rFonts w:ascii="Georgia" w:hAnsi="Georgia"/>
          <w:lang w:val="en-US"/>
        </w:rPr>
      </w:pPr>
    </w:p>
    <w:p w14:paraId="4C829C7B" w14:textId="77777777" w:rsidR="009369FF" w:rsidRPr="0053516E" w:rsidRDefault="009369FF" w:rsidP="009369FF">
      <w:pPr>
        <w:rPr>
          <w:rFonts w:ascii="Georgia" w:hAnsi="Georgia"/>
          <w:lang w:val="en-US"/>
        </w:rPr>
      </w:pPr>
    </w:p>
    <w:p w14:paraId="49BA04C8" w14:textId="1BA267B8" w:rsidR="009369FF" w:rsidRPr="0053516E" w:rsidRDefault="009369FF" w:rsidP="009369FF">
      <w:pPr>
        <w:pStyle w:val="2"/>
        <w:rPr>
          <w:rFonts w:ascii="Georgia" w:hAnsi="Georgia"/>
          <w:lang w:val="en-US"/>
        </w:rPr>
      </w:pPr>
      <w:r w:rsidRPr="0053516E">
        <w:rPr>
          <w:rFonts w:ascii="Georgia" w:hAnsi="Georgia"/>
          <w:lang w:val="en-US"/>
        </w:rPr>
        <w:t xml:space="preserve">Laser </w:t>
      </w:r>
      <w:r w:rsidR="00690531">
        <w:rPr>
          <w:rFonts w:ascii="Georgia" w:hAnsi="Georgia"/>
          <w:lang w:val="en-US"/>
        </w:rPr>
        <w:t xml:space="preserve">Induced </w:t>
      </w:r>
      <w:r w:rsidRPr="0053516E">
        <w:rPr>
          <w:rFonts w:ascii="Georgia" w:hAnsi="Georgia"/>
          <w:lang w:val="en-US"/>
        </w:rPr>
        <w:t>Damage threshold</w:t>
      </w:r>
    </w:p>
    <w:p w14:paraId="0A063A5D" w14:textId="1237BE6C" w:rsidR="009369FF" w:rsidRPr="0053516E" w:rsidRDefault="009369FF" w:rsidP="009369FF">
      <w:pPr>
        <w:rPr>
          <w:rFonts w:ascii="Georgia" w:hAnsi="Georgia"/>
          <w:lang w:val="en-US"/>
        </w:rPr>
      </w:pPr>
      <w:r w:rsidRPr="0053516E">
        <w:rPr>
          <w:rFonts w:ascii="Georgia" w:hAnsi="Georgia"/>
          <w:lang w:val="en-US"/>
        </w:rPr>
        <w:t xml:space="preserve">LIDT is the limit at which a material will be damaged by a laser given the fluence (energy per area), intensity (power per area), and wavelength. </w:t>
      </w:r>
      <w:r w:rsidR="00E9624A">
        <w:rPr>
          <w:rFonts w:ascii="Georgia" w:hAnsi="Georgia"/>
          <w:lang w:val="en-US"/>
        </w:rPr>
        <w:t>Thermal breakdown is the studied mechanism.</w:t>
      </w:r>
    </w:p>
    <w:p w14:paraId="2BF9AE38" w14:textId="77777777" w:rsidR="009369FF" w:rsidRPr="0053516E" w:rsidRDefault="009369FF" w:rsidP="009369FF">
      <w:pPr>
        <w:pStyle w:val="2"/>
        <w:rPr>
          <w:rFonts w:ascii="Georgia" w:hAnsi="Georgia"/>
          <w:lang w:val="en-US"/>
        </w:rPr>
      </w:pPr>
      <w:r w:rsidRPr="0053516E">
        <w:rPr>
          <w:rFonts w:ascii="Georgia" w:hAnsi="Georgia"/>
          <w:lang w:val="en-US"/>
        </w:rPr>
        <w:lastRenderedPageBreak/>
        <w:t>Ablation depth</w:t>
      </w:r>
    </w:p>
    <w:p w14:paraId="47FFFEF4" w14:textId="39524413" w:rsidR="009369FF" w:rsidRDefault="009369FF" w:rsidP="00F62FD8">
      <w:pPr>
        <w:rPr>
          <w:rFonts w:ascii="Georgia" w:hAnsi="Georgia"/>
          <w:lang w:val="en-US"/>
        </w:rPr>
      </w:pPr>
      <w:r w:rsidRPr="0053516E">
        <w:rPr>
          <w:rFonts w:ascii="Georgia" w:hAnsi="Georgia"/>
          <w:lang w:val="en-US"/>
        </w:rPr>
        <w:t>Ablation depth indicat</w:t>
      </w:r>
      <w:r w:rsidR="00F62FD8">
        <w:rPr>
          <w:rFonts w:ascii="Georgia" w:hAnsi="Georgia"/>
          <w:lang w:val="en-US"/>
        </w:rPr>
        <w:t>es</w:t>
      </w:r>
      <w:r w:rsidRPr="0053516E">
        <w:rPr>
          <w:rFonts w:ascii="Georgia" w:hAnsi="Georgia"/>
          <w:lang w:val="en-US"/>
        </w:rPr>
        <w:t xml:space="preserve"> the amount of extracted material due to thermal or chemical effects, depending on the laser characteristics. </w:t>
      </w:r>
      <w:r w:rsidR="00F62FD8">
        <w:rPr>
          <w:rFonts w:ascii="Georgia" w:hAnsi="Georgia"/>
          <w:lang w:val="en-US"/>
        </w:rPr>
        <w:t>Only thermal effects are studied here.</w:t>
      </w:r>
    </w:p>
    <w:p w14:paraId="4687BDE4" w14:textId="77777777" w:rsidR="00690531" w:rsidRDefault="00690531" w:rsidP="009369FF">
      <w:pPr>
        <w:rPr>
          <w:rFonts w:ascii="Georgia" w:hAnsi="Georgia"/>
          <w:lang w:val="en-US"/>
        </w:rPr>
      </w:pPr>
    </w:p>
    <w:p w14:paraId="252BA70D" w14:textId="77777777" w:rsidR="00690531" w:rsidRPr="0053516E" w:rsidRDefault="00690531" w:rsidP="00690531">
      <w:pPr>
        <w:pStyle w:val="2"/>
        <w:rPr>
          <w:rFonts w:ascii="Georgia" w:hAnsi="Georgia"/>
          <w:lang w:val="en-US"/>
        </w:rPr>
      </w:pPr>
      <w:r w:rsidRPr="0053516E">
        <w:rPr>
          <w:rFonts w:ascii="Georgia" w:hAnsi="Georgia"/>
          <w:lang w:val="en-US"/>
        </w:rPr>
        <w:t>Line width</w:t>
      </w:r>
      <w:r>
        <w:rPr>
          <w:rFonts w:ascii="Georgia" w:hAnsi="Georgia"/>
          <w:lang w:val="en-US"/>
        </w:rPr>
        <w:t xml:space="preserve"> (If using Cura)</w:t>
      </w:r>
    </w:p>
    <w:p w14:paraId="16B45E9D" w14:textId="4BA015E7" w:rsidR="00690531" w:rsidRPr="0053516E" w:rsidRDefault="00690531" w:rsidP="00690531">
      <w:pPr>
        <w:rPr>
          <w:rFonts w:ascii="Georgia" w:hAnsi="Georgia"/>
          <w:lang w:val="en-US"/>
        </w:rPr>
      </w:pPr>
      <w:r w:rsidRPr="0053516E">
        <w:rPr>
          <w:rFonts w:ascii="Georgia" w:hAnsi="Georgia"/>
          <w:lang w:val="en-US"/>
        </w:rPr>
        <w:t>Line width (LW) as set by the Cura program is a parameter that Cura needs in order to calculate the steps a stepper motor has to do in order to complete a specific design’s width. LW is actually calculated by the effective radius of the beam</w:t>
      </w:r>
      <w:r w:rsidR="006F5174">
        <w:rPr>
          <w:rFonts w:ascii="Georgia" w:hAnsi="Georgia"/>
          <w:lang w:val="en-US"/>
        </w:rPr>
        <w:t>.</w:t>
      </w:r>
    </w:p>
    <w:p w14:paraId="209E6C0D" w14:textId="77777777" w:rsidR="00690531" w:rsidRPr="0053516E" w:rsidRDefault="00690531" w:rsidP="00690531">
      <w:pPr>
        <w:rPr>
          <w:rFonts w:ascii="Georgia" w:hAnsi="Georgia"/>
          <w:lang w:val="en-US"/>
        </w:rPr>
      </w:pPr>
      <w:proofErr w:type="gramStart"/>
      <w:r>
        <w:rPr>
          <w:rFonts w:ascii="Georgia" w:hAnsi="Georgia"/>
          <w:lang w:val="en-US"/>
        </w:rPr>
        <w:t>E.g.</w:t>
      </w:r>
      <w:proofErr w:type="gramEnd"/>
      <w:r>
        <w:rPr>
          <w:rFonts w:ascii="Georgia" w:hAnsi="Georgia"/>
          <w:lang w:val="en-US"/>
        </w:rPr>
        <w:t xml:space="preserve"> for</w:t>
      </w:r>
      <w:r w:rsidRPr="0053516E">
        <w:rPr>
          <w:rFonts w:ascii="Georgia" w:hAnsi="Georgia"/>
          <w:lang w:val="en-US"/>
        </w:rPr>
        <w:t xml:space="preserve"> LW = 0.01 mm = 10 um to fill a 100 um (=0.1 mm) width</w:t>
      </w:r>
      <w:r>
        <w:rPr>
          <w:rFonts w:ascii="Georgia" w:hAnsi="Georgia"/>
          <w:lang w:val="en-US"/>
        </w:rPr>
        <w:t xml:space="preserve"> </w:t>
      </w:r>
      <w:r w:rsidRPr="0053516E">
        <w:rPr>
          <w:rFonts w:ascii="Georgia" w:hAnsi="Georgia"/>
          <w:lang w:val="en-US"/>
        </w:rPr>
        <w:t xml:space="preserve">the system will do 10 steps. </w:t>
      </w:r>
    </w:p>
    <w:p w14:paraId="60653192" w14:textId="608CB575" w:rsidR="00690531" w:rsidRDefault="00690531" w:rsidP="009369FF">
      <w:pPr>
        <w:rPr>
          <w:rFonts w:ascii="Georgia" w:hAnsi="Georgia"/>
          <w:lang w:val="en-US"/>
        </w:rPr>
      </w:pPr>
    </w:p>
    <w:p w14:paraId="111A3D59" w14:textId="4C0A4893" w:rsidR="00690531" w:rsidRDefault="00690531" w:rsidP="009369FF">
      <w:pPr>
        <w:rPr>
          <w:rFonts w:ascii="Georgia" w:hAnsi="Georgia"/>
          <w:lang w:val="en-US"/>
        </w:rPr>
      </w:pPr>
    </w:p>
    <w:p w14:paraId="418F0F29" w14:textId="284576FB" w:rsidR="009B452B" w:rsidRDefault="009B452B" w:rsidP="009369FF">
      <w:pPr>
        <w:rPr>
          <w:rFonts w:ascii="Georgia" w:hAnsi="Georgia"/>
          <w:lang w:val="en-US"/>
        </w:rPr>
      </w:pPr>
    </w:p>
    <w:p w14:paraId="0BF241EB" w14:textId="202691EE" w:rsidR="009B452B" w:rsidRDefault="009B452B" w:rsidP="009369FF">
      <w:pPr>
        <w:rPr>
          <w:rFonts w:ascii="Georgia" w:hAnsi="Georgia"/>
          <w:lang w:val="en-US"/>
        </w:rPr>
      </w:pPr>
    </w:p>
    <w:p w14:paraId="02B927A3" w14:textId="14325955" w:rsidR="009B0EC8" w:rsidRDefault="009B0EC8" w:rsidP="009369FF">
      <w:pPr>
        <w:rPr>
          <w:rFonts w:ascii="Georgia" w:hAnsi="Georgia"/>
          <w:lang w:val="en-US"/>
        </w:rPr>
      </w:pPr>
    </w:p>
    <w:p w14:paraId="6A99BF6F" w14:textId="275206F4" w:rsidR="009B0EC8" w:rsidRDefault="009B0EC8" w:rsidP="009369FF">
      <w:pPr>
        <w:rPr>
          <w:rFonts w:ascii="Georgia" w:hAnsi="Georgia"/>
          <w:lang w:val="en-US"/>
        </w:rPr>
      </w:pPr>
    </w:p>
    <w:p w14:paraId="10E17B43" w14:textId="35426ACB" w:rsidR="009B0EC8" w:rsidRDefault="009B0EC8" w:rsidP="009369FF">
      <w:pPr>
        <w:rPr>
          <w:rFonts w:ascii="Georgia" w:hAnsi="Georgia"/>
          <w:lang w:val="en-US"/>
        </w:rPr>
      </w:pPr>
    </w:p>
    <w:p w14:paraId="5007C317" w14:textId="54D41EEC" w:rsidR="009B0EC8" w:rsidRDefault="009B0EC8" w:rsidP="009369FF">
      <w:pPr>
        <w:rPr>
          <w:rFonts w:ascii="Georgia" w:hAnsi="Georgia"/>
          <w:lang w:val="en-US"/>
        </w:rPr>
      </w:pPr>
    </w:p>
    <w:p w14:paraId="68B32E35" w14:textId="3D00855D" w:rsidR="009B0EC8" w:rsidRDefault="009B0EC8" w:rsidP="009369FF">
      <w:pPr>
        <w:rPr>
          <w:rFonts w:ascii="Georgia" w:hAnsi="Georgia"/>
          <w:lang w:val="en-US"/>
        </w:rPr>
      </w:pPr>
    </w:p>
    <w:p w14:paraId="58092005" w14:textId="711E347C" w:rsidR="009B0EC8" w:rsidRDefault="009B0EC8" w:rsidP="009369FF">
      <w:pPr>
        <w:rPr>
          <w:rFonts w:ascii="Georgia" w:hAnsi="Georgia"/>
          <w:lang w:val="en-US"/>
        </w:rPr>
      </w:pPr>
    </w:p>
    <w:p w14:paraId="2ED05CA1" w14:textId="0A7E4F67" w:rsidR="009B0EC8" w:rsidRDefault="009B0EC8" w:rsidP="009369FF">
      <w:pPr>
        <w:rPr>
          <w:rFonts w:ascii="Georgia" w:hAnsi="Georgia"/>
          <w:lang w:val="en-US"/>
        </w:rPr>
      </w:pPr>
    </w:p>
    <w:p w14:paraId="2AB8DDC3" w14:textId="1120564A" w:rsidR="009B0EC8" w:rsidRDefault="009B0EC8" w:rsidP="009369FF">
      <w:pPr>
        <w:rPr>
          <w:rFonts w:ascii="Georgia" w:hAnsi="Georgia"/>
          <w:lang w:val="en-US"/>
        </w:rPr>
      </w:pPr>
    </w:p>
    <w:p w14:paraId="209AFD32" w14:textId="74F0365C" w:rsidR="009B0EC8" w:rsidRDefault="009B0EC8" w:rsidP="009369FF">
      <w:pPr>
        <w:rPr>
          <w:rFonts w:ascii="Georgia" w:hAnsi="Georgia"/>
          <w:lang w:val="en-US"/>
        </w:rPr>
      </w:pPr>
    </w:p>
    <w:p w14:paraId="3E626766" w14:textId="6025972F" w:rsidR="009B0EC8" w:rsidRDefault="009B0EC8" w:rsidP="009369FF">
      <w:pPr>
        <w:rPr>
          <w:rFonts w:ascii="Georgia" w:hAnsi="Georgia"/>
          <w:lang w:val="en-US"/>
        </w:rPr>
      </w:pPr>
    </w:p>
    <w:p w14:paraId="1D25CBD4" w14:textId="4E09511E" w:rsidR="009B0EC8" w:rsidRDefault="009B0EC8" w:rsidP="009369FF">
      <w:pPr>
        <w:rPr>
          <w:rFonts w:ascii="Georgia" w:hAnsi="Georgia"/>
          <w:lang w:val="en-US"/>
        </w:rPr>
      </w:pPr>
    </w:p>
    <w:p w14:paraId="5679C237" w14:textId="181C9B6A" w:rsidR="009B0EC8" w:rsidRDefault="009B0EC8" w:rsidP="009369FF">
      <w:pPr>
        <w:rPr>
          <w:rFonts w:ascii="Georgia" w:hAnsi="Georgia"/>
          <w:lang w:val="en-US"/>
        </w:rPr>
      </w:pPr>
    </w:p>
    <w:p w14:paraId="1C82E669" w14:textId="64CE06C2" w:rsidR="009B0EC8" w:rsidRDefault="009B0EC8" w:rsidP="009369FF">
      <w:pPr>
        <w:rPr>
          <w:rFonts w:ascii="Georgia" w:hAnsi="Georgia"/>
          <w:lang w:val="en-US"/>
        </w:rPr>
      </w:pPr>
    </w:p>
    <w:p w14:paraId="4EE63EA8" w14:textId="71FE885F" w:rsidR="009B0EC8" w:rsidRDefault="009B0EC8" w:rsidP="009369FF">
      <w:pPr>
        <w:rPr>
          <w:rFonts w:ascii="Georgia" w:hAnsi="Georgia"/>
          <w:lang w:val="en-US"/>
        </w:rPr>
      </w:pPr>
    </w:p>
    <w:p w14:paraId="4CC2A071" w14:textId="6191F9AC" w:rsidR="009B0EC8" w:rsidRDefault="009B0EC8" w:rsidP="009369FF">
      <w:pPr>
        <w:rPr>
          <w:rFonts w:ascii="Georgia" w:hAnsi="Georgia"/>
          <w:lang w:val="en-US"/>
        </w:rPr>
      </w:pPr>
    </w:p>
    <w:p w14:paraId="38242788" w14:textId="5E0D6366" w:rsidR="009B0EC8" w:rsidRDefault="009B0EC8" w:rsidP="009369FF">
      <w:pPr>
        <w:rPr>
          <w:rFonts w:ascii="Georgia" w:hAnsi="Georgia"/>
          <w:lang w:val="en-US"/>
        </w:rPr>
      </w:pPr>
    </w:p>
    <w:p w14:paraId="42AB1579" w14:textId="77777777" w:rsidR="009B0EC8" w:rsidRDefault="009B0EC8" w:rsidP="009369FF">
      <w:pPr>
        <w:rPr>
          <w:rFonts w:ascii="Georgia" w:hAnsi="Georgia"/>
          <w:lang w:val="en-US"/>
        </w:rPr>
      </w:pPr>
    </w:p>
    <w:p w14:paraId="55354277" w14:textId="77777777" w:rsidR="009B452B" w:rsidRDefault="009B452B" w:rsidP="009369FF">
      <w:pPr>
        <w:rPr>
          <w:rFonts w:ascii="Georgia" w:hAnsi="Georgia"/>
          <w:lang w:val="en-US"/>
        </w:rPr>
      </w:pPr>
    </w:p>
    <w:p w14:paraId="6BDF256C" w14:textId="77777777" w:rsidR="00AA24A0" w:rsidRDefault="00AA24A0" w:rsidP="009369FF">
      <w:pPr>
        <w:pStyle w:val="1"/>
        <w:rPr>
          <w:rFonts w:ascii="Georgia" w:hAnsi="Georgia"/>
          <w:b/>
          <w:bCs/>
          <w:lang w:val="en-US"/>
        </w:rPr>
      </w:pPr>
    </w:p>
    <w:p w14:paraId="42E4A49B" w14:textId="42B9C59E" w:rsidR="009369FF" w:rsidRPr="0053516E" w:rsidRDefault="009369FF" w:rsidP="009369FF">
      <w:pPr>
        <w:pStyle w:val="1"/>
        <w:rPr>
          <w:rFonts w:ascii="Georgia" w:hAnsi="Georgia"/>
          <w:b/>
          <w:bCs/>
          <w:lang w:val="en-US"/>
        </w:rPr>
      </w:pPr>
      <w:r w:rsidRPr="0053516E">
        <w:rPr>
          <w:rFonts w:ascii="Georgia" w:hAnsi="Georgia"/>
          <w:b/>
          <w:bCs/>
          <w:lang w:val="en-US"/>
        </w:rPr>
        <w:t>Modelling</w:t>
      </w:r>
    </w:p>
    <w:p w14:paraId="588B94E4" w14:textId="77777777" w:rsidR="009369FF" w:rsidRPr="0053516E" w:rsidRDefault="009369FF" w:rsidP="009369FF">
      <w:pPr>
        <w:rPr>
          <w:rFonts w:ascii="Georgia" w:hAnsi="Georgia"/>
          <w:lang w:val="en-US"/>
        </w:rPr>
      </w:pPr>
    </w:p>
    <w:p w14:paraId="3BFAB03B" w14:textId="77777777" w:rsidR="009369FF" w:rsidRPr="00AA24A0" w:rsidRDefault="009369FF" w:rsidP="009369FF">
      <w:pPr>
        <w:jc w:val="both"/>
        <w:rPr>
          <w:rFonts w:ascii="Georgia" w:hAnsi="Georgia" w:cs="Times New Roman"/>
          <w:lang w:val="en-US"/>
        </w:rPr>
      </w:pPr>
      <w:r w:rsidRPr="00AA24A0">
        <w:rPr>
          <w:rFonts w:ascii="Georgia" w:hAnsi="Georgia" w:cs="Times New Roman"/>
          <w:lang w:val="en-US"/>
        </w:rPr>
        <w:t xml:space="preserve">The pulse radius can be calculated using the Gaussian distribution and by measuring the diameter of the structure created by a single pulse. From these two quantities we can calculate the energy density of the pulse. </w:t>
      </w:r>
    </w:p>
    <w:p w14:paraId="1B47A9F8" w14:textId="77777777" w:rsidR="009369FF" w:rsidRPr="00AA24A0" w:rsidRDefault="009369FF" w:rsidP="009369FF">
      <w:pPr>
        <w:jc w:val="both"/>
        <w:rPr>
          <w:rFonts w:ascii="Georgia" w:hAnsi="Georgia" w:cs="Times New Roman"/>
          <w:lang w:val="en-US"/>
        </w:rPr>
      </w:pPr>
    </w:p>
    <w:p w14:paraId="27503D1A" w14:textId="77777777" w:rsidR="009369FF" w:rsidRPr="00AA24A0" w:rsidRDefault="009369FF" w:rsidP="009369FF">
      <w:pPr>
        <w:jc w:val="both"/>
        <w:rPr>
          <w:rFonts w:ascii="Georgia" w:hAnsi="Georgia" w:cs="Times New Roman"/>
          <w:lang w:val="en-US"/>
        </w:rPr>
      </w:pPr>
      <w:r w:rsidRPr="00AA24A0">
        <w:rPr>
          <w:rFonts w:ascii="Georgia" w:hAnsi="Georgia"/>
          <w:noProof/>
        </w:rPr>
        <w:drawing>
          <wp:inline distT="0" distB="0" distL="0" distR="0" wp14:anchorId="66913D90" wp14:editId="6CF39ABF">
            <wp:extent cx="2200275" cy="85725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857250"/>
                    </a:xfrm>
                    <a:prstGeom prst="rect">
                      <a:avLst/>
                    </a:prstGeom>
                  </pic:spPr>
                </pic:pic>
              </a:graphicData>
            </a:graphic>
          </wp:inline>
        </w:drawing>
      </w:r>
    </w:p>
    <w:p w14:paraId="4C44D627" w14:textId="77777777" w:rsidR="009369FF" w:rsidRPr="00AA24A0" w:rsidRDefault="009369FF" w:rsidP="009369FF">
      <w:pPr>
        <w:jc w:val="both"/>
        <w:rPr>
          <w:rFonts w:ascii="Georgia" w:hAnsi="Georgia" w:cs="Times New Roman"/>
          <w:lang w:val="en-US"/>
        </w:rPr>
      </w:pPr>
      <w:r w:rsidRPr="00AA24A0">
        <w:rPr>
          <w:rFonts w:ascii="Georgia" w:hAnsi="Georgia" w:cs="Times New Roman"/>
          <w:lang w:val="en-US"/>
        </w:rPr>
        <w:t>Fig 3. Material’s line scanning.</w:t>
      </w:r>
    </w:p>
    <w:p w14:paraId="07D8697E" w14:textId="77777777" w:rsidR="009369FF" w:rsidRPr="00AA24A0" w:rsidRDefault="009369FF" w:rsidP="009369FF">
      <w:pPr>
        <w:jc w:val="both"/>
        <w:rPr>
          <w:rFonts w:ascii="Georgia" w:hAnsi="Georgia" w:cs="Times New Roman"/>
          <w:lang w:val="en-US"/>
        </w:rPr>
      </w:pPr>
    </w:p>
    <w:p w14:paraId="1453B9A7" w14:textId="77777777" w:rsidR="009369FF" w:rsidRPr="00AA24A0" w:rsidRDefault="009369FF" w:rsidP="009369FF">
      <w:pPr>
        <w:pStyle w:val="Default"/>
        <w:rPr>
          <w:sz w:val="22"/>
          <w:szCs w:val="22"/>
          <w:lang w:val="en-US"/>
        </w:rPr>
      </w:pPr>
      <w:r w:rsidRPr="00AA24A0">
        <w:rPr>
          <w:sz w:val="22"/>
          <w:szCs w:val="22"/>
          <w:lang w:val="en-US"/>
        </w:rPr>
        <w:t>In the scanning of a line or area with a laser, we use the total number of pulses per length or per unit area. One way of calculating is through the waist diameter 2w</w:t>
      </w:r>
      <w:r w:rsidRPr="00AA24A0">
        <w:rPr>
          <w:sz w:val="22"/>
          <w:szCs w:val="22"/>
          <w:vertAlign w:val="subscript"/>
          <w:lang w:val="en-US"/>
        </w:rPr>
        <w:t>0</w:t>
      </w:r>
      <w:r w:rsidRPr="00AA24A0">
        <w:rPr>
          <w:sz w:val="22"/>
          <w:szCs w:val="22"/>
          <w:lang w:val="en-US"/>
        </w:rPr>
        <w:t xml:space="preserve">. For “line scanning” at a constant speed v (mm/s) and at a pulse repetition rate f (Hz), </w:t>
      </w:r>
      <w:r w:rsidRPr="00AA24A0">
        <w:rPr>
          <w:b/>
          <w:bCs/>
          <w:sz w:val="22"/>
          <w:szCs w:val="22"/>
          <w:lang w:val="en-US"/>
        </w:rPr>
        <w:t>the actual number of pulses N</w:t>
      </w:r>
      <w:r w:rsidRPr="00AA24A0">
        <w:rPr>
          <w:b/>
          <w:bCs/>
          <w:sz w:val="22"/>
          <w:szCs w:val="22"/>
          <w:vertAlign w:val="subscript"/>
          <w:lang w:val="en-US"/>
        </w:rPr>
        <w:t>eff, 1Dline</w:t>
      </w:r>
      <w:r w:rsidRPr="00AA24A0">
        <w:rPr>
          <w:sz w:val="22"/>
          <w:szCs w:val="22"/>
          <w:lang w:val="en-US"/>
        </w:rPr>
        <w:t xml:space="preserve"> can be set as: </w:t>
      </w:r>
    </w:p>
    <w:p w14:paraId="6B05FBF4" w14:textId="77777777" w:rsidR="009369FF" w:rsidRPr="00AA24A0" w:rsidRDefault="009369FF" w:rsidP="009369FF">
      <w:pPr>
        <w:pStyle w:val="Default"/>
        <w:rPr>
          <w:sz w:val="22"/>
          <w:szCs w:val="22"/>
          <w:lang w:val="en-US"/>
        </w:rPr>
      </w:pPr>
    </w:p>
    <w:p w14:paraId="5F9FB9FF" w14:textId="77777777" w:rsidR="009369FF" w:rsidRPr="00AA24A0" w:rsidRDefault="009369FF" w:rsidP="009369FF">
      <w:pPr>
        <w:pStyle w:val="Default"/>
        <w:ind w:left="2160" w:firstLine="720"/>
        <w:rPr>
          <w:b/>
          <w:bCs/>
          <w:sz w:val="22"/>
          <w:szCs w:val="22"/>
          <w:lang w:val="en-US"/>
        </w:rPr>
      </w:pPr>
      <w:r w:rsidRPr="00AA24A0">
        <w:rPr>
          <w:b/>
          <w:bCs/>
          <w:sz w:val="22"/>
          <w:szCs w:val="22"/>
          <w:lang w:val="en-US"/>
        </w:rPr>
        <w:t>N</w:t>
      </w:r>
      <w:r w:rsidRPr="00AA24A0">
        <w:rPr>
          <w:b/>
          <w:bCs/>
          <w:sz w:val="22"/>
          <w:szCs w:val="22"/>
          <w:vertAlign w:val="subscript"/>
          <w:lang w:val="en-US"/>
        </w:rPr>
        <w:t>eff, 1Dline</w:t>
      </w:r>
      <w:r w:rsidRPr="00AA24A0">
        <w:rPr>
          <w:b/>
          <w:bCs/>
          <w:sz w:val="22"/>
          <w:szCs w:val="22"/>
          <w:lang w:val="en-US"/>
        </w:rPr>
        <w:t xml:space="preserve"> = 2 · w</w:t>
      </w:r>
      <w:r w:rsidRPr="00AA24A0">
        <w:rPr>
          <w:b/>
          <w:bCs/>
          <w:sz w:val="22"/>
          <w:szCs w:val="22"/>
          <w:vertAlign w:val="subscript"/>
          <w:lang w:val="en-US"/>
        </w:rPr>
        <w:t>0</w:t>
      </w:r>
      <w:r w:rsidRPr="00AA24A0">
        <w:rPr>
          <w:b/>
          <w:bCs/>
          <w:sz w:val="22"/>
          <w:szCs w:val="22"/>
          <w:lang w:val="en-US"/>
        </w:rPr>
        <w:t xml:space="preserve"> · f / v </w:t>
      </w:r>
    </w:p>
    <w:p w14:paraId="0DAF5D4E" w14:textId="77777777" w:rsidR="009369FF" w:rsidRPr="00AA24A0" w:rsidRDefault="009369FF" w:rsidP="009369FF">
      <w:pPr>
        <w:pStyle w:val="Default"/>
        <w:rPr>
          <w:sz w:val="22"/>
          <w:szCs w:val="22"/>
          <w:lang w:val="en-US"/>
        </w:rPr>
      </w:pPr>
    </w:p>
    <w:p w14:paraId="1B9B41DE" w14:textId="77777777" w:rsidR="009369FF" w:rsidRPr="00AA24A0" w:rsidRDefault="009369FF" w:rsidP="009369FF">
      <w:pPr>
        <w:pStyle w:val="Default"/>
        <w:rPr>
          <w:sz w:val="22"/>
          <w:szCs w:val="22"/>
          <w:lang w:val="en-US"/>
        </w:rPr>
      </w:pPr>
      <w:r w:rsidRPr="00AA24A0">
        <w:rPr>
          <w:sz w:val="22"/>
          <w:szCs w:val="22"/>
          <w:lang w:val="en-US"/>
        </w:rPr>
        <w:t>(Meaning: number of laser pulses falling, during linear scanning, to length interval equal to the diameter 2w</w:t>
      </w:r>
      <w:r w:rsidRPr="00AA24A0">
        <w:rPr>
          <w:sz w:val="22"/>
          <w:szCs w:val="22"/>
          <w:vertAlign w:val="subscript"/>
          <w:lang w:val="en-US"/>
        </w:rPr>
        <w:t>0</w:t>
      </w:r>
      <w:r w:rsidRPr="00AA24A0">
        <w:rPr>
          <w:sz w:val="22"/>
          <w:szCs w:val="22"/>
          <w:lang w:val="en-US"/>
        </w:rPr>
        <w:t xml:space="preserve">.) </w:t>
      </w:r>
    </w:p>
    <w:p w14:paraId="2E3AB4E5" w14:textId="77777777" w:rsidR="009369FF" w:rsidRPr="00AA24A0" w:rsidRDefault="009369FF" w:rsidP="009369FF">
      <w:pPr>
        <w:pStyle w:val="Default"/>
        <w:rPr>
          <w:sz w:val="22"/>
          <w:szCs w:val="22"/>
          <w:lang w:val="en-US"/>
        </w:rPr>
      </w:pPr>
    </w:p>
    <w:p w14:paraId="1D3A8777" w14:textId="77777777" w:rsidR="009369FF" w:rsidRPr="00AA24A0" w:rsidRDefault="009369FF" w:rsidP="009369FF">
      <w:pPr>
        <w:pStyle w:val="Default"/>
        <w:rPr>
          <w:sz w:val="22"/>
          <w:szCs w:val="22"/>
          <w:lang w:val="en-US"/>
        </w:rPr>
      </w:pPr>
      <w:r w:rsidRPr="00AA24A0">
        <w:rPr>
          <w:b/>
          <w:bCs/>
          <w:sz w:val="22"/>
          <w:szCs w:val="22"/>
          <w:lang w:val="en-US"/>
        </w:rPr>
        <w:t>For “area scanning”</w:t>
      </w:r>
      <w:r w:rsidRPr="00AA24A0">
        <w:rPr>
          <w:sz w:val="22"/>
          <w:szCs w:val="22"/>
          <w:lang w:val="en-US"/>
        </w:rPr>
        <w:t xml:space="preserve"> and distance D (step) between the scan lines, we define: </w:t>
      </w:r>
    </w:p>
    <w:p w14:paraId="696BA4A3" w14:textId="77777777" w:rsidR="009369FF" w:rsidRPr="00AA24A0" w:rsidRDefault="009369FF" w:rsidP="009369FF">
      <w:pPr>
        <w:pStyle w:val="Default"/>
        <w:rPr>
          <w:sz w:val="22"/>
          <w:szCs w:val="22"/>
          <w:lang w:val="en-US"/>
        </w:rPr>
      </w:pPr>
    </w:p>
    <w:p w14:paraId="6197FB32" w14:textId="77777777" w:rsidR="009369FF" w:rsidRPr="00AA24A0" w:rsidRDefault="009369FF" w:rsidP="009369FF">
      <w:pPr>
        <w:pStyle w:val="Default"/>
        <w:ind w:left="720" w:firstLine="720"/>
        <w:rPr>
          <w:sz w:val="22"/>
          <w:szCs w:val="22"/>
          <w:lang w:val="en-US"/>
        </w:rPr>
      </w:pPr>
      <w:r w:rsidRPr="00AA24A0">
        <w:rPr>
          <w:sz w:val="22"/>
          <w:szCs w:val="22"/>
          <w:lang w:val="en-US"/>
        </w:rPr>
        <w:t>N</w:t>
      </w:r>
      <w:r w:rsidRPr="00AA24A0">
        <w:rPr>
          <w:sz w:val="22"/>
          <w:szCs w:val="22"/>
          <w:vertAlign w:val="subscript"/>
          <w:lang w:val="en-US"/>
        </w:rPr>
        <w:t>eff,2D</w:t>
      </w:r>
      <w:r w:rsidRPr="00AA24A0">
        <w:rPr>
          <w:sz w:val="22"/>
          <w:szCs w:val="22"/>
          <w:lang w:val="en-US"/>
        </w:rPr>
        <w:t xml:space="preserve"> = </w:t>
      </w:r>
      <w:r w:rsidRPr="00AA24A0">
        <w:rPr>
          <w:sz w:val="22"/>
          <w:szCs w:val="22"/>
        </w:rPr>
        <w:t>π</w:t>
      </w:r>
      <w:r w:rsidRPr="00AA24A0">
        <w:rPr>
          <w:sz w:val="22"/>
          <w:szCs w:val="22"/>
          <w:lang w:val="en-US"/>
        </w:rPr>
        <w:t xml:space="preserve"> · N</w:t>
      </w:r>
      <w:r w:rsidRPr="00AA24A0">
        <w:rPr>
          <w:sz w:val="22"/>
          <w:szCs w:val="22"/>
          <w:vertAlign w:val="subscript"/>
          <w:lang w:val="en-US"/>
        </w:rPr>
        <w:t>eff, 1Dline</w:t>
      </w:r>
      <w:r w:rsidRPr="00AA24A0">
        <w:rPr>
          <w:sz w:val="22"/>
          <w:szCs w:val="22"/>
          <w:lang w:val="en-US"/>
        </w:rPr>
        <w:t xml:space="preserve"> · N</w:t>
      </w:r>
      <w:r w:rsidRPr="00AA24A0">
        <w:rPr>
          <w:sz w:val="22"/>
          <w:szCs w:val="22"/>
          <w:vertAlign w:val="subscript"/>
          <w:lang w:val="en-US"/>
        </w:rPr>
        <w:t>eff,1Dstep</w:t>
      </w:r>
      <w:r w:rsidRPr="00AA24A0">
        <w:rPr>
          <w:sz w:val="22"/>
          <w:szCs w:val="22"/>
          <w:lang w:val="en-US"/>
        </w:rPr>
        <w:t xml:space="preserve"> / 4 = </w:t>
      </w:r>
      <w:r w:rsidRPr="00AA24A0">
        <w:rPr>
          <w:sz w:val="22"/>
          <w:szCs w:val="22"/>
        </w:rPr>
        <w:t>π</w:t>
      </w:r>
      <w:r w:rsidRPr="00AA24A0">
        <w:rPr>
          <w:sz w:val="22"/>
          <w:szCs w:val="22"/>
          <w:lang w:val="en-US"/>
        </w:rPr>
        <w:t xml:space="preserve"> · w</w:t>
      </w:r>
      <w:r w:rsidRPr="00AA24A0">
        <w:rPr>
          <w:sz w:val="22"/>
          <w:szCs w:val="22"/>
          <w:vertAlign w:val="subscript"/>
          <w:lang w:val="en-US"/>
        </w:rPr>
        <w:t>0</w:t>
      </w:r>
      <w:r w:rsidRPr="00AA24A0">
        <w:rPr>
          <w:sz w:val="22"/>
          <w:szCs w:val="22"/>
          <w:vertAlign w:val="superscript"/>
          <w:lang w:val="en-US"/>
        </w:rPr>
        <w:t>2</w:t>
      </w:r>
      <w:r w:rsidRPr="00AA24A0">
        <w:rPr>
          <w:sz w:val="22"/>
          <w:szCs w:val="22"/>
          <w:lang w:val="en-US"/>
        </w:rPr>
        <w:t xml:space="preserve"> · f / (v·</w:t>
      </w:r>
      <w:r w:rsidRPr="00AA24A0">
        <w:rPr>
          <w:sz w:val="22"/>
          <w:szCs w:val="22"/>
        </w:rPr>
        <w:t>δ</w:t>
      </w:r>
      <w:r w:rsidRPr="00AA24A0">
        <w:rPr>
          <w:sz w:val="22"/>
          <w:szCs w:val="22"/>
          <w:lang w:val="en-US"/>
        </w:rPr>
        <w:t xml:space="preserve">) </w:t>
      </w:r>
    </w:p>
    <w:p w14:paraId="1E8CA248" w14:textId="77777777" w:rsidR="009369FF" w:rsidRPr="00AA24A0" w:rsidRDefault="009369FF" w:rsidP="009369FF">
      <w:pPr>
        <w:pStyle w:val="Default"/>
        <w:rPr>
          <w:sz w:val="22"/>
          <w:szCs w:val="22"/>
          <w:lang w:val="en-US"/>
        </w:rPr>
      </w:pPr>
    </w:p>
    <w:p w14:paraId="143A53F7" w14:textId="77777777" w:rsidR="009369FF" w:rsidRPr="00AA24A0" w:rsidRDefault="009369FF" w:rsidP="009369FF">
      <w:pPr>
        <w:pStyle w:val="Default"/>
        <w:rPr>
          <w:sz w:val="22"/>
          <w:szCs w:val="22"/>
          <w:lang w:val="en-US"/>
        </w:rPr>
      </w:pPr>
      <w:r w:rsidRPr="00AA24A0">
        <w:rPr>
          <w:sz w:val="22"/>
          <w:szCs w:val="22"/>
          <w:lang w:val="en-US"/>
        </w:rPr>
        <w:t xml:space="preserve">where </w:t>
      </w:r>
      <w:r w:rsidRPr="00AA24A0">
        <w:rPr>
          <w:sz w:val="22"/>
          <w:szCs w:val="22"/>
          <w:lang w:val="en-US"/>
        </w:rPr>
        <w:tab/>
      </w:r>
      <w:r w:rsidRPr="00AA24A0">
        <w:rPr>
          <w:sz w:val="22"/>
          <w:szCs w:val="22"/>
          <w:lang w:val="en-US"/>
        </w:rPr>
        <w:tab/>
        <w:t>N</w:t>
      </w:r>
      <w:r w:rsidRPr="00AA24A0">
        <w:rPr>
          <w:sz w:val="22"/>
          <w:szCs w:val="22"/>
          <w:vertAlign w:val="subscript"/>
          <w:lang w:val="en-US"/>
        </w:rPr>
        <w:t>eff, 1Dstep</w:t>
      </w:r>
      <w:r w:rsidRPr="00AA24A0">
        <w:rPr>
          <w:sz w:val="22"/>
          <w:szCs w:val="22"/>
          <w:lang w:val="en-US"/>
        </w:rPr>
        <w:t xml:space="preserve"> = 2w</w:t>
      </w:r>
      <w:r w:rsidRPr="00AA24A0">
        <w:rPr>
          <w:sz w:val="22"/>
          <w:szCs w:val="22"/>
          <w:vertAlign w:val="subscript"/>
          <w:lang w:val="en-US"/>
        </w:rPr>
        <w:t>0</w:t>
      </w:r>
      <w:r w:rsidRPr="00AA24A0">
        <w:rPr>
          <w:sz w:val="22"/>
          <w:szCs w:val="22"/>
          <w:lang w:val="en-US"/>
        </w:rPr>
        <w:t xml:space="preserve"> /D </w:t>
      </w:r>
    </w:p>
    <w:p w14:paraId="1CB3D9DD" w14:textId="77777777" w:rsidR="009369FF" w:rsidRPr="00AA24A0" w:rsidRDefault="009369FF" w:rsidP="009369FF">
      <w:pPr>
        <w:pStyle w:val="Default"/>
        <w:rPr>
          <w:sz w:val="22"/>
          <w:szCs w:val="22"/>
          <w:lang w:val="en-US"/>
        </w:rPr>
      </w:pPr>
    </w:p>
    <w:p w14:paraId="3AB9B06D" w14:textId="77777777" w:rsidR="009369FF" w:rsidRPr="00AA24A0" w:rsidRDefault="009369FF" w:rsidP="009369FF">
      <w:pPr>
        <w:pStyle w:val="Default"/>
        <w:rPr>
          <w:sz w:val="22"/>
          <w:szCs w:val="22"/>
          <w:lang w:val="en-US"/>
        </w:rPr>
      </w:pPr>
      <w:r w:rsidRPr="00AA24A0">
        <w:rPr>
          <w:sz w:val="22"/>
          <w:szCs w:val="22"/>
          <w:lang w:val="en-US"/>
        </w:rPr>
        <w:t xml:space="preserve">(Meaning: number of laser pulses falling, during 2D scanning, to </w:t>
      </w:r>
    </w:p>
    <w:p w14:paraId="00B227D5" w14:textId="77777777" w:rsidR="009369FF" w:rsidRPr="00AA24A0" w:rsidRDefault="009369FF" w:rsidP="009369FF">
      <w:pPr>
        <w:jc w:val="both"/>
        <w:rPr>
          <w:rFonts w:ascii="Georgia" w:hAnsi="Georgia"/>
          <w:lang w:val="en-US"/>
        </w:rPr>
      </w:pPr>
      <w:r w:rsidRPr="00AA24A0">
        <w:rPr>
          <w:rFonts w:ascii="Georgia" w:hAnsi="Georgia"/>
          <w:lang w:val="en-US"/>
        </w:rPr>
        <w:t>an area equal to 2w</w:t>
      </w:r>
      <w:r w:rsidRPr="00AA24A0">
        <w:rPr>
          <w:rFonts w:ascii="Georgia" w:hAnsi="Georgia"/>
          <w:vertAlign w:val="subscript"/>
          <w:lang w:val="en-US"/>
        </w:rPr>
        <w:t>0</w:t>
      </w:r>
      <w:r w:rsidRPr="00AA24A0">
        <w:rPr>
          <w:rFonts w:ascii="Georgia" w:hAnsi="Georgia"/>
          <w:lang w:val="en-US"/>
        </w:rPr>
        <w:t>.)</w:t>
      </w:r>
    </w:p>
    <w:p w14:paraId="1CEA7AF7" w14:textId="77777777" w:rsidR="009369FF" w:rsidRPr="00AA24A0" w:rsidRDefault="009369FF" w:rsidP="009369FF">
      <w:pPr>
        <w:jc w:val="both"/>
        <w:rPr>
          <w:rFonts w:ascii="Georgia" w:hAnsi="Georgia" w:cs="Times New Roman"/>
          <w:lang w:val="en-US"/>
        </w:rPr>
      </w:pPr>
    </w:p>
    <w:p w14:paraId="6A7C0EAC" w14:textId="77777777" w:rsidR="009369FF" w:rsidRPr="00AA24A0" w:rsidRDefault="009369FF" w:rsidP="009369FF">
      <w:pPr>
        <w:jc w:val="both"/>
        <w:rPr>
          <w:rFonts w:ascii="Georgia" w:hAnsi="Georgia" w:cs="Times New Roman"/>
          <w:lang w:val="en-US"/>
        </w:rPr>
      </w:pPr>
      <w:r w:rsidRPr="00AA24A0">
        <w:rPr>
          <w:rFonts w:ascii="Georgia" w:hAnsi="Georgia" w:cs="Times New Roman"/>
          <w:lang w:val="en-US"/>
        </w:rPr>
        <w:t xml:space="preserve">Another way to calculate this is the </w:t>
      </w:r>
      <w:r w:rsidRPr="00AA24A0">
        <w:rPr>
          <w:rFonts w:ascii="Georgia" w:hAnsi="Georgia" w:cs="Times New Roman"/>
          <w:b/>
          <w:bCs/>
          <w:lang w:val="en-US"/>
        </w:rPr>
        <w:t>pulse overlap factor (O</w:t>
      </w:r>
      <w:r w:rsidRPr="00AA24A0">
        <w:rPr>
          <w:rFonts w:ascii="Georgia" w:hAnsi="Georgia" w:cs="Times New Roman"/>
          <w:b/>
          <w:bCs/>
          <w:vertAlign w:val="subscript"/>
          <w:lang w:val="en-US"/>
        </w:rPr>
        <w:t>f</w:t>
      </w:r>
      <w:r w:rsidRPr="00AA24A0">
        <w:rPr>
          <w:rFonts w:ascii="Georgia" w:hAnsi="Georgia" w:cs="Times New Roman"/>
          <w:b/>
          <w:bCs/>
          <w:lang w:val="en-US"/>
        </w:rPr>
        <w:t>)</w:t>
      </w:r>
      <w:r w:rsidRPr="00AA24A0">
        <w:rPr>
          <w:rFonts w:ascii="Georgia" w:hAnsi="Georgia" w:cs="Times New Roman"/>
          <w:lang w:val="en-US"/>
        </w:rPr>
        <w:t xml:space="preserve"> that is defined as:</w:t>
      </w:r>
    </w:p>
    <w:p w14:paraId="344BDE7C" w14:textId="77777777" w:rsidR="009369FF" w:rsidRPr="00061033" w:rsidRDefault="009369FF" w:rsidP="009369FF">
      <w:pPr>
        <w:jc w:val="both"/>
        <w:rPr>
          <w:rFonts w:ascii="Georgia" w:hAnsi="Georgia"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O</m:t>
              </m:r>
            </m:e>
            <m:sub>
              <m:r>
                <m:rPr>
                  <m:sty m:val="bi"/>
                </m:rPr>
                <w:rPr>
                  <w:rFonts w:ascii="Cambria Math" w:hAnsi="Cambria Math" w:cs="Times New Roman"/>
                  <w:sz w:val="24"/>
                  <w:szCs w:val="24"/>
                  <w:lang w:val="en-US"/>
                </w:rPr>
                <m:t>f</m:t>
              </m:r>
            </m:sub>
          </m:sSub>
          <m:r>
            <m:rPr>
              <m:sty m:val="bi"/>
            </m:rPr>
            <w:rPr>
              <w:rFonts w:ascii="Cambria Math" w:hAnsi="Cambria Math" w:cs="Times New Roman"/>
              <w:sz w:val="24"/>
              <w:szCs w:val="24"/>
              <w:lang w:val="en-US"/>
            </w:rPr>
            <m:t>=</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1-</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v</m:t>
                  </m:r>
                </m:num>
                <m:den>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2</m:t>
                      </m:r>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*f</m:t>
                  </m:r>
                </m:den>
              </m:f>
            </m:e>
          </m:d>
          <m:r>
            <m:rPr>
              <m:sty m:val="bi"/>
            </m:rPr>
            <w:rPr>
              <w:rFonts w:ascii="Cambria Math" w:hAnsi="Cambria Math" w:cs="Times New Roman"/>
              <w:sz w:val="24"/>
              <w:szCs w:val="24"/>
              <w:lang w:val="en-US"/>
            </w:rPr>
            <m:t>*100%</m:t>
          </m:r>
        </m:oMath>
      </m:oMathPara>
    </w:p>
    <w:p w14:paraId="5DA31A81" w14:textId="782CAD2F" w:rsidR="009369FF" w:rsidRDefault="009369FF" w:rsidP="009369FF">
      <w:pPr>
        <w:jc w:val="both"/>
        <w:rPr>
          <w:rFonts w:ascii="Georgia" w:hAnsi="Georgia" w:cs="Times New Roman"/>
          <w:sz w:val="24"/>
          <w:szCs w:val="24"/>
          <w:lang w:val="en-US"/>
        </w:rPr>
      </w:pPr>
    </w:p>
    <w:p w14:paraId="553CB070" w14:textId="0A7FFB29" w:rsidR="009369FF" w:rsidRDefault="009369FF" w:rsidP="009369FF">
      <w:pPr>
        <w:rPr>
          <w:rFonts w:ascii="Georgia" w:hAnsi="Georgia"/>
          <w:lang w:val="en-US"/>
        </w:rPr>
      </w:pPr>
      <w:r>
        <w:rPr>
          <w:rFonts w:ascii="Georgia" w:hAnsi="Georgia"/>
          <w:lang w:val="en-US"/>
        </w:rPr>
        <w:t xml:space="preserve">In order to calculate the ablation </w:t>
      </w:r>
      <w:r w:rsidR="0002013F">
        <w:rPr>
          <w:rFonts w:ascii="Georgia" w:hAnsi="Georgia"/>
          <w:lang w:val="en-US"/>
        </w:rPr>
        <w:t>characteristics</w:t>
      </w:r>
      <w:r>
        <w:rPr>
          <w:rFonts w:ascii="Georgia" w:hAnsi="Georgia"/>
          <w:lang w:val="en-US"/>
        </w:rPr>
        <w:t>:</w:t>
      </w:r>
    </w:p>
    <w:p w14:paraId="14498FE8" w14:textId="77777777" w:rsidR="009369FF" w:rsidRPr="001943D3" w:rsidRDefault="009369FF" w:rsidP="009369FF">
      <w:pPr>
        <w:rPr>
          <w:rFonts w:ascii="Georgia" w:hAnsi="Georgia"/>
          <w:lang w:val="en-US"/>
        </w:rPr>
      </w:pPr>
      <w:r w:rsidRPr="001943D3">
        <w:rPr>
          <w:rFonts w:ascii="Georgia" w:hAnsi="Georgia"/>
          <w:b/>
          <w:bCs/>
          <w:lang w:val="en-US"/>
        </w:rPr>
        <w:t>Max Ablation Depth:</w:t>
      </w:r>
      <w:r w:rsidRPr="001943D3">
        <w:rPr>
          <w:rFonts w:ascii="Georgia" w:hAnsi="Georgia"/>
          <w:lang w:val="en-US"/>
        </w:rPr>
        <w:t xml:space="preserve">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d</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rPr>
              <m:t>α</m:t>
            </m:r>
          </m:den>
        </m:f>
        <m:r>
          <m:rPr>
            <m:sty m:val="p"/>
          </m:rPr>
          <w:rPr>
            <w:rFonts w:ascii="Cambria Math" w:hAnsi="Cambria Math"/>
            <w:lang w:val="en-US"/>
          </w:rPr>
          <m:t> ln</m:t>
        </m:r>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th</m:t>
                </m:r>
              </m:sub>
            </m:sSub>
          </m:den>
        </m:f>
        <m:r>
          <w:rPr>
            <w:rFonts w:ascii="Cambria Math" w:hAnsi="Cambria Math"/>
            <w:lang w:val="en-US"/>
          </w:rPr>
          <m:t>)</m:t>
        </m:r>
      </m:oMath>
      <w:r w:rsidRPr="001943D3">
        <w:rPr>
          <w:rFonts w:ascii="Georgia" w:hAnsi="Georgia"/>
          <w:lang w:val="en-US"/>
        </w:rPr>
        <w:t xml:space="preserve">  , where </w:t>
      </w:r>
      <w:r w:rsidRPr="001943D3">
        <w:rPr>
          <w:rFonts w:ascii="Georgia" w:hAnsi="Georgia"/>
        </w:rPr>
        <w:t>α</w:t>
      </w:r>
      <w:r w:rsidRPr="001943D3">
        <w:rPr>
          <w:rFonts w:ascii="Georgia" w:hAnsi="Georgia"/>
          <w:lang w:val="en-US"/>
        </w:rPr>
        <w:t xml:space="preserve">= absorptivity,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 </m:t>
        </m:r>
      </m:oMath>
      <w:r w:rsidRPr="001943D3">
        <w:rPr>
          <w:rFonts w:ascii="Georgia" w:hAnsi="Georgia"/>
          <w:lang w:val="en-US"/>
        </w:rPr>
        <w:t>= peak fluence,</w:t>
      </w:r>
      <w:r>
        <w:rPr>
          <w:rFonts w:ascii="Georgia" w:hAnsi="Georgia"/>
          <w:lang w:val="en-US"/>
        </w:rPr>
        <w:tab/>
      </w:r>
      <w:r w:rsidRPr="001943D3">
        <w:rPr>
          <w:rFonts w:ascii="Georgia" w:hAnsi="Georgia"/>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th</m:t>
            </m:r>
          </m:sub>
        </m:sSub>
        <m:r>
          <w:rPr>
            <w:rFonts w:ascii="Cambria Math" w:hAnsi="Cambria Math"/>
            <w:lang w:val="en-US"/>
          </w:rPr>
          <m:t> </m:t>
        </m:r>
      </m:oMath>
      <w:r w:rsidRPr="001943D3">
        <w:rPr>
          <w:rFonts w:ascii="Georgia" w:hAnsi="Georgia"/>
          <w:lang w:val="en-US"/>
        </w:rPr>
        <w:t>= threshold fluence</w:t>
      </w:r>
    </w:p>
    <w:p w14:paraId="65227B3D" w14:textId="77777777" w:rsidR="009369FF" w:rsidRPr="001943D3" w:rsidRDefault="009369FF" w:rsidP="009369FF">
      <w:pPr>
        <w:rPr>
          <w:rFonts w:ascii="Georgia" w:hAnsi="Georgia"/>
          <w:lang w:val="en-US"/>
        </w:rPr>
      </w:pPr>
      <w:r w:rsidRPr="001943D3">
        <w:rPr>
          <w:rFonts w:ascii="Georgia" w:hAnsi="Georgia"/>
          <w:b/>
          <w:bCs/>
          <w:lang w:val="en-US"/>
        </w:rPr>
        <w:t>Ablation Width:</w:t>
      </w:r>
      <w:r w:rsidRPr="001943D3">
        <w:rPr>
          <w:rFonts w:ascii="Georgia" w:hAnsi="Georgia"/>
          <w:lang w:val="en-US"/>
        </w:rPr>
        <w:t xml:space="preserve">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0</m:t>
            </m:r>
          </m:sub>
        </m:sSub>
        <m:rad>
          <m:radPr>
            <m:degHide m:val="1"/>
            <m:ctrlPr>
              <w:rPr>
                <w:rFonts w:ascii="Cambria Math" w:hAnsi="Cambria Math"/>
                <w:i/>
                <w:iCs/>
                <w:lang w:val="en-US"/>
              </w:rPr>
            </m:ctrlPr>
          </m:radPr>
          <m:deg/>
          <m:e>
            <m:r>
              <w:rPr>
                <w:rFonts w:ascii="Cambria Math" w:hAnsi="Cambria Math"/>
                <w:lang w:val="en-US"/>
              </w:rPr>
              <m:t>2</m:t>
            </m:r>
            <m:r>
              <w:rPr>
                <w:rFonts w:ascii="Cambria Math" w:hAnsi="Cambria Math"/>
              </w:rPr>
              <m:t>α</m:t>
            </m:r>
            <m:sSub>
              <m:sSubPr>
                <m:ctrlPr>
                  <w:rPr>
                    <w:rFonts w:ascii="Cambria Math" w:hAnsi="Cambria Math"/>
                    <w:i/>
                    <w:iCs/>
                  </w:rPr>
                </m:ctrlPr>
              </m:sSubPr>
              <m:e>
                <m:r>
                  <w:rPr>
                    <w:rFonts w:ascii="Cambria Math" w:hAnsi="Cambria Math"/>
                    <w:lang w:val="en-US"/>
                  </w:rPr>
                  <m:t>A</m:t>
                </m:r>
              </m:e>
              <m:sub>
                <m:r>
                  <w:rPr>
                    <w:rFonts w:ascii="Cambria Math" w:hAnsi="Cambria Math"/>
                    <w:lang w:val="en-US"/>
                  </w:rPr>
                  <m:t>d</m:t>
                </m:r>
              </m:sub>
            </m:sSub>
          </m:e>
        </m:rad>
      </m:oMath>
    </w:p>
    <w:p w14:paraId="5BEC9923" w14:textId="60E58B4D" w:rsidR="009369FF" w:rsidRPr="0053516E" w:rsidRDefault="00F93041" w:rsidP="009369FF">
      <w:pPr>
        <w:pStyle w:val="1"/>
        <w:rPr>
          <w:rFonts w:ascii="Georgia" w:hAnsi="Georgia"/>
          <w:b/>
          <w:bCs/>
          <w:lang w:val="en-US"/>
        </w:rPr>
      </w:pPr>
      <w:r>
        <w:rPr>
          <w:rFonts w:ascii="Georgia" w:hAnsi="Georgia"/>
          <w:b/>
          <w:bCs/>
          <w:lang w:val="en-US"/>
        </w:rPr>
        <w:lastRenderedPageBreak/>
        <w:t>PLA modelling example</w:t>
      </w:r>
    </w:p>
    <w:p w14:paraId="1EBBCE13" w14:textId="1DF0C7BF" w:rsidR="009369FF" w:rsidRDefault="009369FF" w:rsidP="009369FF">
      <w:pPr>
        <w:rPr>
          <w:rFonts w:ascii="Georgia" w:hAnsi="Georgia"/>
          <w:lang w:val="en-US"/>
        </w:rPr>
      </w:pPr>
    </w:p>
    <w:p w14:paraId="169EF2C3" w14:textId="0596514D" w:rsidR="00E761B4" w:rsidRPr="00E761B4" w:rsidRDefault="00E761B4" w:rsidP="00F3516E">
      <w:pPr>
        <w:rPr>
          <w:rFonts w:ascii="Georgia" w:hAnsi="Georgia"/>
          <w:lang w:val="en-US"/>
        </w:rPr>
      </w:pPr>
      <w:r w:rsidRPr="00E761B4">
        <w:rPr>
          <w:rFonts w:ascii="Georgia" w:hAnsi="Georgia"/>
          <w:lang w:val="en-US"/>
        </w:rPr>
        <w:t xml:space="preserve">In this example a </w:t>
      </w:r>
      <w:r w:rsidRPr="00E761B4">
        <w:rPr>
          <w:rStyle w:val="a5"/>
          <w:rFonts w:ascii="Georgia" w:hAnsi="Georgia" w:cs="Arial"/>
          <w:i w:val="0"/>
          <w:iCs w:val="0"/>
          <w:shd w:val="clear" w:color="auto" w:fill="FFFFFF"/>
          <w:lang w:val="en-US"/>
        </w:rPr>
        <w:t>nanosecond</w:t>
      </w:r>
      <w:r w:rsidRPr="00E761B4">
        <w:rPr>
          <w:rFonts w:ascii="Georgia" w:hAnsi="Georgia" w:cs="Arial"/>
          <w:shd w:val="clear" w:color="auto" w:fill="FFFFFF"/>
          <w:lang w:val="en-US"/>
        </w:rPr>
        <w:t> pulsed </w:t>
      </w:r>
      <w:r w:rsidRPr="00E761B4">
        <w:rPr>
          <w:rStyle w:val="a5"/>
          <w:rFonts w:ascii="Georgia" w:hAnsi="Georgia" w:cs="Arial"/>
          <w:i w:val="0"/>
          <w:iCs w:val="0"/>
          <w:shd w:val="clear" w:color="auto" w:fill="FFFFFF"/>
          <w:lang w:val="en-US"/>
        </w:rPr>
        <w:t>ytterbium fiber laser</w:t>
      </w:r>
      <w:r>
        <w:rPr>
          <w:rStyle w:val="a5"/>
          <w:rFonts w:ascii="Georgia" w:hAnsi="Georgia" w:cs="Arial"/>
          <w:i w:val="0"/>
          <w:iCs w:val="0"/>
          <w:shd w:val="clear" w:color="auto" w:fill="FFFFFF"/>
          <w:lang w:val="en-US"/>
        </w:rPr>
        <w:t xml:space="preserve"> </w:t>
      </w:r>
      <w:proofErr w:type="gramStart"/>
      <w:r w:rsidR="00BB3F93">
        <w:rPr>
          <w:rStyle w:val="a5"/>
          <w:rFonts w:ascii="Georgia" w:hAnsi="Georgia" w:cs="Arial"/>
          <w:i w:val="0"/>
          <w:iCs w:val="0"/>
          <w:shd w:val="clear" w:color="auto" w:fill="FFFFFF"/>
          <w:lang w:val="en-US"/>
        </w:rPr>
        <w:t>@</w:t>
      </w:r>
      <w:r w:rsidR="008D533C">
        <w:rPr>
          <w:rStyle w:val="a5"/>
          <w:rFonts w:ascii="Georgia" w:hAnsi="Georgia" w:cs="Arial"/>
          <w:i w:val="0"/>
          <w:iCs w:val="0"/>
          <w:shd w:val="clear" w:color="auto" w:fill="FFFFFF"/>
          <w:lang w:val="en-US"/>
        </w:rPr>
        <w:t>(</w:t>
      </w:r>
      <w:proofErr w:type="gramEnd"/>
      <w:r w:rsidR="00BB3F93">
        <w:rPr>
          <w:rStyle w:val="a5"/>
          <w:rFonts w:ascii="Georgia" w:hAnsi="Georgia" w:cs="Arial"/>
          <w:i w:val="0"/>
          <w:iCs w:val="0"/>
          <w:shd w:val="clear" w:color="auto" w:fill="FFFFFF"/>
          <w:lang w:val="en-US"/>
        </w:rPr>
        <w:t>1064nm, 5 ns</w:t>
      </w:r>
      <w:r w:rsidR="008D533C">
        <w:rPr>
          <w:rStyle w:val="a5"/>
          <w:rFonts w:ascii="Georgia" w:hAnsi="Georgia" w:cs="Arial"/>
          <w:i w:val="0"/>
          <w:iCs w:val="0"/>
          <w:shd w:val="clear" w:color="auto" w:fill="FFFFFF"/>
          <w:lang w:val="en-US"/>
        </w:rPr>
        <w:t>)</w:t>
      </w:r>
      <w:r w:rsidR="00BB3F93">
        <w:rPr>
          <w:rStyle w:val="a5"/>
          <w:rFonts w:ascii="Georgia" w:hAnsi="Georgia" w:cs="Arial"/>
          <w:i w:val="0"/>
          <w:iCs w:val="0"/>
          <w:shd w:val="clear" w:color="auto" w:fill="FFFFFF"/>
          <w:lang w:val="en-US"/>
        </w:rPr>
        <w:t xml:space="preserve"> </w:t>
      </w:r>
      <w:r>
        <w:rPr>
          <w:rStyle w:val="a5"/>
          <w:rFonts w:ascii="Georgia" w:hAnsi="Georgia" w:cs="Arial"/>
          <w:i w:val="0"/>
          <w:iCs w:val="0"/>
          <w:shd w:val="clear" w:color="auto" w:fill="FFFFFF"/>
          <w:lang w:val="en-US"/>
        </w:rPr>
        <w:t>is used.</w:t>
      </w:r>
    </w:p>
    <w:p w14:paraId="5A878B1E" w14:textId="75A002F9" w:rsidR="00F3516E" w:rsidRPr="0053516E" w:rsidRDefault="00F3516E" w:rsidP="00F3516E">
      <w:pPr>
        <w:rPr>
          <w:rFonts w:ascii="Georgia" w:hAnsi="Georgia"/>
          <w:lang w:val="en-US"/>
        </w:rPr>
      </w:pPr>
      <w:r w:rsidRPr="0053516E">
        <w:rPr>
          <w:rFonts w:ascii="Georgia" w:hAnsi="Georgia"/>
          <w:lang w:val="en-US"/>
        </w:rPr>
        <w:t>For our experiment, we will connect</w:t>
      </w:r>
      <w:r w:rsidR="0070056F">
        <w:rPr>
          <w:rFonts w:ascii="Georgia" w:hAnsi="Georgia"/>
          <w:lang w:val="en-US"/>
        </w:rPr>
        <w:t xml:space="preserve"> ablation depth</w:t>
      </w:r>
      <w:r w:rsidRPr="0053516E">
        <w:rPr>
          <w:rFonts w:ascii="Georgia" w:hAnsi="Georgia"/>
          <w:lang w:val="en-US"/>
        </w:rPr>
        <w:t xml:space="preserve"> with the depth of focus, as IR lasers in transparent materials are subject to non-linear effects, so nothing really happens far from beam focus.</w:t>
      </w:r>
    </w:p>
    <w:p w14:paraId="1CF0EAB2" w14:textId="77777777" w:rsidR="00F3516E" w:rsidRDefault="00F3516E" w:rsidP="00F3516E">
      <w:pPr>
        <w:rPr>
          <w:rFonts w:ascii="Georgia" w:hAnsi="Georgia"/>
          <w:lang w:val="en-US"/>
        </w:rPr>
      </w:pPr>
      <w:r w:rsidRPr="0053516E">
        <w:rPr>
          <w:rFonts w:ascii="Georgia" w:hAnsi="Georgia"/>
          <w:lang w:val="en-US"/>
        </w:rPr>
        <w:t>Depth of focus (b) is equal to 2z</w:t>
      </w:r>
      <w:r w:rsidRPr="0053516E">
        <w:rPr>
          <w:rFonts w:ascii="Georgia" w:hAnsi="Georgia"/>
          <w:vertAlign w:val="subscript"/>
          <w:lang w:val="en-US"/>
        </w:rPr>
        <w:t>R</w:t>
      </w:r>
      <w:r w:rsidRPr="0053516E">
        <w:rPr>
          <w:rFonts w:ascii="Georgia" w:hAnsi="Georgia"/>
          <w:lang w:val="en-US"/>
        </w:rPr>
        <w:t xml:space="preserve"> (Rayleigh range) or b = 2 * </w:t>
      </w:r>
      <w:r w:rsidRPr="0053516E">
        <w:rPr>
          <w:rFonts w:ascii="Georgia" w:hAnsi="Georgia"/>
        </w:rPr>
        <w:t>π</w:t>
      </w:r>
      <w:r w:rsidRPr="0053516E">
        <w:rPr>
          <w:rFonts w:ascii="Georgia" w:hAnsi="Georgia"/>
          <w:lang w:val="en-US"/>
        </w:rPr>
        <w:t xml:space="preserve"> n w</w:t>
      </w:r>
      <w:r w:rsidRPr="0053516E">
        <w:rPr>
          <w:rFonts w:ascii="Georgia" w:hAnsi="Georgia"/>
          <w:vertAlign w:val="subscript"/>
          <w:lang w:val="en-US"/>
        </w:rPr>
        <w:t>0</w:t>
      </w:r>
      <w:r w:rsidRPr="0053516E">
        <w:rPr>
          <w:rFonts w:ascii="Georgia" w:hAnsi="Georgia"/>
          <w:lang w:val="en-US"/>
        </w:rPr>
        <w:t>/</w:t>
      </w:r>
      <w:r w:rsidRPr="0053516E">
        <w:rPr>
          <w:rFonts w:ascii="Georgia" w:hAnsi="Georgia"/>
        </w:rPr>
        <w:t>λ</w:t>
      </w:r>
      <w:r w:rsidRPr="0053516E">
        <w:rPr>
          <w:rFonts w:ascii="Georgia" w:hAnsi="Georgia"/>
          <w:lang w:val="en-US"/>
        </w:rPr>
        <w:t xml:space="preserve">, where n is the refractive index of the medium (for air </w:t>
      </w:r>
      <w:proofErr w:type="spellStart"/>
      <w:r w:rsidRPr="0053516E">
        <w:rPr>
          <w:rFonts w:ascii="Georgia" w:hAnsi="Georgia"/>
          <w:lang w:val="en-US"/>
        </w:rPr>
        <w:t>n</w:t>
      </w:r>
      <w:r w:rsidRPr="0053516E">
        <w:rPr>
          <w:rFonts w:ascii="Georgia" w:hAnsi="Georgia"/>
          <w:vertAlign w:val="subscript"/>
          <w:lang w:val="en-US"/>
        </w:rPr>
        <w:t>air</w:t>
      </w:r>
      <w:proofErr w:type="spellEnd"/>
      <w:r w:rsidRPr="0053516E">
        <w:rPr>
          <w:rFonts w:ascii="Georgia" w:hAnsi="Georgia"/>
          <w:lang w:val="en-US"/>
        </w:rPr>
        <w:t>=1).</w:t>
      </w:r>
    </w:p>
    <w:p w14:paraId="25DD7A22" w14:textId="1D30E022" w:rsidR="009369FF" w:rsidRPr="0053516E" w:rsidRDefault="009369FF" w:rsidP="009369FF">
      <w:pPr>
        <w:rPr>
          <w:rFonts w:ascii="Georgia" w:hAnsi="Georgia"/>
          <w:lang w:val="en-US"/>
        </w:rPr>
      </w:pPr>
      <w:r w:rsidRPr="0053516E">
        <w:rPr>
          <w:rFonts w:ascii="Georgia" w:hAnsi="Georgia"/>
          <w:lang w:val="en-US"/>
        </w:rPr>
        <w:t>For w</w:t>
      </w:r>
      <w:r w:rsidRPr="0053516E">
        <w:rPr>
          <w:rFonts w:ascii="Georgia" w:hAnsi="Georgia"/>
          <w:vertAlign w:val="subscript"/>
          <w:lang w:val="en-US"/>
        </w:rPr>
        <w:t>0</w:t>
      </w:r>
      <w:r w:rsidRPr="0053516E">
        <w:rPr>
          <w:rFonts w:ascii="Georgia" w:hAnsi="Georgia"/>
          <w:lang w:val="en-US"/>
        </w:rPr>
        <w:t xml:space="preserve"> = 0.0</w:t>
      </w:r>
      <w:r w:rsidR="00F42E16">
        <w:rPr>
          <w:rFonts w:ascii="Georgia" w:hAnsi="Georgia"/>
          <w:lang w:val="en-US"/>
        </w:rPr>
        <w:t>3</w:t>
      </w:r>
      <w:r w:rsidRPr="0053516E">
        <w:rPr>
          <w:rFonts w:ascii="Georgia" w:hAnsi="Georgia"/>
          <w:lang w:val="en-US"/>
        </w:rPr>
        <w:t>5 mm</w:t>
      </w:r>
      <w:r w:rsidR="00F42E16">
        <w:rPr>
          <w:rFonts w:ascii="Georgia" w:hAnsi="Georgia"/>
          <w:lang w:val="en-US"/>
        </w:rPr>
        <w:t xml:space="preserve"> (measured with profile meter)</w:t>
      </w:r>
      <w:r w:rsidRPr="0053516E">
        <w:rPr>
          <w:rFonts w:ascii="Georgia" w:hAnsi="Georgia"/>
          <w:lang w:val="en-US"/>
        </w:rPr>
        <w:t>, f=2000Hz and v=100mm/s:</w:t>
      </w:r>
    </w:p>
    <w:p w14:paraId="3CA32BEA" w14:textId="41702554" w:rsidR="009369FF" w:rsidRPr="0053516E" w:rsidRDefault="009369FF" w:rsidP="009369FF">
      <w:pPr>
        <w:rPr>
          <w:rFonts w:ascii="Georgia" w:hAnsi="Georgia"/>
          <w:sz w:val="24"/>
          <w:szCs w:val="24"/>
          <w:lang w:val="en-US"/>
        </w:rPr>
      </w:pPr>
      <w:r w:rsidRPr="0053516E">
        <w:rPr>
          <w:rFonts w:ascii="Georgia" w:hAnsi="Georgia"/>
          <w:sz w:val="24"/>
          <w:szCs w:val="24"/>
          <w:lang w:val="en-US"/>
        </w:rPr>
        <w:t>N</w:t>
      </w:r>
      <w:r w:rsidRPr="0053516E">
        <w:rPr>
          <w:rFonts w:ascii="Georgia" w:hAnsi="Georgia"/>
          <w:sz w:val="24"/>
          <w:szCs w:val="24"/>
          <w:vertAlign w:val="subscript"/>
          <w:lang w:val="en-US"/>
        </w:rPr>
        <w:t>eff, 1Dline</w:t>
      </w:r>
      <w:r w:rsidRPr="0053516E">
        <w:rPr>
          <w:rFonts w:ascii="Georgia" w:hAnsi="Georgia"/>
          <w:sz w:val="24"/>
          <w:szCs w:val="24"/>
          <w:lang w:val="en-US"/>
        </w:rPr>
        <w:t xml:space="preserve"> = 2 * 0.0</w:t>
      </w:r>
      <w:r w:rsidR="00F42E16">
        <w:rPr>
          <w:rFonts w:ascii="Georgia" w:hAnsi="Georgia"/>
          <w:sz w:val="24"/>
          <w:szCs w:val="24"/>
          <w:lang w:val="en-US"/>
        </w:rPr>
        <w:t>3</w:t>
      </w:r>
      <w:r w:rsidRPr="0053516E">
        <w:rPr>
          <w:rFonts w:ascii="Georgia" w:hAnsi="Georgia"/>
          <w:sz w:val="24"/>
          <w:szCs w:val="24"/>
          <w:lang w:val="en-US"/>
        </w:rPr>
        <w:t>5 * 2000 / 100 = 1</w:t>
      </w:r>
      <w:r w:rsidR="00E450B2">
        <w:rPr>
          <w:rFonts w:ascii="Georgia" w:hAnsi="Georgia"/>
          <w:sz w:val="24"/>
          <w:szCs w:val="24"/>
          <w:lang w:val="en-US"/>
        </w:rPr>
        <w:t>.4</w:t>
      </w:r>
      <w:r w:rsidRPr="0053516E">
        <w:rPr>
          <w:rFonts w:ascii="Georgia" w:hAnsi="Georgia"/>
          <w:sz w:val="24"/>
          <w:szCs w:val="24"/>
          <w:lang w:val="en-US"/>
        </w:rPr>
        <w:t xml:space="preserve"> pulse per length unit (length unit is considered the pulse width).</w:t>
      </w:r>
    </w:p>
    <w:p w14:paraId="5AD8875F" w14:textId="1D203EA3" w:rsidR="009369FF" w:rsidRPr="0053516E" w:rsidRDefault="009369FF" w:rsidP="009369FF">
      <w:pPr>
        <w:rPr>
          <w:rFonts w:ascii="Georgia" w:hAnsi="Georgia"/>
          <w:sz w:val="24"/>
          <w:szCs w:val="24"/>
          <w:lang w:val="en-US"/>
        </w:rPr>
      </w:pPr>
      <w:r w:rsidRPr="0053516E">
        <w:rPr>
          <w:rFonts w:ascii="Georgia" w:hAnsi="Georgia"/>
          <w:sz w:val="24"/>
          <w:szCs w:val="24"/>
          <w:lang w:val="en-US"/>
        </w:rPr>
        <w:t>O</w:t>
      </w:r>
      <w:r w:rsidRPr="0053516E">
        <w:rPr>
          <w:rFonts w:ascii="Georgia" w:hAnsi="Georgia"/>
          <w:sz w:val="24"/>
          <w:szCs w:val="24"/>
          <w:vertAlign w:val="subscript"/>
          <w:lang w:val="en-US"/>
        </w:rPr>
        <w:t>f</w:t>
      </w:r>
      <w:r w:rsidRPr="0053516E">
        <w:rPr>
          <w:rFonts w:ascii="Georgia" w:hAnsi="Georgia"/>
          <w:sz w:val="24"/>
          <w:szCs w:val="24"/>
          <w:lang w:val="en-US"/>
        </w:rPr>
        <w:t xml:space="preserve"> = (1 – 100/0.0</w:t>
      </w:r>
      <w:r w:rsidR="00E450B2">
        <w:rPr>
          <w:rFonts w:ascii="Georgia" w:hAnsi="Georgia"/>
          <w:sz w:val="24"/>
          <w:szCs w:val="24"/>
          <w:lang w:val="en-US"/>
        </w:rPr>
        <w:t>7</w:t>
      </w:r>
      <w:r w:rsidRPr="0053516E">
        <w:rPr>
          <w:rFonts w:ascii="Georgia" w:hAnsi="Georgia"/>
          <w:sz w:val="24"/>
          <w:szCs w:val="24"/>
          <w:lang w:val="en-US"/>
        </w:rPr>
        <w:t xml:space="preserve"> * 2000) * 100% = </w:t>
      </w:r>
      <w:r w:rsidR="00E450B2">
        <w:rPr>
          <w:rFonts w:ascii="Georgia" w:hAnsi="Georgia"/>
          <w:sz w:val="24"/>
          <w:szCs w:val="24"/>
          <w:lang w:val="en-US"/>
        </w:rPr>
        <w:t xml:space="preserve">~30% </w:t>
      </w:r>
      <w:r w:rsidRPr="0053516E">
        <w:rPr>
          <w:rFonts w:ascii="Georgia" w:hAnsi="Georgia"/>
          <w:sz w:val="24"/>
          <w:szCs w:val="24"/>
          <w:lang w:val="en-US"/>
        </w:rPr>
        <w:t>overlapping.</w:t>
      </w:r>
    </w:p>
    <w:p w14:paraId="3FCE3FC6" w14:textId="21FFF69D" w:rsidR="009369FF" w:rsidRPr="0048246A" w:rsidRDefault="009369FF" w:rsidP="009369FF">
      <w:pPr>
        <w:rPr>
          <w:rFonts w:ascii="Georgia" w:hAnsi="Georgia"/>
          <w:sz w:val="24"/>
          <w:szCs w:val="24"/>
          <w:lang w:val="en-US"/>
        </w:rPr>
      </w:pPr>
      <w:r w:rsidRPr="0053516E">
        <w:rPr>
          <w:rFonts w:ascii="Georgia" w:hAnsi="Georgia"/>
          <w:sz w:val="24"/>
          <w:szCs w:val="24"/>
          <w:lang w:val="en-US"/>
        </w:rPr>
        <w:t xml:space="preserve">Thus, at this example, </w:t>
      </w:r>
      <w:r w:rsidR="001147AE">
        <w:rPr>
          <w:rFonts w:ascii="Georgia" w:hAnsi="Georgia"/>
          <w:sz w:val="24"/>
          <w:szCs w:val="24"/>
          <w:lang w:val="en-US"/>
        </w:rPr>
        <w:t>small pulse</w:t>
      </w:r>
      <w:r w:rsidRPr="0053516E">
        <w:rPr>
          <w:rFonts w:ascii="Georgia" w:hAnsi="Georgia"/>
          <w:sz w:val="24"/>
          <w:szCs w:val="24"/>
          <w:lang w:val="en-US"/>
        </w:rPr>
        <w:t xml:space="preserve"> overlapping is expected.</w:t>
      </w:r>
      <w:r w:rsidR="001147AE">
        <w:rPr>
          <w:rFonts w:ascii="Georgia" w:hAnsi="Georgia"/>
          <w:sz w:val="24"/>
          <w:szCs w:val="24"/>
          <w:lang w:val="en-US"/>
        </w:rPr>
        <w:t xml:space="preserve"> The algorithm confirmed these results, and from the code visualization </w:t>
      </w:r>
      <w:r w:rsidR="00435FFA">
        <w:rPr>
          <w:rFonts w:ascii="Georgia" w:hAnsi="Georgia"/>
          <w:sz w:val="24"/>
          <w:szCs w:val="24"/>
          <w:lang w:val="en-US"/>
        </w:rPr>
        <w:t>anisotropic processing is expected.</w:t>
      </w:r>
      <w:r w:rsidR="0048246A">
        <w:rPr>
          <w:rFonts w:ascii="Georgia" w:hAnsi="Georgia"/>
          <w:sz w:val="24"/>
          <w:szCs w:val="24"/>
          <w:lang w:val="en-US"/>
        </w:rPr>
        <w:t xml:space="preserve"> The beam spots (fig E1</w:t>
      </w:r>
      <w:r w:rsidR="00633275">
        <w:rPr>
          <w:rFonts w:ascii="Georgia" w:hAnsi="Georgia"/>
          <w:sz w:val="24"/>
          <w:szCs w:val="24"/>
          <w:lang w:val="en-US"/>
        </w:rPr>
        <w:t xml:space="preserve">, top) </w:t>
      </w:r>
      <w:r w:rsidR="0048246A">
        <w:rPr>
          <w:rFonts w:ascii="Georgia" w:hAnsi="Georgia"/>
          <w:sz w:val="24"/>
          <w:szCs w:val="24"/>
          <w:lang w:val="en-US"/>
        </w:rPr>
        <w:t>are calculated on 1/e</w:t>
      </w:r>
      <w:r w:rsidR="0048246A">
        <w:rPr>
          <w:rFonts w:ascii="Georgia" w:hAnsi="Georgia"/>
          <w:sz w:val="24"/>
          <w:szCs w:val="24"/>
          <w:vertAlign w:val="superscript"/>
          <w:lang w:val="en-US"/>
        </w:rPr>
        <w:t>2</w:t>
      </w:r>
      <w:r w:rsidR="0048246A">
        <w:rPr>
          <w:rFonts w:ascii="Georgia" w:hAnsi="Georgia"/>
          <w:sz w:val="24"/>
          <w:szCs w:val="24"/>
          <w:lang w:val="en-US"/>
        </w:rPr>
        <w:t xml:space="preserve"> of intensity.</w:t>
      </w:r>
    </w:p>
    <w:p w14:paraId="4F8821C8" w14:textId="67C8D842" w:rsidR="001147AE" w:rsidRDefault="001147AE" w:rsidP="00830304">
      <w:pPr>
        <w:ind w:left="851"/>
        <w:rPr>
          <w:rFonts w:ascii="Georgia" w:hAnsi="Georgia"/>
          <w:lang w:val="en-US"/>
        </w:rPr>
      </w:pPr>
      <w:r>
        <w:rPr>
          <w:noProof/>
        </w:rPr>
        <w:drawing>
          <wp:inline distT="0" distB="0" distL="0" distR="0" wp14:anchorId="6984C491" wp14:editId="342B5979">
            <wp:extent cx="4100558" cy="1002183"/>
            <wp:effectExtent l="0" t="0" r="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894" cy="1018885"/>
                    </a:xfrm>
                    <a:prstGeom prst="rect">
                      <a:avLst/>
                    </a:prstGeom>
                  </pic:spPr>
                </pic:pic>
              </a:graphicData>
            </a:graphic>
          </wp:inline>
        </w:drawing>
      </w:r>
    </w:p>
    <w:p w14:paraId="1F1D5750" w14:textId="7563E994" w:rsidR="001147AE" w:rsidRDefault="001147AE" w:rsidP="009369FF">
      <w:pPr>
        <w:rPr>
          <w:rFonts w:ascii="Georgia" w:hAnsi="Georgia"/>
          <w:lang w:val="en-US"/>
        </w:rPr>
      </w:pPr>
      <w:r>
        <w:rPr>
          <w:noProof/>
        </w:rPr>
        <w:drawing>
          <wp:inline distT="0" distB="0" distL="0" distR="0" wp14:anchorId="27742A4E" wp14:editId="17793BFE">
            <wp:extent cx="4923130" cy="1920412"/>
            <wp:effectExtent l="0" t="0" r="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1081" cy="1923514"/>
                    </a:xfrm>
                    <a:prstGeom prst="rect">
                      <a:avLst/>
                    </a:prstGeom>
                  </pic:spPr>
                </pic:pic>
              </a:graphicData>
            </a:graphic>
          </wp:inline>
        </w:drawing>
      </w:r>
    </w:p>
    <w:p w14:paraId="4885134B" w14:textId="535F1B9B" w:rsidR="009369FF" w:rsidRDefault="00830304" w:rsidP="009369FF">
      <w:pPr>
        <w:rPr>
          <w:rFonts w:ascii="Georgia" w:hAnsi="Georgia"/>
          <w:lang w:val="en-US"/>
        </w:rPr>
      </w:pPr>
      <w:r>
        <w:rPr>
          <w:rFonts w:ascii="Georgia" w:hAnsi="Georgia"/>
          <w:lang w:val="en-US"/>
        </w:rPr>
        <w:t xml:space="preserve">Fig E1. Visual representation (top) and graph (bottom) of 3 consecutive pulses in a scanning line </w:t>
      </w:r>
      <w:proofErr w:type="spellStart"/>
      <w:r>
        <w:rPr>
          <w:rFonts w:ascii="Georgia" w:hAnsi="Georgia"/>
          <w:lang w:val="en-US"/>
        </w:rPr>
        <w:t>patern</w:t>
      </w:r>
      <w:proofErr w:type="spellEnd"/>
      <w:r>
        <w:rPr>
          <w:rFonts w:ascii="Georgia" w:hAnsi="Georgia"/>
          <w:lang w:val="en-US"/>
        </w:rPr>
        <w:t>.</w:t>
      </w:r>
    </w:p>
    <w:p w14:paraId="4A87130D" w14:textId="77777777" w:rsidR="00AA24A0" w:rsidRDefault="00AA24A0" w:rsidP="009369FF">
      <w:pPr>
        <w:rPr>
          <w:rFonts w:ascii="Georgia" w:hAnsi="Georgia"/>
          <w:lang w:val="en-US"/>
        </w:rPr>
      </w:pPr>
    </w:p>
    <w:p w14:paraId="2AADFCF6" w14:textId="77777777" w:rsidR="00AA24A0" w:rsidRDefault="00AA24A0" w:rsidP="00AF216A">
      <w:pPr>
        <w:rPr>
          <w:rFonts w:ascii="Georgia" w:hAnsi="Georgia"/>
          <w:lang w:val="en-US"/>
        </w:rPr>
      </w:pPr>
    </w:p>
    <w:p w14:paraId="5500F06D" w14:textId="77777777" w:rsidR="00AA24A0" w:rsidRDefault="00AA24A0" w:rsidP="00AF216A">
      <w:pPr>
        <w:rPr>
          <w:rFonts w:ascii="Georgia" w:hAnsi="Georgia"/>
          <w:lang w:val="en-US"/>
        </w:rPr>
      </w:pPr>
    </w:p>
    <w:p w14:paraId="4C86705A" w14:textId="77777777" w:rsidR="00AA24A0" w:rsidRDefault="00AA24A0" w:rsidP="00AF216A">
      <w:pPr>
        <w:rPr>
          <w:rFonts w:ascii="Georgia" w:hAnsi="Georgia"/>
          <w:lang w:val="en-US"/>
        </w:rPr>
      </w:pPr>
    </w:p>
    <w:p w14:paraId="462F9F5A" w14:textId="77777777" w:rsidR="00AA24A0" w:rsidRDefault="00AA24A0" w:rsidP="00AF216A">
      <w:pPr>
        <w:rPr>
          <w:rFonts w:ascii="Georgia" w:hAnsi="Georgia"/>
          <w:lang w:val="en-US"/>
        </w:rPr>
      </w:pPr>
    </w:p>
    <w:p w14:paraId="18AC951C" w14:textId="5C911DC3" w:rsidR="009369FF" w:rsidRDefault="00AF216A" w:rsidP="00AF216A">
      <w:pPr>
        <w:rPr>
          <w:rFonts w:ascii="Georgia" w:hAnsi="Georgia"/>
          <w:lang w:val="en-US"/>
        </w:rPr>
      </w:pPr>
      <w:r>
        <w:rPr>
          <w:rFonts w:ascii="Georgia" w:hAnsi="Georgia"/>
          <w:lang w:val="en-US"/>
        </w:rPr>
        <w:lastRenderedPageBreak/>
        <w:t>The algorithm expectation values are in accordance to the experimental results, and are presented below (fig E2).</w:t>
      </w:r>
    </w:p>
    <w:p w14:paraId="498ACC24" w14:textId="5BF8EA2C" w:rsidR="00AF216A" w:rsidRDefault="00AF216A" w:rsidP="00AF216A">
      <w:pPr>
        <w:rPr>
          <w:rFonts w:ascii="Georgia" w:hAnsi="Georgia"/>
          <w:lang w:val="en-US"/>
        </w:rPr>
      </w:pPr>
      <w:r>
        <w:rPr>
          <w:noProof/>
        </w:rPr>
        <w:drawing>
          <wp:inline distT="0" distB="0" distL="0" distR="0" wp14:anchorId="773C7372" wp14:editId="5D836237">
            <wp:extent cx="1938528" cy="2323623"/>
            <wp:effectExtent l="0" t="0" r="5080" b="63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8365" cy="2335414"/>
                    </a:xfrm>
                    <a:prstGeom prst="rect">
                      <a:avLst/>
                    </a:prstGeom>
                  </pic:spPr>
                </pic:pic>
              </a:graphicData>
            </a:graphic>
          </wp:inline>
        </w:drawing>
      </w:r>
    </w:p>
    <w:p w14:paraId="1D61CED4" w14:textId="051E8735" w:rsidR="00AF216A" w:rsidRDefault="00AF216A" w:rsidP="009369FF">
      <w:pPr>
        <w:rPr>
          <w:rFonts w:ascii="Georgia" w:hAnsi="Georgia"/>
          <w:lang w:val="en-US"/>
        </w:rPr>
      </w:pPr>
      <w:r>
        <w:rPr>
          <w:rFonts w:ascii="Georgia" w:hAnsi="Georgia"/>
          <w:lang w:val="en-US"/>
        </w:rPr>
        <w:t>Fig E2. Theoretical results from modelling algorithm</w:t>
      </w:r>
      <w:r w:rsidR="00364CDA">
        <w:rPr>
          <w:rFonts w:ascii="Georgia" w:hAnsi="Georgia"/>
          <w:lang w:val="en-US"/>
        </w:rPr>
        <w:t>.</w:t>
      </w:r>
    </w:p>
    <w:p w14:paraId="116A563C" w14:textId="77777777" w:rsidR="00AF216A" w:rsidRDefault="00AF216A" w:rsidP="009369FF">
      <w:pPr>
        <w:rPr>
          <w:rFonts w:ascii="Georgia" w:hAnsi="Georgia"/>
          <w:lang w:val="en-US"/>
        </w:rPr>
      </w:pPr>
    </w:p>
    <w:p w14:paraId="2FE1237F" w14:textId="77777777" w:rsidR="009369FF" w:rsidRPr="008B1AA6" w:rsidRDefault="009369FF" w:rsidP="009369FF">
      <w:pPr>
        <w:rPr>
          <w:rFonts w:ascii="Georgia" w:hAnsi="Georgia"/>
          <w:lang w:val="en-US"/>
        </w:rPr>
      </w:pPr>
    </w:p>
    <w:p w14:paraId="6B1B8E2F" w14:textId="2C010D8C" w:rsidR="009369FF" w:rsidRDefault="009369FF" w:rsidP="009369FF">
      <w:pPr>
        <w:rPr>
          <w:rFonts w:ascii="Georgia" w:hAnsi="Georgia"/>
          <w:lang w:val="en-US"/>
        </w:rPr>
      </w:pPr>
    </w:p>
    <w:p w14:paraId="3F718322" w14:textId="00C08FF0" w:rsidR="00AA24A0" w:rsidRDefault="00AA24A0" w:rsidP="009369FF">
      <w:pPr>
        <w:rPr>
          <w:rFonts w:ascii="Georgia" w:hAnsi="Georgia"/>
          <w:lang w:val="en-US"/>
        </w:rPr>
      </w:pPr>
    </w:p>
    <w:p w14:paraId="765EA2D5" w14:textId="2799AB82" w:rsidR="00AA24A0" w:rsidRDefault="00AA24A0" w:rsidP="009369FF">
      <w:pPr>
        <w:rPr>
          <w:rFonts w:ascii="Georgia" w:hAnsi="Georgia"/>
          <w:lang w:val="en-US"/>
        </w:rPr>
      </w:pPr>
    </w:p>
    <w:p w14:paraId="4D556F6B" w14:textId="61A049DD" w:rsidR="00AA24A0" w:rsidRDefault="00AA24A0" w:rsidP="009369FF">
      <w:pPr>
        <w:rPr>
          <w:rFonts w:ascii="Georgia" w:hAnsi="Georgia"/>
          <w:lang w:val="en-US"/>
        </w:rPr>
      </w:pPr>
    </w:p>
    <w:p w14:paraId="5D3E9600" w14:textId="450D5B5C" w:rsidR="00AA24A0" w:rsidRDefault="00AA24A0" w:rsidP="009369FF">
      <w:pPr>
        <w:rPr>
          <w:rFonts w:ascii="Georgia" w:hAnsi="Georgia"/>
          <w:lang w:val="en-US"/>
        </w:rPr>
      </w:pPr>
    </w:p>
    <w:p w14:paraId="2C76BEB3" w14:textId="627EB08B" w:rsidR="00AA24A0" w:rsidRDefault="00AA24A0" w:rsidP="009369FF">
      <w:pPr>
        <w:rPr>
          <w:rFonts w:ascii="Georgia" w:hAnsi="Georgia"/>
          <w:lang w:val="en-US"/>
        </w:rPr>
      </w:pPr>
    </w:p>
    <w:p w14:paraId="3147A455" w14:textId="24781092" w:rsidR="00AA24A0" w:rsidRDefault="00AA24A0" w:rsidP="009369FF">
      <w:pPr>
        <w:rPr>
          <w:rFonts w:ascii="Georgia" w:hAnsi="Georgia"/>
          <w:lang w:val="en-US"/>
        </w:rPr>
      </w:pPr>
    </w:p>
    <w:p w14:paraId="2D2073A7" w14:textId="145BD0B1" w:rsidR="00AA24A0" w:rsidRDefault="00AA24A0" w:rsidP="009369FF">
      <w:pPr>
        <w:rPr>
          <w:rFonts w:ascii="Georgia" w:hAnsi="Georgia"/>
          <w:lang w:val="en-US"/>
        </w:rPr>
      </w:pPr>
    </w:p>
    <w:p w14:paraId="2161E1AE" w14:textId="431B9FB6" w:rsidR="00907C7F" w:rsidRDefault="00907C7F" w:rsidP="009369FF">
      <w:pPr>
        <w:rPr>
          <w:rFonts w:ascii="Georgia" w:hAnsi="Georgia"/>
          <w:lang w:val="en-US"/>
        </w:rPr>
      </w:pPr>
    </w:p>
    <w:p w14:paraId="15CAD83F" w14:textId="21D6952C" w:rsidR="00907C7F" w:rsidRDefault="00907C7F" w:rsidP="009369FF">
      <w:pPr>
        <w:rPr>
          <w:rFonts w:ascii="Georgia" w:hAnsi="Georgia"/>
          <w:lang w:val="en-US"/>
        </w:rPr>
      </w:pPr>
    </w:p>
    <w:p w14:paraId="402579DF" w14:textId="78C14563" w:rsidR="00907C7F" w:rsidRDefault="00907C7F" w:rsidP="009369FF">
      <w:pPr>
        <w:rPr>
          <w:rFonts w:ascii="Georgia" w:hAnsi="Georgia"/>
          <w:lang w:val="en-US"/>
        </w:rPr>
      </w:pPr>
    </w:p>
    <w:p w14:paraId="298FDDF4" w14:textId="77777777" w:rsidR="00907C7F" w:rsidRDefault="00907C7F" w:rsidP="009369FF">
      <w:pPr>
        <w:rPr>
          <w:rFonts w:ascii="Georgia" w:hAnsi="Georgia"/>
          <w:lang w:val="en-US"/>
        </w:rPr>
      </w:pPr>
    </w:p>
    <w:p w14:paraId="44847A6E" w14:textId="29599B24" w:rsidR="00AA24A0" w:rsidRDefault="00AA24A0" w:rsidP="009369FF">
      <w:pPr>
        <w:rPr>
          <w:rFonts w:ascii="Georgia" w:hAnsi="Georgia"/>
          <w:lang w:val="en-US"/>
        </w:rPr>
      </w:pPr>
    </w:p>
    <w:p w14:paraId="6DA16B00" w14:textId="6492BE4F" w:rsidR="00AA24A0" w:rsidRDefault="00AA24A0" w:rsidP="009369FF">
      <w:pPr>
        <w:rPr>
          <w:rFonts w:ascii="Georgia" w:hAnsi="Georgia"/>
          <w:lang w:val="en-US"/>
        </w:rPr>
      </w:pPr>
    </w:p>
    <w:p w14:paraId="6C9BB856" w14:textId="2CFB9AB4" w:rsidR="00AA24A0" w:rsidRDefault="00AA24A0" w:rsidP="009369FF">
      <w:pPr>
        <w:rPr>
          <w:rFonts w:ascii="Georgia" w:hAnsi="Georgia"/>
          <w:lang w:val="en-US"/>
        </w:rPr>
      </w:pPr>
    </w:p>
    <w:p w14:paraId="4B6AAEC0" w14:textId="56BEE0E7" w:rsidR="00AA24A0" w:rsidRDefault="00AA24A0" w:rsidP="009369FF">
      <w:pPr>
        <w:rPr>
          <w:rFonts w:ascii="Georgia" w:hAnsi="Georgia"/>
          <w:lang w:val="en-US"/>
        </w:rPr>
      </w:pPr>
    </w:p>
    <w:p w14:paraId="73C6DFFF" w14:textId="2F8C30ED" w:rsidR="00AA24A0" w:rsidRDefault="00AA24A0" w:rsidP="009369FF">
      <w:pPr>
        <w:rPr>
          <w:rFonts w:ascii="Georgia" w:hAnsi="Georgia"/>
          <w:lang w:val="en-US"/>
        </w:rPr>
      </w:pPr>
    </w:p>
    <w:p w14:paraId="303DAE2B" w14:textId="77777777" w:rsidR="00AA24A0" w:rsidRPr="0053516E" w:rsidRDefault="00AA24A0" w:rsidP="009369FF">
      <w:pPr>
        <w:rPr>
          <w:rFonts w:ascii="Georgia" w:hAnsi="Georgia"/>
          <w:lang w:val="en-US"/>
        </w:rPr>
      </w:pPr>
    </w:p>
    <w:p w14:paraId="1B2A931E" w14:textId="77777777" w:rsidR="009369FF" w:rsidRPr="0053516E" w:rsidRDefault="009369FF" w:rsidP="009369FF">
      <w:pPr>
        <w:pStyle w:val="1"/>
        <w:rPr>
          <w:rFonts w:ascii="Georgia" w:hAnsi="Georgia"/>
          <w:b/>
          <w:bCs/>
          <w:lang w:val="en-US"/>
        </w:rPr>
      </w:pPr>
      <w:r w:rsidRPr="0053516E">
        <w:rPr>
          <w:rFonts w:ascii="Georgia" w:hAnsi="Georgia"/>
          <w:b/>
          <w:bCs/>
          <w:lang w:val="en-US"/>
        </w:rPr>
        <w:lastRenderedPageBreak/>
        <w:t>References</w:t>
      </w:r>
    </w:p>
    <w:p w14:paraId="4B5AAB0F" w14:textId="77777777" w:rsidR="009369FF" w:rsidRPr="0053516E" w:rsidRDefault="009369FF" w:rsidP="009369FF">
      <w:pPr>
        <w:rPr>
          <w:rFonts w:ascii="Georgia" w:hAnsi="Georgia"/>
          <w:lang w:val="en-US"/>
        </w:rPr>
      </w:pPr>
    </w:p>
    <w:p w14:paraId="70612B06" w14:textId="77777777" w:rsidR="009369FF" w:rsidRPr="0053516E" w:rsidRDefault="009369FF" w:rsidP="009369FF">
      <w:pPr>
        <w:rPr>
          <w:rFonts w:ascii="Georgia" w:hAnsi="Georgia"/>
          <w:lang w:val="en-US"/>
        </w:rPr>
      </w:pPr>
      <w:r w:rsidRPr="0053516E">
        <w:rPr>
          <w:rFonts w:ascii="Georgia" w:hAnsi="Georgia"/>
          <w:lang w:val="en-US"/>
        </w:rPr>
        <w:t>[1]</w:t>
      </w:r>
      <w:r w:rsidRPr="0053516E">
        <w:rPr>
          <w:rFonts w:ascii="Georgia" w:hAnsi="Georgia"/>
          <w:lang w:val="en-US"/>
        </w:rPr>
        <w:tab/>
      </w:r>
      <w:hyperlink r:id="rId9" w:history="1">
        <w:r w:rsidRPr="0053516E">
          <w:rPr>
            <w:rStyle w:val="-"/>
            <w:rFonts w:ascii="Georgia" w:hAnsi="Georgia"/>
            <w:lang w:val="en-US"/>
          </w:rPr>
          <w:t>https://en.wikipedia.org/wiki/Laser_damage_threshold</w:t>
        </w:r>
      </w:hyperlink>
    </w:p>
    <w:p w14:paraId="5ABC7772" w14:textId="77777777" w:rsidR="009369FF" w:rsidRPr="0053516E" w:rsidRDefault="009369FF" w:rsidP="009369FF">
      <w:pPr>
        <w:ind w:left="720" w:hanging="720"/>
        <w:rPr>
          <w:rFonts w:ascii="Georgia" w:hAnsi="Georgia"/>
          <w:lang w:val="en-US"/>
        </w:rPr>
      </w:pPr>
      <w:r w:rsidRPr="0053516E">
        <w:rPr>
          <w:rFonts w:ascii="Georgia" w:hAnsi="Georgia"/>
          <w:lang w:val="en-US"/>
        </w:rPr>
        <w:t>[2]</w:t>
      </w:r>
      <w:r w:rsidRPr="0053516E">
        <w:rPr>
          <w:rFonts w:ascii="Georgia" w:hAnsi="Georgia"/>
          <w:lang w:val="en-US"/>
        </w:rPr>
        <w:tab/>
      </w:r>
      <w:hyperlink r:id="rId10" w:history="1">
        <w:r w:rsidRPr="0053516E">
          <w:rPr>
            <w:rStyle w:val="-"/>
            <w:rFonts w:ascii="Georgia" w:hAnsi="Georgia"/>
            <w:lang w:val="en-US"/>
          </w:rPr>
          <w:t>https://www.edmundoptics.com/knowledge-center/application-notes/lasers/gaussian-beam-propagation/</w:t>
        </w:r>
      </w:hyperlink>
    </w:p>
    <w:p w14:paraId="0B3F2A68" w14:textId="77777777" w:rsidR="009369FF" w:rsidRPr="0053516E" w:rsidRDefault="009369FF" w:rsidP="009369FF">
      <w:pPr>
        <w:ind w:left="720" w:hanging="720"/>
        <w:rPr>
          <w:rFonts w:ascii="Georgia" w:hAnsi="Georgia"/>
          <w:lang w:val="en-US"/>
        </w:rPr>
      </w:pPr>
      <w:r w:rsidRPr="0053516E">
        <w:rPr>
          <w:rFonts w:ascii="Georgia" w:hAnsi="Georgia"/>
          <w:lang w:val="en-US"/>
        </w:rPr>
        <w:t>[3]</w:t>
      </w:r>
      <w:r w:rsidRPr="0053516E">
        <w:rPr>
          <w:rFonts w:ascii="Georgia" w:hAnsi="Georgia"/>
          <w:lang w:val="en-US"/>
        </w:rPr>
        <w:tab/>
        <w:t>Effect of Laser Pulse Overlap and Scanning Line Overlap on Femtosecond Laser-Structured Ti6Al4V Surfaces</w:t>
      </w:r>
    </w:p>
    <w:p w14:paraId="114A9108" w14:textId="77777777" w:rsidR="009369FF" w:rsidRPr="0053516E" w:rsidRDefault="009369FF" w:rsidP="009369FF">
      <w:pPr>
        <w:spacing w:after="0" w:line="240" w:lineRule="auto"/>
        <w:ind w:left="720" w:hanging="720"/>
        <w:rPr>
          <w:rFonts w:ascii="Georgia" w:eastAsia="Times New Roman" w:hAnsi="Georgia" w:cs="Times New Roman"/>
          <w:lang w:val="en-US" w:eastAsia="el-GR"/>
        </w:rPr>
      </w:pPr>
      <w:r w:rsidRPr="0053516E">
        <w:rPr>
          <w:rFonts w:ascii="Georgia" w:eastAsia="Times New Roman" w:hAnsi="Georgia" w:cs="Times New Roman"/>
          <w:lang w:val="en-US" w:eastAsia="el-GR"/>
        </w:rPr>
        <w:t>[4]</w:t>
      </w:r>
      <w:r w:rsidRPr="0053516E">
        <w:rPr>
          <w:rFonts w:ascii="Georgia" w:eastAsia="Times New Roman" w:hAnsi="Georgia" w:cs="Times New Roman"/>
          <w:lang w:val="en-US" w:eastAsia="el-GR"/>
        </w:rPr>
        <w:tab/>
        <w:t xml:space="preserve">Influence of ambient conditions on the evolution of wettability properties of an IR-, ns-laser textured </w:t>
      </w:r>
      <w:proofErr w:type="spellStart"/>
      <w:r w:rsidRPr="0053516E">
        <w:rPr>
          <w:rFonts w:ascii="Georgia" w:eastAsia="Times New Roman" w:hAnsi="Georgia" w:cs="Times New Roman"/>
          <w:lang w:val="en-US" w:eastAsia="el-GR"/>
        </w:rPr>
        <w:t>aluminium</w:t>
      </w:r>
      <w:proofErr w:type="spellEnd"/>
      <w:r w:rsidRPr="0053516E">
        <w:rPr>
          <w:rFonts w:ascii="Georgia" w:eastAsia="Times New Roman" w:hAnsi="Georgia" w:cs="Times New Roman"/>
          <w:lang w:val="en-US" w:eastAsia="el-GR"/>
        </w:rPr>
        <w:t xml:space="preserve"> alloy</w:t>
      </w:r>
    </w:p>
    <w:p w14:paraId="74AA8AB0" w14:textId="77777777" w:rsidR="009369FF" w:rsidRPr="0053516E" w:rsidRDefault="009369FF" w:rsidP="009369FF">
      <w:pPr>
        <w:spacing w:after="0" w:line="240" w:lineRule="auto"/>
        <w:ind w:left="720" w:hanging="720"/>
        <w:rPr>
          <w:rFonts w:ascii="Georgia" w:hAnsi="Georgia"/>
          <w:lang w:val="en-US"/>
        </w:rPr>
      </w:pPr>
      <w:r w:rsidRPr="0053516E">
        <w:rPr>
          <w:rFonts w:ascii="Georgia" w:eastAsia="Times New Roman" w:hAnsi="Georgia" w:cs="Times New Roman"/>
          <w:lang w:val="en-US" w:eastAsia="el-GR"/>
        </w:rPr>
        <w:t>[5]</w:t>
      </w:r>
      <w:r w:rsidRPr="0053516E">
        <w:rPr>
          <w:rFonts w:ascii="Georgia" w:eastAsia="Times New Roman" w:hAnsi="Georgia" w:cs="Times New Roman"/>
          <w:lang w:val="en-US" w:eastAsia="el-GR"/>
        </w:rPr>
        <w:tab/>
      </w:r>
      <w:r w:rsidRPr="0053516E">
        <w:rPr>
          <w:rFonts w:ascii="Georgia" w:hAnsi="Georgia"/>
          <w:lang w:val="en-US"/>
        </w:rPr>
        <w:t>Applying Ultrashort Pulsed Direct Laser Interference Patterning for Functional Surfaces</w:t>
      </w:r>
    </w:p>
    <w:p w14:paraId="4D977746" w14:textId="77777777" w:rsidR="009369FF" w:rsidRPr="0053516E" w:rsidRDefault="009369FF" w:rsidP="009369FF">
      <w:pPr>
        <w:rPr>
          <w:rFonts w:ascii="Georgia" w:eastAsia="Times New Roman" w:hAnsi="Georgia" w:cs="Times New Roman"/>
          <w:sz w:val="20"/>
          <w:szCs w:val="20"/>
          <w:lang w:val="en-US" w:eastAsia="el-GR"/>
        </w:rPr>
      </w:pPr>
      <w:r w:rsidRPr="0053516E">
        <w:rPr>
          <w:rFonts w:ascii="Georgia" w:hAnsi="Georgia"/>
          <w:lang w:val="en-US"/>
        </w:rPr>
        <w:t>[6]</w:t>
      </w:r>
      <w:r w:rsidRPr="0053516E">
        <w:rPr>
          <w:rFonts w:ascii="Georgia" w:hAnsi="Georgia"/>
          <w:lang w:val="en-US"/>
        </w:rPr>
        <w:tab/>
      </w:r>
      <w:r w:rsidRPr="0053516E">
        <w:rPr>
          <w:rFonts w:ascii="Georgia" w:eastAsia="Times New Roman" w:hAnsi="Georgia" w:cs="Times New Roman"/>
          <w:lang w:val="en-US" w:eastAsia="el-GR"/>
        </w:rPr>
        <w:t>Prediction of femtosecond laser ablation profile on human teeth</w:t>
      </w:r>
    </w:p>
    <w:sectPr w:rsidR="009369FF" w:rsidRPr="005351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FF"/>
    <w:rsid w:val="0002013F"/>
    <w:rsid w:val="001147AE"/>
    <w:rsid w:val="00273B5D"/>
    <w:rsid w:val="002A3E37"/>
    <w:rsid w:val="002B5B04"/>
    <w:rsid w:val="00334F17"/>
    <w:rsid w:val="00364CDA"/>
    <w:rsid w:val="00435FFA"/>
    <w:rsid w:val="0048246A"/>
    <w:rsid w:val="0052146C"/>
    <w:rsid w:val="00576D92"/>
    <w:rsid w:val="00633275"/>
    <w:rsid w:val="00654ABB"/>
    <w:rsid w:val="00690531"/>
    <w:rsid w:val="006F5174"/>
    <w:rsid w:val="0070056F"/>
    <w:rsid w:val="00781A8E"/>
    <w:rsid w:val="00786637"/>
    <w:rsid w:val="00791FC0"/>
    <w:rsid w:val="0079385E"/>
    <w:rsid w:val="00830304"/>
    <w:rsid w:val="00874D5F"/>
    <w:rsid w:val="008D533C"/>
    <w:rsid w:val="00907C7F"/>
    <w:rsid w:val="009369FF"/>
    <w:rsid w:val="009B0EC8"/>
    <w:rsid w:val="009B452B"/>
    <w:rsid w:val="00AA24A0"/>
    <w:rsid w:val="00AF216A"/>
    <w:rsid w:val="00B72C65"/>
    <w:rsid w:val="00BB3F93"/>
    <w:rsid w:val="00C2254A"/>
    <w:rsid w:val="00C35808"/>
    <w:rsid w:val="00E450B2"/>
    <w:rsid w:val="00E761B4"/>
    <w:rsid w:val="00E9624A"/>
    <w:rsid w:val="00F3030A"/>
    <w:rsid w:val="00F3516E"/>
    <w:rsid w:val="00F42E16"/>
    <w:rsid w:val="00F62FD8"/>
    <w:rsid w:val="00F93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FE3C"/>
  <w15:chartTrackingRefBased/>
  <w15:docId w15:val="{47C129D6-8EA9-4634-8DDB-2892C565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9FF"/>
  </w:style>
  <w:style w:type="paragraph" w:styleId="1">
    <w:name w:val="heading 1"/>
    <w:basedOn w:val="a"/>
    <w:next w:val="a"/>
    <w:link w:val="1Char"/>
    <w:uiPriority w:val="9"/>
    <w:qFormat/>
    <w:rsid w:val="00936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36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369F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9369FF"/>
    <w:rPr>
      <w:rFonts w:asciiTheme="majorHAnsi" w:eastAsiaTheme="majorEastAsia" w:hAnsiTheme="majorHAnsi" w:cstheme="majorBidi"/>
      <w:color w:val="2F5496" w:themeColor="accent1" w:themeShade="BF"/>
      <w:sz w:val="26"/>
      <w:szCs w:val="26"/>
    </w:rPr>
  </w:style>
  <w:style w:type="paragraph" w:customStyle="1" w:styleId="Default">
    <w:name w:val="Default"/>
    <w:rsid w:val="009369FF"/>
    <w:pPr>
      <w:autoSpaceDE w:val="0"/>
      <w:autoSpaceDN w:val="0"/>
      <w:adjustRightInd w:val="0"/>
      <w:spacing w:after="0" w:line="240" w:lineRule="auto"/>
    </w:pPr>
    <w:rPr>
      <w:rFonts w:ascii="Georgia" w:hAnsi="Georgia" w:cs="Georgia"/>
      <w:color w:val="000000"/>
      <w:sz w:val="24"/>
      <w:szCs w:val="24"/>
    </w:rPr>
  </w:style>
  <w:style w:type="character" w:styleId="-">
    <w:name w:val="Hyperlink"/>
    <w:basedOn w:val="a0"/>
    <w:uiPriority w:val="99"/>
    <w:unhideWhenUsed/>
    <w:rsid w:val="009369FF"/>
    <w:rPr>
      <w:color w:val="0563C1" w:themeColor="hyperlink"/>
      <w:u w:val="single"/>
    </w:rPr>
  </w:style>
  <w:style w:type="paragraph" w:styleId="a3">
    <w:name w:val="Title"/>
    <w:basedOn w:val="a"/>
    <w:next w:val="a"/>
    <w:link w:val="Char"/>
    <w:uiPriority w:val="10"/>
    <w:qFormat/>
    <w:rsid w:val="00936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369FF"/>
    <w:rPr>
      <w:rFonts w:asciiTheme="majorHAnsi" w:eastAsiaTheme="majorEastAsia" w:hAnsiTheme="majorHAnsi" w:cstheme="majorBidi"/>
      <w:spacing w:val="-10"/>
      <w:kern w:val="28"/>
      <w:sz w:val="56"/>
      <w:szCs w:val="56"/>
    </w:rPr>
  </w:style>
  <w:style w:type="character" w:styleId="a4">
    <w:name w:val="Placeholder Text"/>
    <w:basedOn w:val="a0"/>
    <w:uiPriority w:val="99"/>
    <w:semiHidden/>
    <w:rsid w:val="00576D92"/>
    <w:rPr>
      <w:color w:val="808080"/>
    </w:rPr>
  </w:style>
  <w:style w:type="character" w:styleId="a5">
    <w:name w:val="Emphasis"/>
    <w:basedOn w:val="a0"/>
    <w:uiPriority w:val="20"/>
    <w:qFormat/>
    <w:rsid w:val="00E761B4"/>
    <w:rPr>
      <w:i/>
      <w:iCs/>
    </w:rPr>
  </w:style>
  <w:style w:type="table" w:styleId="5-5">
    <w:name w:val="Grid Table 5 Dark Accent 5"/>
    <w:basedOn w:val="a1"/>
    <w:uiPriority w:val="50"/>
    <w:rsid w:val="00AF21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edmundoptics.com/knowledge-center/application-notes/lasers/gaussian-beam-propagation/" TargetMode="External"/><Relationship Id="rId4" Type="http://schemas.openxmlformats.org/officeDocument/2006/relationships/image" Target="media/image1.png"/><Relationship Id="rId9" Type="http://schemas.openxmlformats.org/officeDocument/2006/relationships/hyperlink" Target="https://en.wikipedia.org/wiki/Laser_damage_thres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982</Words>
  <Characters>5309</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 lambrakis</dc:creator>
  <cp:keywords/>
  <dc:description/>
  <cp:lastModifiedBy>alk lambrakis</cp:lastModifiedBy>
  <cp:revision>34</cp:revision>
  <dcterms:created xsi:type="dcterms:W3CDTF">2022-07-12T13:12:00Z</dcterms:created>
  <dcterms:modified xsi:type="dcterms:W3CDTF">2022-07-12T14:04:00Z</dcterms:modified>
</cp:coreProperties>
</file>