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75C5DC" w14:textId="5649C3C7" w:rsidR="00460608" w:rsidRDefault="00460608" w:rsidP="00460608">
      <w:pPr>
        <w:ind w:hanging="851"/>
        <w:jc w:val="center"/>
        <w:rPr>
          <w:b/>
          <w:bCs/>
          <w:sz w:val="36"/>
          <w:szCs w:val="36"/>
        </w:rPr>
      </w:pPr>
      <w:r w:rsidRPr="00C815D3">
        <w:rPr>
          <w:b/>
          <w:bCs/>
          <w:sz w:val="36"/>
          <w:szCs w:val="36"/>
        </w:rPr>
        <w:t>Работа 1.</w:t>
      </w:r>
      <w:r w:rsidR="002D434C">
        <w:rPr>
          <w:b/>
          <w:bCs/>
          <w:sz w:val="36"/>
          <w:szCs w:val="36"/>
        </w:rPr>
        <w:t>4</w:t>
      </w:r>
      <w:r w:rsidRPr="00C815D3">
        <w:rPr>
          <w:b/>
          <w:bCs/>
          <w:sz w:val="36"/>
          <w:szCs w:val="36"/>
        </w:rPr>
        <w:t>.</w:t>
      </w:r>
      <w:r w:rsidR="002D434C">
        <w:rPr>
          <w:b/>
          <w:bCs/>
          <w:sz w:val="36"/>
          <w:szCs w:val="36"/>
        </w:rPr>
        <w:t>2</w:t>
      </w:r>
    </w:p>
    <w:p w14:paraId="53344A09" w14:textId="77777777" w:rsidR="00460608" w:rsidRDefault="00460608" w:rsidP="00460608">
      <w:pPr>
        <w:ind w:left="-709" w:hanging="851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Докладчик</w:t>
      </w:r>
      <w:r w:rsidRPr="00D960F8">
        <w:rPr>
          <w:b/>
          <w:bCs/>
          <w:sz w:val="36"/>
          <w:szCs w:val="36"/>
        </w:rPr>
        <w:t>:</w:t>
      </w:r>
      <w:r>
        <w:rPr>
          <w:b/>
          <w:bCs/>
          <w:sz w:val="36"/>
          <w:szCs w:val="36"/>
        </w:rPr>
        <w:t xml:space="preserve"> </w:t>
      </w:r>
      <w:r>
        <w:rPr>
          <w:sz w:val="36"/>
          <w:szCs w:val="36"/>
        </w:rPr>
        <w:t>Ефремов Леонид Дмитриевич</w:t>
      </w:r>
    </w:p>
    <w:p w14:paraId="18090F31" w14:textId="77777777" w:rsidR="00460608" w:rsidRDefault="00460608" w:rsidP="00460608">
      <w:pPr>
        <w:ind w:left="-709" w:hanging="851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Физтех-школа:</w:t>
      </w:r>
      <w:r w:rsidRPr="00467B7F">
        <w:rPr>
          <w:sz w:val="36"/>
          <w:szCs w:val="36"/>
        </w:rPr>
        <w:t xml:space="preserve"> ФАКТ</w:t>
      </w:r>
    </w:p>
    <w:p w14:paraId="2E988F10" w14:textId="77777777" w:rsidR="00460608" w:rsidRPr="00467B7F" w:rsidRDefault="00460608" w:rsidP="00460608">
      <w:pPr>
        <w:ind w:left="-709" w:hanging="851"/>
        <w:jc w:val="center"/>
        <w:rPr>
          <w:sz w:val="36"/>
          <w:szCs w:val="36"/>
        </w:rPr>
      </w:pPr>
      <w:r>
        <w:rPr>
          <w:b/>
          <w:bCs/>
          <w:sz w:val="36"/>
          <w:szCs w:val="36"/>
        </w:rPr>
        <w:t>Группа</w:t>
      </w:r>
      <w:r w:rsidRPr="00D960F8">
        <w:rPr>
          <w:b/>
          <w:bCs/>
          <w:sz w:val="36"/>
          <w:szCs w:val="36"/>
        </w:rPr>
        <w:t>:</w:t>
      </w:r>
      <w:r w:rsidRPr="00467B7F">
        <w:rPr>
          <w:b/>
          <w:bCs/>
          <w:sz w:val="36"/>
          <w:szCs w:val="36"/>
        </w:rPr>
        <w:t xml:space="preserve"> </w:t>
      </w:r>
      <w:r w:rsidRPr="00467B7F">
        <w:rPr>
          <w:sz w:val="36"/>
          <w:szCs w:val="36"/>
        </w:rPr>
        <w:t>Б03-403</w:t>
      </w:r>
    </w:p>
    <w:p w14:paraId="2DB51E7F" w14:textId="00B81630" w:rsidR="00460608" w:rsidRDefault="00460608" w:rsidP="00460608">
      <w:pPr>
        <w:ind w:left="-850" w:hanging="1"/>
        <w:jc w:val="center"/>
        <w:rPr>
          <w:b/>
          <w:bCs/>
          <w:i/>
          <w:iCs/>
          <w:sz w:val="36"/>
          <w:szCs w:val="36"/>
        </w:rPr>
      </w:pPr>
      <w:r w:rsidRPr="00C815D3">
        <w:rPr>
          <w:b/>
          <w:bCs/>
          <w:i/>
          <w:iCs/>
          <w:sz w:val="36"/>
          <w:szCs w:val="36"/>
        </w:rPr>
        <w:t xml:space="preserve">Определение </w:t>
      </w:r>
      <w:r w:rsidR="002D434C">
        <w:rPr>
          <w:b/>
          <w:bCs/>
          <w:i/>
          <w:iCs/>
          <w:sz w:val="36"/>
          <w:szCs w:val="36"/>
        </w:rPr>
        <w:t>ускорения свободного падения при помощи оборотного маятника</w:t>
      </w:r>
    </w:p>
    <w:p w14:paraId="42C9E2DE" w14:textId="77777777" w:rsidR="003E7073" w:rsidRPr="00A3436C" w:rsidRDefault="00460608" w:rsidP="00A3436C">
      <w:pPr>
        <w:ind w:left="-850" w:hanging="1"/>
        <w:rPr>
          <w:sz w:val="24"/>
          <w:szCs w:val="24"/>
        </w:rPr>
      </w:pPr>
      <w:r w:rsidRPr="00A3436C">
        <w:rPr>
          <w:b/>
          <w:bCs/>
          <w:sz w:val="24"/>
          <w:szCs w:val="24"/>
        </w:rPr>
        <w:t>Цель работы:</w:t>
      </w:r>
      <w:r w:rsidRPr="00A3436C">
        <w:rPr>
          <w:sz w:val="24"/>
          <w:szCs w:val="24"/>
        </w:rPr>
        <w:t xml:space="preserve"> </w:t>
      </w:r>
      <w:r w:rsidR="003E7073" w:rsidRPr="00A3436C">
        <w:rPr>
          <w:sz w:val="24"/>
          <w:szCs w:val="24"/>
        </w:rPr>
        <w:t>определить величину ускорения свободного падения, пользуясь оборотным маятником.</w:t>
      </w:r>
    </w:p>
    <w:p w14:paraId="21104146" w14:textId="3CDF8B3D" w:rsidR="00991AA2" w:rsidRPr="00A3436C" w:rsidRDefault="00460608" w:rsidP="00A3436C">
      <w:pPr>
        <w:ind w:left="-850" w:hanging="1"/>
        <w:rPr>
          <w:sz w:val="24"/>
          <w:szCs w:val="24"/>
        </w:rPr>
      </w:pPr>
      <w:r w:rsidRPr="00A3436C">
        <w:rPr>
          <w:b/>
          <w:bCs/>
          <w:sz w:val="24"/>
          <w:szCs w:val="24"/>
        </w:rPr>
        <w:t>В работе используются:</w:t>
      </w:r>
      <w:r w:rsidRPr="00A3436C">
        <w:rPr>
          <w:sz w:val="24"/>
          <w:szCs w:val="24"/>
        </w:rPr>
        <w:t xml:space="preserve"> </w:t>
      </w:r>
      <w:r w:rsidR="003E7073" w:rsidRPr="00A3436C">
        <w:rPr>
          <w:sz w:val="24"/>
          <w:szCs w:val="24"/>
        </w:rPr>
        <w:t>оборотный маятник, счетчик числа</w:t>
      </w:r>
      <w:r w:rsidR="00A3436C">
        <w:rPr>
          <w:sz w:val="24"/>
          <w:szCs w:val="24"/>
        </w:rPr>
        <w:t xml:space="preserve"> </w:t>
      </w:r>
      <w:r w:rsidR="003E7073" w:rsidRPr="00A3436C">
        <w:rPr>
          <w:sz w:val="24"/>
          <w:szCs w:val="24"/>
        </w:rPr>
        <w:t>колеба</w:t>
      </w:r>
      <w:r w:rsidR="00A3436C">
        <w:rPr>
          <w:sz w:val="24"/>
          <w:szCs w:val="24"/>
        </w:rPr>
        <w:t>н</w:t>
      </w:r>
      <w:r w:rsidR="003E7073" w:rsidRPr="00A3436C">
        <w:rPr>
          <w:sz w:val="24"/>
          <w:szCs w:val="24"/>
        </w:rPr>
        <w:t>ий, секундомер, штангенциркуль с пределом измерений 1 м.</w:t>
      </w:r>
    </w:p>
    <w:p w14:paraId="6D304D5F" w14:textId="66ED7FFF" w:rsidR="0026269A" w:rsidRDefault="00A3436C" w:rsidP="00A3436C">
      <w:pPr>
        <w:ind w:left="-850" w:hanging="1"/>
        <w:rPr>
          <w:sz w:val="24"/>
          <w:szCs w:val="24"/>
        </w:rPr>
      </w:pPr>
      <w:r w:rsidRPr="00A3436C">
        <w:rPr>
          <w:sz w:val="24"/>
          <w:szCs w:val="24"/>
        </w:rPr>
        <w:t>Система отсчета, связанная с Землей, не является инерциальной. В этой системе на тело, кроме гравитационных сил, действуют еще центробежная сила и сила Кориолиса. Последняя всегда направлена перпендикулярно к скорости движения и изменяет только направление скорости, но не ее величину. Под ускорением свободного падения обычно понимается тангенциальная (касательная) к траектории движения компонента ускорения, и сила Кориолиса при этом не учитывается. Очевидно, что для покоящегося на поверхности Земли тела сумма силы притяжения к Земле и центробежной равна силе реакции опоры, то есть весу тела.</w:t>
      </w:r>
    </w:p>
    <w:p w14:paraId="40543580" w14:textId="3BE24C53" w:rsidR="00A3436C" w:rsidRDefault="00A3436C" w:rsidP="00A3436C">
      <w:pPr>
        <w:ind w:left="-850" w:hanging="1"/>
        <w:rPr>
          <w:sz w:val="24"/>
          <w:szCs w:val="24"/>
        </w:rPr>
      </w:pPr>
      <w:r>
        <w:rPr>
          <w:noProof/>
        </w:rPr>
        <w:drawing>
          <wp:inline distT="0" distB="0" distL="0" distR="0" wp14:anchorId="0FF85933" wp14:editId="1FAE3507">
            <wp:extent cx="4271750" cy="780833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02593" cy="80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DDD3" w14:textId="5C064DBD" w:rsidR="00A3436C" w:rsidRDefault="00702831" w:rsidP="00702831">
      <w:pPr>
        <w:ind w:left="-850" w:hanging="1"/>
        <w:rPr>
          <w:sz w:val="24"/>
          <w:szCs w:val="24"/>
        </w:rPr>
      </w:pPr>
      <w:r w:rsidRPr="00702831">
        <w:rPr>
          <w:sz w:val="24"/>
          <w:szCs w:val="24"/>
        </w:rPr>
        <w:t>Здесь 1 - момент инерции маятника относительно оси качания, т масса маятника, а расстояние от центра масс до оси качания. Приведенная длина физического маятника, равная длине математического маятника, имеющего такой же период колебаний, выражается</w:t>
      </w:r>
      <w:r>
        <w:rPr>
          <w:sz w:val="24"/>
          <w:szCs w:val="24"/>
        </w:rPr>
        <w:t xml:space="preserve"> </w:t>
      </w:r>
      <w:r w:rsidRPr="00702831">
        <w:rPr>
          <w:sz w:val="24"/>
          <w:szCs w:val="24"/>
        </w:rPr>
        <w:t>формулой (4.40):</w:t>
      </w:r>
    </w:p>
    <w:p w14:paraId="78E135D5" w14:textId="509B261D" w:rsidR="00702831" w:rsidRDefault="00702831" w:rsidP="00702831">
      <w:pPr>
        <w:ind w:left="-850" w:hanging="1"/>
        <w:jc w:val="center"/>
        <w:rPr>
          <w:sz w:val="24"/>
          <w:szCs w:val="24"/>
        </w:rPr>
      </w:pPr>
      <w:r w:rsidRPr="00702831">
        <w:rPr>
          <w:noProof/>
          <w:sz w:val="24"/>
          <w:szCs w:val="24"/>
        </w:rPr>
        <w:drawing>
          <wp:inline distT="0" distB="0" distL="0" distR="0" wp14:anchorId="7B34B282" wp14:editId="0ECF4295">
            <wp:extent cx="3698543" cy="359377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217" cy="37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211FB" w14:textId="5C5C7F57" w:rsidR="00702831" w:rsidRDefault="006F7050" w:rsidP="006F7050">
      <w:pPr>
        <w:ind w:left="-850" w:hanging="1"/>
        <w:rPr>
          <w:sz w:val="24"/>
          <w:szCs w:val="24"/>
        </w:rPr>
      </w:pPr>
      <w:r w:rsidRPr="006F7050">
        <w:rPr>
          <w:sz w:val="24"/>
          <w:szCs w:val="24"/>
        </w:rPr>
        <w:t xml:space="preserve">Массу маятника и период его колебаний можно измерить с очень высокой точностью, но точно измерить момент инерции не удается. Указанного недостатка лишен метод оборотного маятника, который позволяет исключить момент инерции из расчетной формулы для </w:t>
      </w:r>
      <w:r>
        <w:rPr>
          <w:sz w:val="24"/>
          <w:szCs w:val="24"/>
          <w:lang w:val="en-US"/>
        </w:rPr>
        <w:t>g</w:t>
      </w:r>
      <w:r w:rsidRPr="006F7050">
        <w:rPr>
          <w:sz w:val="24"/>
          <w:szCs w:val="24"/>
        </w:rPr>
        <w:t>.</w:t>
      </w:r>
    </w:p>
    <w:p w14:paraId="21AB09A5" w14:textId="3694F48F" w:rsidR="006F7050" w:rsidRPr="006F7050" w:rsidRDefault="006F7050" w:rsidP="006F7050">
      <w:pPr>
        <w:ind w:left="-850" w:hanging="1"/>
        <w:rPr>
          <w:sz w:val="24"/>
          <w:szCs w:val="24"/>
        </w:rPr>
      </w:pPr>
      <w:r w:rsidRPr="006F7050">
        <w:rPr>
          <w:sz w:val="24"/>
          <w:szCs w:val="24"/>
        </w:rPr>
        <w:t>Метод оборотного маятника основан на том, что период колебаний физического маятника не изменяется при перемещении оси качаний в центр качаний, т. е. в точку, отсто</w:t>
      </w:r>
      <w:r>
        <w:rPr>
          <w:sz w:val="24"/>
          <w:szCs w:val="24"/>
        </w:rPr>
        <w:t>я</w:t>
      </w:r>
      <w:r w:rsidRPr="006F7050">
        <w:rPr>
          <w:sz w:val="24"/>
          <w:szCs w:val="24"/>
        </w:rPr>
        <w:t>щую от оси качаний на расстояние, равное приведенной длине маятника, и лежащую на одной прямой с точкой подвеса и центром масс маятника.</w:t>
      </w:r>
    </w:p>
    <w:p w14:paraId="73849103" w14:textId="02F97A9D" w:rsidR="006F7050" w:rsidRPr="006F7050" w:rsidRDefault="006F7050" w:rsidP="006F7050">
      <w:pPr>
        <w:ind w:left="-850" w:hanging="1"/>
        <w:rPr>
          <w:sz w:val="24"/>
          <w:szCs w:val="24"/>
        </w:rPr>
      </w:pPr>
      <w:r w:rsidRPr="006F7050">
        <w:rPr>
          <w:sz w:val="24"/>
          <w:szCs w:val="24"/>
        </w:rPr>
        <w:t>Применяемый в настоящей работе обо ротный маятник (рис. 1) состоит из стальной пластины (или стержня), на которой укреплены две однородные призмы П1 и П2. Период колебаний маятника можно менять при помощи подвижных грузов Г1, Г2 и Г3.</w:t>
      </w:r>
    </w:p>
    <w:p w14:paraId="6E5269BB" w14:textId="76AA7416" w:rsidR="006F7050" w:rsidRDefault="006F7050" w:rsidP="006F7050">
      <w:pPr>
        <w:ind w:left="-850" w:hanging="1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CBA789" wp14:editId="3358406B">
            <wp:extent cx="1761541" cy="3887558"/>
            <wp:effectExtent l="381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776355" cy="392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69F4" w14:textId="77777777" w:rsidR="006F7050" w:rsidRDefault="006F7050" w:rsidP="006F7050">
      <w:pPr>
        <w:ind w:left="-850" w:hanging="1"/>
        <w:rPr>
          <w:sz w:val="24"/>
          <w:szCs w:val="24"/>
        </w:rPr>
      </w:pPr>
      <w:r w:rsidRPr="006F7050">
        <w:rPr>
          <w:sz w:val="24"/>
          <w:szCs w:val="24"/>
        </w:rPr>
        <w:t>Допустим, что нам удалось найти такое положение грузов, при котором периоды колебаний маятника Т1 и Т₂ на призмах П₁ и П₂ совпадают, т. е.</w:t>
      </w:r>
    </w:p>
    <w:p w14:paraId="04346F73" w14:textId="45029E68" w:rsidR="006F7050" w:rsidRDefault="006F7050" w:rsidP="006F7050">
      <w:pPr>
        <w:ind w:left="-850" w:hanging="1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6326E74" wp14:editId="36EB00AC">
            <wp:extent cx="3320952" cy="661705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0745" cy="67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B6A7" w14:textId="62376712" w:rsidR="0031493F" w:rsidRPr="0031493F" w:rsidRDefault="0031493F" w:rsidP="0031493F">
      <w:pPr>
        <w:ind w:left="-850" w:hanging="1"/>
        <w:rPr>
          <w:sz w:val="24"/>
          <w:szCs w:val="24"/>
        </w:rPr>
      </w:pPr>
      <w:r w:rsidRPr="0031493F">
        <w:rPr>
          <w:sz w:val="24"/>
          <w:szCs w:val="24"/>
        </w:rPr>
        <w:t xml:space="preserve">где </w:t>
      </w:r>
      <w:r>
        <w:rPr>
          <w:sz w:val="24"/>
          <w:szCs w:val="24"/>
          <w:lang w:val="en-US"/>
        </w:rPr>
        <w:t>I</w:t>
      </w:r>
      <w:r w:rsidRPr="0031493F">
        <w:rPr>
          <w:sz w:val="24"/>
          <w:szCs w:val="24"/>
        </w:rPr>
        <w:t xml:space="preserve">1 и </w:t>
      </w:r>
      <w:r>
        <w:rPr>
          <w:sz w:val="24"/>
          <w:szCs w:val="24"/>
          <w:lang w:val="en-US"/>
        </w:rPr>
        <w:t>I</w:t>
      </w:r>
      <w:r w:rsidRPr="0031493F">
        <w:rPr>
          <w:sz w:val="24"/>
          <w:szCs w:val="24"/>
        </w:rPr>
        <w:t>2 расстояния от центра массы маятника до призм П1 и П2.</w:t>
      </w:r>
    </w:p>
    <w:p w14:paraId="1083C703" w14:textId="6A2A5456" w:rsidR="0031493F" w:rsidRDefault="0031493F" w:rsidP="0031493F">
      <w:pPr>
        <w:ind w:left="-850" w:hanging="1"/>
        <w:rPr>
          <w:sz w:val="24"/>
          <w:szCs w:val="24"/>
        </w:rPr>
      </w:pPr>
      <w:r w:rsidRPr="0031493F">
        <w:rPr>
          <w:sz w:val="24"/>
          <w:szCs w:val="24"/>
        </w:rPr>
        <w:t xml:space="preserve">Условием этого, очевидно, является равенство приведенных длин, т. е. равенство величин </w:t>
      </w:r>
      <w:r>
        <w:rPr>
          <w:sz w:val="24"/>
          <w:szCs w:val="24"/>
          <w:lang w:val="en-US"/>
        </w:rPr>
        <w:t>I</w:t>
      </w:r>
      <w:r w:rsidRPr="0031493F">
        <w:rPr>
          <w:sz w:val="24"/>
          <w:szCs w:val="24"/>
        </w:rPr>
        <w:t>1/m</w:t>
      </w:r>
      <w:r>
        <w:rPr>
          <w:sz w:val="24"/>
          <w:szCs w:val="24"/>
          <w:lang w:val="en-US"/>
        </w:rPr>
        <w:t>L</w:t>
      </w:r>
      <w:r w:rsidRPr="0031493F">
        <w:rPr>
          <w:sz w:val="24"/>
          <w:szCs w:val="24"/>
        </w:rPr>
        <w:t xml:space="preserve">1, и </w:t>
      </w:r>
      <w:r>
        <w:rPr>
          <w:sz w:val="24"/>
          <w:szCs w:val="24"/>
          <w:lang w:val="en-US"/>
        </w:rPr>
        <w:t>I</w:t>
      </w:r>
      <w:r w:rsidRPr="0031493F">
        <w:rPr>
          <w:sz w:val="24"/>
          <w:szCs w:val="24"/>
        </w:rPr>
        <w:t>2/m</w:t>
      </w:r>
      <w:r>
        <w:rPr>
          <w:sz w:val="24"/>
          <w:szCs w:val="24"/>
          <w:lang w:val="en-US"/>
        </w:rPr>
        <w:t>L</w:t>
      </w:r>
      <w:r w:rsidRPr="0031493F">
        <w:rPr>
          <w:sz w:val="24"/>
          <w:szCs w:val="24"/>
        </w:rPr>
        <w:t>2. По теореме Гюйгенса-Штейнера</w:t>
      </w:r>
    </w:p>
    <w:p w14:paraId="74F24C51" w14:textId="574E320D" w:rsidR="0031493F" w:rsidRDefault="0031493F" w:rsidP="0031493F">
      <w:pPr>
        <w:ind w:left="-850" w:hanging="1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FBB5547" wp14:editId="2292081E">
            <wp:extent cx="4487594" cy="469626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6069" cy="48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FDAD" w14:textId="44B86645" w:rsidR="0031493F" w:rsidRDefault="0031493F" w:rsidP="0031493F">
      <w:pPr>
        <w:ind w:left="-850" w:hanging="1"/>
        <w:rPr>
          <w:sz w:val="24"/>
          <w:szCs w:val="24"/>
        </w:rPr>
      </w:pPr>
      <w:r>
        <w:rPr>
          <w:sz w:val="24"/>
          <w:szCs w:val="24"/>
        </w:rPr>
        <w:t>г</w:t>
      </w:r>
      <w:r w:rsidRPr="0031493F">
        <w:rPr>
          <w:sz w:val="24"/>
          <w:szCs w:val="24"/>
        </w:rPr>
        <w:t xml:space="preserve">де </w:t>
      </w:r>
      <w:r>
        <w:rPr>
          <w:sz w:val="24"/>
          <w:szCs w:val="24"/>
          <w:lang w:val="en-US"/>
        </w:rPr>
        <w:t>I</w:t>
      </w:r>
      <w:r w:rsidRPr="0031493F">
        <w:rPr>
          <w:sz w:val="24"/>
          <w:szCs w:val="24"/>
        </w:rPr>
        <w:t xml:space="preserve">о момент инерции маятника относительно оси, проходящей че рез его центр масс (и параллельной оси качаний). Исключая из (5) и (6) Го и т, получим формулу для определения </w:t>
      </w:r>
      <w:r>
        <w:rPr>
          <w:sz w:val="24"/>
          <w:szCs w:val="24"/>
          <w:lang w:val="en-US"/>
        </w:rPr>
        <w:t>g</w:t>
      </w:r>
      <w:r w:rsidRPr="0031493F">
        <w:rPr>
          <w:sz w:val="24"/>
          <w:szCs w:val="24"/>
        </w:rPr>
        <w:t>:</w:t>
      </w:r>
    </w:p>
    <w:p w14:paraId="713834A3" w14:textId="4F4F257D" w:rsidR="0031493F" w:rsidRDefault="0031493F" w:rsidP="0031493F">
      <w:pPr>
        <w:ind w:left="-850" w:hanging="1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F0C7743" wp14:editId="7415A36A">
            <wp:extent cx="3752947" cy="42203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3033" cy="44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5D30" w14:textId="1FF239F6" w:rsidR="00863D2B" w:rsidRPr="00863D2B" w:rsidRDefault="00863D2B" w:rsidP="00863D2B">
      <w:pPr>
        <w:ind w:left="-850" w:hanging="1"/>
        <w:rPr>
          <w:sz w:val="24"/>
          <w:szCs w:val="24"/>
        </w:rPr>
      </w:pPr>
      <w:r w:rsidRPr="00863D2B">
        <w:rPr>
          <w:sz w:val="24"/>
          <w:szCs w:val="24"/>
        </w:rPr>
        <w:t>Здесь L = L1 + L2 — расстояние между призмами П₁ и П₂, которое легко может быть измерено с высокой точностью (0,1 мм) при помощи</w:t>
      </w:r>
      <w:r>
        <w:rPr>
          <w:sz w:val="24"/>
          <w:szCs w:val="24"/>
        </w:rPr>
        <w:t xml:space="preserve"> </w:t>
      </w:r>
      <w:r w:rsidRPr="00863D2B">
        <w:rPr>
          <w:sz w:val="24"/>
          <w:szCs w:val="24"/>
        </w:rPr>
        <w:t xml:space="preserve">большого штангенциркуля (но не путем суммирования измерений </w:t>
      </w:r>
      <w:r>
        <w:rPr>
          <w:sz w:val="24"/>
          <w:szCs w:val="24"/>
          <w:lang w:val="en-US"/>
        </w:rPr>
        <w:t>L</w:t>
      </w:r>
      <w:r w:rsidRPr="00863D2B">
        <w:rPr>
          <w:sz w:val="24"/>
          <w:szCs w:val="24"/>
        </w:rPr>
        <w:t xml:space="preserve">1 и </w:t>
      </w:r>
      <w:r>
        <w:rPr>
          <w:sz w:val="24"/>
          <w:szCs w:val="24"/>
          <w:lang w:val="en-US"/>
        </w:rPr>
        <w:t>L</w:t>
      </w:r>
      <w:r w:rsidRPr="00863D2B">
        <w:rPr>
          <w:sz w:val="24"/>
          <w:szCs w:val="24"/>
        </w:rPr>
        <w:t>2, погрешность получения которых в работе велика и составляет несколько миллиметров).</w:t>
      </w:r>
    </w:p>
    <w:p w14:paraId="2A5DFD2F" w14:textId="2AA64D6A" w:rsidR="00B7377E" w:rsidRDefault="00863D2B" w:rsidP="00863D2B">
      <w:pPr>
        <w:ind w:left="-850" w:hanging="1"/>
        <w:rPr>
          <w:sz w:val="24"/>
          <w:szCs w:val="24"/>
        </w:rPr>
      </w:pPr>
      <w:r w:rsidRPr="00863D2B">
        <w:rPr>
          <w:sz w:val="24"/>
          <w:szCs w:val="24"/>
        </w:rPr>
        <w:t>Заметим, что формула (7) следует из формул (5) и (6) лишь при условии, что</w:t>
      </w:r>
    </w:p>
    <w:p w14:paraId="48F49414" w14:textId="2E698119" w:rsidR="00863D2B" w:rsidRDefault="00863D2B" w:rsidP="00863D2B">
      <w:pPr>
        <w:ind w:left="-850" w:hanging="1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6A4160E" wp14:editId="4E5EE3BE">
            <wp:extent cx="534572" cy="208953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568" cy="22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75C6" w14:textId="0AD86BE1" w:rsidR="00863D2B" w:rsidRDefault="0055093F" w:rsidP="0055093F">
      <w:pPr>
        <w:ind w:left="-850" w:hanging="1"/>
        <w:rPr>
          <w:sz w:val="24"/>
          <w:szCs w:val="24"/>
        </w:rPr>
      </w:pPr>
      <w:r w:rsidRPr="0055093F">
        <w:rPr>
          <w:sz w:val="24"/>
          <w:szCs w:val="24"/>
        </w:rPr>
        <w:t xml:space="preserve">так как при </w:t>
      </w:r>
      <w:r>
        <w:rPr>
          <w:sz w:val="24"/>
          <w:szCs w:val="24"/>
          <w:lang w:val="en-US"/>
        </w:rPr>
        <w:t>L</w:t>
      </w:r>
      <w:r w:rsidRPr="0055093F">
        <w:rPr>
          <w:sz w:val="24"/>
          <w:szCs w:val="24"/>
        </w:rPr>
        <w:t xml:space="preserve">1 = </w:t>
      </w:r>
      <w:r>
        <w:rPr>
          <w:sz w:val="24"/>
          <w:szCs w:val="24"/>
          <w:lang w:val="en-US"/>
        </w:rPr>
        <w:t>L</w:t>
      </w:r>
      <w:r w:rsidRPr="0055093F">
        <w:rPr>
          <w:sz w:val="24"/>
          <w:szCs w:val="24"/>
        </w:rPr>
        <w:t>2 равенства (5) и (6) удовлетворяются тождественно. При выводе формулы (7) мы полагали, что Т</w:t>
      </w:r>
      <w:r w:rsidRPr="00D16E9D">
        <w:rPr>
          <w:sz w:val="24"/>
          <w:szCs w:val="24"/>
        </w:rPr>
        <w:t xml:space="preserve">1 </w:t>
      </w:r>
      <w:r w:rsidRPr="0055093F">
        <w:rPr>
          <w:sz w:val="24"/>
          <w:szCs w:val="24"/>
        </w:rPr>
        <w:t>= Т2. На самом деле точного равенства периодов добиться, конечно, невозможно. Тогда</w:t>
      </w:r>
    </w:p>
    <w:p w14:paraId="0BC74B3E" w14:textId="3DA02872" w:rsidR="0055093F" w:rsidRDefault="00863D2B" w:rsidP="00717E44">
      <w:pPr>
        <w:ind w:left="-850" w:hanging="1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E9DDA6" wp14:editId="1AC746AB">
            <wp:extent cx="4038722" cy="288387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1979" cy="292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FA8C" w14:textId="5C3297A4" w:rsidR="00A7208F" w:rsidRDefault="00A7208F" w:rsidP="00A7208F">
      <w:pPr>
        <w:ind w:left="-850" w:hanging="1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Измерения</w:t>
      </w:r>
    </w:p>
    <w:p w14:paraId="1BF0529C" w14:textId="2ABF3465" w:rsidR="00A7208F" w:rsidRDefault="00A17368" w:rsidP="00A17368">
      <w:pPr>
        <w:ind w:left="-850" w:hanging="1"/>
        <w:jc w:val="center"/>
        <w:rPr>
          <w:rFonts w:cstheme="minorHAnsi"/>
          <w:b/>
          <w:bCs/>
          <w:sz w:val="24"/>
          <w:szCs w:val="24"/>
        </w:rPr>
      </w:pPr>
      <w:r w:rsidRPr="00A17368">
        <w:rPr>
          <w:rFonts w:cstheme="minorHAnsi"/>
          <w:b/>
          <w:bCs/>
          <w:sz w:val="24"/>
          <w:szCs w:val="24"/>
        </w:rPr>
        <w:drawing>
          <wp:inline distT="0" distB="0" distL="0" distR="0" wp14:anchorId="78FF2D34" wp14:editId="7FC103E4">
            <wp:extent cx="3257550" cy="1159219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9402" cy="116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AB06" w14:textId="77777777" w:rsidR="00A91C4C" w:rsidRDefault="00A91C4C" w:rsidP="00A91C4C">
      <w:pPr>
        <w:ind w:left="-850" w:hanging="1"/>
        <w:rPr>
          <w:rFonts w:cstheme="minorHAnsi"/>
          <w:sz w:val="24"/>
          <w:szCs w:val="24"/>
        </w:rPr>
      </w:pPr>
      <w:r w:rsidRPr="00A91C4C">
        <w:rPr>
          <w:rFonts w:cstheme="minorHAnsi"/>
          <w:sz w:val="24"/>
          <w:szCs w:val="24"/>
        </w:rPr>
        <w:t>Для всех значений масс их погрешность 0,1</w:t>
      </w:r>
      <w:r>
        <w:rPr>
          <w:rFonts w:cstheme="minorHAnsi"/>
          <w:sz w:val="24"/>
          <w:szCs w:val="24"/>
        </w:rPr>
        <w:t xml:space="preserve">г </w:t>
      </w:r>
      <w:r w:rsidRPr="00A91C4C">
        <w:rPr>
          <w:rFonts w:cstheme="minorHAnsi"/>
          <w:sz w:val="24"/>
          <w:szCs w:val="24"/>
        </w:rPr>
        <w:t>(цена деления электронного прибора весов)</w:t>
      </w:r>
    </w:p>
    <w:p w14:paraId="6B46D37F" w14:textId="77777777" w:rsidR="00A91C4C" w:rsidRDefault="00A91C4C" w:rsidP="00A91C4C">
      <w:pPr>
        <w:ind w:left="-850" w:hanging="1"/>
        <w:rPr>
          <w:rFonts w:cstheme="minorHAnsi"/>
          <w:sz w:val="24"/>
          <w:szCs w:val="24"/>
        </w:rPr>
      </w:pPr>
      <w:r w:rsidRPr="00A91C4C">
        <w:rPr>
          <w:rFonts w:cstheme="minorHAnsi"/>
          <w:sz w:val="24"/>
          <w:szCs w:val="24"/>
        </w:rPr>
        <w:t>Далее измерим длину стержня с помощью линейки, погрешность для которой равна половине цены деления 0,5мм. Тогда получим:</w:t>
      </w:r>
    </w:p>
    <w:p w14:paraId="0449D632" w14:textId="172C9E42" w:rsidR="00A17368" w:rsidRDefault="00A91C4C" w:rsidP="00A91C4C">
      <w:pPr>
        <w:ind w:left="-850" w:hanging="1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L</w:t>
      </w:r>
      <w:r w:rsidRPr="00A91C4C">
        <w:rPr>
          <w:rFonts w:cstheme="minorHAnsi"/>
          <w:sz w:val="24"/>
          <w:szCs w:val="24"/>
        </w:rPr>
        <w:t xml:space="preserve">ст = 1000,0 </w:t>
      </w:r>
      <w:r w:rsidRPr="00C7722C">
        <w:rPr>
          <w:rFonts w:cstheme="minorHAnsi"/>
          <w:sz w:val="24"/>
          <w:szCs w:val="24"/>
        </w:rPr>
        <w:t>+/-</w:t>
      </w:r>
      <w:r w:rsidRPr="00A91C4C">
        <w:rPr>
          <w:rFonts w:cstheme="minorHAnsi"/>
          <w:sz w:val="24"/>
          <w:szCs w:val="24"/>
        </w:rPr>
        <w:t xml:space="preserve"> 0,5 мм</w:t>
      </w:r>
    </w:p>
    <w:p w14:paraId="25C00BD7" w14:textId="34FF245D" w:rsidR="00A91C4C" w:rsidRDefault="00C7722C" w:rsidP="00A91C4C">
      <w:pPr>
        <w:ind w:left="-850" w:hanging="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Собрав маятник по инструкции и найдя его центр масс</w:t>
      </w:r>
      <w:r w:rsidR="00A23408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измеряем расстояния:</w:t>
      </w:r>
    </w:p>
    <w:p w14:paraId="51BCABDB" w14:textId="61BD379A" w:rsidR="00C7722C" w:rsidRDefault="00C7722C" w:rsidP="00C7722C">
      <w:pPr>
        <w:ind w:left="-850" w:hanging="1"/>
        <w:jc w:val="center"/>
        <w:rPr>
          <w:rFonts w:cstheme="minorHAnsi"/>
          <w:sz w:val="24"/>
          <w:szCs w:val="24"/>
        </w:rPr>
      </w:pPr>
      <w:r w:rsidRPr="00C7722C">
        <w:rPr>
          <w:rFonts w:cstheme="minorHAnsi"/>
          <w:sz w:val="24"/>
          <w:szCs w:val="24"/>
        </w:rPr>
        <w:drawing>
          <wp:inline distT="0" distB="0" distL="0" distR="0" wp14:anchorId="02355ACB" wp14:editId="006FF2AB">
            <wp:extent cx="1780320" cy="7747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43779" cy="80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2411C" w14:textId="77777777" w:rsidR="00A23408" w:rsidRDefault="00A23408" w:rsidP="00A23408">
      <w:pPr>
        <w:ind w:left="-850" w:hanging="1"/>
        <w:rPr>
          <w:rFonts w:cstheme="minorHAnsi"/>
          <w:sz w:val="24"/>
          <w:szCs w:val="24"/>
        </w:rPr>
      </w:pPr>
      <w:r w:rsidRPr="00A23408">
        <w:rPr>
          <w:rFonts w:cstheme="minorHAnsi"/>
          <w:sz w:val="24"/>
          <w:szCs w:val="24"/>
        </w:rPr>
        <w:t>Погрешность измерений равна половине цены деления штангенциркуля 0,05мм</w:t>
      </w:r>
    </w:p>
    <w:p w14:paraId="330AF29A" w14:textId="53C28EEF" w:rsidR="00C7722C" w:rsidRDefault="00A23408" w:rsidP="00A23408">
      <w:pPr>
        <w:ind w:left="-850" w:hanging="1"/>
        <w:rPr>
          <w:rFonts w:cstheme="minorHAnsi"/>
          <w:sz w:val="24"/>
          <w:szCs w:val="24"/>
        </w:rPr>
      </w:pPr>
      <w:r w:rsidRPr="00A23408">
        <w:rPr>
          <w:rFonts w:cstheme="minorHAnsi"/>
          <w:sz w:val="24"/>
          <w:szCs w:val="24"/>
        </w:rPr>
        <w:t>В следующую таблицу занесем результаты измерения времени при подвесах на разные призмы и отклонения на угол 5</w:t>
      </w:r>
      <w:r>
        <w:rPr>
          <w:rFonts w:cstheme="minorHAnsi"/>
          <w:sz w:val="24"/>
          <w:szCs w:val="24"/>
        </w:rPr>
        <w:t xml:space="preserve"> градусов</w:t>
      </w:r>
      <w:r w:rsidRPr="00A23408">
        <w:rPr>
          <w:rFonts w:cstheme="minorHAnsi"/>
          <w:sz w:val="24"/>
          <w:szCs w:val="24"/>
        </w:rPr>
        <w:t>:</w:t>
      </w:r>
    </w:p>
    <w:p w14:paraId="32AB62FC" w14:textId="2D34066F" w:rsidR="00C7722C" w:rsidRDefault="00A23408" w:rsidP="00C7722C">
      <w:pPr>
        <w:ind w:left="-850" w:hanging="1"/>
        <w:jc w:val="center"/>
        <w:rPr>
          <w:rFonts w:cstheme="minorHAnsi"/>
          <w:sz w:val="24"/>
          <w:szCs w:val="24"/>
        </w:rPr>
      </w:pPr>
      <w:r w:rsidRPr="00A23408">
        <w:rPr>
          <w:rFonts w:cstheme="minorHAnsi"/>
          <w:sz w:val="24"/>
          <w:szCs w:val="24"/>
        </w:rPr>
        <w:drawing>
          <wp:inline distT="0" distB="0" distL="0" distR="0" wp14:anchorId="57AD3E8F" wp14:editId="5E8EF403">
            <wp:extent cx="1835150" cy="869997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61114" cy="88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CF37" w14:textId="3B6089BB" w:rsidR="00A23408" w:rsidRPr="00A23408" w:rsidRDefault="00A23408" w:rsidP="00A23408">
      <w:pPr>
        <w:ind w:left="-850" w:hanging="1"/>
        <w:rPr>
          <w:rFonts w:cstheme="minorHAnsi"/>
          <w:sz w:val="24"/>
          <w:szCs w:val="24"/>
        </w:rPr>
      </w:pPr>
      <w:r w:rsidRPr="00A23408">
        <w:rPr>
          <w:rFonts w:cstheme="minorHAnsi"/>
          <w:sz w:val="24"/>
          <w:szCs w:val="24"/>
        </w:rPr>
        <w:t>Для измерений времени погрешность 0,01c</w:t>
      </w:r>
    </w:p>
    <w:p w14:paraId="3FE7A704" w14:textId="3DA9CB8B" w:rsidR="00A23408" w:rsidRDefault="00A23408" w:rsidP="00A23408">
      <w:pPr>
        <w:ind w:left="-850" w:hanging="1"/>
        <w:rPr>
          <w:rFonts w:cstheme="minorHAnsi"/>
          <w:sz w:val="24"/>
          <w:szCs w:val="24"/>
        </w:rPr>
      </w:pPr>
      <w:r w:rsidRPr="00A23408">
        <w:rPr>
          <w:rFonts w:cstheme="minorHAnsi"/>
          <w:sz w:val="24"/>
          <w:szCs w:val="24"/>
        </w:rPr>
        <w:lastRenderedPageBreak/>
        <w:t xml:space="preserve">Рассмотрим отдельно каждые случаи. Найдем </w:t>
      </w:r>
      <w:r w:rsidR="00F440C3">
        <w:rPr>
          <w:rFonts w:cstheme="minorHAnsi"/>
          <w:sz w:val="24"/>
          <w:szCs w:val="24"/>
        </w:rPr>
        <w:t xml:space="preserve">случайную и полную </w:t>
      </w:r>
      <w:r w:rsidRPr="00A23408">
        <w:rPr>
          <w:rFonts w:cstheme="minorHAnsi"/>
          <w:sz w:val="24"/>
          <w:szCs w:val="24"/>
        </w:rPr>
        <w:t>погрешность для каждого, а потом сравним T1 и</w:t>
      </w:r>
      <w:r>
        <w:rPr>
          <w:rFonts w:cstheme="minorHAnsi"/>
          <w:sz w:val="24"/>
          <w:szCs w:val="24"/>
        </w:rPr>
        <w:t xml:space="preserve"> </w:t>
      </w:r>
      <w:r w:rsidRPr="00A23408">
        <w:rPr>
          <w:rFonts w:cstheme="minorHAnsi"/>
          <w:sz w:val="24"/>
          <w:szCs w:val="24"/>
        </w:rPr>
        <w:t>T2</w:t>
      </w:r>
      <w:r w:rsidR="00F440C3">
        <w:rPr>
          <w:rFonts w:cstheme="minorHAnsi"/>
          <w:sz w:val="24"/>
          <w:szCs w:val="24"/>
        </w:rPr>
        <w:t>.</w:t>
      </w:r>
    </w:p>
    <w:p w14:paraId="35F25A14" w14:textId="55B73354" w:rsidR="00F440C3" w:rsidRDefault="00997384" w:rsidP="00997384">
      <w:pPr>
        <w:ind w:left="-850" w:hanging="1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               </w:t>
      </w:r>
      <w:r w:rsidRPr="00997384">
        <w:rPr>
          <w:rFonts w:cstheme="minorHAnsi"/>
          <w:sz w:val="24"/>
          <w:szCs w:val="24"/>
        </w:rPr>
        <w:drawing>
          <wp:inline distT="0" distB="0" distL="0" distR="0" wp14:anchorId="16BD3C17" wp14:editId="7A426118">
            <wp:extent cx="3086100" cy="52270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6443" cy="53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2085" w14:textId="70390AAF" w:rsidR="00997384" w:rsidRDefault="00997384" w:rsidP="00997384">
      <w:pPr>
        <w:ind w:left="-850" w:hanging="1"/>
        <w:jc w:val="center"/>
        <w:rPr>
          <w:rFonts w:cstheme="minorHAnsi"/>
          <w:sz w:val="24"/>
          <w:szCs w:val="24"/>
        </w:rPr>
      </w:pPr>
      <w:r w:rsidRPr="00997384">
        <w:rPr>
          <w:rFonts w:cstheme="minorHAnsi"/>
          <w:sz w:val="24"/>
          <w:szCs w:val="24"/>
        </w:rPr>
        <w:drawing>
          <wp:inline distT="0" distB="0" distL="0" distR="0" wp14:anchorId="085EA3A2" wp14:editId="1CF4A4F3">
            <wp:extent cx="2311400" cy="39004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6579" cy="40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CE5D" w14:textId="452B1E1C" w:rsidR="00997384" w:rsidRDefault="001E22A9" w:rsidP="00997384">
      <w:pPr>
        <w:ind w:left="-850" w:hanging="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Отличие периодов друг от друга составляет 2,43%, что позволяет в рамках эксперимента считать их равными. </w:t>
      </w:r>
    </w:p>
    <w:p w14:paraId="222EFA68" w14:textId="51B38D2E" w:rsidR="00577F73" w:rsidRDefault="00577F73" w:rsidP="00577F73">
      <w:pPr>
        <w:ind w:left="-850" w:hanging="1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g</w:t>
      </w:r>
      <w:r w:rsidRPr="00473420">
        <w:rPr>
          <w:rFonts w:cstheme="minorHAnsi"/>
          <w:sz w:val="24"/>
          <w:szCs w:val="24"/>
        </w:rPr>
        <w:t>=9,792</w:t>
      </w:r>
      <w:r>
        <w:rPr>
          <w:rFonts w:cstheme="minorHAnsi"/>
          <w:sz w:val="24"/>
          <w:szCs w:val="24"/>
        </w:rPr>
        <w:t>мс</w:t>
      </w:r>
      <w:r w:rsidRPr="00473420">
        <w:rPr>
          <w:rFonts w:cstheme="minorHAnsi"/>
          <w:sz w:val="24"/>
          <w:szCs w:val="24"/>
        </w:rPr>
        <w:t>^</w:t>
      </w:r>
      <w:r>
        <w:rPr>
          <w:rFonts w:cstheme="minorHAnsi"/>
          <w:sz w:val="24"/>
          <w:szCs w:val="24"/>
        </w:rPr>
        <w:t xml:space="preserve">2 </w:t>
      </w:r>
      <w:r>
        <w:rPr>
          <w:rFonts w:cstheme="minorHAnsi"/>
          <w:sz w:val="24"/>
          <w:szCs w:val="24"/>
          <w:lang w:val="en-US"/>
        </w:rPr>
        <w:t>Og</w:t>
      </w:r>
      <w:r w:rsidRPr="00473420">
        <w:rPr>
          <w:rFonts w:cstheme="minorHAnsi"/>
          <w:sz w:val="24"/>
          <w:szCs w:val="24"/>
        </w:rPr>
        <w:t>=</w:t>
      </w:r>
      <w:r w:rsidR="00473420" w:rsidRPr="00473420">
        <w:rPr>
          <w:rFonts w:cstheme="minorHAnsi"/>
          <w:sz w:val="24"/>
          <w:szCs w:val="24"/>
        </w:rPr>
        <w:t>0,017</w:t>
      </w:r>
      <w:r w:rsidR="00473420">
        <w:rPr>
          <w:rFonts w:cstheme="minorHAnsi"/>
          <w:sz w:val="24"/>
          <w:szCs w:val="24"/>
        </w:rPr>
        <w:t>мс</w:t>
      </w:r>
      <w:r w:rsidR="00473420" w:rsidRPr="00473420">
        <w:rPr>
          <w:rFonts w:cstheme="minorHAnsi"/>
          <w:sz w:val="24"/>
          <w:szCs w:val="24"/>
        </w:rPr>
        <w:t>^</w:t>
      </w:r>
      <w:r w:rsidR="00473420">
        <w:rPr>
          <w:rFonts w:cstheme="minorHAnsi"/>
          <w:sz w:val="24"/>
          <w:szCs w:val="24"/>
        </w:rPr>
        <w:t>2</w:t>
      </w:r>
    </w:p>
    <w:p w14:paraId="703C0928" w14:textId="05606ABF" w:rsidR="00473420" w:rsidRDefault="00473420" w:rsidP="00473420">
      <w:pPr>
        <w:ind w:left="-850" w:hanging="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Точность 99,85%</w:t>
      </w:r>
    </w:p>
    <w:p w14:paraId="5EEBE4F8" w14:textId="1ABBF828" w:rsidR="00473420" w:rsidRDefault="00473420" w:rsidP="00473420">
      <w:pPr>
        <w:ind w:left="-850" w:hanging="1"/>
        <w:rPr>
          <w:rFonts w:cstheme="minorHAnsi"/>
          <w:sz w:val="24"/>
          <w:szCs w:val="24"/>
        </w:rPr>
      </w:pPr>
    </w:p>
    <w:p w14:paraId="382BC5E3" w14:textId="48379BA5" w:rsidR="00473420" w:rsidRDefault="00473420" w:rsidP="00473420">
      <w:pPr>
        <w:ind w:left="-850" w:hanging="1"/>
        <w:rPr>
          <w:rFonts w:cstheme="minorHAnsi"/>
          <w:b/>
          <w:bCs/>
          <w:sz w:val="28"/>
          <w:szCs w:val="28"/>
          <w:lang w:val="en-US"/>
        </w:rPr>
      </w:pPr>
      <w:r>
        <w:rPr>
          <w:rFonts w:cstheme="minorHAnsi"/>
          <w:b/>
          <w:bCs/>
          <w:sz w:val="28"/>
          <w:szCs w:val="28"/>
        </w:rPr>
        <w:t>13 пункт</w:t>
      </w:r>
      <w:r>
        <w:rPr>
          <w:rFonts w:cstheme="minorHAnsi"/>
          <w:b/>
          <w:bCs/>
          <w:sz w:val="28"/>
          <w:szCs w:val="28"/>
          <w:lang w:val="en-US"/>
        </w:rPr>
        <w:t>:</w:t>
      </w:r>
    </w:p>
    <w:p w14:paraId="44410379" w14:textId="2E49BB2E" w:rsidR="00605861" w:rsidRDefault="00605861" w:rsidP="00605861">
      <w:pPr>
        <w:ind w:left="-850" w:hanging="1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>При угле 15 градусов</w:t>
      </w:r>
      <w:r>
        <w:rPr>
          <w:rFonts w:cstheme="minorHAnsi"/>
          <w:sz w:val="28"/>
          <w:szCs w:val="28"/>
          <w:lang w:val="en-US"/>
        </w:rPr>
        <w:t>:</w:t>
      </w:r>
    </w:p>
    <w:p w14:paraId="5D9EA2E9" w14:textId="15A46D8D" w:rsidR="00605861" w:rsidRDefault="009B2AD2" w:rsidP="009B2AD2">
      <w:pPr>
        <w:ind w:left="-850" w:hanging="1"/>
        <w:jc w:val="center"/>
        <w:rPr>
          <w:rFonts w:cstheme="minorHAnsi"/>
          <w:sz w:val="28"/>
          <w:szCs w:val="28"/>
          <w:lang w:val="en-US"/>
        </w:rPr>
      </w:pPr>
      <w:r w:rsidRPr="009B2AD2">
        <w:rPr>
          <w:rFonts w:cstheme="minorHAnsi"/>
          <w:sz w:val="28"/>
          <w:szCs w:val="28"/>
          <w:lang w:val="en-US"/>
        </w:rPr>
        <w:drawing>
          <wp:inline distT="0" distB="0" distL="0" distR="0" wp14:anchorId="5DC2FF9A" wp14:editId="32B99C0D">
            <wp:extent cx="4472412" cy="1208973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9675" cy="122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70FE" w14:textId="411DC914" w:rsidR="009B2AD2" w:rsidRDefault="009B2AD2" w:rsidP="009B2AD2">
      <w:pPr>
        <w:ind w:left="-850" w:hanging="1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Т1=1,42</w:t>
      </w:r>
      <w:r w:rsidR="00A54CD6" w:rsidRPr="00A54CD6">
        <w:rPr>
          <w:rFonts w:cstheme="minorHAnsi"/>
          <w:sz w:val="28"/>
          <w:szCs w:val="28"/>
        </w:rPr>
        <w:t>6</w:t>
      </w:r>
      <w:proofErr w:type="gramStart"/>
      <w:r>
        <w:rPr>
          <w:rFonts w:cstheme="minorHAnsi"/>
          <w:sz w:val="28"/>
          <w:szCs w:val="28"/>
        </w:rPr>
        <w:t>с  Т</w:t>
      </w:r>
      <w:proofErr w:type="gramEnd"/>
      <w:r>
        <w:rPr>
          <w:rFonts w:cstheme="minorHAnsi"/>
          <w:sz w:val="28"/>
          <w:szCs w:val="28"/>
        </w:rPr>
        <w:t>2=1,352с</w:t>
      </w:r>
    </w:p>
    <w:p w14:paraId="3E78ED0B" w14:textId="01DF25B5" w:rsidR="009B2AD2" w:rsidRDefault="00A54CD6" w:rsidP="009B2AD2">
      <w:pPr>
        <w:ind w:left="-850" w:hanging="1"/>
        <w:jc w:val="center"/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Ot</w:t>
      </w:r>
      <w:r w:rsidRPr="00A54CD6">
        <w:rPr>
          <w:rFonts w:cstheme="minorHAnsi"/>
          <w:sz w:val="28"/>
          <w:szCs w:val="28"/>
        </w:rPr>
        <w:t>=</w:t>
      </w:r>
      <w:r w:rsidR="009B2AD2">
        <w:rPr>
          <w:rFonts w:cstheme="minorHAnsi"/>
          <w:sz w:val="28"/>
          <w:szCs w:val="28"/>
          <w:lang w:val="en-US"/>
        </w:rPr>
        <w:t>dT</w:t>
      </w:r>
      <w:r w:rsidR="009B2AD2" w:rsidRPr="00A54CD6">
        <w:rPr>
          <w:rFonts w:cstheme="minorHAnsi"/>
          <w:sz w:val="28"/>
          <w:szCs w:val="28"/>
        </w:rPr>
        <w:t>/</w:t>
      </w:r>
      <w:r w:rsidR="009B2AD2">
        <w:rPr>
          <w:rFonts w:cstheme="minorHAnsi"/>
          <w:sz w:val="28"/>
          <w:szCs w:val="28"/>
          <w:lang w:val="en-US"/>
        </w:rPr>
        <w:t>Tcp</w:t>
      </w:r>
      <w:r w:rsidR="009B2AD2" w:rsidRPr="00A54CD6">
        <w:rPr>
          <w:rFonts w:cstheme="minorHAnsi"/>
          <w:sz w:val="28"/>
          <w:szCs w:val="28"/>
        </w:rPr>
        <w:t>*</w:t>
      </w:r>
      <w:r w:rsidRPr="00A54CD6">
        <w:rPr>
          <w:rFonts w:cstheme="minorHAnsi"/>
          <w:sz w:val="28"/>
          <w:szCs w:val="28"/>
        </w:rPr>
        <w:t>100%=5</w:t>
      </w:r>
      <w:r>
        <w:rPr>
          <w:rFonts w:cstheme="minorHAnsi"/>
          <w:sz w:val="28"/>
          <w:szCs w:val="28"/>
          <w:lang w:val="en-US"/>
        </w:rPr>
        <w:t>,32%</w:t>
      </w:r>
    </w:p>
    <w:p w14:paraId="1FE79A62" w14:textId="4059471D" w:rsidR="00AA491A" w:rsidRPr="00AA491A" w:rsidRDefault="00AA491A" w:rsidP="00AA491A">
      <w:pPr>
        <w:ind w:left="-850" w:hanging="1"/>
        <w:jc w:val="center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g</w:t>
      </w:r>
      <w:r w:rsidRPr="00AA491A">
        <w:rPr>
          <w:rFonts w:cstheme="minorHAnsi"/>
          <w:sz w:val="24"/>
          <w:szCs w:val="24"/>
          <w:lang w:val="en-US"/>
        </w:rPr>
        <w:t>=9,</w:t>
      </w:r>
      <w:r>
        <w:rPr>
          <w:rFonts w:cstheme="minorHAnsi"/>
          <w:sz w:val="24"/>
          <w:szCs w:val="24"/>
          <w:lang w:val="en-US"/>
        </w:rPr>
        <w:t>522</w:t>
      </w:r>
      <w:r>
        <w:rPr>
          <w:rFonts w:cstheme="minorHAnsi"/>
          <w:sz w:val="24"/>
          <w:szCs w:val="24"/>
        </w:rPr>
        <w:t>мс</w:t>
      </w:r>
      <w:r w:rsidRPr="00AA491A">
        <w:rPr>
          <w:rFonts w:cstheme="minorHAnsi"/>
          <w:sz w:val="24"/>
          <w:szCs w:val="24"/>
          <w:lang w:val="en-US"/>
        </w:rPr>
        <w:t xml:space="preserve">^2 </w:t>
      </w:r>
      <w:r>
        <w:rPr>
          <w:rFonts w:cstheme="minorHAnsi"/>
          <w:sz w:val="24"/>
          <w:szCs w:val="24"/>
          <w:lang w:val="en-US"/>
        </w:rPr>
        <w:t>Og</w:t>
      </w:r>
      <w:r w:rsidRPr="00AA491A">
        <w:rPr>
          <w:rFonts w:cstheme="minorHAnsi"/>
          <w:sz w:val="24"/>
          <w:szCs w:val="24"/>
          <w:lang w:val="en-US"/>
        </w:rPr>
        <w:t>=0,017</w:t>
      </w:r>
      <w:r>
        <w:rPr>
          <w:rFonts w:cstheme="minorHAnsi"/>
          <w:sz w:val="24"/>
          <w:szCs w:val="24"/>
        </w:rPr>
        <w:t>мс</w:t>
      </w:r>
      <w:r w:rsidRPr="00AA491A">
        <w:rPr>
          <w:rFonts w:cstheme="minorHAnsi"/>
          <w:sz w:val="24"/>
          <w:szCs w:val="24"/>
          <w:lang w:val="en-US"/>
        </w:rPr>
        <w:t>^2</w:t>
      </w:r>
    </w:p>
    <w:p w14:paraId="3C09FC40" w14:textId="635DBE59" w:rsidR="00AA491A" w:rsidRDefault="00AA491A" w:rsidP="00AA491A">
      <w:pPr>
        <w:ind w:left="-850" w:hanging="1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</w:rPr>
        <w:t>Точность</w:t>
      </w:r>
      <w:r>
        <w:rPr>
          <w:rFonts w:cstheme="minorHAnsi"/>
          <w:sz w:val="24"/>
          <w:szCs w:val="24"/>
          <w:lang w:val="en-US"/>
        </w:rPr>
        <w:t xml:space="preserve">: </w:t>
      </w:r>
      <w:r w:rsidR="00174329">
        <w:rPr>
          <w:rFonts w:cstheme="minorHAnsi"/>
          <w:sz w:val="24"/>
          <w:szCs w:val="24"/>
          <w:lang w:val="en-US"/>
        </w:rPr>
        <w:t>97,1%</w:t>
      </w:r>
    </w:p>
    <w:p w14:paraId="68B64234" w14:textId="5E9345DC" w:rsidR="00A54CD6" w:rsidRDefault="00174329" w:rsidP="00174329">
      <w:pPr>
        <w:ind w:left="-850" w:hanging="1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При большем угле маятник проходит большее расстояние, соответственно силы трения и сопротивления имеют больше влияния на эксперимент, однако главной причиной понижения точности является сама формула расчёта </w:t>
      </w:r>
      <w:r>
        <w:rPr>
          <w:rFonts w:cstheme="minorHAnsi"/>
          <w:sz w:val="24"/>
          <w:szCs w:val="24"/>
          <w:lang w:val="en-US"/>
        </w:rPr>
        <w:t>g</w:t>
      </w:r>
      <w:r>
        <w:rPr>
          <w:rFonts w:cstheme="minorHAnsi"/>
          <w:sz w:val="24"/>
          <w:szCs w:val="24"/>
        </w:rPr>
        <w:t>, так как колебания математического маятника не являются гармоническими</w:t>
      </w:r>
      <w:r w:rsidR="00717E44">
        <w:rPr>
          <w:rFonts w:cstheme="minorHAnsi"/>
          <w:sz w:val="24"/>
          <w:szCs w:val="24"/>
        </w:rPr>
        <w:t>, и близки к таковым только при малых амплитудных углах.</w:t>
      </w:r>
    </w:p>
    <w:p w14:paraId="52EBECCD" w14:textId="36294EEC" w:rsidR="00717E44" w:rsidRDefault="00717E44" w:rsidP="00174329">
      <w:pPr>
        <w:ind w:left="-850" w:hanging="1"/>
        <w:rPr>
          <w:rFonts w:cstheme="minorHAnsi"/>
          <w:b/>
          <w:bCs/>
          <w:sz w:val="28"/>
          <w:szCs w:val="28"/>
        </w:rPr>
      </w:pPr>
      <w:r w:rsidRPr="00717E44">
        <w:rPr>
          <w:rFonts w:cstheme="minorHAnsi"/>
          <w:b/>
          <w:bCs/>
          <w:sz w:val="28"/>
          <w:szCs w:val="28"/>
        </w:rPr>
        <w:t>Вывод:</w:t>
      </w:r>
    </w:p>
    <w:p w14:paraId="69C57B37" w14:textId="1867C3A6" w:rsidR="00717E44" w:rsidRPr="00717E44" w:rsidRDefault="00717E44" w:rsidP="00174329">
      <w:pPr>
        <w:ind w:left="-850" w:hanging="1"/>
        <w:rPr>
          <w:rFonts w:cstheme="minorHAnsi"/>
          <w:sz w:val="24"/>
          <w:szCs w:val="24"/>
        </w:rPr>
      </w:pPr>
      <w:r w:rsidRPr="00717E44">
        <w:rPr>
          <w:rFonts w:cstheme="minorHAnsi"/>
          <w:sz w:val="24"/>
          <w:szCs w:val="24"/>
        </w:rPr>
        <w:t>С помощью оборотного маятника мы смогли измерить значение ускорения своболного падения, а также доказали применимость теоремы Гюйгенса-Штейнера для оборотного маятника.</w:t>
      </w:r>
    </w:p>
    <w:sectPr w:rsidR="00717E44" w:rsidRPr="00717E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BB4"/>
    <w:rsid w:val="00102AEF"/>
    <w:rsid w:val="00174329"/>
    <w:rsid w:val="001C7B8E"/>
    <w:rsid w:val="001D3E78"/>
    <w:rsid w:val="001E22A9"/>
    <w:rsid w:val="0026269A"/>
    <w:rsid w:val="002D434C"/>
    <w:rsid w:val="0031493F"/>
    <w:rsid w:val="003730DB"/>
    <w:rsid w:val="003E7073"/>
    <w:rsid w:val="00460608"/>
    <w:rsid w:val="00473420"/>
    <w:rsid w:val="00542209"/>
    <w:rsid w:val="0055093F"/>
    <w:rsid w:val="00577F73"/>
    <w:rsid w:val="00605861"/>
    <w:rsid w:val="006F7050"/>
    <w:rsid w:val="00702831"/>
    <w:rsid w:val="00717E44"/>
    <w:rsid w:val="007D6D53"/>
    <w:rsid w:val="00804627"/>
    <w:rsid w:val="00863D2B"/>
    <w:rsid w:val="00991AA2"/>
    <w:rsid w:val="00997384"/>
    <w:rsid w:val="009B2AD2"/>
    <w:rsid w:val="00A17368"/>
    <w:rsid w:val="00A23408"/>
    <w:rsid w:val="00A3436C"/>
    <w:rsid w:val="00A45BB4"/>
    <w:rsid w:val="00A54CD6"/>
    <w:rsid w:val="00A7208F"/>
    <w:rsid w:val="00A91C4C"/>
    <w:rsid w:val="00AA491A"/>
    <w:rsid w:val="00B7377E"/>
    <w:rsid w:val="00C7722C"/>
    <w:rsid w:val="00D13F5D"/>
    <w:rsid w:val="00D16E9D"/>
    <w:rsid w:val="00F44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2E495"/>
  <w15:chartTrackingRefBased/>
  <w15:docId w15:val="{52609A8D-728B-425B-A75D-4FFD626A1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060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775</TotalTime>
  <Pages>4</Pages>
  <Words>682</Words>
  <Characters>3892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</dc:creator>
  <cp:keywords/>
  <dc:description/>
  <cp:lastModifiedBy>ALCATRAST TARTALA</cp:lastModifiedBy>
  <cp:revision>8</cp:revision>
  <dcterms:created xsi:type="dcterms:W3CDTF">2024-10-01T23:32:00Z</dcterms:created>
  <dcterms:modified xsi:type="dcterms:W3CDTF">2024-10-06T00:17:00Z</dcterms:modified>
</cp:coreProperties>
</file>