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5B0C8" w14:textId="77777777" w:rsidR="000828FF" w:rsidRDefault="00D11ACB" w:rsidP="004967CA">
      <w:pPr>
        <w:pStyle w:val="Title"/>
      </w:pPr>
      <w:bookmarkStart w:id="0" w:name="_GoBack"/>
      <w:bookmarkEnd w:id="0"/>
      <w:r w:rsidRPr="004967CA">
        <w:t>Moodle / O365 Integration</w:t>
      </w:r>
    </w:p>
    <w:sdt>
      <w:sdtPr>
        <w:rPr>
          <w:rFonts w:asciiTheme="minorHAnsi" w:eastAsiaTheme="minorHAnsi" w:hAnsiTheme="minorHAnsi" w:cstheme="minorBidi"/>
          <w:color w:val="auto"/>
          <w:sz w:val="28"/>
          <w:szCs w:val="28"/>
        </w:rPr>
        <w:id w:val="-1003513639"/>
        <w:docPartObj>
          <w:docPartGallery w:val="Table of Contents"/>
          <w:docPartUnique/>
        </w:docPartObj>
      </w:sdtPr>
      <w:sdtEndPr>
        <w:rPr>
          <w:rFonts w:ascii="Segoe UI Semilight" w:hAnsi="Segoe UI Semilight"/>
          <w:b/>
          <w:bCs/>
          <w:noProof/>
        </w:rPr>
      </w:sdtEndPr>
      <w:sdtContent>
        <w:p w14:paraId="7565B0C9" w14:textId="77777777" w:rsidR="00D11ACB" w:rsidRPr="00933DB4" w:rsidRDefault="00D11ACB">
          <w:pPr>
            <w:pStyle w:val="TOCHeading"/>
            <w:rPr>
              <w:sz w:val="28"/>
              <w:szCs w:val="28"/>
            </w:rPr>
          </w:pPr>
          <w:r w:rsidRPr="00933DB4">
            <w:rPr>
              <w:sz w:val="28"/>
              <w:szCs w:val="28"/>
            </w:rPr>
            <w:t>Contents</w:t>
          </w:r>
        </w:p>
        <w:p w14:paraId="6C378E2C" w14:textId="77777777" w:rsidR="00E54370" w:rsidRDefault="00D11ACB">
          <w:pPr>
            <w:pStyle w:val="TOC1"/>
            <w:tabs>
              <w:tab w:val="right" w:leader="dot" w:pos="9350"/>
            </w:tabs>
            <w:rPr>
              <w:rFonts w:asciiTheme="minorHAnsi" w:eastAsiaTheme="minorEastAsia" w:hAnsiTheme="minorHAnsi"/>
              <w:noProof/>
              <w:sz w:val="22"/>
              <w:lang w:bidi="he-IL"/>
            </w:rPr>
          </w:pPr>
          <w:r w:rsidRPr="00933DB4">
            <w:rPr>
              <w:rFonts w:asciiTheme="majorHAnsi" w:hAnsiTheme="majorHAnsi"/>
              <w:sz w:val="28"/>
              <w:szCs w:val="28"/>
            </w:rPr>
            <w:fldChar w:fldCharType="begin"/>
          </w:r>
          <w:r w:rsidRPr="00933DB4">
            <w:rPr>
              <w:rFonts w:asciiTheme="majorHAnsi" w:hAnsiTheme="majorHAnsi"/>
              <w:sz w:val="28"/>
              <w:szCs w:val="28"/>
            </w:rPr>
            <w:instrText xml:space="preserve"> TOC \o "1-3" \h \z \u </w:instrText>
          </w:r>
          <w:r w:rsidRPr="00933DB4">
            <w:rPr>
              <w:rFonts w:asciiTheme="majorHAnsi" w:hAnsiTheme="majorHAnsi"/>
              <w:sz w:val="28"/>
              <w:szCs w:val="28"/>
            </w:rPr>
            <w:fldChar w:fldCharType="separate"/>
          </w:r>
          <w:hyperlink w:anchor="_Toc394926067" w:history="1">
            <w:r w:rsidR="00E54370" w:rsidRPr="004C1AFF">
              <w:rPr>
                <w:rStyle w:val="Hyperlink"/>
                <w:noProof/>
              </w:rPr>
              <w:t>Moodle Background</w:t>
            </w:r>
            <w:r w:rsidR="00E54370">
              <w:rPr>
                <w:noProof/>
                <w:webHidden/>
              </w:rPr>
              <w:tab/>
            </w:r>
            <w:r w:rsidR="00E54370">
              <w:rPr>
                <w:noProof/>
                <w:webHidden/>
              </w:rPr>
              <w:fldChar w:fldCharType="begin"/>
            </w:r>
            <w:r w:rsidR="00E54370">
              <w:rPr>
                <w:noProof/>
                <w:webHidden/>
              </w:rPr>
              <w:instrText xml:space="preserve"> PAGEREF _Toc394926067 \h </w:instrText>
            </w:r>
            <w:r w:rsidR="00E54370">
              <w:rPr>
                <w:noProof/>
                <w:webHidden/>
              </w:rPr>
            </w:r>
            <w:r w:rsidR="00E54370">
              <w:rPr>
                <w:noProof/>
                <w:webHidden/>
              </w:rPr>
              <w:fldChar w:fldCharType="separate"/>
            </w:r>
            <w:r w:rsidR="00E54370">
              <w:rPr>
                <w:noProof/>
                <w:webHidden/>
              </w:rPr>
              <w:t>1</w:t>
            </w:r>
            <w:r w:rsidR="00E54370">
              <w:rPr>
                <w:noProof/>
                <w:webHidden/>
              </w:rPr>
              <w:fldChar w:fldCharType="end"/>
            </w:r>
          </w:hyperlink>
        </w:p>
        <w:p w14:paraId="2A563096"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68" w:history="1">
            <w:r w:rsidR="00E54370" w:rsidRPr="004C1AFF">
              <w:rPr>
                <w:rStyle w:val="Hyperlink"/>
                <w:noProof/>
              </w:rPr>
              <w:t>Why integrate with Moodle?</w:t>
            </w:r>
            <w:r w:rsidR="00E54370">
              <w:rPr>
                <w:noProof/>
                <w:webHidden/>
              </w:rPr>
              <w:tab/>
            </w:r>
            <w:r w:rsidR="00E54370">
              <w:rPr>
                <w:noProof/>
                <w:webHidden/>
              </w:rPr>
              <w:fldChar w:fldCharType="begin"/>
            </w:r>
            <w:r w:rsidR="00E54370">
              <w:rPr>
                <w:noProof/>
                <w:webHidden/>
              </w:rPr>
              <w:instrText xml:space="preserve"> PAGEREF _Toc394926068 \h </w:instrText>
            </w:r>
            <w:r w:rsidR="00E54370">
              <w:rPr>
                <w:noProof/>
                <w:webHidden/>
              </w:rPr>
            </w:r>
            <w:r w:rsidR="00E54370">
              <w:rPr>
                <w:noProof/>
                <w:webHidden/>
              </w:rPr>
              <w:fldChar w:fldCharType="separate"/>
            </w:r>
            <w:r w:rsidR="00E54370">
              <w:rPr>
                <w:noProof/>
                <w:webHidden/>
              </w:rPr>
              <w:t>2</w:t>
            </w:r>
            <w:r w:rsidR="00E54370">
              <w:rPr>
                <w:noProof/>
                <w:webHidden/>
              </w:rPr>
              <w:fldChar w:fldCharType="end"/>
            </w:r>
          </w:hyperlink>
        </w:p>
        <w:p w14:paraId="4792B50C"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69" w:history="1">
            <w:r w:rsidR="00E54370" w:rsidRPr="004C1AFF">
              <w:rPr>
                <w:rStyle w:val="Hyperlink"/>
                <w:noProof/>
              </w:rPr>
              <w:t>Goals</w:t>
            </w:r>
            <w:r w:rsidR="00E54370">
              <w:rPr>
                <w:noProof/>
                <w:webHidden/>
              </w:rPr>
              <w:tab/>
            </w:r>
            <w:r w:rsidR="00E54370">
              <w:rPr>
                <w:noProof/>
                <w:webHidden/>
              </w:rPr>
              <w:fldChar w:fldCharType="begin"/>
            </w:r>
            <w:r w:rsidR="00E54370">
              <w:rPr>
                <w:noProof/>
                <w:webHidden/>
              </w:rPr>
              <w:instrText xml:space="preserve"> PAGEREF _Toc394926069 \h </w:instrText>
            </w:r>
            <w:r w:rsidR="00E54370">
              <w:rPr>
                <w:noProof/>
                <w:webHidden/>
              </w:rPr>
            </w:r>
            <w:r w:rsidR="00E54370">
              <w:rPr>
                <w:noProof/>
                <w:webHidden/>
              </w:rPr>
              <w:fldChar w:fldCharType="separate"/>
            </w:r>
            <w:r w:rsidR="00E54370">
              <w:rPr>
                <w:noProof/>
                <w:webHidden/>
              </w:rPr>
              <w:t>2</w:t>
            </w:r>
            <w:r w:rsidR="00E54370">
              <w:rPr>
                <w:noProof/>
                <w:webHidden/>
              </w:rPr>
              <w:fldChar w:fldCharType="end"/>
            </w:r>
          </w:hyperlink>
        </w:p>
        <w:p w14:paraId="62385CEE"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0" w:history="1">
            <w:r w:rsidR="00E54370" w:rsidRPr="004C1AFF">
              <w:rPr>
                <w:rStyle w:val="Hyperlink"/>
                <w:noProof/>
              </w:rPr>
              <w:t>Non Goals</w:t>
            </w:r>
            <w:r w:rsidR="00E54370">
              <w:rPr>
                <w:noProof/>
                <w:webHidden/>
              </w:rPr>
              <w:tab/>
            </w:r>
            <w:r w:rsidR="00E54370">
              <w:rPr>
                <w:noProof/>
                <w:webHidden/>
              </w:rPr>
              <w:fldChar w:fldCharType="begin"/>
            </w:r>
            <w:r w:rsidR="00E54370">
              <w:rPr>
                <w:noProof/>
                <w:webHidden/>
              </w:rPr>
              <w:instrText xml:space="preserve"> PAGEREF _Toc394926070 \h </w:instrText>
            </w:r>
            <w:r w:rsidR="00E54370">
              <w:rPr>
                <w:noProof/>
                <w:webHidden/>
              </w:rPr>
            </w:r>
            <w:r w:rsidR="00E54370">
              <w:rPr>
                <w:noProof/>
                <w:webHidden/>
              </w:rPr>
              <w:fldChar w:fldCharType="separate"/>
            </w:r>
            <w:r w:rsidR="00E54370">
              <w:rPr>
                <w:noProof/>
                <w:webHidden/>
              </w:rPr>
              <w:t>2</w:t>
            </w:r>
            <w:r w:rsidR="00E54370">
              <w:rPr>
                <w:noProof/>
                <w:webHidden/>
              </w:rPr>
              <w:fldChar w:fldCharType="end"/>
            </w:r>
          </w:hyperlink>
        </w:p>
        <w:p w14:paraId="275212EB"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1" w:history="1">
            <w:r w:rsidR="00E54370" w:rsidRPr="004C1AFF">
              <w:rPr>
                <w:rStyle w:val="Hyperlink"/>
                <w:noProof/>
              </w:rPr>
              <w:t>Scenarios</w:t>
            </w:r>
            <w:r w:rsidR="00E54370">
              <w:rPr>
                <w:noProof/>
                <w:webHidden/>
              </w:rPr>
              <w:tab/>
            </w:r>
            <w:r w:rsidR="00E54370">
              <w:rPr>
                <w:noProof/>
                <w:webHidden/>
              </w:rPr>
              <w:fldChar w:fldCharType="begin"/>
            </w:r>
            <w:r w:rsidR="00E54370">
              <w:rPr>
                <w:noProof/>
                <w:webHidden/>
              </w:rPr>
              <w:instrText xml:space="preserve"> PAGEREF _Toc394926071 \h </w:instrText>
            </w:r>
            <w:r w:rsidR="00E54370">
              <w:rPr>
                <w:noProof/>
                <w:webHidden/>
              </w:rPr>
            </w:r>
            <w:r w:rsidR="00E54370">
              <w:rPr>
                <w:noProof/>
                <w:webHidden/>
              </w:rPr>
              <w:fldChar w:fldCharType="separate"/>
            </w:r>
            <w:r w:rsidR="00E54370">
              <w:rPr>
                <w:noProof/>
                <w:webHidden/>
              </w:rPr>
              <w:t>2</w:t>
            </w:r>
            <w:r w:rsidR="00E54370">
              <w:rPr>
                <w:noProof/>
                <w:webHidden/>
              </w:rPr>
              <w:fldChar w:fldCharType="end"/>
            </w:r>
          </w:hyperlink>
        </w:p>
        <w:p w14:paraId="12AC8FE6"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2" w:history="1">
            <w:r w:rsidR="00E54370" w:rsidRPr="004C1AFF">
              <w:rPr>
                <w:rStyle w:val="Hyperlink"/>
                <w:noProof/>
              </w:rPr>
              <w:t>Beta Customers</w:t>
            </w:r>
            <w:r w:rsidR="00E54370">
              <w:rPr>
                <w:noProof/>
                <w:webHidden/>
              </w:rPr>
              <w:tab/>
            </w:r>
            <w:r w:rsidR="00E54370">
              <w:rPr>
                <w:noProof/>
                <w:webHidden/>
              </w:rPr>
              <w:fldChar w:fldCharType="begin"/>
            </w:r>
            <w:r w:rsidR="00E54370">
              <w:rPr>
                <w:noProof/>
                <w:webHidden/>
              </w:rPr>
              <w:instrText xml:space="preserve"> PAGEREF _Toc394926072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01192BD2"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3" w:history="1">
            <w:r w:rsidR="00E54370" w:rsidRPr="004C1AFF">
              <w:rPr>
                <w:rStyle w:val="Hyperlink"/>
                <w:noProof/>
              </w:rPr>
              <w:t>Moodle Partners</w:t>
            </w:r>
            <w:r w:rsidR="00E54370">
              <w:rPr>
                <w:noProof/>
                <w:webHidden/>
              </w:rPr>
              <w:tab/>
            </w:r>
            <w:r w:rsidR="00E54370">
              <w:rPr>
                <w:noProof/>
                <w:webHidden/>
              </w:rPr>
              <w:fldChar w:fldCharType="begin"/>
            </w:r>
            <w:r w:rsidR="00E54370">
              <w:rPr>
                <w:noProof/>
                <w:webHidden/>
              </w:rPr>
              <w:instrText xml:space="preserve"> PAGEREF _Toc394926073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3DB2D2C8"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4" w:history="1">
            <w:r w:rsidR="00E54370" w:rsidRPr="004C1AFF">
              <w:rPr>
                <w:rStyle w:val="Hyperlink"/>
                <w:noProof/>
              </w:rPr>
              <w:t>Design</w:t>
            </w:r>
            <w:r w:rsidR="00E54370">
              <w:rPr>
                <w:noProof/>
                <w:webHidden/>
              </w:rPr>
              <w:tab/>
            </w:r>
            <w:r w:rsidR="00E54370">
              <w:rPr>
                <w:noProof/>
                <w:webHidden/>
              </w:rPr>
              <w:fldChar w:fldCharType="begin"/>
            </w:r>
            <w:r w:rsidR="00E54370">
              <w:rPr>
                <w:noProof/>
                <w:webHidden/>
              </w:rPr>
              <w:instrText xml:space="preserve"> PAGEREF _Toc394926074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104D250B" w14:textId="77777777" w:rsidR="00E54370" w:rsidRDefault="00DE46FF">
          <w:pPr>
            <w:pStyle w:val="TOC2"/>
            <w:tabs>
              <w:tab w:val="right" w:leader="dot" w:pos="9350"/>
            </w:tabs>
            <w:rPr>
              <w:rFonts w:asciiTheme="minorHAnsi" w:eastAsiaTheme="minorEastAsia" w:hAnsiTheme="minorHAnsi"/>
              <w:noProof/>
              <w:sz w:val="22"/>
              <w:lang w:bidi="he-IL"/>
            </w:rPr>
          </w:pPr>
          <w:hyperlink w:anchor="_Toc394926075" w:history="1">
            <w:r w:rsidR="00E54370" w:rsidRPr="004C1AFF">
              <w:rPr>
                <w:rStyle w:val="Hyperlink"/>
                <w:noProof/>
              </w:rPr>
              <w:t>Work Items</w:t>
            </w:r>
            <w:r w:rsidR="00E54370">
              <w:rPr>
                <w:noProof/>
                <w:webHidden/>
              </w:rPr>
              <w:tab/>
            </w:r>
            <w:r w:rsidR="00E54370">
              <w:rPr>
                <w:noProof/>
                <w:webHidden/>
              </w:rPr>
              <w:fldChar w:fldCharType="begin"/>
            </w:r>
            <w:r w:rsidR="00E54370">
              <w:rPr>
                <w:noProof/>
                <w:webHidden/>
              </w:rPr>
              <w:instrText xml:space="preserve"> PAGEREF _Toc394926075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7A92C287" w14:textId="77777777" w:rsidR="00E54370" w:rsidRDefault="00DE46FF">
          <w:pPr>
            <w:pStyle w:val="TOC2"/>
            <w:tabs>
              <w:tab w:val="right" w:leader="dot" w:pos="9350"/>
            </w:tabs>
            <w:rPr>
              <w:rFonts w:asciiTheme="minorHAnsi" w:eastAsiaTheme="minorEastAsia" w:hAnsiTheme="minorHAnsi"/>
              <w:noProof/>
              <w:sz w:val="22"/>
              <w:lang w:bidi="he-IL"/>
            </w:rPr>
          </w:pPr>
          <w:hyperlink w:anchor="_Toc394926076" w:history="1">
            <w:r w:rsidR="00E54370" w:rsidRPr="004C1AFF">
              <w:rPr>
                <w:rStyle w:val="Hyperlink"/>
                <w:noProof/>
              </w:rPr>
              <w:t>Dependencies</w:t>
            </w:r>
            <w:r w:rsidR="00E54370">
              <w:rPr>
                <w:noProof/>
                <w:webHidden/>
              </w:rPr>
              <w:tab/>
            </w:r>
            <w:r w:rsidR="00E54370">
              <w:rPr>
                <w:noProof/>
                <w:webHidden/>
              </w:rPr>
              <w:fldChar w:fldCharType="begin"/>
            </w:r>
            <w:r w:rsidR="00E54370">
              <w:rPr>
                <w:noProof/>
                <w:webHidden/>
              </w:rPr>
              <w:instrText xml:space="preserve"> PAGEREF _Toc394926076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6B3DA356"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7" w:history="1">
            <w:r w:rsidR="00E54370" w:rsidRPr="004C1AFF">
              <w:rPr>
                <w:rStyle w:val="Hyperlink"/>
                <w:noProof/>
              </w:rPr>
              <w:t>Release Vehicle</w:t>
            </w:r>
            <w:r w:rsidR="00E54370">
              <w:rPr>
                <w:noProof/>
                <w:webHidden/>
              </w:rPr>
              <w:tab/>
            </w:r>
            <w:r w:rsidR="00E54370">
              <w:rPr>
                <w:noProof/>
                <w:webHidden/>
              </w:rPr>
              <w:fldChar w:fldCharType="begin"/>
            </w:r>
            <w:r w:rsidR="00E54370">
              <w:rPr>
                <w:noProof/>
                <w:webHidden/>
              </w:rPr>
              <w:instrText xml:space="preserve"> PAGEREF _Toc394926077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36B00278" w14:textId="77777777" w:rsidR="00E54370" w:rsidRDefault="00DE46FF">
          <w:pPr>
            <w:pStyle w:val="TOC1"/>
            <w:tabs>
              <w:tab w:val="right" w:leader="dot" w:pos="9350"/>
            </w:tabs>
            <w:rPr>
              <w:rFonts w:asciiTheme="minorHAnsi" w:eastAsiaTheme="minorEastAsia" w:hAnsiTheme="minorHAnsi"/>
              <w:noProof/>
              <w:sz w:val="22"/>
              <w:lang w:bidi="he-IL"/>
            </w:rPr>
          </w:pPr>
          <w:hyperlink w:anchor="_Toc394926078" w:history="1">
            <w:r w:rsidR="00E54370" w:rsidRPr="004C1AFF">
              <w:rPr>
                <w:rStyle w:val="Hyperlink"/>
                <w:noProof/>
              </w:rPr>
              <w:t>Open Questions</w:t>
            </w:r>
            <w:r w:rsidR="00E54370">
              <w:rPr>
                <w:noProof/>
                <w:webHidden/>
              </w:rPr>
              <w:tab/>
            </w:r>
            <w:r w:rsidR="00E54370">
              <w:rPr>
                <w:noProof/>
                <w:webHidden/>
              </w:rPr>
              <w:fldChar w:fldCharType="begin"/>
            </w:r>
            <w:r w:rsidR="00E54370">
              <w:rPr>
                <w:noProof/>
                <w:webHidden/>
              </w:rPr>
              <w:instrText xml:space="preserve"> PAGEREF _Toc394926078 \h </w:instrText>
            </w:r>
            <w:r w:rsidR="00E54370">
              <w:rPr>
                <w:noProof/>
                <w:webHidden/>
              </w:rPr>
            </w:r>
            <w:r w:rsidR="00E54370">
              <w:rPr>
                <w:noProof/>
                <w:webHidden/>
              </w:rPr>
              <w:fldChar w:fldCharType="separate"/>
            </w:r>
            <w:r w:rsidR="00E54370">
              <w:rPr>
                <w:noProof/>
                <w:webHidden/>
              </w:rPr>
              <w:t>3</w:t>
            </w:r>
            <w:r w:rsidR="00E54370">
              <w:rPr>
                <w:noProof/>
                <w:webHidden/>
              </w:rPr>
              <w:fldChar w:fldCharType="end"/>
            </w:r>
          </w:hyperlink>
        </w:p>
        <w:p w14:paraId="7565B0D6" w14:textId="77777777" w:rsidR="00D11ACB" w:rsidRPr="00933DB4" w:rsidRDefault="00D11ACB">
          <w:pPr>
            <w:rPr>
              <w:rFonts w:asciiTheme="majorHAnsi" w:hAnsiTheme="majorHAnsi"/>
              <w:sz w:val="28"/>
              <w:szCs w:val="28"/>
            </w:rPr>
          </w:pPr>
          <w:r w:rsidRPr="00933DB4">
            <w:rPr>
              <w:rFonts w:asciiTheme="majorHAnsi" w:hAnsiTheme="majorHAnsi"/>
              <w:b/>
              <w:bCs/>
              <w:noProof/>
              <w:sz w:val="28"/>
              <w:szCs w:val="28"/>
            </w:rPr>
            <w:fldChar w:fldCharType="end"/>
          </w:r>
        </w:p>
      </w:sdtContent>
    </w:sdt>
    <w:p w14:paraId="7565B0D8" w14:textId="2F1DEE41" w:rsidR="00A02DF0" w:rsidRPr="00D66351" w:rsidRDefault="00D66351" w:rsidP="00D66351">
      <w:pPr>
        <w:pStyle w:val="Heading1"/>
      </w:pPr>
      <w:bookmarkStart w:id="1" w:name="_Toc394926067"/>
      <w:r>
        <w:t>Moodle Background</w:t>
      </w:r>
      <w:bookmarkEnd w:id="1"/>
    </w:p>
    <w:p w14:paraId="20667922" w14:textId="5638A791" w:rsidR="003163DF" w:rsidRDefault="00A02DF0" w:rsidP="003163DF">
      <w:pPr>
        <w:pStyle w:val="BodyText"/>
      </w:pPr>
      <w:r w:rsidRPr="00933DB4">
        <w:t>Moodle</w:t>
      </w:r>
      <w:r w:rsidR="003163DF">
        <w:t xml:space="preserve"> (</w:t>
      </w:r>
      <w:r w:rsidR="003163DF" w:rsidRPr="003163DF">
        <w:rPr>
          <w:b/>
          <w:bCs/>
        </w:rPr>
        <w:t>M</w:t>
      </w:r>
      <w:r w:rsidR="003163DF">
        <w:t xml:space="preserve">odular </w:t>
      </w:r>
      <w:r w:rsidR="003163DF" w:rsidRPr="003163DF">
        <w:rPr>
          <w:b/>
          <w:bCs/>
        </w:rPr>
        <w:t>O</w:t>
      </w:r>
      <w:r w:rsidR="003163DF">
        <w:t>bject-</w:t>
      </w:r>
      <w:r w:rsidR="003163DF" w:rsidRPr="003163DF">
        <w:rPr>
          <w:b/>
          <w:bCs/>
        </w:rPr>
        <w:t>O</w:t>
      </w:r>
      <w:r w:rsidR="003163DF">
        <w:t xml:space="preserve">riented </w:t>
      </w:r>
      <w:r w:rsidR="003163DF" w:rsidRPr="003163DF">
        <w:rPr>
          <w:b/>
          <w:bCs/>
        </w:rPr>
        <w:t>D</w:t>
      </w:r>
      <w:r w:rsidR="003163DF">
        <w:t xml:space="preserve">ynamic </w:t>
      </w:r>
      <w:r w:rsidR="003163DF" w:rsidRPr="003163DF">
        <w:rPr>
          <w:b/>
          <w:bCs/>
        </w:rPr>
        <w:t>L</w:t>
      </w:r>
      <w:r w:rsidR="003163DF">
        <w:t xml:space="preserve">earning </w:t>
      </w:r>
      <w:r w:rsidR="003163DF" w:rsidRPr="003163DF">
        <w:rPr>
          <w:b/>
          <w:bCs/>
        </w:rPr>
        <w:t>E</w:t>
      </w:r>
      <w:r w:rsidR="003163DF">
        <w:t>nvironment</w:t>
      </w:r>
      <w:r w:rsidR="003163DF">
        <w:rPr>
          <w:rStyle w:val="FootnoteReference"/>
        </w:rPr>
        <w:footnoteReference w:id="1"/>
      </w:r>
      <w:r w:rsidR="003163DF">
        <w:t>)</w:t>
      </w:r>
      <w:r w:rsidRPr="00933DB4">
        <w:t xml:space="preserve"> is a </w:t>
      </w:r>
      <w:r w:rsidR="003163DF">
        <w:t>web-based virtual learning environment, providing administrators, instructors, and learners with a platform for managing learning content and for interaction with each other.</w:t>
      </w:r>
    </w:p>
    <w:p w14:paraId="7CDF3764" w14:textId="56A5D0A1" w:rsidR="003163DF" w:rsidRDefault="003163DF" w:rsidP="003163DF">
      <w:pPr>
        <w:pStyle w:val="BodyText"/>
      </w:pPr>
      <w:r>
        <w:t xml:space="preserve">The core Moodle software is available under the GPL and is updated and maintained by “Moodle HQ,” a team of 30 based in Perth, Australia. Martin </w:t>
      </w:r>
      <w:proofErr w:type="spellStart"/>
      <w:r>
        <w:t>Dougiamas</w:t>
      </w:r>
      <w:proofErr w:type="spellEnd"/>
      <w:r>
        <w:t>, a well-known proponent of open source software and virtual learning, is the benevolent dictator of the Moodle ecosystem. Initial versions of Moodle were made available in November 2001 and Moodle 1.0 was released in August 2002</w:t>
      </w:r>
      <w:r>
        <w:rPr>
          <w:rStyle w:val="FootnoteReference"/>
        </w:rPr>
        <w:footnoteReference w:id="2"/>
      </w:r>
      <w:r>
        <w:t>.</w:t>
      </w:r>
      <w:r w:rsidR="0098295E">
        <w:t xml:space="preserve"> Moodle is written in PHP.</w:t>
      </w:r>
    </w:p>
    <w:p w14:paraId="2ED933A4" w14:textId="2809CC48" w:rsidR="003163DF" w:rsidRDefault="003163DF" w:rsidP="003163DF">
      <w:pPr>
        <w:pStyle w:val="BodyText"/>
      </w:pPr>
      <w:r>
        <w:t>Moodle HQ owns all Moodle trademarks and licenses them to official partners in exchange for 10% royalties on Moodle-related business.</w:t>
      </w:r>
    </w:p>
    <w:p w14:paraId="28D7591F" w14:textId="5DDE0AF7" w:rsidR="003163DF" w:rsidRDefault="003163DF" w:rsidP="003163DF">
      <w:pPr>
        <w:pStyle w:val="BodyText"/>
      </w:pPr>
      <w:r>
        <w:t>Institutions and businesses desiring to install and operate a learning system based on Moodle can use the free and open source software, but usually choose to work with a Moodle partner, paying for installation, hosting, and support.</w:t>
      </w:r>
    </w:p>
    <w:p w14:paraId="7565B0DE" w14:textId="3795989D" w:rsidR="003D1632" w:rsidRDefault="0098295E" w:rsidP="0098295E">
      <w:pPr>
        <w:pStyle w:val="BodyText"/>
      </w:pPr>
      <w:r>
        <w:t>Moodle is used by 64,000 sites and 71 million users in 235 countries</w:t>
      </w:r>
      <w:r>
        <w:rPr>
          <w:rStyle w:val="FootnoteReference"/>
        </w:rPr>
        <w:footnoteReference w:id="3"/>
      </w:r>
      <w:r>
        <w:t xml:space="preserve">. </w:t>
      </w:r>
      <w:r w:rsidR="003D1632">
        <w:t>In</w:t>
      </w:r>
      <w:r w:rsidR="003D1632" w:rsidRPr="003D1632">
        <w:t xml:space="preserve"> Europe, and in Spain in particular, Mood</w:t>
      </w:r>
      <w:r>
        <w:t>le is the “de-facto” standard learning management system</w:t>
      </w:r>
      <w:r w:rsidR="003D1632" w:rsidRPr="003D1632">
        <w:t xml:space="preserve">. </w:t>
      </w:r>
      <w:r>
        <w:t xml:space="preserve">For </w:t>
      </w:r>
      <w:r w:rsidR="003D1632" w:rsidRPr="003D1632">
        <w:t xml:space="preserve">K-12 it is the only LMS certified for </w:t>
      </w:r>
      <w:r w:rsidR="003D1632" w:rsidRPr="003D1632">
        <w:lastRenderedPageBreak/>
        <w:t>official training</w:t>
      </w:r>
      <w:r>
        <w:t>;</w:t>
      </w:r>
      <w:r w:rsidR="003D1632" w:rsidRPr="003D1632">
        <w:t xml:space="preserve"> most of the teachers are trained accordingly</w:t>
      </w:r>
      <w:r>
        <w:t>;</w:t>
      </w:r>
      <w:r w:rsidR="003D1632" w:rsidRPr="003D1632">
        <w:t xml:space="preserve"> and</w:t>
      </w:r>
      <w:r>
        <w:t xml:space="preserve"> almost every university has a large</w:t>
      </w:r>
      <w:r w:rsidR="003D1632" w:rsidRPr="003D1632">
        <w:t xml:space="preserve"> dedicated deployment. </w:t>
      </w:r>
    </w:p>
    <w:p w14:paraId="7565B0E0" w14:textId="4E039BF5" w:rsidR="003105D0" w:rsidRPr="00D66351" w:rsidRDefault="00D66351" w:rsidP="00D66351">
      <w:pPr>
        <w:pStyle w:val="Heading1"/>
      </w:pPr>
      <w:bookmarkStart w:id="2" w:name="_Toc394926068"/>
      <w:r>
        <w:t>Why integrate with Moodle?</w:t>
      </w:r>
      <w:bookmarkEnd w:id="2"/>
    </w:p>
    <w:p w14:paraId="7565B0E1" w14:textId="63658277" w:rsidR="003105D0" w:rsidRPr="00933DB4" w:rsidRDefault="003105D0" w:rsidP="00D66351">
      <w:pPr>
        <w:pStyle w:val="BodyText"/>
      </w:pPr>
      <w:r w:rsidRPr="00933DB4">
        <w:t xml:space="preserve">Increase student </w:t>
      </w:r>
      <w:r w:rsidR="00FD2A20">
        <w:t>and faculty engagement through O</w:t>
      </w:r>
      <w:r w:rsidRPr="00933DB4">
        <w:t>ffice 365.</w:t>
      </w:r>
    </w:p>
    <w:p w14:paraId="7565B0E2" w14:textId="3A9961E5" w:rsidR="003105D0" w:rsidRPr="00933DB4" w:rsidRDefault="00FD2A20" w:rsidP="00D66351">
      <w:pPr>
        <w:pStyle w:val="BodyText"/>
      </w:pPr>
      <w:r>
        <w:rPr>
          <w:bCs/>
        </w:rPr>
        <w:t>EDU space important for O</w:t>
      </w:r>
      <w:r w:rsidR="003105D0" w:rsidRPr="00933DB4">
        <w:rPr>
          <w:bCs/>
        </w:rPr>
        <w:t>ffice 365 because</w:t>
      </w:r>
    </w:p>
    <w:p w14:paraId="7565B0E3" w14:textId="77777777" w:rsidR="00872D95" w:rsidRPr="00933DB4" w:rsidRDefault="009D13FD" w:rsidP="00D66351">
      <w:pPr>
        <w:pStyle w:val="ListBullet2"/>
      </w:pPr>
      <w:r w:rsidRPr="00933DB4">
        <w:t>Students enter universities with Google IDs and ISVs cater to them by providing an LMS that integrates with everything Google. We want to change that.</w:t>
      </w:r>
    </w:p>
    <w:p w14:paraId="7565B0E4" w14:textId="77777777" w:rsidR="00872D95" w:rsidRPr="00933DB4" w:rsidRDefault="009D13FD" w:rsidP="00D66351">
      <w:pPr>
        <w:pStyle w:val="ListBullet2"/>
      </w:pPr>
      <w:r w:rsidRPr="00933DB4">
        <w:t>Student communities are very vocal about what they use and getting their feedback for office 365 services is a great driver for improving / innovating the service.</w:t>
      </w:r>
    </w:p>
    <w:p w14:paraId="7565B0E6" w14:textId="265A9D34" w:rsidR="00A01B75" w:rsidRPr="00933DB4" w:rsidRDefault="00D66351" w:rsidP="00D66351">
      <w:pPr>
        <w:pStyle w:val="Heading1"/>
      </w:pPr>
      <w:bookmarkStart w:id="3" w:name="_Toc394926069"/>
      <w:r>
        <w:t>Goals</w:t>
      </w:r>
      <w:bookmarkEnd w:id="3"/>
    </w:p>
    <w:p w14:paraId="7565B0E7" w14:textId="77777777" w:rsidR="00A01B75" w:rsidRPr="00933DB4" w:rsidRDefault="00A01B75" w:rsidP="00D66351">
      <w:pPr>
        <w:pStyle w:val="ListBullet2"/>
      </w:pPr>
      <w:r w:rsidRPr="00933DB4">
        <w:t>On board 3-4 big customers to use the plugin(s) we build generating new subscriptions for O365</w:t>
      </w:r>
    </w:p>
    <w:p w14:paraId="7565B0E8" w14:textId="77777777" w:rsidR="00A01B75" w:rsidRPr="00933DB4" w:rsidRDefault="00A01B75" w:rsidP="00D66351">
      <w:pPr>
        <w:pStyle w:val="ListBullet2"/>
      </w:pPr>
      <w:r w:rsidRPr="00933DB4">
        <w:t>Make the plugin code open source for use by the Moodle Community</w:t>
      </w:r>
    </w:p>
    <w:p w14:paraId="7565B0E9" w14:textId="77777777" w:rsidR="00A01B75" w:rsidRPr="00933DB4" w:rsidRDefault="00A01B75" w:rsidP="00D66351">
      <w:pPr>
        <w:pStyle w:val="ListBullet2"/>
      </w:pPr>
      <w:r w:rsidRPr="00933DB4">
        <w:t>Make Moodle + plugin available through Azure and potentially provide support through Open Tech</w:t>
      </w:r>
    </w:p>
    <w:p w14:paraId="7565B0EA" w14:textId="1BC79E64" w:rsidR="00D11ACB" w:rsidRPr="00933DB4" w:rsidRDefault="00D66351" w:rsidP="00D66351">
      <w:pPr>
        <w:pStyle w:val="Heading1"/>
      </w:pPr>
      <w:bookmarkStart w:id="4" w:name="_Toc394926070"/>
      <w:r>
        <w:t>Non Goals</w:t>
      </w:r>
      <w:bookmarkEnd w:id="4"/>
    </w:p>
    <w:p w14:paraId="7565B0EB" w14:textId="77777777" w:rsidR="00A01B75" w:rsidRPr="00933DB4" w:rsidRDefault="00A04AD5" w:rsidP="00D66351">
      <w:pPr>
        <w:pStyle w:val="ListBullet2"/>
      </w:pPr>
      <w:r w:rsidRPr="00933DB4">
        <w:t xml:space="preserve">Build Moodle Apps </w:t>
      </w:r>
      <w:r w:rsidR="001C24D0" w:rsidRPr="00933DB4">
        <w:t xml:space="preserve">/ SDK for use on </w:t>
      </w:r>
      <w:r w:rsidRPr="00933DB4">
        <w:t>various platforms like Android, IOS and Windows</w:t>
      </w:r>
    </w:p>
    <w:p w14:paraId="7565B0EC" w14:textId="27A08577" w:rsidR="00D11ACB" w:rsidRPr="00933DB4" w:rsidRDefault="00D66351" w:rsidP="00D66351">
      <w:pPr>
        <w:pStyle w:val="Heading1"/>
      </w:pPr>
      <w:bookmarkStart w:id="5" w:name="_Toc394926071"/>
      <w:r>
        <w:t>Scenarios</w:t>
      </w:r>
      <w:bookmarkEnd w:id="5"/>
    </w:p>
    <w:tbl>
      <w:tblPr>
        <w:tblStyle w:val="GridTable2-Accent1"/>
        <w:tblW w:w="0" w:type="auto"/>
        <w:tblLook w:val="0420" w:firstRow="1" w:lastRow="0" w:firstColumn="0" w:lastColumn="0" w:noHBand="0" w:noVBand="1"/>
      </w:tblPr>
      <w:tblGrid>
        <w:gridCol w:w="2155"/>
        <w:gridCol w:w="6120"/>
        <w:gridCol w:w="1075"/>
      </w:tblGrid>
      <w:tr w:rsidR="00FD2A20" w14:paraId="3F954813" w14:textId="77777777" w:rsidTr="00D66351">
        <w:trPr>
          <w:cnfStyle w:val="100000000000" w:firstRow="1" w:lastRow="0" w:firstColumn="0" w:lastColumn="0" w:oddVBand="0" w:evenVBand="0" w:oddHBand="0" w:evenHBand="0" w:firstRowFirstColumn="0" w:firstRowLastColumn="0" w:lastRowFirstColumn="0" w:lastRowLastColumn="0"/>
        </w:trPr>
        <w:tc>
          <w:tcPr>
            <w:tcW w:w="2155" w:type="dxa"/>
          </w:tcPr>
          <w:p w14:paraId="38B14900" w14:textId="6958213A" w:rsidR="00FD2A20" w:rsidRDefault="00FD2A20" w:rsidP="00D66351">
            <w:r>
              <w:t>Service</w:t>
            </w:r>
          </w:p>
        </w:tc>
        <w:tc>
          <w:tcPr>
            <w:tcW w:w="6120" w:type="dxa"/>
          </w:tcPr>
          <w:p w14:paraId="044A4538" w14:textId="23EE35F5" w:rsidR="00FD2A20" w:rsidRDefault="00FD2A20" w:rsidP="00D66351">
            <w:r>
              <w:t>Scenario</w:t>
            </w:r>
          </w:p>
        </w:tc>
        <w:tc>
          <w:tcPr>
            <w:tcW w:w="1075" w:type="dxa"/>
          </w:tcPr>
          <w:p w14:paraId="304E1C02" w14:textId="5280CD60" w:rsidR="00FD2A20" w:rsidRDefault="00FD2A20" w:rsidP="00D66351">
            <w:r>
              <w:t>Priority</w:t>
            </w:r>
          </w:p>
        </w:tc>
      </w:tr>
      <w:tr w:rsidR="00FD2A20" w14:paraId="301F466B"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5CFAE874" w14:textId="3253BACF" w:rsidR="00FD2A20" w:rsidRDefault="00FD2A20" w:rsidP="00D66351">
            <w:r>
              <w:t>AAD</w:t>
            </w:r>
          </w:p>
        </w:tc>
        <w:tc>
          <w:tcPr>
            <w:tcW w:w="6120" w:type="dxa"/>
          </w:tcPr>
          <w:p w14:paraId="20B48508" w14:textId="61E17F31" w:rsidR="00FD2A20" w:rsidRDefault="00FD2A20" w:rsidP="00D66351">
            <w:r w:rsidRPr="00FD2A20">
              <w:t>Single Sign-On between Moodle and Office 365</w:t>
            </w:r>
          </w:p>
        </w:tc>
        <w:tc>
          <w:tcPr>
            <w:tcW w:w="1075" w:type="dxa"/>
          </w:tcPr>
          <w:p w14:paraId="4860440B" w14:textId="22D95923" w:rsidR="00FD2A20" w:rsidRDefault="00FD2A20" w:rsidP="00D66351">
            <w:r>
              <w:t>0</w:t>
            </w:r>
          </w:p>
        </w:tc>
      </w:tr>
      <w:tr w:rsidR="00FD2A20" w14:paraId="59395DEB" w14:textId="77777777" w:rsidTr="00D66351">
        <w:tc>
          <w:tcPr>
            <w:tcW w:w="2155" w:type="dxa"/>
          </w:tcPr>
          <w:p w14:paraId="3ADD4A58" w14:textId="51025625" w:rsidR="00FD2A20" w:rsidRDefault="00FD2A20" w:rsidP="00D66351">
            <w:r>
              <w:t>Calendar</w:t>
            </w:r>
          </w:p>
        </w:tc>
        <w:tc>
          <w:tcPr>
            <w:tcW w:w="6120" w:type="dxa"/>
          </w:tcPr>
          <w:p w14:paraId="5679D2C8" w14:textId="350EE639" w:rsidR="00FD2A20" w:rsidRDefault="00FD2A20" w:rsidP="00D66351">
            <w:r w:rsidRPr="00FD2A20">
              <w:t>Moodle block displaying user's calendar.</w:t>
            </w:r>
          </w:p>
        </w:tc>
        <w:tc>
          <w:tcPr>
            <w:tcW w:w="1075" w:type="dxa"/>
          </w:tcPr>
          <w:p w14:paraId="1A982112" w14:textId="17A2E4FD" w:rsidR="00FD2A20" w:rsidRDefault="00FD2A20" w:rsidP="00D66351">
            <w:r>
              <w:t>0</w:t>
            </w:r>
          </w:p>
        </w:tc>
      </w:tr>
      <w:tr w:rsidR="00FD2A20" w14:paraId="0ECB8BE0"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08D4EAEC" w14:textId="78633F9D" w:rsidR="00FD2A20" w:rsidRDefault="00FD2A20" w:rsidP="00D66351">
            <w:r>
              <w:t>Mail</w:t>
            </w:r>
          </w:p>
        </w:tc>
        <w:tc>
          <w:tcPr>
            <w:tcW w:w="6120" w:type="dxa"/>
          </w:tcPr>
          <w:p w14:paraId="6B451E72" w14:textId="3E48A3A2" w:rsidR="00FD2A20" w:rsidRDefault="00FD2A20" w:rsidP="00D66351">
            <w:r w:rsidRPr="00FD2A20">
              <w:t>Moodle block displaying recent email.</w:t>
            </w:r>
          </w:p>
        </w:tc>
        <w:tc>
          <w:tcPr>
            <w:tcW w:w="1075" w:type="dxa"/>
          </w:tcPr>
          <w:p w14:paraId="55ADFCE4" w14:textId="6F9E24BD" w:rsidR="00FD2A20" w:rsidRDefault="00FD2A20" w:rsidP="00D66351">
            <w:r>
              <w:t>0</w:t>
            </w:r>
          </w:p>
        </w:tc>
      </w:tr>
      <w:tr w:rsidR="00FD2A20" w14:paraId="66645FAF" w14:textId="77777777" w:rsidTr="00D66351">
        <w:tc>
          <w:tcPr>
            <w:tcW w:w="2155" w:type="dxa"/>
          </w:tcPr>
          <w:p w14:paraId="31C1CA12" w14:textId="76A6C0B6" w:rsidR="00FD2A20" w:rsidRDefault="00FD2A20" w:rsidP="00D66351">
            <w:r>
              <w:t>OneDrive</w:t>
            </w:r>
          </w:p>
        </w:tc>
        <w:tc>
          <w:tcPr>
            <w:tcW w:w="6120" w:type="dxa"/>
          </w:tcPr>
          <w:p w14:paraId="7271E921" w14:textId="5BC9CC6F" w:rsidR="00FD2A20" w:rsidRDefault="00FD2A20" w:rsidP="00D66351">
            <w:r w:rsidRPr="00FD2A20">
              <w:t>Moodle block displaying user's files.</w:t>
            </w:r>
          </w:p>
        </w:tc>
        <w:tc>
          <w:tcPr>
            <w:tcW w:w="1075" w:type="dxa"/>
          </w:tcPr>
          <w:p w14:paraId="170999F7" w14:textId="20F45003" w:rsidR="00FD2A20" w:rsidRDefault="00FD2A20" w:rsidP="00D66351">
            <w:r>
              <w:t>0</w:t>
            </w:r>
          </w:p>
        </w:tc>
      </w:tr>
      <w:tr w:rsidR="00FD2A20" w14:paraId="675A94E7"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33B7BD4D" w14:textId="3058B1F6" w:rsidR="00FD2A20" w:rsidRDefault="00FD2A20" w:rsidP="00D66351">
            <w:r>
              <w:t>Calendar</w:t>
            </w:r>
          </w:p>
        </w:tc>
        <w:tc>
          <w:tcPr>
            <w:tcW w:w="6120" w:type="dxa"/>
          </w:tcPr>
          <w:p w14:paraId="2AE60F10" w14:textId="2AA0A31C" w:rsidR="00FD2A20" w:rsidRDefault="00FD2A20" w:rsidP="00D66351">
            <w:r>
              <w:t>When</w:t>
            </w:r>
            <w:r w:rsidRPr="00FD2A20">
              <w:t xml:space="preserve"> a new assignment is created</w:t>
            </w:r>
            <w:r>
              <w:t xml:space="preserve"> by an instructor</w:t>
            </w:r>
            <w:r w:rsidRPr="00FD2A20">
              <w:t xml:space="preserve">, an entry is added to </w:t>
            </w:r>
            <w:r>
              <w:t>all learners’</w:t>
            </w:r>
            <w:r w:rsidRPr="00FD2A20">
              <w:t xml:space="preserve"> </w:t>
            </w:r>
            <w:r>
              <w:t>calendars.</w:t>
            </w:r>
          </w:p>
        </w:tc>
        <w:tc>
          <w:tcPr>
            <w:tcW w:w="1075" w:type="dxa"/>
          </w:tcPr>
          <w:p w14:paraId="56DC955A" w14:textId="57AE458D" w:rsidR="00FD2A20" w:rsidRDefault="00FD2A20" w:rsidP="00D66351">
            <w:r>
              <w:t>0</w:t>
            </w:r>
          </w:p>
        </w:tc>
      </w:tr>
      <w:tr w:rsidR="00FD2A20" w14:paraId="1B31CD32" w14:textId="77777777" w:rsidTr="00D66351">
        <w:tc>
          <w:tcPr>
            <w:tcW w:w="2155" w:type="dxa"/>
          </w:tcPr>
          <w:p w14:paraId="190F61C0" w14:textId="53AF107B" w:rsidR="00FD2A20" w:rsidRDefault="00FD2A20" w:rsidP="00D66351">
            <w:r>
              <w:t>OneDrive</w:t>
            </w:r>
          </w:p>
        </w:tc>
        <w:tc>
          <w:tcPr>
            <w:tcW w:w="6120" w:type="dxa"/>
          </w:tcPr>
          <w:p w14:paraId="7E25B194" w14:textId="55B759AF" w:rsidR="00FD2A20" w:rsidRDefault="00FD2A20" w:rsidP="00D66351">
            <w:r>
              <w:t>An instructor can distribute a template file to all learners.</w:t>
            </w:r>
          </w:p>
        </w:tc>
        <w:tc>
          <w:tcPr>
            <w:tcW w:w="1075" w:type="dxa"/>
          </w:tcPr>
          <w:p w14:paraId="071A68C4" w14:textId="378E4E21" w:rsidR="00FD2A20" w:rsidRDefault="00FD2A20" w:rsidP="00D66351">
            <w:r>
              <w:t>0</w:t>
            </w:r>
          </w:p>
        </w:tc>
      </w:tr>
      <w:tr w:rsidR="00FD2A20" w14:paraId="78B44A2B"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508ED5F6" w14:textId="43B12A55" w:rsidR="00FD2A20" w:rsidRDefault="00FD2A20" w:rsidP="00D66351">
            <w:r>
              <w:t>OneDrive</w:t>
            </w:r>
          </w:p>
        </w:tc>
        <w:tc>
          <w:tcPr>
            <w:tcW w:w="6120" w:type="dxa"/>
          </w:tcPr>
          <w:p w14:paraId="12B33069" w14:textId="470A7D5F" w:rsidR="00FD2A20" w:rsidRDefault="00FD2A20" w:rsidP="00D66351">
            <w:r>
              <w:t>Share a file or group of files with a cohort (Moodle group).</w:t>
            </w:r>
          </w:p>
        </w:tc>
        <w:tc>
          <w:tcPr>
            <w:tcW w:w="1075" w:type="dxa"/>
          </w:tcPr>
          <w:p w14:paraId="7F54F126" w14:textId="51A4B7EA" w:rsidR="00FD2A20" w:rsidRDefault="00FD2A20" w:rsidP="00D66351">
            <w:r>
              <w:t>0</w:t>
            </w:r>
          </w:p>
        </w:tc>
      </w:tr>
      <w:tr w:rsidR="00FD2A20" w14:paraId="0927DBC7" w14:textId="77777777" w:rsidTr="00D66351">
        <w:tc>
          <w:tcPr>
            <w:tcW w:w="2155" w:type="dxa"/>
          </w:tcPr>
          <w:p w14:paraId="551990FA" w14:textId="35466184" w:rsidR="00FD2A20" w:rsidRDefault="00FD2A20" w:rsidP="00D66351">
            <w:r>
              <w:t>AAD</w:t>
            </w:r>
          </w:p>
        </w:tc>
        <w:tc>
          <w:tcPr>
            <w:tcW w:w="6120" w:type="dxa"/>
          </w:tcPr>
          <w:p w14:paraId="50DBA96D" w14:textId="6817DAD2" w:rsidR="00FD2A20" w:rsidRDefault="00FD2A20" w:rsidP="00D66351">
            <w:r>
              <w:t>Sync directories from Moodle to AAD</w:t>
            </w:r>
          </w:p>
        </w:tc>
        <w:tc>
          <w:tcPr>
            <w:tcW w:w="1075" w:type="dxa"/>
          </w:tcPr>
          <w:p w14:paraId="15FF95F0" w14:textId="76328A45" w:rsidR="00FD2A20" w:rsidRDefault="00FD2A20" w:rsidP="00D66351">
            <w:r>
              <w:t>1</w:t>
            </w:r>
          </w:p>
        </w:tc>
      </w:tr>
      <w:tr w:rsidR="00FD2A20" w14:paraId="0DF93737"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3EE0710C" w14:textId="59FAD22F" w:rsidR="00FD2A20" w:rsidRDefault="00FD2A20" w:rsidP="00D66351">
            <w:r>
              <w:t>Mail</w:t>
            </w:r>
          </w:p>
        </w:tc>
        <w:tc>
          <w:tcPr>
            <w:tcW w:w="6120" w:type="dxa"/>
          </w:tcPr>
          <w:p w14:paraId="435DB1A0" w14:textId="065E34FC" w:rsidR="00FD2A20" w:rsidRDefault="00FD2A20" w:rsidP="00D66351">
            <w:r>
              <w:t>When a new assignment or course is created, send an email notification to users.</w:t>
            </w:r>
          </w:p>
        </w:tc>
        <w:tc>
          <w:tcPr>
            <w:tcW w:w="1075" w:type="dxa"/>
          </w:tcPr>
          <w:p w14:paraId="7C741FE9" w14:textId="67236E34" w:rsidR="00FD2A20" w:rsidRDefault="00FD2A20" w:rsidP="00D66351">
            <w:r>
              <w:t>1</w:t>
            </w:r>
          </w:p>
        </w:tc>
      </w:tr>
      <w:tr w:rsidR="00FD2A20" w14:paraId="419A6B36" w14:textId="77777777" w:rsidTr="00D66351">
        <w:tc>
          <w:tcPr>
            <w:tcW w:w="2155" w:type="dxa"/>
          </w:tcPr>
          <w:p w14:paraId="22686710" w14:textId="427353DF" w:rsidR="00FD2A20" w:rsidRDefault="00FD2A20" w:rsidP="00D66351">
            <w:r>
              <w:t>OneDrive</w:t>
            </w:r>
          </w:p>
        </w:tc>
        <w:tc>
          <w:tcPr>
            <w:tcW w:w="6120" w:type="dxa"/>
          </w:tcPr>
          <w:p w14:paraId="1A46899C" w14:textId="5D655E70" w:rsidR="00FD2A20" w:rsidRDefault="00FD2A20" w:rsidP="00D66351">
            <w:r>
              <w:t>Associate a single central folder with a course for file sharing.</w:t>
            </w:r>
          </w:p>
        </w:tc>
        <w:tc>
          <w:tcPr>
            <w:tcW w:w="1075" w:type="dxa"/>
          </w:tcPr>
          <w:p w14:paraId="1F19F360" w14:textId="14E4D305" w:rsidR="00FD2A20" w:rsidRDefault="00FD2A20" w:rsidP="00D66351">
            <w:r>
              <w:t>1</w:t>
            </w:r>
          </w:p>
        </w:tc>
      </w:tr>
      <w:tr w:rsidR="00FD2A20" w14:paraId="19A8DAB8"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58201D92" w14:textId="1A0E5C38" w:rsidR="00FD2A20" w:rsidRDefault="00FD2A20" w:rsidP="00D66351">
            <w:r>
              <w:t>AAD</w:t>
            </w:r>
          </w:p>
        </w:tc>
        <w:tc>
          <w:tcPr>
            <w:tcW w:w="6120" w:type="dxa"/>
          </w:tcPr>
          <w:p w14:paraId="631B54E3" w14:textId="4A125730" w:rsidR="00FD2A20" w:rsidRDefault="00FD2A20" w:rsidP="00D66351">
            <w:r>
              <w:t>Create cohorts in Moodle based on groups in AAD.</w:t>
            </w:r>
          </w:p>
        </w:tc>
        <w:tc>
          <w:tcPr>
            <w:tcW w:w="1075" w:type="dxa"/>
          </w:tcPr>
          <w:p w14:paraId="2A94630E" w14:textId="3CA7B171" w:rsidR="00FD2A20" w:rsidRDefault="00FD2A20" w:rsidP="00D66351">
            <w:r>
              <w:t>2</w:t>
            </w:r>
          </w:p>
        </w:tc>
      </w:tr>
      <w:tr w:rsidR="00FD2A20" w14:paraId="42A05FC6" w14:textId="77777777" w:rsidTr="00D66351">
        <w:tc>
          <w:tcPr>
            <w:tcW w:w="2155" w:type="dxa"/>
          </w:tcPr>
          <w:p w14:paraId="0916F9A6" w14:textId="2C46B0E0" w:rsidR="00FD2A20" w:rsidRDefault="00FD2A20" w:rsidP="00D66351">
            <w:r>
              <w:t>OneDrive</w:t>
            </w:r>
          </w:p>
        </w:tc>
        <w:tc>
          <w:tcPr>
            <w:tcW w:w="6120" w:type="dxa"/>
          </w:tcPr>
          <w:p w14:paraId="5173F9CB" w14:textId="2EFC44E3" w:rsidR="00FD2A20" w:rsidRDefault="00FD2A20" w:rsidP="00D66351">
            <w:r>
              <w:t>Search all files accessible to a user.</w:t>
            </w:r>
          </w:p>
        </w:tc>
        <w:tc>
          <w:tcPr>
            <w:tcW w:w="1075" w:type="dxa"/>
          </w:tcPr>
          <w:p w14:paraId="6942CC31" w14:textId="1EEB8532" w:rsidR="00FD2A20" w:rsidRDefault="00FD2A20" w:rsidP="00D66351">
            <w:r>
              <w:t>2</w:t>
            </w:r>
          </w:p>
        </w:tc>
      </w:tr>
      <w:tr w:rsidR="00FD2A20" w14:paraId="6AB20A42"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5F50E8CD" w14:textId="7B587EC0" w:rsidR="00FD2A20" w:rsidRDefault="00FD2A20" w:rsidP="00D66351">
            <w:r>
              <w:t>OneDrive</w:t>
            </w:r>
          </w:p>
        </w:tc>
        <w:tc>
          <w:tcPr>
            <w:tcW w:w="6120" w:type="dxa"/>
          </w:tcPr>
          <w:p w14:paraId="3DFFF297" w14:textId="0D038C1B" w:rsidR="00FD2A20" w:rsidRDefault="00FD2A20" w:rsidP="00D66351">
            <w:r>
              <w:t>Edit Office files from within Moodle interface.</w:t>
            </w:r>
          </w:p>
        </w:tc>
        <w:tc>
          <w:tcPr>
            <w:tcW w:w="1075" w:type="dxa"/>
          </w:tcPr>
          <w:p w14:paraId="1F0A56D6" w14:textId="5C22A121" w:rsidR="00FD2A20" w:rsidRDefault="00FD2A20" w:rsidP="00D66351">
            <w:r>
              <w:t>2</w:t>
            </w:r>
          </w:p>
        </w:tc>
      </w:tr>
      <w:tr w:rsidR="00FD2A20" w14:paraId="4AF92165" w14:textId="77777777" w:rsidTr="00D66351">
        <w:tc>
          <w:tcPr>
            <w:tcW w:w="2155" w:type="dxa"/>
          </w:tcPr>
          <w:p w14:paraId="2FB11314" w14:textId="54386542" w:rsidR="00FD2A20" w:rsidRDefault="00FD2A20" w:rsidP="00D66351">
            <w:r>
              <w:t>OneDrive</w:t>
            </w:r>
          </w:p>
        </w:tc>
        <w:tc>
          <w:tcPr>
            <w:tcW w:w="6120" w:type="dxa"/>
          </w:tcPr>
          <w:p w14:paraId="3735B64A" w14:textId="129166A7" w:rsidR="00FD2A20" w:rsidRDefault="00FD2A20" w:rsidP="00D66351">
            <w:r>
              <w:t>Use content approval workflow in Moodle.</w:t>
            </w:r>
          </w:p>
        </w:tc>
        <w:tc>
          <w:tcPr>
            <w:tcW w:w="1075" w:type="dxa"/>
          </w:tcPr>
          <w:p w14:paraId="229F0E6D" w14:textId="6F1BC7B1" w:rsidR="00FD2A20" w:rsidRDefault="00FD2A20" w:rsidP="00D66351">
            <w:r>
              <w:t>3</w:t>
            </w:r>
          </w:p>
        </w:tc>
      </w:tr>
      <w:tr w:rsidR="00FD2A20" w14:paraId="471CF5E7"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6AE48BB0" w14:textId="2BC76AFA" w:rsidR="00FD2A20" w:rsidRDefault="00FD2A20" w:rsidP="00D66351">
            <w:r>
              <w:t>OneDrive</w:t>
            </w:r>
          </w:p>
        </w:tc>
        <w:tc>
          <w:tcPr>
            <w:tcW w:w="6120" w:type="dxa"/>
          </w:tcPr>
          <w:p w14:paraId="5CCFD9D2" w14:textId="1C5FC7CC" w:rsidR="00FD2A20" w:rsidRDefault="00FD2A20" w:rsidP="00D66351">
            <w:r>
              <w:t>Use document versioning in Moodle.</w:t>
            </w:r>
          </w:p>
        </w:tc>
        <w:tc>
          <w:tcPr>
            <w:tcW w:w="1075" w:type="dxa"/>
          </w:tcPr>
          <w:p w14:paraId="2CE422EF" w14:textId="6FB1F37F" w:rsidR="00FD2A20" w:rsidRDefault="00FD2A20" w:rsidP="00D66351">
            <w:r>
              <w:t>3</w:t>
            </w:r>
          </w:p>
        </w:tc>
      </w:tr>
      <w:tr w:rsidR="00FD2A20" w14:paraId="3A528BBD" w14:textId="77777777" w:rsidTr="00D66351">
        <w:tc>
          <w:tcPr>
            <w:tcW w:w="2155" w:type="dxa"/>
          </w:tcPr>
          <w:p w14:paraId="2A3D63DA" w14:textId="42D1F7C9" w:rsidR="00FD2A20" w:rsidRDefault="00FD2A20" w:rsidP="00D66351">
            <w:r>
              <w:t>Lync/Skype</w:t>
            </w:r>
          </w:p>
        </w:tc>
        <w:tc>
          <w:tcPr>
            <w:tcW w:w="6120" w:type="dxa"/>
          </w:tcPr>
          <w:p w14:paraId="102C5BF8" w14:textId="0C1BAFE4" w:rsidR="00FD2A20" w:rsidRDefault="00FD2A20" w:rsidP="00D66351">
            <w:r>
              <w:t>Chat with users within Moodle.</w:t>
            </w:r>
          </w:p>
        </w:tc>
        <w:tc>
          <w:tcPr>
            <w:tcW w:w="1075" w:type="dxa"/>
          </w:tcPr>
          <w:p w14:paraId="10D0EE4C" w14:textId="1D377773" w:rsidR="00FD2A20" w:rsidRDefault="00FD2A20" w:rsidP="00D66351">
            <w:r>
              <w:t>3</w:t>
            </w:r>
          </w:p>
        </w:tc>
      </w:tr>
      <w:tr w:rsidR="00FD2A20" w14:paraId="0BCD36E7"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07C455BC" w14:textId="13F4B63C" w:rsidR="00FD2A20" w:rsidRDefault="00FD2A20" w:rsidP="00D66351">
            <w:r>
              <w:t>OneNote</w:t>
            </w:r>
          </w:p>
        </w:tc>
        <w:tc>
          <w:tcPr>
            <w:tcW w:w="6120" w:type="dxa"/>
          </w:tcPr>
          <w:p w14:paraId="1219C5DF" w14:textId="2DFFE155" w:rsidR="00FD2A20" w:rsidRDefault="00FD2A20" w:rsidP="00D66351">
            <w:r>
              <w:t>Create individual or shared notebooks for a course or assignment.</w:t>
            </w:r>
          </w:p>
        </w:tc>
        <w:tc>
          <w:tcPr>
            <w:tcW w:w="1075" w:type="dxa"/>
          </w:tcPr>
          <w:p w14:paraId="01C8B4D0" w14:textId="4C7442EF" w:rsidR="00FD2A20" w:rsidRDefault="00FD2A20" w:rsidP="00D66351">
            <w:r>
              <w:t>3</w:t>
            </w:r>
          </w:p>
        </w:tc>
      </w:tr>
      <w:tr w:rsidR="00FD2A20" w14:paraId="19DFEE9E" w14:textId="77777777" w:rsidTr="00D66351">
        <w:tc>
          <w:tcPr>
            <w:tcW w:w="2155" w:type="dxa"/>
          </w:tcPr>
          <w:p w14:paraId="1F3F3D44" w14:textId="77777777" w:rsidR="00FD2A20" w:rsidRDefault="00FD2A20" w:rsidP="00D66351"/>
        </w:tc>
        <w:tc>
          <w:tcPr>
            <w:tcW w:w="6120" w:type="dxa"/>
          </w:tcPr>
          <w:p w14:paraId="581E0B61" w14:textId="5C89AAD6" w:rsidR="00FD2A20" w:rsidRDefault="00FD2A20" w:rsidP="00D66351">
            <w:r>
              <w:t>Analyze Moodle stats and provide visualizations.</w:t>
            </w:r>
          </w:p>
        </w:tc>
        <w:tc>
          <w:tcPr>
            <w:tcW w:w="1075" w:type="dxa"/>
          </w:tcPr>
          <w:p w14:paraId="13A7727D" w14:textId="77777777" w:rsidR="00FD2A20" w:rsidRDefault="00FD2A20" w:rsidP="00D66351"/>
        </w:tc>
      </w:tr>
      <w:tr w:rsidR="00FD2A20" w14:paraId="68458CB9" w14:textId="77777777" w:rsidTr="00D66351">
        <w:trPr>
          <w:cnfStyle w:val="000000100000" w:firstRow="0" w:lastRow="0" w:firstColumn="0" w:lastColumn="0" w:oddVBand="0" w:evenVBand="0" w:oddHBand="1" w:evenHBand="0" w:firstRowFirstColumn="0" w:firstRowLastColumn="0" w:lastRowFirstColumn="0" w:lastRowLastColumn="0"/>
        </w:trPr>
        <w:tc>
          <w:tcPr>
            <w:tcW w:w="2155" w:type="dxa"/>
          </w:tcPr>
          <w:p w14:paraId="617CE8BA" w14:textId="77777777" w:rsidR="00FD2A20" w:rsidRDefault="00FD2A20" w:rsidP="00D66351"/>
        </w:tc>
        <w:tc>
          <w:tcPr>
            <w:tcW w:w="6120" w:type="dxa"/>
          </w:tcPr>
          <w:p w14:paraId="0FF9048F" w14:textId="03105949" w:rsidR="00FD2A20" w:rsidRDefault="00FD2A20" w:rsidP="00D66351">
            <w:r>
              <w:t>Publish to Moodle from Office client apps.</w:t>
            </w:r>
          </w:p>
        </w:tc>
        <w:tc>
          <w:tcPr>
            <w:tcW w:w="1075" w:type="dxa"/>
          </w:tcPr>
          <w:p w14:paraId="5F30A562" w14:textId="77777777" w:rsidR="00FD2A20" w:rsidRDefault="00FD2A20" w:rsidP="00D66351"/>
        </w:tc>
      </w:tr>
    </w:tbl>
    <w:p w14:paraId="7565B157" w14:textId="5ECCBE6B" w:rsidR="00B474B4" w:rsidRPr="00933DB4" w:rsidRDefault="00B474B4" w:rsidP="00B474B4">
      <w:pPr>
        <w:rPr>
          <w:rFonts w:asciiTheme="majorHAnsi" w:hAnsiTheme="majorHAnsi"/>
          <w:sz w:val="28"/>
          <w:szCs w:val="28"/>
        </w:rPr>
      </w:pPr>
    </w:p>
    <w:p w14:paraId="7565B15A" w14:textId="535F5FF3" w:rsidR="001A4780" w:rsidRPr="00D66351" w:rsidRDefault="00D66351" w:rsidP="00D66351">
      <w:pPr>
        <w:pStyle w:val="Heading1"/>
      </w:pPr>
      <w:bookmarkStart w:id="6" w:name="_Toc394926072"/>
      <w:r>
        <w:lastRenderedPageBreak/>
        <w:t>Beta Customers</w:t>
      </w:r>
      <w:bookmarkEnd w:id="6"/>
    </w:p>
    <w:p w14:paraId="2ECCB60B" w14:textId="0D444DDD" w:rsidR="00D66351" w:rsidRDefault="00D66351" w:rsidP="00D66351">
      <w:pPr>
        <w:pStyle w:val="ListBullet2"/>
      </w:pPr>
      <w:proofErr w:type="spellStart"/>
      <w:r>
        <w:t>Colegio</w:t>
      </w:r>
      <w:proofErr w:type="spellEnd"/>
      <w:r>
        <w:t xml:space="preserve"> </w:t>
      </w:r>
      <w:proofErr w:type="spellStart"/>
      <w:r>
        <w:t>Menor</w:t>
      </w:r>
      <w:proofErr w:type="spellEnd"/>
      <w:r>
        <w:t xml:space="preserve"> (Quito, Ecuador)</w:t>
      </w:r>
    </w:p>
    <w:p w14:paraId="0CF0CF10" w14:textId="2ABD312C" w:rsidR="00D66351" w:rsidRDefault="00D66351" w:rsidP="00D66351">
      <w:pPr>
        <w:pStyle w:val="ListBullet2"/>
      </w:pPr>
      <w:r>
        <w:t>UNITAR (Kuala Lumpur, Malaysia)</w:t>
      </w:r>
    </w:p>
    <w:p w14:paraId="0A70F6EA" w14:textId="2E5B2B77" w:rsidR="00D66351" w:rsidRPr="00D66351" w:rsidRDefault="00D66351" w:rsidP="00D66351">
      <w:pPr>
        <w:pStyle w:val="ListBullet2"/>
      </w:pPr>
      <w:r>
        <w:t>INACAP (Santiago, Chile)</w:t>
      </w:r>
    </w:p>
    <w:p w14:paraId="7565B15C" w14:textId="5F79F0D0" w:rsidR="001A4780" w:rsidRPr="00D66351" w:rsidRDefault="00D66351" w:rsidP="00D66351">
      <w:pPr>
        <w:pStyle w:val="Heading1"/>
      </w:pPr>
      <w:bookmarkStart w:id="7" w:name="_Toc394926073"/>
      <w:r>
        <w:t>Moodle Partners</w:t>
      </w:r>
      <w:bookmarkEnd w:id="7"/>
    </w:p>
    <w:p w14:paraId="7565B15E" w14:textId="5FCE9F06" w:rsidR="001A4780" w:rsidRDefault="00D66351" w:rsidP="00D66351">
      <w:pPr>
        <w:pStyle w:val="ListBullet2"/>
      </w:pPr>
      <w:r>
        <w:t>Remote Learner</w:t>
      </w:r>
    </w:p>
    <w:p w14:paraId="520D359D" w14:textId="2B479E8D" w:rsidR="00D66351" w:rsidRPr="00933DB4" w:rsidRDefault="00D66351" w:rsidP="00D66351">
      <w:pPr>
        <w:pStyle w:val="ListBullet2"/>
      </w:pPr>
      <w:r>
        <w:t>CV&amp;A</w:t>
      </w:r>
    </w:p>
    <w:p w14:paraId="7565B15F" w14:textId="2CE21524" w:rsidR="00250F22" w:rsidRPr="00933DB4" w:rsidRDefault="00D66351" w:rsidP="00D66351">
      <w:pPr>
        <w:pStyle w:val="Heading1"/>
      </w:pPr>
      <w:bookmarkStart w:id="8" w:name="_Toc394926074"/>
      <w:r>
        <w:t>Design</w:t>
      </w:r>
      <w:bookmarkEnd w:id="8"/>
    </w:p>
    <w:p w14:paraId="7565B160" w14:textId="77777777" w:rsidR="00332B5B" w:rsidRPr="00933DB4" w:rsidRDefault="00332B5B" w:rsidP="00332B5B">
      <w:pPr>
        <w:rPr>
          <w:rFonts w:asciiTheme="majorHAnsi" w:hAnsiTheme="majorHAnsi"/>
          <w:sz w:val="28"/>
          <w:szCs w:val="28"/>
        </w:rPr>
      </w:pPr>
    </w:p>
    <w:p w14:paraId="7565B161" w14:textId="37F879C9" w:rsidR="00332B5B" w:rsidRPr="00933DB4" w:rsidRDefault="00332B5B" w:rsidP="00332B5B">
      <w:pPr>
        <w:pStyle w:val="Heading2"/>
        <w:rPr>
          <w:sz w:val="28"/>
          <w:szCs w:val="28"/>
        </w:rPr>
      </w:pPr>
      <w:bookmarkStart w:id="9" w:name="_Toc394926075"/>
      <w:r w:rsidRPr="00933DB4">
        <w:rPr>
          <w:sz w:val="28"/>
          <w:szCs w:val="28"/>
        </w:rPr>
        <w:t>Work Items</w:t>
      </w:r>
      <w:bookmarkEnd w:id="9"/>
    </w:p>
    <w:p w14:paraId="7565B162" w14:textId="77777777" w:rsidR="00332B5B" w:rsidRPr="00933DB4" w:rsidRDefault="00332B5B" w:rsidP="00332B5B">
      <w:pPr>
        <w:rPr>
          <w:rFonts w:asciiTheme="majorHAnsi" w:hAnsiTheme="majorHAnsi"/>
          <w:sz w:val="28"/>
          <w:szCs w:val="28"/>
        </w:rPr>
      </w:pPr>
      <w:r w:rsidRPr="00933DB4">
        <w:rPr>
          <w:rFonts w:asciiTheme="majorHAnsi" w:hAnsiTheme="majorHAnsi"/>
          <w:sz w:val="28"/>
          <w:szCs w:val="28"/>
        </w:rPr>
        <w:t>TBD</w:t>
      </w:r>
    </w:p>
    <w:p w14:paraId="7565B163" w14:textId="77777777" w:rsidR="00332B5B" w:rsidRPr="00933DB4" w:rsidRDefault="00332B5B" w:rsidP="00332B5B">
      <w:pPr>
        <w:pStyle w:val="Heading2"/>
        <w:rPr>
          <w:sz w:val="28"/>
          <w:szCs w:val="28"/>
        </w:rPr>
      </w:pPr>
      <w:bookmarkStart w:id="10" w:name="_Toc394926076"/>
      <w:r w:rsidRPr="00933DB4">
        <w:rPr>
          <w:sz w:val="28"/>
          <w:szCs w:val="28"/>
        </w:rPr>
        <w:t>Dependencies</w:t>
      </w:r>
      <w:bookmarkEnd w:id="10"/>
    </w:p>
    <w:tbl>
      <w:tblPr>
        <w:tblStyle w:val="LightGrid-Accent1"/>
        <w:tblW w:w="9198" w:type="dxa"/>
        <w:tblLook w:val="04A0" w:firstRow="1" w:lastRow="0" w:firstColumn="1" w:lastColumn="0" w:noHBand="0" w:noVBand="1"/>
      </w:tblPr>
      <w:tblGrid>
        <w:gridCol w:w="4698"/>
        <w:gridCol w:w="1639"/>
        <w:gridCol w:w="2861"/>
      </w:tblGrid>
      <w:tr w:rsidR="00332B5B" w:rsidRPr="00933DB4" w14:paraId="7565B167" w14:textId="77777777" w:rsidTr="00E769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98" w:type="dxa"/>
          </w:tcPr>
          <w:p w14:paraId="7565B164" w14:textId="77777777" w:rsidR="00332B5B" w:rsidRPr="00933DB4" w:rsidRDefault="00332B5B" w:rsidP="00D66351">
            <w:r w:rsidRPr="00933DB4">
              <w:t>Dependency</w:t>
            </w:r>
          </w:p>
        </w:tc>
        <w:tc>
          <w:tcPr>
            <w:tcW w:w="1639" w:type="dxa"/>
            <w:noWrap/>
            <w:hideMark/>
          </w:tcPr>
          <w:p w14:paraId="7565B165" w14:textId="77777777" w:rsidR="00332B5B" w:rsidRPr="00933DB4" w:rsidRDefault="00332B5B" w:rsidP="00D66351">
            <w:pPr>
              <w:cnfStyle w:val="100000000000" w:firstRow="1" w:lastRow="0" w:firstColumn="0" w:lastColumn="0" w:oddVBand="0" w:evenVBand="0" w:oddHBand="0" w:evenHBand="0" w:firstRowFirstColumn="0" w:firstRowLastColumn="0" w:lastRowFirstColumn="0" w:lastRowLastColumn="0"/>
            </w:pPr>
            <w:r w:rsidRPr="00933DB4">
              <w:t>Partner team</w:t>
            </w:r>
          </w:p>
        </w:tc>
        <w:tc>
          <w:tcPr>
            <w:tcW w:w="2861" w:type="dxa"/>
          </w:tcPr>
          <w:p w14:paraId="7565B166" w14:textId="77777777" w:rsidR="00332B5B" w:rsidRPr="00933DB4" w:rsidRDefault="00332B5B" w:rsidP="00D66351">
            <w:pPr>
              <w:cnfStyle w:val="100000000000" w:firstRow="1" w:lastRow="0" w:firstColumn="0" w:lastColumn="0" w:oddVBand="0" w:evenVBand="0" w:oddHBand="0" w:evenHBand="0" w:firstRowFirstColumn="0" w:firstRowLastColumn="0" w:lastRowFirstColumn="0" w:lastRowLastColumn="0"/>
            </w:pPr>
            <w:r w:rsidRPr="00933DB4">
              <w:t>Risk assessment</w:t>
            </w:r>
          </w:p>
        </w:tc>
      </w:tr>
      <w:tr w:rsidR="00332B5B" w:rsidRPr="00933DB4" w14:paraId="7565B16F" w14:textId="77777777" w:rsidTr="00E769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98" w:type="dxa"/>
          </w:tcPr>
          <w:p w14:paraId="7565B16C" w14:textId="767D8298" w:rsidR="00332B5B" w:rsidRPr="00933DB4" w:rsidRDefault="00D66351" w:rsidP="00D66351">
            <w:pPr>
              <w:rPr>
                <w:b w:val="0"/>
              </w:rPr>
            </w:pPr>
            <w:r>
              <w:rPr>
                <w:b w:val="0"/>
              </w:rPr>
              <w:t>O365 APIs released in production</w:t>
            </w:r>
          </w:p>
        </w:tc>
        <w:tc>
          <w:tcPr>
            <w:tcW w:w="1639" w:type="dxa"/>
            <w:noWrap/>
          </w:tcPr>
          <w:p w14:paraId="7565B16D" w14:textId="2DD3CD60" w:rsidR="00332B5B" w:rsidRPr="00933DB4" w:rsidRDefault="00D66351" w:rsidP="00D6635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ODP</w:t>
            </w:r>
          </w:p>
        </w:tc>
        <w:tc>
          <w:tcPr>
            <w:tcW w:w="2861" w:type="dxa"/>
          </w:tcPr>
          <w:p w14:paraId="7565B16E" w14:textId="10AF5944" w:rsidR="00332B5B" w:rsidRPr="00933DB4" w:rsidRDefault="00D66351" w:rsidP="00D66351">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Low</w:t>
            </w:r>
          </w:p>
        </w:tc>
      </w:tr>
      <w:tr w:rsidR="001A4780" w:rsidRPr="00933DB4" w14:paraId="7565B173" w14:textId="77777777" w:rsidTr="00E769B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98" w:type="dxa"/>
          </w:tcPr>
          <w:p w14:paraId="7565B170" w14:textId="2C906871" w:rsidR="001A4780" w:rsidRPr="00933DB4" w:rsidRDefault="001A4780" w:rsidP="00D66351">
            <w:pPr>
              <w:rPr>
                <w:b w:val="0"/>
              </w:rPr>
            </w:pPr>
          </w:p>
        </w:tc>
        <w:tc>
          <w:tcPr>
            <w:tcW w:w="1639" w:type="dxa"/>
            <w:noWrap/>
          </w:tcPr>
          <w:p w14:paraId="7565B171" w14:textId="77777777" w:rsidR="001A4780" w:rsidRPr="00933DB4" w:rsidRDefault="001A4780" w:rsidP="00D66351">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2861" w:type="dxa"/>
          </w:tcPr>
          <w:p w14:paraId="7565B172" w14:textId="77777777" w:rsidR="001A4780" w:rsidRPr="00933DB4" w:rsidRDefault="001A4780" w:rsidP="00D66351">
            <w:pPr>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bl>
    <w:p w14:paraId="7565B175" w14:textId="19372CFE" w:rsidR="00250F22" w:rsidRPr="00D66351" w:rsidRDefault="00D66351" w:rsidP="00D66351">
      <w:pPr>
        <w:pStyle w:val="Heading1"/>
      </w:pPr>
      <w:bookmarkStart w:id="11" w:name="_Toc394926077"/>
      <w:r>
        <w:t>Release Vehicle</w:t>
      </w:r>
      <w:bookmarkEnd w:id="11"/>
    </w:p>
    <w:p w14:paraId="03C9B348" w14:textId="77777777" w:rsidR="00D66351" w:rsidRDefault="00250F22" w:rsidP="00097B9B">
      <w:pPr>
        <w:pStyle w:val="ListBullet2"/>
      </w:pPr>
      <w:r w:rsidRPr="00933DB4">
        <w:t xml:space="preserve">Make Moodle available on Azure </w:t>
      </w:r>
      <w:r w:rsidR="00D66351">
        <w:t>through the following channels, in priority order:</w:t>
      </w:r>
    </w:p>
    <w:p w14:paraId="1C15A60F" w14:textId="77777777" w:rsidR="00D66351" w:rsidRDefault="00250F22" w:rsidP="00D66351">
      <w:pPr>
        <w:pStyle w:val="ListBullet2"/>
        <w:tabs>
          <w:tab w:val="clear" w:pos="720"/>
          <w:tab w:val="num" w:pos="1080"/>
        </w:tabs>
        <w:ind w:left="1080"/>
      </w:pPr>
      <w:r w:rsidRPr="00933DB4">
        <w:t>VM depot image</w:t>
      </w:r>
    </w:p>
    <w:p w14:paraId="049E13FC" w14:textId="77777777" w:rsidR="00D66351" w:rsidRDefault="00D66351" w:rsidP="00A439C1">
      <w:pPr>
        <w:pStyle w:val="ListBullet2"/>
        <w:tabs>
          <w:tab w:val="clear" w:pos="720"/>
          <w:tab w:val="num" w:pos="1080"/>
        </w:tabs>
        <w:ind w:left="1080"/>
      </w:pPr>
      <w:r>
        <w:t>Web sites gallery</w:t>
      </w:r>
    </w:p>
    <w:p w14:paraId="7565B179" w14:textId="3F716BA9" w:rsidR="00250F22" w:rsidRPr="00933DB4" w:rsidRDefault="00250F22" w:rsidP="00A439C1">
      <w:pPr>
        <w:pStyle w:val="ListBullet2"/>
        <w:tabs>
          <w:tab w:val="clear" w:pos="720"/>
          <w:tab w:val="num" w:pos="1080"/>
        </w:tabs>
        <w:ind w:left="1080"/>
      </w:pPr>
      <w:r w:rsidRPr="00933DB4">
        <w:t>Azure Store</w:t>
      </w:r>
    </w:p>
    <w:p w14:paraId="7565B17B" w14:textId="01AAB95D" w:rsidR="006C6C8A" w:rsidRPr="00D66351" w:rsidRDefault="00D66351" w:rsidP="00D66351">
      <w:pPr>
        <w:pStyle w:val="Heading1"/>
      </w:pPr>
      <w:bookmarkStart w:id="12" w:name="_Toc394926078"/>
      <w:r>
        <w:t>Open Questions</w:t>
      </w:r>
      <w:bookmarkEnd w:id="12"/>
    </w:p>
    <w:p w14:paraId="7565B17C" w14:textId="77777777" w:rsidR="00250F22" w:rsidRPr="00933DB4" w:rsidRDefault="00250F22" w:rsidP="00D66351">
      <w:pPr>
        <w:pStyle w:val="ListBullet2"/>
      </w:pPr>
      <w:r w:rsidRPr="00933DB4">
        <w:t>Do we need any apps created in office / SP to accompany the plugins we create?</w:t>
      </w:r>
    </w:p>
    <w:p w14:paraId="7565B17D" w14:textId="2600E61C" w:rsidR="00250F22" w:rsidRPr="00933DB4" w:rsidRDefault="00D66351" w:rsidP="00D66351">
      <w:pPr>
        <w:pStyle w:val="ListBullet2"/>
      </w:pPr>
      <w:r>
        <w:t>Will users utilizing the Moodle mobile apps be able to access content in O365?</w:t>
      </w:r>
    </w:p>
    <w:p w14:paraId="7565B186" w14:textId="4ED24852" w:rsidR="003E2E32" w:rsidRPr="00D66351" w:rsidRDefault="00D66351" w:rsidP="00D66351">
      <w:pPr>
        <w:pStyle w:val="ListBullet2"/>
      </w:pPr>
      <w:r>
        <w:t>Identify other scenarios based on forthcoming O365 APIs – spreadsheets, graph, OneNote.</w:t>
      </w:r>
    </w:p>
    <w:sectPr w:rsidR="003E2E32" w:rsidRPr="00D6635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12904" w14:textId="77777777" w:rsidR="00DE46FF" w:rsidRDefault="00DE46FF" w:rsidP="0027662A">
      <w:pPr>
        <w:spacing w:after="0" w:line="240" w:lineRule="auto"/>
      </w:pPr>
      <w:r>
        <w:separator/>
      </w:r>
    </w:p>
  </w:endnote>
  <w:endnote w:type="continuationSeparator" w:id="0">
    <w:p w14:paraId="0D8A636F" w14:textId="77777777" w:rsidR="00DE46FF" w:rsidRDefault="00DE46FF" w:rsidP="0027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5B18B" w14:textId="77777777" w:rsidR="0027662A" w:rsidRDefault="0027662A">
    <w:pPr>
      <w:pStyle w:val="Footer"/>
    </w:pPr>
    <w:r>
      <w:t>MICROSOFT CONFIDENTIAL</w:t>
    </w:r>
  </w:p>
  <w:p w14:paraId="7565B18C" w14:textId="77777777" w:rsidR="0027662A" w:rsidRDefault="00276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300C6" w14:textId="77777777" w:rsidR="00DE46FF" w:rsidRDefault="00DE46FF" w:rsidP="0027662A">
      <w:pPr>
        <w:spacing w:after="0" w:line="240" w:lineRule="auto"/>
      </w:pPr>
      <w:r>
        <w:separator/>
      </w:r>
    </w:p>
  </w:footnote>
  <w:footnote w:type="continuationSeparator" w:id="0">
    <w:p w14:paraId="49C7A428" w14:textId="77777777" w:rsidR="00DE46FF" w:rsidRDefault="00DE46FF" w:rsidP="0027662A">
      <w:pPr>
        <w:spacing w:after="0" w:line="240" w:lineRule="auto"/>
      </w:pPr>
      <w:r>
        <w:continuationSeparator/>
      </w:r>
    </w:p>
  </w:footnote>
  <w:footnote w:id="1">
    <w:p w14:paraId="5681401D" w14:textId="5092C975" w:rsidR="003163DF" w:rsidRDefault="003163DF">
      <w:pPr>
        <w:pStyle w:val="FootnoteText"/>
      </w:pPr>
      <w:r>
        <w:rPr>
          <w:rStyle w:val="FootnoteReference"/>
        </w:rPr>
        <w:footnoteRef/>
      </w:r>
      <w:r>
        <w:t xml:space="preserve"> </w:t>
      </w:r>
      <w:r w:rsidRPr="003163DF">
        <w:t>https://moodle.org/mod/forum/discuss.php?d=27533&amp;parent=129848</w:t>
      </w:r>
    </w:p>
  </w:footnote>
  <w:footnote w:id="2">
    <w:p w14:paraId="0DE5452D" w14:textId="59CE7EF0" w:rsidR="003163DF" w:rsidRDefault="003163DF">
      <w:pPr>
        <w:pStyle w:val="FootnoteText"/>
      </w:pPr>
      <w:r>
        <w:rPr>
          <w:rStyle w:val="FootnoteReference"/>
        </w:rPr>
        <w:footnoteRef/>
      </w:r>
      <w:r>
        <w:t xml:space="preserve"> </w:t>
      </w:r>
      <w:r w:rsidRPr="003163DF">
        <w:t>http://docs.moodle.org/25/en/History</w:t>
      </w:r>
    </w:p>
  </w:footnote>
  <w:footnote w:id="3">
    <w:p w14:paraId="4C18135B" w14:textId="19866876" w:rsidR="0098295E" w:rsidRDefault="0098295E">
      <w:pPr>
        <w:pStyle w:val="FootnoteText"/>
      </w:pPr>
      <w:r>
        <w:rPr>
          <w:rStyle w:val="FootnoteReference"/>
        </w:rPr>
        <w:footnoteRef/>
      </w:r>
      <w:r>
        <w:t xml:space="preserve"> </w:t>
      </w:r>
      <w:r w:rsidRPr="0098295E">
        <w:t>https://moodle.org/stats/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C1E54A0"/>
    <w:lvl w:ilvl="0">
      <w:start w:val="1"/>
      <w:numFmt w:val="decimal"/>
      <w:lvlText w:val="%1."/>
      <w:lvlJc w:val="left"/>
      <w:pPr>
        <w:tabs>
          <w:tab w:val="num" w:pos="1800"/>
        </w:tabs>
        <w:ind w:left="1800" w:hanging="360"/>
      </w:pPr>
    </w:lvl>
  </w:abstractNum>
  <w:abstractNum w:abstractNumId="1">
    <w:nsid w:val="FFFFFF7D"/>
    <w:multiLevelType w:val="singleLevel"/>
    <w:tmpl w:val="9EEC426E"/>
    <w:lvl w:ilvl="0">
      <w:start w:val="1"/>
      <w:numFmt w:val="decimal"/>
      <w:lvlText w:val="%1."/>
      <w:lvlJc w:val="left"/>
      <w:pPr>
        <w:tabs>
          <w:tab w:val="num" w:pos="1440"/>
        </w:tabs>
        <w:ind w:left="1440" w:hanging="360"/>
      </w:pPr>
    </w:lvl>
  </w:abstractNum>
  <w:abstractNum w:abstractNumId="2">
    <w:nsid w:val="FFFFFF7E"/>
    <w:multiLevelType w:val="singleLevel"/>
    <w:tmpl w:val="CD640788"/>
    <w:lvl w:ilvl="0">
      <w:start w:val="1"/>
      <w:numFmt w:val="decimal"/>
      <w:lvlText w:val="%1."/>
      <w:lvlJc w:val="left"/>
      <w:pPr>
        <w:tabs>
          <w:tab w:val="num" w:pos="1080"/>
        </w:tabs>
        <w:ind w:left="1080" w:hanging="360"/>
      </w:pPr>
    </w:lvl>
  </w:abstractNum>
  <w:abstractNum w:abstractNumId="3">
    <w:nsid w:val="FFFFFF7F"/>
    <w:multiLevelType w:val="singleLevel"/>
    <w:tmpl w:val="6466FC40"/>
    <w:lvl w:ilvl="0">
      <w:start w:val="1"/>
      <w:numFmt w:val="decimal"/>
      <w:lvlText w:val="%1."/>
      <w:lvlJc w:val="left"/>
      <w:pPr>
        <w:tabs>
          <w:tab w:val="num" w:pos="720"/>
        </w:tabs>
        <w:ind w:left="720" w:hanging="360"/>
      </w:pPr>
    </w:lvl>
  </w:abstractNum>
  <w:abstractNum w:abstractNumId="4">
    <w:nsid w:val="FFFFFF80"/>
    <w:multiLevelType w:val="singleLevel"/>
    <w:tmpl w:val="1640F3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0272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23A65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364D4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B340202"/>
    <w:lvl w:ilvl="0">
      <w:start w:val="1"/>
      <w:numFmt w:val="decimal"/>
      <w:lvlText w:val="%1."/>
      <w:lvlJc w:val="left"/>
      <w:pPr>
        <w:tabs>
          <w:tab w:val="num" w:pos="360"/>
        </w:tabs>
        <w:ind w:left="360" w:hanging="360"/>
      </w:pPr>
    </w:lvl>
  </w:abstractNum>
  <w:abstractNum w:abstractNumId="9">
    <w:nsid w:val="FFFFFF89"/>
    <w:multiLevelType w:val="singleLevel"/>
    <w:tmpl w:val="EEF007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07D88"/>
    <w:multiLevelType w:val="hybridMultilevel"/>
    <w:tmpl w:val="1A9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CD7038"/>
    <w:multiLevelType w:val="hybridMultilevel"/>
    <w:tmpl w:val="9E6E688C"/>
    <w:lvl w:ilvl="0" w:tplc="D3BC6FC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558EB"/>
    <w:multiLevelType w:val="hybridMultilevel"/>
    <w:tmpl w:val="FBD0250E"/>
    <w:lvl w:ilvl="0" w:tplc="41023A88">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61FAA"/>
    <w:multiLevelType w:val="hybridMultilevel"/>
    <w:tmpl w:val="F088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73FEA"/>
    <w:multiLevelType w:val="hybridMultilevel"/>
    <w:tmpl w:val="9E00D822"/>
    <w:lvl w:ilvl="0" w:tplc="B0D8DE0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6801C7E"/>
    <w:multiLevelType w:val="hybridMultilevel"/>
    <w:tmpl w:val="7BFA9E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8080B"/>
    <w:multiLevelType w:val="hybridMultilevel"/>
    <w:tmpl w:val="3EF2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B40A3"/>
    <w:multiLevelType w:val="hybridMultilevel"/>
    <w:tmpl w:val="BFA80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B6580"/>
    <w:multiLevelType w:val="hybridMultilevel"/>
    <w:tmpl w:val="412EDC94"/>
    <w:lvl w:ilvl="0" w:tplc="965023CA">
      <w:start w:val="1"/>
      <w:numFmt w:val="bullet"/>
      <w:lvlText w:val="-"/>
      <w:lvlJc w:val="left"/>
      <w:pPr>
        <w:tabs>
          <w:tab w:val="num" w:pos="720"/>
        </w:tabs>
        <w:ind w:left="720" w:hanging="360"/>
      </w:pPr>
      <w:rPr>
        <w:rFonts w:ascii="Calibri" w:hAnsi="Calibri" w:hint="default"/>
      </w:rPr>
    </w:lvl>
    <w:lvl w:ilvl="1" w:tplc="4E1CF30E" w:tentative="1">
      <w:start w:val="1"/>
      <w:numFmt w:val="bullet"/>
      <w:lvlText w:val="-"/>
      <w:lvlJc w:val="left"/>
      <w:pPr>
        <w:tabs>
          <w:tab w:val="num" w:pos="1440"/>
        </w:tabs>
        <w:ind w:left="1440" w:hanging="360"/>
      </w:pPr>
      <w:rPr>
        <w:rFonts w:ascii="Calibri" w:hAnsi="Calibri" w:hint="default"/>
      </w:rPr>
    </w:lvl>
    <w:lvl w:ilvl="2" w:tplc="03F8A2D6" w:tentative="1">
      <w:start w:val="1"/>
      <w:numFmt w:val="bullet"/>
      <w:lvlText w:val="-"/>
      <w:lvlJc w:val="left"/>
      <w:pPr>
        <w:tabs>
          <w:tab w:val="num" w:pos="2160"/>
        </w:tabs>
        <w:ind w:left="2160" w:hanging="360"/>
      </w:pPr>
      <w:rPr>
        <w:rFonts w:ascii="Calibri" w:hAnsi="Calibri" w:hint="default"/>
      </w:rPr>
    </w:lvl>
    <w:lvl w:ilvl="3" w:tplc="60BECB94" w:tentative="1">
      <w:start w:val="1"/>
      <w:numFmt w:val="bullet"/>
      <w:lvlText w:val="-"/>
      <w:lvlJc w:val="left"/>
      <w:pPr>
        <w:tabs>
          <w:tab w:val="num" w:pos="2880"/>
        </w:tabs>
        <w:ind w:left="2880" w:hanging="360"/>
      </w:pPr>
      <w:rPr>
        <w:rFonts w:ascii="Calibri" w:hAnsi="Calibri" w:hint="default"/>
      </w:rPr>
    </w:lvl>
    <w:lvl w:ilvl="4" w:tplc="6E02A2B0" w:tentative="1">
      <w:start w:val="1"/>
      <w:numFmt w:val="bullet"/>
      <w:lvlText w:val="-"/>
      <w:lvlJc w:val="left"/>
      <w:pPr>
        <w:tabs>
          <w:tab w:val="num" w:pos="3600"/>
        </w:tabs>
        <w:ind w:left="3600" w:hanging="360"/>
      </w:pPr>
      <w:rPr>
        <w:rFonts w:ascii="Calibri" w:hAnsi="Calibri" w:hint="default"/>
      </w:rPr>
    </w:lvl>
    <w:lvl w:ilvl="5" w:tplc="E6CEFDB4" w:tentative="1">
      <w:start w:val="1"/>
      <w:numFmt w:val="bullet"/>
      <w:lvlText w:val="-"/>
      <w:lvlJc w:val="left"/>
      <w:pPr>
        <w:tabs>
          <w:tab w:val="num" w:pos="4320"/>
        </w:tabs>
        <w:ind w:left="4320" w:hanging="360"/>
      </w:pPr>
      <w:rPr>
        <w:rFonts w:ascii="Calibri" w:hAnsi="Calibri" w:hint="default"/>
      </w:rPr>
    </w:lvl>
    <w:lvl w:ilvl="6" w:tplc="77A2F042" w:tentative="1">
      <w:start w:val="1"/>
      <w:numFmt w:val="bullet"/>
      <w:lvlText w:val="-"/>
      <w:lvlJc w:val="left"/>
      <w:pPr>
        <w:tabs>
          <w:tab w:val="num" w:pos="5040"/>
        </w:tabs>
        <w:ind w:left="5040" w:hanging="360"/>
      </w:pPr>
      <w:rPr>
        <w:rFonts w:ascii="Calibri" w:hAnsi="Calibri" w:hint="default"/>
      </w:rPr>
    </w:lvl>
    <w:lvl w:ilvl="7" w:tplc="A442EE34" w:tentative="1">
      <w:start w:val="1"/>
      <w:numFmt w:val="bullet"/>
      <w:lvlText w:val="-"/>
      <w:lvlJc w:val="left"/>
      <w:pPr>
        <w:tabs>
          <w:tab w:val="num" w:pos="5760"/>
        </w:tabs>
        <w:ind w:left="5760" w:hanging="360"/>
      </w:pPr>
      <w:rPr>
        <w:rFonts w:ascii="Calibri" w:hAnsi="Calibri" w:hint="default"/>
      </w:rPr>
    </w:lvl>
    <w:lvl w:ilvl="8" w:tplc="CDD2A908" w:tentative="1">
      <w:start w:val="1"/>
      <w:numFmt w:val="bullet"/>
      <w:lvlText w:val="-"/>
      <w:lvlJc w:val="left"/>
      <w:pPr>
        <w:tabs>
          <w:tab w:val="num" w:pos="6480"/>
        </w:tabs>
        <w:ind w:left="6480" w:hanging="360"/>
      </w:pPr>
      <w:rPr>
        <w:rFonts w:ascii="Calibri" w:hAnsi="Calibri" w:hint="default"/>
      </w:rPr>
    </w:lvl>
  </w:abstractNum>
  <w:abstractNum w:abstractNumId="19">
    <w:nsid w:val="701769A5"/>
    <w:multiLevelType w:val="hybridMultilevel"/>
    <w:tmpl w:val="74B2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C6715"/>
    <w:multiLevelType w:val="hybridMultilevel"/>
    <w:tmpl w:val="9DC0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0"/>
  </w:num>
  <w:num w:numId="4">
    <w:abstractNumId w:val="15"/>
  </w:num>
  <w:num w:numId="5">
    <w:abstractNumId w:val="12"/>
  </w:num>
  <w:num w:numId="6">
    <w:abstractNumId w:val="17"/>
  </w:num>
  <w:num w:numId="7">
    <w:abstractNumId w:val="13"/>
  </w:num>
  <w:num w:numId="8">
    <w:abstractNumId w:val="14"/>
  </w:num>
  <w:num w:numId="9">
    <w:abstractNumId w:val="11"/>
  </w:num>
  <w:num w:numId="10">
    <w:abstractNumId w:val="18"/>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CB"/>
    <w:rsid w:val="000828FF"/>
    <w:rsid w:val="00137651"/>
    <w:rsid w:val="001A4780"/>
    <w:rsid w:val="001C24D0"/>
    <w:rsid w:val="00244B95"/>
    <w:rsid w:val="00250F22"/>
    <w:rsid w:val="0027662A"/>
    <w:rsid w:val="002917D2"/>
    <w:rsid w:val="00295B37"/>
    <w:rsid w:val="002E4701"/>
    <w:rsid w:val="003105D0"/>
    <w:rsid w:val="003163DF"/>
    <w:rsid w:val="00332B5B"/>
    <w:rsid w:val="003A7E4E"/>
    <w:rsid w:val="003D1632"/>
    <w:rsid w:val="003E2E32"/>
    <w:rsid w:val="00440F28"/>
    <w:rsid w:val="004967CA"/>
    <w:rsid w:val="00603514"/>
    <w:rsid w:val="006C6C8A"/>
    <w:rsid w:val="006F2876"/>
    <w:rsid w:val="007033AB"/>
    <w:rsid w:val="00723733"/>
    <w:rsid w:val="007627B6"/>
    <w:rsid w:val="007A6B9E"/>
    <w:rsid w:val="007E525C"/>
    <w:rsid w:val="00833850"/>
    <w:rsid w:val="00872D95"/>
    <w:rsid w:val="009112E9"/>
    <w:rsid w:val="00933DB4"/>
    <w:rsid w:val="0098295E"/>
    <w:rsid w:val="009D13FD"/>
    <w:rsid w:val="009E43A0"/>
    <w:rsid w:val="00A01B75"/>
    <w:rsid w:val="00A02DF0"/>
    <w:rsid w:val="00A04AD5"/>
    <w:rsid w:val="00AD314C"/>
    <w:rsid w:val="00B474B4"/>
    <w:rsid w:val="00C50C21"/>
    <w:rsid w:val="00CB5DB5"/>
    <w:rsid w:val="00CD550C"/>
    <w:rsid w:val="00D11ACB"/>
    <w:rsid w:val="00D34EC1"/>
    <w:rsid w:val="00D66351"/>
    <w:rsid w:val="00D81592"/>
    <w:rsid w:val="00DE46FF"/>
    <w:rsid w:val="00E27476"/>
    <w:rsid w:val="00E5162A"/>
    <w:rsid w:val="00E54370"/>
    <w:rsid w:val="00EF5CEB"/>
    <w:rsid w:val="00F0482E"/>
    <w:rsid w:val="00FD2A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B0C8"/>
  <w15:chartTrackingRefBased/>
  <w15:docId w15:val="{09DE59D1-52C6-41D6-BDF7-1AE7BB61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51"/>
    <w:rPr>
      <w:rFonts w:ascii="Segoe UI Semilight" w:hAnsi="Segoe UI Semilight"/>
      <w:sz w:val="20"/>
    </w:rPr>
  </w:style>
  <w:style w:type="paragraph" w:styleId="Heading1">
    <w:name w:val="heading 1"/>
    <w:basedOn w:val="Normal"/>
    <w:next w:val="Normal"/>
    <w:link w:val="Heading1Char"/>
    <w:uiPriority w:val="9"/>
    <w:qFormat/>
    <w:rsid w:val="00D11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2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A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1ACB"/>
    <w:pPr>
      <w:ind w:left="720"/>
      <w:contextualSpacing/>
    </w:pPr>
  </w:style>
  <w:style w:type="character" w:customStyle="1" w:styleId="Heading1Char">
    <w:name w:val="Heading 1 Char"/>
    <w:basedOn w:val="DefaultParagraphFont"/>
    <w:link w:val="Heading1"/>
    <w:uiPriority w:val="9"/>
    <w:rsid w:val="00D11A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1ACB"/>
    <w:pPr>
      <w:outlineLvl w:val="9"/>
    </w:pPr>
  </w:style>
  <w:style w:type="paragraph" w:styleId="TOC1">
    <w:name w:val="toc 1"/>
    <w:basedOn w:val="Normal"/>
    <w:next w:val="Normal"/>
    <w:autoRedefine/>
    <w:uiPriority w:val="39"/>
    <w:unhideWhenUsed/>
    <w:rsid w:val="00D11ACB"/>
    <w:pPr>
      <w:spacing w:after="100"/>
    </w:pPr>
  </w:style>
  <w:style w:type="character" w:styleId="Hyperlink">
    <w:name w:val="Hyperlink"/>
    <w:basedOn w:val="DefaultParagraphFont"/>
    <w:uiPriority w:val="99"/>
    <w:unhideWhenUsed/>
    <w:rsid w:val="00D11ACB"/>
    <w:rPr>
      <w:color w:val="0563C1" w:themeColor="hyperlink"/>
      <w:u w:val="single"/>
    </w:rPr>
  </w:style>
  <w:style w:type="table" w:styleId="LightGrid-Accent1">
    <w:name w:val="Light Grid Accent 1"/>
    <w:basedOn w:val="TableNormal"/>
    <w:uiPriority w:val="62"/>
    <w:rsid w:val="00332B5B"/>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eading2Char">
    <w:name w:val="Heading 2 Char"/>
    <w:basedOn w:val="DefaultParagraphFont"/>
    <w:link w:val="Heading2"/>
    <w:uiPriority w:val="9"/>
    <w:rsid w:val="00332B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47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01B75"/>
    <w:pPr>
      <w:spacing w:after="100"/>
      <w:ind w:left="220"/>
    </w:pPr>
  </w:style>
  <w:style w:type="paragraph" w:styleId="Header">
    <w:name w:val="header"/>
    <w:basedOn w:val="Normal"/>
    <w:link w:val="HeaderChar"/>
    <w:uiPriority w:val="99"/>
    <w:unhideWhenUsed/>
    <w:rsid w:val="00276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A"/>
  </w:style>
  <w:style w:type="paragraph" w:styleId="Footer">
    <w:name w:val="footer"/>
    <w:basedOn w:val="Normal"/>
    <w:link w:val="FooterChar"/>
    <w:uiPriority w:val="99"/>
    <w:unhideWhenUsed/>
    <w:rsid w:val="00276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A"/>
  </w:style>
  <w:style w:type="character" w:styleId="FollowedHyperlink">
    <w:name w:val="FollowedHyperlink"/>
    <w:basedOn w:val="DefaultParagraphFont"/>
    <w:uiPriority w:val="99"/>
    <w:semiHidden/>
    <w:unhideWhenUsed/>
    <w:rsid w:val="002917D2"/>
    <w:rPr>
      <w:color w:val="954F72" w:themeColor="followedHyperlink"/>
      <w:u w:val="single"/>
    </w:rPr>
  </w:style>
  <w:style w:type="table" w:styleId="GridTable2-Accent1">
    <w:name w:val="Grid Table 2 Accent 1"/>
    <w:basedOn w:val="TableNormal"/>
    <w:uiPriority w:val="47"/>
    <w:rsid w:val="00D6635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2">
    <w:name w:val="List Bullet 2"/>
    <w:basedOn w:val="Normal"/>
    <w:uiPriority w:val="99"/>
    <w:unhideWhenUsed/>
    <w:rsid w:val="00D66351"/>
    <w:pPr>
      <w:numPr>
        <w:numId w:val="13"/>
      </w:numPr>
      <w:contextualSpacing/>
    </w:pPr>
  </w:style>
  <w:style w:type="paragraph" w:styleId="ListBullet">
    <w:name w:val="List Bullet"/>
    <w:basedOn w:val="Normal"/>
    <w:uiPriority w:val="99"/>
    <w:unhideWhenUsed/>
    <w:rsid w:val="00D66351"/>
    <w:pPr>
      <w:numPr>
        <w:numId w:val="12"/>
      </w:numPr>
      <w:contextualSpacing/>
    </w:pPr>
  </w:style>
  <w:style w:type="paragraph" w:styleId="BodyText">
    <w:name w:val="Body Text"/>
    <w:basedOn w:val="Normal"/>
    <w:link w:val="BodyTextChar"/>
    <w:uiPriority w:val="99"/>
    <w:unhideWhenUsed/>
    <w:rsid w:val="00D66351"/>
    <w:pPr>
      <w:spacing w:after="120"/>
    </w:pPr>
  </w:style>
  <w:style w:type="character" w:customStyle="1" w:styleId="BodyTextChar">
    <w:name w:val="Body Text Char"/>
    <w:basedOn w:val="DefaultParagraphFont"/>
    <w:link w:val="BodyText"/>
    <w:uiPriority w:val="99"/>
    <w:rsid w:val="00D66351"/>
    <w:rPr>
      <w:rFonts w:ascii="Segoe UI Semilight" w:hAnsi="Segoe UI Semilight"/>
      <w:sz w:val="20"/>
    </w:rPr>
  </w:style>
  <w:style w:type="paragraph" w:styleId="ListBullet3">
    <w:name w:val="List Bullet 3"/>
    <w:basedOn w:val="Normal"/>
    <w:uiPriority w:val="99"/>
    <w:unhideWhenUsed/>
    <w:rsid w:val="00D66351"/>
    <w:pPr>
      <w:numPr>
        <w:numId w:val="14"/>
      </w:numPr>
      <w:contextualSpacing/>
    </w:pPr>
  </w:style>
  <w:style w:type="paragraph" w:styleId="FootnoteText">
    <w:name w:val="footnote text"/>
    <w:basedOn w:val="Normal"/>
    <w:link w:val="FootnoteTextChar"/>
    <w:uiPriority w:val="99"/>
    <w:semiHidden/>
    <w:unhideWhenUsed/>
    <w:rsid w:val="003163DF"/>
    <w:pPr>
      <w:spacing w:after="0" w:line="240" w:lineRule="auto"/>
    </w:pPr>
    <w:rPr>
      <w:szCs w:val="20"/>
    </w:rPr>
  </w:style>
  <w:style w:type="character" w:customStyle="1" w:styleId="FootnoteTextChar">
    <w:name w:val="Footnote Text Char"/>
    <w:basedOn w:val="DefaultParagraphFont"/>
    <w:link w:val="FootnoteText"/>
    <w:uiPriority w:val="99"/>
    <w:semiHidden/>
    <w:rsid w:val="003163DF"/>
    <w:rPr>
      <w:rFonts w:ascii="Segoe UI Semilight" w:hAnsi="Segoe UI Semilight"/>
      <w:sz w:val="20"/>
      <w:szCs w:val="20"/>
    </w:rPr>
  </w:style>
  <w:style w:type="character" w:styleId="FootnoteReference">
    <w:name w:val="footnote reference"/>
    <w:basedOn w:val="DefaultParagraphFont"/>
    <w:uiPriority w:val="99"/>
    <w:semiHidden/>
    <w:unhideWhenUsed/>
    <w:rsid w:val="003163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5124">
      <w:bodyDiv w:val="1"/>
      <w:marLeft w:val="0"/>
      <w:marRight w:val="0"/>
      <w:marTop w:val="0"/>
      <w:marBottom w:val="0"/>
      <w:divBdr>
        <w:top w:val="none" w:sz="0" w:space="0" w:color="auto"/>
        <w:left w:val="none" w:sz="0" w:space="0" w:color="auto"/>
        <w:bottom w:val="none" w:sz="0" w:space="0" w:color="auto"/>
        <w:right w:val="none" w:sz="0" w:space="0" w:color="auto"/>
      </w:divBdr>
    </w:div>
    <w:div w:id="598565831">
      <w:bodyDiv w:val="1"/>
      <w:marLeft w:val="0"/>
      <w:marRight w:val="0"/>
      <w:marTop w:val="0"/>
      <w:marBottom w:val="0"/>
      <w:divBdr>
        <w:top w:val="none" w:sz="0" w:space="0" w:color="auto"/>
        <w:left w:val="none" w:sz="0" w:space="0" w:color="auto"/>
        <w:bottom w:val="none" w:sz="0" w:space="0" w:color="auto"/>
        <w:right w:val="none" w:sz="0" w:space="0" w:color="auto"/>
      </w:divBdr>
      <w:divsChild>
        <w:div w:id="1159230939">
          <w:marLeft w:val="547"/>
          <w:marRight w:val="0"/>
          <w:marTop w:val="0"/>
          <w:marBottom w:val="0"/>
          <w:divBdr>
            <w:top w:val="none" w:sz="0" w:space="0" w:color="auto"/>
            <w:left w:val="none" w:sz="0" w:space="0" w:color="auto"/>
            <w:bottom w:val="none" w:sz="0" w:space="0" w:color="auto"/>
            <w:right w:val="none" w:sz="0" w:space="0" w:color="auto"/>
          </w:divBdr>
        </w:div>
        <w:div w:id="798572212">
          <w:marLeft w:val="547"/>
          <w:marRight w:val="0"/>
          <w:marTop w:val="0"/>
          <w:marBottom w:val="0"/>
          <w:divBdr>
            <w:top w:val="none" w:sz="0" w:space="0" w:color="auto"/>
            <w:left w:val="none" w:sz="0" w:space="0" w:color="auto"/>
            <w:bottom w:val="none" w:sz="0" w:space="0" w:color="auto"/>
            <w:right w:val="none" w:sz="0" w:space="0" w:color="auto"/>
          </w:divBdr>
        </w:div>
      </w:divsChild>
    </w:div>
    <w:div w:id="900359990">
      <w:bodyDiv w:val="1"/>
      <w:marLeft w:val="0"/>
      <w:marRight w:val="0"/>
      <w:marTop w:val="0"/>
      <w:marBottom w:val="0"/>
      <w:divBdr>
        <w:top w:val="none" w:sz="0" w:space="0" w:color="auto"/>
        <w:left w:val="none" w:sz="0" w:space="0" w:color="auto"/>
        <w:bottom w:val="none" w:sz="0" w:space="0" w:color="auto"/>
        <w:right w:val="none" w:sz="0" w:space="0" w:color="auto"/>
      </w:divBdr>
    </w:div>
    <w:div w:id="1236819395">
      <w:bodyDiv w:val="1"/>
      <w:marLeft w:val="0"/>
      <w:marRight w:val="0"/>
      <w:marTop w:val="0"/>
      <w:marBottom w:val="0"/>
      <w:divBdr>
        <w:top w:val="none" w:sz="0" w:space="0" w:color="auto"/>
        <w:left w:val="none" w:sz="0" w:space="0" w:color="auto"/>
        <w:bottom w:val="none" w:sz="0" w:space="0" w:color="auto"/>
        <w:right w:val="none" w:sz="0" w:space="0" w:color="auto"/>
      </w:divBdr>
    </w:div>
    <w:div w:id="19945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DB1A457766FD49BDB8227E8E7AC56B" ma:contentTypeVersion="4" ma:contentTypeDescription="Create a new document." ma:contentTypeScope="" ma:versionID="f4497b6de3ce1aa1256c04d6a05ae403">
  <xsd:schema xmlns:xsd="http://www.w3.org/2001/XMLSchema" xmlns:xs="http://www.w3.org/2001/XMLSchema" xmlns:p="http://schemas.microsoft.com/office/2006/metadata/properties" xmlns:ns2="d07d089e-7111-425e-9fe7-ffb78be24e48" xmlns:ns3="230e9df3-be65-4c73-a93b-d1236ebd677e" targetNamespace="http://schemas.microsoft.com/office/2006/metadata/properties" ma:root="true" ma:fieldsID="e71491b5deb77ab8bdc02c1368c0384a" ns2:_="" ns3:_="">
    <xsd:import namespace="d07d089e-7111-425e-9fe7-ffb78be24e48"/>
    <xsd:import namespace="230e9df3-be65-4c73-a93b-d1236ebd677e"/>
    <xsd:element name="properties">
      <xsd:complexType>
        <xsd:sequence>
          <xsd:element name="documentManagement">
            <xsd:complexType>
              <xsd:all>
                <xsd:element ref="ns2:p8ed77732fa8465cb6586a4c51f4bcc3"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d089e-7111-425e-9fe7-ffb78be24e48" elementFormDefault="qualified">
    <xsd:import namespace="http://schemas.microsoft.com/office/2006/documentManagement/types"/>
    <xsd:import namespace="http://schemas.microsoft.com/office/infopath/2007/PartnerControls"/>
    <xsd:element name="p8ed77732fa8465cb6586a4c51f4bcc3" ma:index="9" nillable="true" ma:taxonomy="true" ma:internalName="p8ed77732fa8465cb6586a4c51f4bcc3" ma:taxonomyFieldName="Strategic_x0020_Area" ma:displayName="Strategic Area" ma:default="" ma:fieldId="{98ed7773-2fa8-465c-b658-6a4c51f4bcc3}" ma:taxonomyMulti="true" ma:sspId="e385fb40-52d4-4fae-9c5b-3e8ff8a5878e" ma:termSetId="d52a67a7-6544-4b6f-93a7-9c34d28741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fbc498e-49bd-4bc8-824d-37feebbe543e}" ma:internalName="TaxCatchAll" ma:showField="CatchAllData" ma:web="922d6668-f684-4280-92d0-639a80411f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8ed77732fa8465cb6586a4c51f4bcc3 xmlns="d07d089e-7111-425e-9fe7-ffb78be24e48">
      <Terms xmlns="http://schemas.microsoft.com/office/infopath/2007/PartnerControls"/>
    </p8ed77732fa8465cb6586a4c51f4bcc3>
    <TaxCatchAll xmlns="230e9df3-be65-4c73-a93b-d1236ebd677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538AB-F794-4173-8EF8-07EAA5971225}">
  <ds:schemaRefs>
    <ds:schemaRef ds:uri="http://schemas.microsoft.com/sharepoint/v3/contenttype/forms"/>
  </ds:schemaRefs>
</ds:datastoreItem>
</file>

<file path=customXml/itemProps2.xml><?xml version="1.0" encoding="utf-8"?>
<ds:datastoreItem xmlns:ds="http://schemas.openxmlformats.org/officeDocument/2006/customXml" ds:itemID="{4AAF7BBF-0B0A-48E7-B623-470A6CC2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d089e-7111-425e-9fe7-ffb78be24e48"/>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7CC400-A894-4276-B560-D594018F56B9}">
  <ds:schemaRefs>
    <ds:schemaRef ds:uri="http://schemas.microsoft.com/office/2006/metadata/properties"/>
    <ds:schemaRef ds:uri="http://schemas.microsoft.com/office/infopath/2007/PartnerControls"/>
    <ds:schemaRef ds:uri="d07d089e-7111-425e-9fe7-ffb78be24e48"/>
    <ds:schemaRef ds:uri="230e9df3-be65-4c73-a93b-d1236ebd677e"/>
  </ds:schemaRefs>
</ds:datastoreItem>
</file>

<file path=customXml/itemProps4.xml><?xml version="1.0" encoding="utf-8"?>
<ds:datastoreItem xmlns:ds="http://schemas.openxmlformats.org/officeDocument/2006/customXml" ds:itemID="{4820816C-1245-404B-BC5A-D41950E9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Roopali Kaujalgi (MS OPEN TECH)</dc:creator>
  <cp:keywords/>
  <dc:description/>
  <cp:lastModifiedBy>Administrator</cp:lastModifiedBy>
  <cp:revision>2</cp:revision>
  <dcterms:created xsi:type="dcterms:W3CDTF">2014-08-04T22:18:00Z</dcterms:created>
  <dcterms:modified xsi:type="dcterms:W3CDTF">2014-08-04T22:18:00Z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0x010100A1DB1A457766FD49BDB8227E8E7AC56B</vt:lpwstr>
  </property>
</Properties>
</file>