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41624" w14:textId="77777777" w:rsidR="00CE44E9" w:rsidRPr="00B7788F" w:rsidRDefault="00CE44E9" w:rsidP="00B7788F">
      <w:pPr>
        <w:contextualSpacing/>
        <w:jc w:val="center"/>
        <w:rPr>
          <w:rFonts w:cstheme="minorHAnsi"/>
          <w:sz w:val="22"/>
          <w:szCs w:val="22"/>
        </w:rPr>
      </w:pPr>
    </w:p>
    <w:p w14:paraId="0CA23F05" w14:textId="77777777" w:rsidR="005A6070" w:rsidRPr="00B7788F" w:rsidRDefault="005A6070" w:rsidP="00B7788F">
      <w:pPr>
        <w:contextualSpacing/>
        <w:jc w:val="center"/>
        <w:rPr>
          <w:rFonts w:cstheme="minorHAnsi"/>
          <w:sz w:val="22"/>
          <w:szCs w:val="22"/>
        </w:rPr>
      </w:pPr>
    </w:p>
    <w:p w14:paraId="4758516C" w14:textId="77777777" w:rsidR="005A6070" w:rsidRPr="00B7788F" w:rsidRDefault="005A6070" w:rsidP="00B7788F">
      <w:pPr>
        <w:contextualSpacing/>
        <w:jc w:val="center"/>
        <w:rPr>
          <w:rFonts w:cstheme="minorHAnsi"/>
          <w:sz w:val="22"/>
          <w:szCs w:val="22"/>
        </w:rPr>
      </w:pPr>
    </w:p>
    <w:p w14:paraId="22387554" w14:textId="77777777" w:rsidR="005A6070" w:rsidRPr="00B7788F" w:rsidRDefault="005A6070" w:rsidP="00B7788F">
      <w:pPr>
        <w:contextualSpacing/>
        <w:jc w:val="center"/>
        <w:rPr>
          <w:rFonts w:cstheme="minorHAnsi"/>
          <w:sz w:val="22"/>
          <w:szCs w:val="22"/>
        </w:rPr>
      </w:pPr>
    </w:p>
    <w:p w14:paraId="6AF9C9DD" w14:textId="77777777" w:rsidR="005A6070" w:rsidRPr="00B7788F" w:rsidRDefault="005A6070" w:rsidP="00B7788F">
      <w:pPr>
        <w:contextualSpacing/>
        <w:jc w:val="center"/>
        <w:rPr>
          <w:rFonts w:cstheme="minorHAnsi"/>
          <w:sz w:val="22"/>
          <w:szCs w:val="22"/>
        </w:rPr>
      </w:pPr>
    </w:p>
    <w:p w14:paraId="0BC225E4" w14:textId="77777777" w:rsidR="005A6070" w:rsidRPr="00B7788F" w:rsidRDefault="005A6070" w:rsidP="00B7788F">
      <w:pPr>
        <w:contextualSpacing/>
        <w:jc w:val="center"/>
        <w:rPr>
          <w:rFonts w:cstheme="minorHAnsi"/>
          <w:sz w:val="22"/>
          <w:szCs w:val="22"/>
        </w:rPr>
      </w:pPr>
    </w:p>
    <w:p w14:paraId="32344005" w14:textId="77777777" w:rsidR="005A6070" w:rsidRPr="00B7788F" w:rsidRDefault="005A6070" w:rsidP="00B7788F">
      <w:pPr>
        <w:contextualSpacing/>
        <w:jc w:val="center"/>
        <w:rPr>
          <w:rFonts w:cstheme="minorHAnsi"/>
          <w:sz w:val="22"/>
          <w:szCs w:val="22"/>
        </w:rPr>
      </w:pPr>
    </w:p>
    <w:p w14:paraId="1988CF65" w14:textId="77777777" w:rsidR="005A6070" w:rsidRPr="00B7788F" w:rsidRDefault="005A6070" w:rsidP="00B7788F">
      <w:pPr>
        <w:contextualSpacing/>
        <w:jc w:val="center"/>
        <w:rPr>
          <w:rFonts w:cstheme="minorHAnsi"/>
          <w:sz w:val="22"/>
          <w:szCs w:val="22"/>
        </w:rPr>
      </w:pPr>
    </w:p>
    <w:p w14:paraId="3089056C" w14:textId="7777777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748CF0B4" wp14:editId="5DFB220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13A1CEC3" w14:textId="77777777" w:rsidR="009C6202" w:rsidRPr="00B7788F" w:rsidRDefault="009C6202" w:rsidP="00B7788F">
      <w:pPr>
        <w:contextualSpacing/>
        <w:jc w:val="center"/>
        <w:rPr>
          <w:rFonts w:eastAsia="Times New Roman" w:cstheme="minorHAnsi"/>
          <w:sz w:val="22"/>
          <w:szCs w:val="22"/>
        </w:rPr>
      </w:pPr>
    </w:p>
    <w:p w14:paraId="4185D01A" w14:textId="77777777" w:rsidR="005A6070" w:rsidRPr="00B7788F" w:rsidRDefault="005A6070" w:rsidP="00B7788F">
      <w:pPr>
        <w:contextualSpacing/>
        <w:jc w:val="center"/>
        <w:rPr>
          <w:rFonts w:cstheme="minorHAnsi"/>
          <w:sz w:val="22"/>
          <w:szCs w:val="22"/>
        </w:rPr>
      </w:pPr>
    </w:p>
    <w:p w14:paraId="458D574D" w14:textId="77777777" w:rsidR="005A6070" w:rsidRPr="00B7788F" w:rsidRDefault="005A6070" w:rsidP="00B7788F">
      <w:pPr>
        <w:contextualSpacing/>
        <w:jc w:val="center"/>
        <w:rPr>
          <w:rFonts w:cstheme="minorHAnsi"/>
        </w:rPr>
      </w:pPr>
    </w:p>
    <w:p w14:paraId="5A5B075A" w14:textId="77777777" w:rsidR="009F285B" w:rsidRPr="00844A5D" w:rsidRDefault="00C32F3D" w:rsidP="00844A5D">
      <w:pPr>
        <w:pStyle w:val="Heading1"/>
      </w:pPr>
      <w:r w:rsidRPr="00844A5D">
        <w:t>Practices for Secure Software</w:t>
      </w:r>
      <w:r w:rsidR="00277B38" w:rsidRPr="00844A5D">
        <w:t xml:space="preserve"> Report</w:t>
      </w:r>
    </w:p>
    <w:p w14:paraId="7135F47D" w14:textId="77777777" w:rsidR="009F285B" w:rsidRPr="00B7788F" w:rsidRDefault="009F285B" w:rsidP="00B7788F">
      <w:pPr>
        <w:contextualSpacing/>
        <w:rPr>
          <w:rFonts w:cstheme="minorHAnsi"/>
          <w:b/>
          <w:bCs/>
          <w:sz w:val="22"/>
          <w:szCs w:val="22"/>
        </w:rPr>
      </w:pPr>
    </w:p>
    <w:p w14:paraId="3DF155B9" w14:textId="77777777"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6E726CDA" w14:textId="77777777"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36C6CE73" w14:textId="7777777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3EAD0F2" w14:textId="77777777"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625E8C1C" w14:textId="77777777"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6031F0DA" w14:textId="77777777"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76F1BD80" w14:textId="77777777"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32FFBD54" w14:textId="7777777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180F13AA" w14:textId="77777777"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15721390" w14:textId="77777777"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546534A2" w14:textId="77777777"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49A102F8" w14:textId="77777777"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40FBAEF3" w14:textId="77777777"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1273655D" w14:textId="77777777"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70046664" w14:textId="7777777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73D900B6"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66FD4605" w14:textId="77777777"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1D740A0E"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405EC88B" w14:textId="77777777" w:rsidTr="00824ABB">
        <w:trPr>
          <w:tblHeader/>
        </w:trPr>
        <w:tc>
          <w:tcPr>
            <w:tcW w:w="2337" w:type="dxa"/>
            <w:tcMar>
              <w:left w:w="115" w:type="dxa"/>
              <w:right w:w="115" w:type="dxa"/>
            </w:tcMar>
          </w:tcPr>
          <w:p w14:paraId="07B28592" w14:textId="77777777"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66BAD447" w14:textId="77777777"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86EA85F" w14:textId="77777777"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383E12AA" w14:textId="77777777"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1EAA06F1" w14:textId="77777777" w:rsidTr="00824ABB">
        <w:trPr>
          <w:tblHeader/>
        </w:trPr>
        <w:tc>
          <w:tcPr>
            <w:tcW w:w="2337" w:type="dxa"/>
            <w:tcMar>
              <w:left w:w="115" w:type="dxa"/>
              <w:right w:w="115" w:type="dxa"/>
            </w:tcMar>
          </w:tcPr>
          <w:p w14:paraId="0F404C99" w14:textId="77777777"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30C743BA" w14:textId="21DE5A23" w:rsidR="00531FBF" w:rsidRPr="00B7788F" w:rsidRDefault="003613B9" w:rsidP="00B7788F">
            <w:pPr>
              <w:contextualSpacing/>
              <w:jc w:val="center"/>
              <w:rPr>
                <w:rFonts w:eastAsia="Times New Roman" w:cstheme="minorHAnsi"/>
                <w:b/>
                <w:bCs/>
                <w:sz w:val="22"/>
                <w:szCs w:val="22"/>
              </w:rPr>
            </w:pPr>
            <w:r>
              <w:rPr>
                <w:rFonts w:eastAsia="Times New Roman" w:cstheme="minorHAnsi"/>
                <w:b/>
                <w:bCs/>
                <w:sz w:val="22"/>
                <w:szCs w:val="22"/>
              </w:rPr>
              <w:t>08/15/25</w:t>
            </w:r>
          </w:p>
        </w:tc>
        <w:tc>
          <w:tcPr>
            <w:tcW w:w="2338" w:type="dxa"/>
            <w:tcMar>
              <w:left w:w="115" w:type="dxa"/>
              <w:right w:w="115" w:type="dxa"/>
            </w:tcMar>
          </w:tcPr>
          <w:p w14:paraId="677E0E9C" w14:textId="13A41D57" w:rsidR="00531FBF" w:rsidRPr="00B7788F" w:rsidRDefault="003613B9" w:rsidP="00B7788F">
            <w:pPr>
              <w:contextualSpacing/>
              <w:jc w:val="center"/>
              <w:rPr>
                <w:rFonts w:eastAsia="Times New Roman" w:cstheme="minorHAnsi"/>
                <w:b/>
                <w:bCs/>
                <w:sz w:val="22"/>
                <w:szCs w:val="22"/>
              </w:rPr>
            </w:pPr>
            <w:r>
              <w:rPr>
                <w:rFonts w:eastAsia="Times New Roman" w:cstheme="minorHAnsi"/>
                <w:b/>
                <w:bCs/>
                <w:sz w:val="22"/>
                <w:szCs w:val="22"/>
              </w:rPr>
              <w:t>Juan Navarro</w:t>
            </w:r>
          </w:p>
        </w:tc>
        <w:tc>
          <w:tcPr>
            <w:tcW w:w="2338" w:type="dxa"/>
            <w:tcMar>
              <w:left w:w="115" w:type="dxa"/>
              <w:right w:w="115" w:type="dxa"/>
            </w:tcMar>
          </w:tcPr>
          <w:p w14:paraId="6A0360EB" w14:textId="77777777" w:rsidR="00C32F3D" w:rsidRPr="00B7788F" w:rsidRDefault="00C32F3D" w:rsidP="00B7788F">
            <w:pPr>
              <w:contextualSpacing/>
              <w:jc w:val="center"/>
              <w:rPr>
                <w:rFonts w:eastAsia="Times New Roman" w:cstheme="minorHAnsi"/>
                <w:b/>
                <w:bCs/>
                <w:sz w:val="22"/>
                <w:szCs w:val="22"/>
              </w:rPr>
            </w:pPr>
          </w:p>
        </w:tc>
      </w:tr>
    </w:tbl>
    <w:p w14:paraId="7BD910C8" w14:textId="77777777" w:rsidR="00C32F3D" w:rsidRPr="00B7788F" w:rsidRDefault="00C32F3D" w:rsidP="00B7788F">
      <w:pPr>
        <w:contextualSpacing/>
      </w:pPr>
    </w:p>
    <w:p w14:paraId="5165C290"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47E5FC88" w14:textId="77777777" w:rsidR="00C32F3D" w:rsidRPr="00B7788F" w:rsidRDefault="00C32F3D" w:rsidP="00B7788F">
      <w:pPr>
        <w:contextualSpacing/>
        <w:rPr>
          <w:rFonts w:cstheme="minorHAnsi"/>
          <w:sz w:val="22"/>
          <w:szCs w:val="22"/>
        </w:rPr>
      </w:pPr>
    </w:p>
    <w:p w14:paraId="5D15CEA9" w14:textId="7777777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06552B1B" wp14:editId="0C636601">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28A620C2" w14:textId="77777777" w:rsidR="00B7788F" w:rsidRPr="00B7788F" w:rsidRDefault="00B7788F" w:rsidP="00B7788F">
      <w:pPr>
        <w:contextualSpacing/>
        <w:jc w:val="center"/>
        <w:rPr>
          <w:rFonts w:cstheme="minorHAnsi"/>
          <w:sz w:val="22"/>
          <w:szCs w:val="22"/>
        </w:rPr>
      </w:pPr>
    </w:p>
    <w:p w14:paraId="08437385" w14:textId="77777777"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EB35BE8" w14:textId="77777777" w:rsidR="00B7788F" w:rsidRPr="00B7788F" w:rsidRDefault="00B7788F" w:rsidP="00B7788F">
      <w:pPr>
        <w:contextualSpacing/>
      </w:pPr>
    </w:p>
    <w:p w14:paraId="61D99BA9" w14:textId="77777777"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74358E10" w14:textId="77777777" w:rsidR="006E1A73" w:rsidRPr="00B7788F" w:rsidRDefault="006E1A73" w:rsidP="30A2BF11">
      <w:pPr>
        <w:contextualSpacing/>
        <w:rPr>
          <w:rFonts w:eastAsia="Times New Roman"/>
          <w:sz w:val="22"/>
          <w:szCs w:val="22"/>
        </w:rPr>
      </w:pPr>
    </w:p>
    <w:p w14:paraId="4597FCB0" w14:textId="77777777"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72C5D5F5" w14:textId="77777777"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2AAE1908" w14:textId="77777777"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740319A6" w14:textId="77777777"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5FBFC07" w14:textId="77777777"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F0062CD" w14:textId="235A640E" w:rsidR="00485402" w:rsidRPr="00B7788F" w:rsidRDefault="005A5446" w:rsidP="00D47759">
      <w:pPr>
        <w:contextualSpacing/>
        <w:rPr>
          <w:rFonts w:cstheme="minorHAnsi"/>
          <w:sz w:val="22"/>
          <w:szCs w:val="22"/>
        </w:rPr>
      </w:pPr>
      <w:r>
        <w:rPr>
          <w:rFonts w:cstheme="minorHAnsi"/>
          <w:sz w:val="22"/>
          <w:szCs w:val="22"/>
        </w:rPr>
        <w:t>Juan Navarro</w:t>
      </w:r>
    </w:p>
    <w:p w14:paraId="6CDB062C" w14:textId="77777777" w:rsidR="0058064D" w:rsidRPr="00B7788F" w:rsidRDefault="0058064D" w:rsidP="00D47759">
      <w:pPr>
        <w:contextualSpacing/>
        <w:rPr>
          <w:rFonts w:cstheme="minorHAnsi"/>
          <w:sz w:val="22"/>
          <w:szCs w:val="22"/>
        </w:rPr>
      </w:pPr>
    </w:p>
    <w:p w14:paraId="2988AC90" w14:textId="77777777"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7B50DD69" w14:textId="77777777" w:rsidR="00E4044A" w:rsidRPr="00B7788F" w:rsidRDefault="00E4044A" w:rsidP="00D47759">
      <w:pPr>
        <w:contextualSpacing/>
        <w:rPr>
          <w:rFonts w:eastAsia="Times New Roman" w:cstheme="minorHAnsi"/>
          <w:sz w:val="22"/>
          <w:szCs w:val="22"/>
        </w:rPr>
      </w:pPr>
    </w:p>
    <w:p w14:paraId="2091DF16" w14:textId="7D2A1075" w:rsidR="00010B8A" w:rsidRDefault="005A5446" w:rsidP="00D47759">
      <w:pPr>
        <w:contextualSpacing/>
        <w:rPr>
          <w:rFonts w:eastAsia="Times New Roman"/>
          <w:sz w:val="22"/>
          <w:szCs w:val="22"/>
        </w:rPr>
      </w:pPr>
      <w:r w:rsidRPr="005A5446">
        <w:rPr>
          <w:rFonts w:eastAsia="Times New Roman"/>
          <w:sz w:val="22"/>
          <w:szCs w:val="22"/>
        </w:rPr>
        <w:t>For this project, I implemented SHA-256 as the recommended encryption algorithm because it is a secure, collision-resistant hash function that generates a 256-bit digest for data verification. Combined with HTTPS/TLS using a self-signed certificate, the application ensures both data integrity through checksum verification and secure communication in transit. SHA-256 avoids vulnerabilities found in older algorithms like MD5 and SHA-1, while TLS leverages asymmetric keys for authentication and symmetric keys for efficient encryption. Together, these updates align the application with current encryption best practices and mitigate the security risks identified in the initial assessment.</w:t>
      </w:r>
    </w:p>
    <w:p w14:paraId="4162A835" w14:textId="77777777" w:rsidR="005A5446" w:rsidRPr="00B7788F" w:rsidRDefault="005A5446" w:rsidP="00D47759">
      <w:pPr>
        <w:contextualSpacing/>
        <w:rPr>
          <w:rFonts w:cstheme="minorHAnsi"/>
          <w:sz w:val="22"/>
          <w:szCs w:val="22"/>
        </w:rPr>
      </w:pPr>
    </w:p>
    <w:p w14:paraId="172803E5" w14:textId="77777777"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52A24CE" w14:textId="77777777"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CD2F103" w14:textId="77777777" w:rsidR="003978A0" w:rsidRDefault="003978A0" w:rsidP="00D47759">
      <w:pPr>
        <w:contextualSpacing/>
        <w:rPr>
          <w:rFonts w:eastAsia="Times New Roman" w:cstheme="minorHAnsi"/>
          <w:sz w:val="22"/>
          <w:szCs w:val="22"/>
        </w:rPr>
      </w:pPr>
    </w:p>
    <w:p w14:paraId="7374FBCB" w14:textId="1C55A5CD" w:rsidR="002778D5" w:rsidRDefault="003613B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CC65875" wp14:editId="05890051">
            <wp:extent cx="5943600" cy="2169160"/>
            <wp:effectExtent l="0" t="0" r="0" b="2540"/>
            <wp:docPr id="2024410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10496"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inline>
        </w:drawing>
      </w:r>
    </w:p>
    <w:p w14:paraId="69EC96C0" w14:textId="77777777" w:rsidR="00DB5652" w:rsidRPr="00B7788F" w:rsidRDefault="00DB5652" w:rsidP="00D47759">
      <w:pPr>
        <w:contextualSpacing/>
        <w:rPr>
          <w:rFonts w:cstheme="minorHAnsi"/>
          <w:sz w:val="22"/>
          <w:szCs w:val="22"/>
        </w:rPr>
      </w:pPr>
    </w:p>
    <w:p w14:paraId="34603544" w14:textId="77777777"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9E852A8" w14:textId="77777777"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0B7F8E3" w14:textId="77777777" w:rsidR="003978A0" w:rsidRDefault="003978A0" w:rsidP="00D47759">
      <w:pPr>
        <w:contextualSpacing/>
        <w:rPr>
          <w:rFonts w:eastAsia="Times New Roman" w:cstheme="minorHAnsi"/>
          <w:sz w:val="22"/>
          <w:szCs w:val="22"/>
        </w:rPr>
      </w:pPr>
    </w:p>
    <w:p w14:paraId="7CD3C79F" w14:textId="1916EB8C" w:rsidR="00C56FC2" w:rsidRDefault="003613B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F571189" wp14:editId="1CF1DBC6">
            <wp:extent cx="5943600" cy="3342005"/>
            <wp:effectExtent l="0" t="0" r="0" b="0"/>
            <wp:docPr id="12102235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23549" name="Picture 2"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639E1093" w14:textId="77777777" w:rsidR="00DB5652" w:rsidRPr="00B7788F" w:rsidRDefault="00DB5652" w:rsidP="00D47759">
      <w:pPr>
        <w:contextualSpacing/>
        <w:rPr>
          <w:rFonts w:cstheme="minorHAnsi"/>
          <w:sz w:val="22"/>
          <w:szCs w:val="22"/>
        </w:rPr>
      </w:pPr>
    </w:p>
    <w:p w14:paraId="41EED44F" w14:textId="77777777"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0253ACAD" w14:textId="77777777"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5F141162" w14:textId="77777777" w:rsidR="003978A0" w:rsidRDefault="003978A0" w:rsidP="00D47759">
      <w:pPr>
        <w:contextualSpacing/>
        <w:rPr>
          <w:rFonts w:eastAsia="Times New Roman" w:cstheme="minorHAnsi"/>
          <w:sz w:val="22"/>
          <w:szCs w:val="22"/>
        </w:rPr>
      </w:pPr>
    </w:p>
    <w:p w14:paraId="1FEBC0B6" w14:textId="39F5D8EC" w:rsidR="000202DE" w:rsidRDefault="003613B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78FB293" wp14:editId="2C06D3A3">
            <wp:extent cx="5943600" cy="3342005"/>
            <wp:effectExtent l="0" t="0" r="0" b="0"/>
            <wp:docPr id="56514979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49790" name="Picture 3"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324CC402" w14:textId="77777777" w:rsidR="00DB5652" w:rsidRPr="00B7788F" w:rsidRDefault="00DB5652" w:rsidP="00D47759">
      <w:pPr>
        <w:contextualSpacing/>
        <w:rPr>
          <w:rFonts w:cstheme="minorHAnsi"/>
          <w:sz w:val="22"/>
          <w:szCs w:val="22"/>
        </w:rPr>
      </w:pPr>
    </w:p>
    <w:p w14:paraId="46085BEA" w14:textId="77777777"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49BAFC05" w14:textId="77777777"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256327C1" w14:textId="77777777" w:rsidR="003978A0" w:rsidRDefault="003978A0" w:rsidP="00D47759">
      <w:pPr>
        <w:contextualSpacing/>
        <w:rPr>
          <w:rFonts w:eastAsia="Times New Roman" w:cstheme="minorHAnsi"/>
          <w:sz w:val="22"/>
          <w:szCs w:val="22"/>
        </w:rPr>
      </w:pPr>
    </w:p>
    <w:p w14:paraId="67F8EC14" w14:textId="2A70507A" w:rsidR="00E33862" w:rsidRDefault="003613B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1CC2041" wp14:editId="310F1E36">
            <wp:extent cx="5943600" cy="3342005"/>
            <wp:effectExtent l="0" t="0" r="0" b="0"/>
            <wp:docPr id="1610035020"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5020" name="Picture 4" descr="A screen 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37E73FBF" w14:textId="77777777" w:rsidR="005A5446" w:rsidRDefault="005A5446" w:rsidP="00D47759">
      <w:pPr>
        <w:contextualSpacing/>
        <w:rPr>
          <w:rFonts w:eastAsia="Times New Roman" w:cstheme="minorHAnsi"/>
          <w:sz w:val="22"/>
          <w:szCs w:val="22"/>
        </w:rPr>
      </w:pPr>
    </w:p>
    <w:p w14:paraId="386FA9EB" w14:textId="77777777" w:rsidR="005A5446" w:rsidRDefault="005A544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974E16A" wp14:editId="09B5BFF0">
            <wp:extent cx="5943600" cy="3342005"/>
            <wp:effectExtent l="0" t="0" r="0" b="0"/>
            <wp:docPr id="51024062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40625"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46E8615D" w14:textId="77777777" w:rsidR="005A5446" w:rsidRDefault="005A544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EC3DED9" wp14:editId="08038298">
            <wp:extent cx="5943600" cy="3342005"/>
            <wp:effectExtent l="0" t="0" r="0" b="0"/>
            <wp:docPr id="119163514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5146" name="Picture 7"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3F91D5DB" w14:textId="2D94F784" w:rsidR="005A5446" w:rsidRDefault="005A544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AD82F63" wp14:editId="5BEC0187">
            <wp:extent cx="5943600" cy="3342005"/>
            <wp:effectExtent l="0" t="0" r="0" b="0"/>
            <wp:docPr id="33696973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69731" name="Picture 8"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5385BAB8" w14:textId="77777777" w:rsidR="00DB5652" w:rsidRPr="00B7788F" w:rsidRDefault="00DB5652" w:rsidP="00D47759">
      <w:pPr>
        <w:contextualSpacing/>
        <w:rPr>
          <w:rFonts w:cstheme="minorHAnsi"/>
          <w:sz w:val="22"/>
          <w:szCs w:val="22"/>
        </w:rPr>
      </w:pPr>
    </w:p>
    <w:p w14:paraId="4C58FD8F" w14:textId="77777777"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0D043330" w14:textId="77777777"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52C82EA" w14:textId="77777777" w:rsidR="003978A0" w:rsidRDefault="003978A0" w:rsidP="00D47759">
      <w:pPr>
        <w:contextualSpacing/>
        <w:rPr>
          <w:rFonts w:eastAsia="Times New Roman" w:cstheme="minorHAnsi"/>
          <w:sz w:val="22"/>
          <w:szCs w:val="22"/>
        </w:rPr>
      </w:pPr>
    </w:p>
    <w:p w14:paraId="47A739FA" w14:textId="47AC9801" w:rsidR="00E4044A" w:rsidRPr="00B7788F" w:rsidRDefault="003613B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350319C" wp14:editId="6131080F">
            <wp:extent cx="5943600" cy="3342005"/>
            <wp:effectExtent l="0" t="0" r="0" b="0"/>
            <wp:docPr id="114783990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9906" name="Picture 5"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7568061B" w14:textId="77777777" w:rsidR="00E33862" w:rsidRPr="00B7788F" w:rsidRDefault="00E33862" w:rsidP="00D47759">
      <w:pPr>
        <w:contextualSpacing/>
        <w:rPr>
          <w:rFonts w:cstheme="minorHAnsi"/>
          <w:sz w:val="22"/>
          <w:szCs w:val="22"/>
        </w:rPr>
      </w:pPr>
    </w:p>
    <w:p w14:paraId="32BF354B" w14:textId="77777777"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6C6C3EE8" w14:textId="77777777" w:rsidR="00E4044A" w:rsidRPr="00B7788F" w:rsidRDefault="00E4044A" w:rsidP="00D47759">
      <w:pPr>
        <w:contextualSpacing/>
        <w:rPr>
          <w:rFonts w:eastAsia="Times New Roman" w:cstheme="minorHAnsi"/>
          <w:sz w:val="22"/>
          <w:szCs w:val="22"/>
        </w:rPr>
      </w:pPr>
    </w:p>
    <w:p w14:paraId="0FB6411F" w14:textId="57009358" w:rsidR="620D193F" w:rsidRDefault="003613B9" w:rsidP="00D47759">
      <w:pPr>
        <w:contextualSpacing/>
        <w:rPr>
          <w:rFonts w:eastAsia="Times New Roman"/>
          <w:sz w:val="22"/>
          <w:szCs w:val="22"/>
        </w:rPr>
      </w:pPr>
      <w:r w:rsidRPr="003613B9">
        <w:rPr>
          <w:rFonts w:eastAsia="Times New Roman"/>
          <w:sz w:val="22"/>
          <w:szCs w:val="22"/>
        </w:rPr>
        <w:t xml:space="preserve">The refactored code for Artemis </w:t>
      </w:r>
      <w:proofErr w:type="spellStart"/>
      <w:r w:rsidRPr="003613B9">
        <w:rPr>
          <w:rFonts w:eastAsia="Times New Roman"/>
          <w:sz w:val="22"/>
          <w:szCs w:val="22"/>
        </w:rPr>
        <w:t>Financial’s</w:t>
      </w:r>
      <w:proofErr w:type="spellEnd"/>
      <w:r w:rsidRPr="003613B9">
        <w:rPr>
          <w:rFonts w:eastAsia="Times New Roman"/>
          <w:sz w:val="22"/>
          <w:szCs w:val="22"/>
        </w:rPr>
        <w:t xml:space="preserve"> application was designed to comply with secure software testing protocols while addressing vulnerabilities identified in the vulnerability assessment process flow. I focused on securing data transfer and verification by implementing SHA-256 checksum validation and configuring the application to use HTTPS with a self-signed SSL certificate, ensuring both data integrity and secure communication. These updates specifically addressed areas of vulnerability related to data integrity, encrypted transmission, and certificate management. My process for adding layers of security involved first introducing input verification with hashing to protect against tampering, then enabling TLS/SSL through Spring Boot configuration, and finally validating the refactored code with dependency-check testing to confirm no new vulnerabilities were introduced. Together, these layers of protection strengthen the application, align it with industry standards for secure coding, and support Artemis </w:t>
      </w:r>
      <w:proofErr w:type="spellStart"/>
      <w:r w:rsidRPr="003613B9">
        <w:rPr>
          <w:rFonts w:eastAsia="Times New Roman"/>
          <w:sz w:val="22"/>
          <w:szCs w:val="22"/>
        </w:rPr>
        <w:t>Financial’s</w:t>
      </w:r>
      <w:proofErr w:type="spellEnd"/>
      <w:r w:rsidRPr="003613B9">
        <w:rPr>
          <w:rFonts w:eastAsia="Times New Roman"/>
          <w:sz w:val="22"/>
          <w:szCs w:val="22"/>
        </w:rPr>
        <w:t xml:space="preserve"> mission that “security is everyone’s responsibility.”</w:t>
      </w:r>
    </w:p>
    <w:p w14:paraId="5DECF908" w14:textId="77777777" w:rsidR="006E3003" w:rsidRDefault="006E3003" w:rsidP="00D47759">
      <w:pPr>
        <w:contextualSpacing/>
        <w:rPr>
          <w:rFonts w:eastAsia="Times New Roman"/>
          <w:sz w:val="22"/>
          <w:szCs w:val="22"/>
        </w:rPr>
      </w:pPr>
    </w:p>
    <w:p w14:paraId="671A9FA4" w14:textId="77777777"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036B3A76" w14:textId="77777777" w:rsidR="620D193F" w:rsidRDefault="620D193F" w:rsidP="00D47759">
      <w:pPr>
        <w:contextualSpacing/>
        <w:rPr>
          <w:rFonts w:eastAsia="Times New Roman"/>
          <w:sz w:val="22"/>
          <w:szCs w:val="22"/>
        </w:rPr>
      </w:pPr>
    </w:p>
    <w:p w14:paraId="17F308E4" w14:textId="77777777" w:rsidR="005A5446" w:rsidRPr="005A5446" w:rsidRDefault="005A5446" w:rsidP="005A5446">
      <w:pPr>
        <w:contextualSpacing/>
        <w:rPr>
          <w:rFonts w:eastAsia="Times New Roman"/>
          <w:sz w:val="22"/>
          <w:szCs w:val="22"/>
        </w:rPr>
      </w:pPr>
      <w:r w:rsidRPr="005A5446">
        <w:rPr>
          <w:rFonts w:eastAsia="Times New Roman"/>
          <w:sz w:val="22"/>
          <w:szCs w:val="22"/>
        </w:rPr>
        <w:t>I applied secure coding practices to strengthen the application without breaking anything that was already working. First, I made sure the program communicates over HTTPS, so all data sent between the server and users is protected. I also added a SHA-256 checksum feature, which makes sure that the data being sent or received has not been changed or tampered with. The new code was kept small and focused, so it doesn’t introduce unnecessary risks, and I tested it with different inputs to make sure it runs safely. I also used a security scan tool to confirm that adding this new feature did not create new problems or vulnerabilities.</w:t>
      </w:r>
    </w:p>
    <w:p w14:paraId="61A8C2C8" w14:textId="77777777" w:rsidR="005A5446" w:rsidRPr="005A5446" w:rsidRDefault="005A5446" w:rsidP="005A5446">
      <w:pPr>
        <w:contextualSpacing/>
        <w:rPr>
          <w:rFonts w:eastAsia="Times New Roman"/>
          <w:sz w:val="22"/>
          <w:szCs w:val="22"/>
        </w:rPr>
      </w:pPr>
    </w:p>
    <w:p w14:paraId="67C10FED" w14:textId="22456197" w:rsidR="00266ECD" w:rsidRPr="003613B9" w:rsidRDefault="005A5446" w:rsidP="005A5446">
      <w:pPr>
        <w:contextualSpacing/>
        <w:rPr>
          <w:rFonts w:eastAsia="Times New Roman"/>
          <w:sz w:val="22"/>
          <w:szCs w:val="22"/>
        </w:rPr>
      </w:pPr>
      <w:r w:rsidRPr="005A5446">
        <w:rPr>
          <w:rFonts w:eastAsia="Times New Roman"/>
          <w:sz w:val="22"/>
          <w:szCs w:val="22"/>
        </w:rPr>
        <w:t>Using these best practices helps maintain the security that was already in place while adding new layers of protection. This benefits the company by reducing the chances of data breaches, protecting customer trust, and showing that Artemis Financial takes security seriously. It also supports the company’s long-</w:t>
      </w:r>
      <w:r w:rsidRPr="005A5446">
        <w:rPr>
          <w:rFonts w:eastAsia="Times New Roman"/>
          <w:sz w:val="22"/>
          <w:szCs w:val="22"/>
        </w:rPr>
        <w:lastRenderedPageBreak/>
        <w:t>term well-being by lowering risks and ensuring that its software meets high standards for safety and reliability.</w:t>
      </w:r>
    </w:p>
    <w:sectPr w:rsidR="00266ECD" w:rsidRPr="003613B9"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2B75D" w14:textId="77777777" w:rsidR="00534AF8" w:rsidRDefault="00534AF8" w:rsidP="002F3F84">
      <w:r>
        <w:separator/>
      </w:r>
    </w:p>
  </w:endnote>
  <w:endnote w:type="continuationSeparator" w:id="0">
    <w:p w14:paraId="598DBEF7" w14:textId="77777777" w:rsidR="00534AF8" w:rsidRDefault="00534AF8" w:rsidP="002F3F84">
      <w:r>
        <w:continuationSeparator/>
      </w:r>
    </w:p>
  </w:endnote>
  <w:endnote w:type="continuationNotice" w:id="1">
    <w:p w14:paraId="19E911DC" w14:textId="77777777" w:rsidR="00534AF8" w:rsidRDefault="00534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43D" w14:textId="77777777"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F073E6F"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9C6F809" w14:textId="77777777"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71265DFD"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31144" w14:textId="77777777" w:rsidR="00534AF8" w:rsidRDefault="00534AF8" w:rsidP="002F3F84">
      <w:r>
        <w:separator/>
      </w:r>
    </w:p>
  </w:footnote>
  <w:footnote w:type="continuationSeparator" w:id="0">
    <w:p w14:paraId="263175A9" w14:textId="77777777" w:rsidR="00534AF8" w:rsidRDefault="00534AF8" w:rsidP="002F3F84">
      <w:r>
        <w:continuationSeparator/>
      </w:r>
    </w:p>
  </w:footnote>
  <w:footnote w:type="continuationNotice" w:id="1">
    <w:p w14:paraId="6A8DCB5C" w14:textId="77777777" w:rsidR="00534AF8" w:rsidRDefault="00534A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9AB7E" w14:textId="77777777"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39527618">
    <w:abstractNumId w:val="16"/>
  </w:num>
  <w:num w:numId="2" w16cid:durableId="898394194">
    <w:abstractNumId w:val="20"/>
  </w:num>
  <w:num w:numId="3" w16cid:durableId="361593280">
    <w:abstractNumId w:val="6"/>
  </w:num>
  <w:num w:numId="4" w16cid:durableId="1489787686">
    <w:abstractNumId w:val="8"/>
  </w:num>
  <w:num w:numId="5" w16cid:durableId="313410170">
    <w:abstractNumId w:val="4"/>
  </w:num>
  <w:num w:numId="6" w16cid:durableId="1265116991">
    <w:abstractNumId w:val="17"/>
  </w:num>
  <w:num w:numId="7" w16cid:durableId="607539814">
    <w:abstractNumId w:val="12"/>
    <w:lvlOverride w:ilvl="0">
      <w:lvl w:ilvl="0">
        <w:numFmt w:val="lowerLetter"/>
        <w:lvlText w:val="%1."/>
        <w:lvlJc w:val="left"/>
      </w:lvl>
    </w:lvlOverride>
  </w:num>
  <w:num w:numId="8" w16cid:durableId="509292764">
    <w:abstractNumId w:val="5"/>
  </w:num>
  <w:num w:numId="9" w16cid:durableId="878736447">
    <w:abstractNumId w:val="1"/>
    <w:lvlOverride w:ilvl="0">
      <w:lvl w:ilvl="0">
        <w:numFmt w:val="lowerLetter"/>
        <w:lvlText w:val="%1."/>
        <w:lvlJc w:val="left"/>
      </w:lvl>
    </w:lvlOverride>
  </w:num>
  <w:num w:numId="10" w16cid:durableId="1740403926">
    <w:abstractNumId w:val="0"/>
  </w:num>
  <w:num w:numId="11" w16cid:durableId="95753337">
    <w:abstractNumId w:val="3"/>
  </w:num>
  <w:num w:numId="12" w16cid:durableId="1168860140">
    <w:abstractNumId w:val="19"/>
  </w:num>
  <w:num w:numId="13" w16cid:durableId="844825832">
    <w:abstractNumId w:val="15"/>
  </w:num>
  <w:num w:numId="14" w16cid:durableId="1729567556">
    <w:abstractNumId w:val="2"/>
  </w:num>
  <w:num w:numId="15" w16cid:durableId="630719624">
    <w:abstractNumId w:val="11"/>
  </w:num>
  <w:num w:numId="16" w16cid:durableId="2062434131">
    <w:abstractNumId w:val="9"/>
  </w:num>
  <w:num w:numId="17" w16cid:durableId="987905183">
    <w:abstractNumId w:val="14"/>
  </w:num>
  <w:num w:numId="18" w16cid:durableId="1985545399">
    <w:abstractNumId w:val="18"/>
  </w:num>
  <w:num w:numId="19" w16cid:durableId="1506019396">
    <w:abstractNumId w:val="7"/>
  </w:num>
  <w:num w:numId="20" w16cid:durableId="1819222338">
    <w:abstractNumId w:val="13"/>
  </w:num>
  <w:num w:numId="21" w16cid:durableId="2145659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1462"/>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6ECD"/>
    <w:rsid w:val="00271E26"/>
    <w:rsid w:val="002778D5"/>
    <w:rsid w:val="00277B38"/>
    <w:rsid w:val="00281DF1"/>
    <w:rsid w:val="00292377"/>
    <w:rsid w:val="002A1A18"/>
    <w:rsid w:val="002B4D43"/>
    <w:rsid w:val="002F3F84"/>
    <w:rsid w:val="00321D27"/>
    <w:rsid w:val="00335200"/>
    <w:rsid w:val="003360D3"/>
    <w:rsid w:val="0033644E"/>
    <w:rsid w:val="00352FD0"/>
    <w:rsid w:val="003613B9"/>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34AF8"/>
    <w:rsid w:val="0058064D"/>
    <w:rsid w:val="00583A02"/>
    <w:rsid w:val="005A1B32"/>
    <w:rsid w:val="005A5446"/>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B953"/>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5671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Juan Navarro</cp:lastModifiedBy>
  <cp:revision>2</cp:revision>
  <dcterms:created xsi:type="dcterms:W3CDTF">2025-08-15T22:39:00Z</dcterms:created>
  <dcterms:modified xsi:type="dcterms:W3CDTF">2025-08-15T22:39:00Z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