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76.png" ContentType="image/png"/>
  <Override PartName="/word/media/rId25.png" ContentType="image/png"/>
  <Override PartName="/word/media/rId79.png" ContentType="image/png"/>
  <Override PartName="/word/media/rId82.png" ContentType="image/png"/>
  <Override PartName="/word/media/rId85.png" ContentType="image/png"/>
  <Override PartName="/word/media/rId88.png" ContentType="image/png"/>
  <Override PartName="/word/media/rId91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о</w:t>
      </w:r>
      <w:r>
        <w:t xml:space="preserve"> </w:t>
      </w:r>
      <w:r>
        <w:t xml:space="preserve">выполнении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прокета</w:t>
      </w:r>
    </w:p>
    <w:p>
      <w:pPr>
        <w:pStyle w:val="Subtitle"/>
      </w:pPr>
      <w:r>
        <w:t xml:space="preserve">Этап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Михаил</w:t>
      </w:r>
      <w:r>
        <w:t xml:space="preserve"> </w:t>
      </w:r>
      <w:r>
        <w:t xml:space="preserve">Александрович</w:t>
      </w:r>
      <w:r>
        <w:t xml:space="preserve"> </w:t>
      </w:r>
      <w:r>
        <w:t xml:space="preserve">Мелкомуков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Ознакомиться с порядком действий при создании сайта. Создать свой сайт научного работника, используя готовый шаблон и следуя инструкциям из видео лекции.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Следовать инструкциям из видео лекции</w:t>
      </w:r>
    </w:p>
    <w:p>
      <w:pPr>
        <w:numPr>
          <w:ilvl w:val="0"/>
          <w:numId w:val="1001"/>
        </w:numPr>
        <w:pStyle w:val="Compact"/>
      </w:pPr>
      <w:r>
        <w:t xml:space="preserve">Создать персональный сайт, используя шаблон</w:t>
      </w:r>
    </w:p>
    <w:p>
      <w:pPr>
        <w:numPr>
          <w:ilvl w:val="0"/>
          <w:numId w:val="1001"/>
        </w:numPr>
        <w:pStyle w:val="Compact"/>
      </w:pPr>
      <w:r>
        <w:t xml:space="preserve">Создать отчёт и презентацию</w:t>
      </w:r>
    </w:p>
    <w:p>
      <w:pPr>
        <w:numPr>
          <w:ilvl w:val="0"/>
          <w:numId w:val="1001"/>
        </w:numPr>
        <w:pStyle w:val="Compact"/>
      </w:pPr>
      <w:r>
        <w:t xml:space="preserve">Загрузить скринкасты на видео хостинг</w:t>
      </w:r>
    </w:p>
    <w:p>
      <w:pPr>
        <w:numPr>
          <w:ilvl w:val="0"/>
          <w:numId w:val="1001"/>
        </w:numPr>
        <w:pStyle w:val="Compact"/>
      </w:pPr>
      <w:r>
        <w:t xml:space="preserve">Представить работу на сайте ТУИС</w:t>
      </w:r>
    </w:p>
    <w:bookmarkEnd w:id="21"/>
    <w:bookmarkStart w:id="9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aptionedFigure"/>
      </w:pPr>
      <w:r>
        <w:drawing>
          <wp:inline>
            <wp:extent cx="5334000" cy="1020890"/>
            <wp:effectExtent b="0" l="0" r="0" t="0"/>
            <wp:docPr descr="Скачиваем исполняемы файл, необходимый для создания сайта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208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Скачиваем исполняемы файл, необходимый для создания сайта</w:t>
      </w:r>
    </w:p>
    <w:p>
      <w:pPr>
        <w:pStyle w:val="CaptionedFigure"/>
      </w:pPr>
      <w:r>
        <w:drawing>
          <wp:inline>
            <wp:extent cx="5334000" cy="1844648"/>
            <wp:effectExtent b="0" l="0" r="0" t="0"/>
            <wp:docPr descr="Распаковываем скачанный архив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446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Распаковываем скачанный архив</w:t>
      </w:r>
    </w:p>
    <w:p>
      <w:pPr>
        <w:pStyle w:val="CaptionedFigure"/>
      </w:pPr>
      <w:r>
        <w:drawing>
          <wp:inline>
            <wp:extent cx="5334000" cy="1844648"/>
            <wp:effectExtent b="0" l="0" r="0" t="0"/>
            <wp:docPr descr="Меняем путь к файлу hugo на ~/bin/" title="fig: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446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Меняем путь к файлу hugo на ~/bin/</w:t>
      </w:r>
    </w:p>
    <w:p>
      <w:pPr>
        <w:pStyle w:val="CaptionedFigure"/>
      </w:pPr>
      <w:r>
        <w:drawing>
          <wp:inline>
            <wp:extent cx="5334000" cy="1995261"/>
            <wp:effectExtent b="0" l="0" r="0" t="0"/>
            <wp:docPr descr="Копируем репозиторий сайта к себе на github, называем его блог" title="fig: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952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Копируем репозиторий сайта к себе на github, называем его блог</w:t>
      </w:r>
    </w:p>
    <w:p>
      <w:pPr>
        <w:pStyle w:val="CaptionedFigure"/>
      </w:pPr>
      <w:r>
        <w:drawing>
          <wp:inline>
            <wp:extent cx="5334000" cy="1238121"/>
            <wp:effectExtent b="0" l="0" r="0" t="0"/>
            <wp:docPr descr="Рекурсивно клонируем репозиторий blog в каталог курса" title="fig: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381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Рекурсивно клонируем репозиторий blog в каталог курса</w:t>
      </w:r>
    </w:p>
    <w:p>
      <w:pPr>
        <w:pStyle w:val="CaptionedFigure"/>
      </w:pPr>
      <w:r>
        <w:drawing>
          <wp:inline>
            <wp:extent cx="5334000" cy="1310105"/>
            <wp:effectExtent b="0" l="0" r="0" t="0"/>
            <wp:docPr descr="Проверяем корректность выполненных действий с помощью команды ls -l" title="fig: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101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Проверяем корректность выполненных действий с помощью команды ls -l</w:t>
      </w:r>
    </w:p>
    <w:p>
      <w:pPr>
        <w:pStyle w:val="CaptionedFigure"/>
      </w:pPr>
      <w:r>
        <w:drawing>
          <wp:inline>
            <wp:extent cx="5334000" cy="1310105"/>
            <wp:effectExtent b="0" l="0" r="0" t="0"/>
            <wp:docPr descr="Запускаем исполняемый файл hugo, указывая путь к файлу" title="fig: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101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Запускаем исполняемый файл hugo, указывая путь к файлу</w:t>
      </w:r>
    </w:p>
    <w:p>
      <w:pPr>
        <w:pStyle w:val="CaptionedFigure"/>
      </w:pPr>
      <w:r>
        <w:drawing>
          <wp:inline>
            <wp:extent cx="5334000" cy="1310105"/>
            <wp:effectExtent b="0" l="0" r="0" t="0"/>
            <wp:docPr descr="Рекурсивно удалили каталог public" title="fig: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101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Рекурсивно удалили каталог public</w:t>
      </w:r>
    </w:p>
    <w:p>
      <w:pPr>
        <w:pStyle w:val="CaptionedFigure"/>
      </w:pPr>
      <w:r>
        <w:drawing>
          <wp:inline>
            <wp:extent cx="5334000" cy="2348955"/>
            <wp:effectExtent b="0" l="0" r="0" t="0"/>
            <wp:docPr descr="После повторного запуска исполняемого файла открывается сайт с ненужным нам шаблоном на синем фоне" title="fig: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489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После повторного запуска исполняемого файла открывается сайт с ненужным нам шаблоном на синем фоне</w:t>
      </w:r>
    </w:p>
    <w:p>
      <w:pPr>
        <w:pStyle w:val="CaptionedFigure"/>
      </w:pPr>
      <w:r>
        <w:drawing>
          <wp:inline>
            <wp:extent cx="5334000" cy="1617444"/>
            <wp:effectExtent b="0" l="0" r="0" t="0"/>
            <wp:docPr descr="Переходим в каталог ~/work/blog/, открываем файл _index.md и удаляем первый блок" title="fig: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174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Переходим в каталог ~/work/blog/, открываем файл _index.md и удаляем первый блок</w:t>
      </w:r>
    </w:p>
    <w:p>
      <w:pPr>
        <w:pStyle w:val="CaptionedFigure"/>
      </w:pPr>
      <w:r>
        <w:drawing>
          <wp:inline>
            <wp:extent cx="5334000" cy="1990975"/>
            <wp:effectExtent b="0" l="0" r="0" t="0"/>
            <wp:docPr descr="Проверяем, что шаблон на синем фоне удалился" title="fig: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909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Проверяем, что шаблон на синем фоне удалился</w:t>
      </w:r>
    </w:p>
    <w:p>
      <w:pPr>
        <w:pStyle w:val="CaptionedFigure"/>
      </w:pPr>
      <w:r>
        <w:drawing>
          <wp:inline>
            <wp:extent cx="5334000" cy="1328027"/>
            <wp:effectExtent b="0" l="0" r="0" t="0"/>
            <wp:docPr descr="Создаём новый репозиторий с именем Alchemicael.github.io" title="fig: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280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Создаём новый репозиторий с именем Alchemicael.github.io</w:t>
      </w:r>
    </w:p>
    <w:p>
      <w:pPr>
        <w:pStyle w:val="CaptionedFigure"/>
      </w:pPr>
      <w:r>
        <w:drawing>
          <wp:inline>
            <wp:extent cx="5334000" cy="1029114"/>
            <wp:effectExtent b="0" l="0" r="0" t="0"/>
            <wp:docPr descr="Клонируем его в каталог ~/work" title="fig: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291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Клонируем его в каталог ~/work</w:t>
      </w:r>
    </w:p>
    <w:p>
      <w:pPr>
        <w:pStyle w:val="CaptionedFigure"/>
      </w:pPr>
      <w:r>
        <w:drawing>
          <wp:inline>
            <wp:extent cx="5334000" cy="992877"/>
            <wp:effectExtent b="0" l="0" r="0" t="0"/>
            <wp:docPr descr="Проверяем корректность выполненных действий" title="fig:" id="62" name="Picture"/>
            <a:graphic>
              <a:graphicData uri="http://schemas.openxmlformats.org/drawingml/2006/picture">
                <pic:pic>
                  <pic:nvPicPr>
                    <pic:cNvPr descr="image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92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Проверяем корректность выполненных действий</w:t>
      </w:r>
    </w:p>
    <w:p>
      <w:pPr>
        <w:pStyle w:val="CaptionedFigure"/>
      </w:pPr>
      <w:r>
        <w:drawing>
          <wp:inline>
            <wp:extent cx="5334000" cy="681244"/>
            <wp:effectExtent b="0" l="0" r="0" t="0"/>
            <wp:docPr descr="Переходим в каталог Alchemicael.github.io и переключаемся на новую ветку с именем ‘main’" title="fig:" id="65" name="Picture"/>
            <a:graphic>
              <a:graphicData uri="http://schemas.openxmlformats.org/drawingml/2006/picture">
                <pic:pic>
                  <pic:nvPicPr>
                    <pic:cNvPr descr="image/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12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Переходим в каталог Alchemicael.github.io и переключаемся на новую ветку с именем</w:t>
      </w:r>
      <w:r>
        <w:t xml:space="preserve"> </w:t>
      </w:r>
      <w:r>
        <w:t xml:space="preserve">‘</w:t>
      </w:r>
      <w:r>
        <w:t xml:space="preserve">main</w:t>
      </w:r>
      <w:r>
        <w:t xml:space="preserve">’</w:t>
      </w:r>
    </w:p>
    <w:p>
      <w:pPr>
        <w:pStyle w:val="CaptionedFigure"/>
      </w:pPr>
      <w:r>
        <w:drawing>
          <wp:inline>
            <wp:extent cx="5334000" cy="1261027"/>
            <wp:effectExtent b="0" l="0" r="0" t="0"/>
            <wp:docPr descr="Создаём пустой файл README.md и загружаем его на github" title="fig:" id="68" name="Picture"/>
            <a:graphic>
              <a:graphicData uri="http://schemas.openxmlformats.org/drawingml/2006/picture">
                <pic:pic>
                  <pic:nvPicPr>
                    <pic:cNvPr descr="image/16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610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Создаём пустой файл README.md и загружаем его на github</w:t>
      </w:r>
    </w:p>
    <w:p>
      <w:pPr>
        <w:pStyle w:val="CaptionedFigure"/>
      </w:pPr>
      <w:r>
        <w:drawing>
          <wp:inline>
            <wp:extent cx="5334000" cy="1363971"/>
            <wp:effectExtent b="0" l="0" r="0" t="0"/>
            <wp:docPr descr="Проверяем, что файл загружен правильно" title="fig:" id="71" name="Picture"/>
            <a:graphic>
              <a:graphicData uri="http://schemas.openxmlformats.org/drawingml/2006/picture">
                <pic:pic>
                  <pic:nvPicPr>
                    <pic:cNvPr descr="image/17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639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Проверяем, что файл загружен правильно</w:t>
      </w:r>
    </w:p>
    <w:p>
      <w:pPr>
        <w:pStyle w:val="CaptionedFigure"/>
      </w:pPr>
      <w:r>
        <w:drawing>
          <wp:inline>
            <wp:extent cx="5334000" cy="923886"/>
            <wp:effectExtent b="0" l="0" r="0" t="0"/>
            <wp:docPr descr="Переходим в каталог ~/work/blog и клонируем ветку Alchemicael.github.io из репозитория, меняя её название на public" title="fig:" id="74" name="Picture"/>
            <a:graphic>
              <a:graphicData uri="http://schemas.openxmlformats.org/drawingml/2006/picture">
                <pic:pic>
                  <pic:nvPicPr>
                    <pic:cNvPr descr="image/18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238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Переходим в каталог ~/work/blog и клонируем ветку Alchemicael.github.io из репозитория, меняя её название на public</w:t>
      </w:r>
    </w:p>
    <w:p>
      <w:pPr>
        <w:pStyle w:val="CaptionedFigure"/>
      </w:pPr>
      <w:r>
        <w:drawing>
          <wp:inline>
            <wp:extent cx="5334000" cy="1263125"/>
            <wp:effectExtent b="0" l="0" r="0" t="0"/>
            <wp:docPr descr="Из-за некорректности клонирования открываем файл .gitignore через MidnightCommander и комментируем его строчку ‘public/’" title="fig:" id="77" name="Picture"/>
            <a:graphic>
              <a:graphicData uri="http://schemas.openxmlformats.org/drawingml/2006/picture">
                <pic:pic>
                  <pic:nvPicPr>
                    <pic:cNvPr descr="image/19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63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Из-за некорректности клонирования открываем файл .gitignore через MidnightCommander и комментируем его строчку</w:t>
      </w:r>
      <w:r>
        <w:t xml:space="preserve"> </w:t>
      </w:r>
      <w:r>
        <w:t xml:space="preserve">‘</w:t>
      </w:r>
      <w:r>
        <w:t xml:space="preserve">public/</w:t>
      </w:r>
      <w:r>
        <w:t xml:space="preserve">’</w:t>
      </w:r>
    </w:p>
    <w:p>
      <w:pPr>
        <w:pStyle w:val="CaptionedFigure"/>
      </w:pPr>
      <w:r>
        <w:drawing>
          <wp:inline>
            <wp:extent cx="5334000" cy="1263125"/>
            <wp:effectExtent b="0" l="0" r="0" t="0"/>
            <wp:docPr descr="С помощью команды cat проверяем корректность выполненных действий" title="fig:" id="80" name="Picture"/>
            <a:graphic>
              <a:graphicData uri="http://schemas.openxmlformats.org/drawingml/2006/picture">
                <pic:pic>
                  <pic:nvPicPr>
                    <pic:cNvPr descr="image/20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63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 помощью команды cat проверяем корректность выполненных действий</w:t>
      </w:r>
    </w:p>
    <w:p>
      <w:pPr>
        <w:pStyle w:val="CaptionedFigure"/>
      </w:pPr>
      <w:r>
        <w:drawing>
          <wp:inline>
            <wp:extent cx="5334000" cy="887797"/>
            <wp:effectExtent b="0" l="0" r="0" t="0"/>
            <wp:docPr descr="Повторно клонируем ветку Alchemicael.github.io из репозитория, меняя её название на public" title="fig:" id="83" name="Picture"/>
            <a:graphic>
              <a:graphicData uri="http://schemas.openxmlformats.org/drawingml/2006/picture">
                <pic:pic>
                  <pic:nvPicPr>
                    <pic:cNvPr descr="image/21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877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Повторно клонируем ветку Alchemicael.github.io из репозитория, меняя её название на public</w:t>
      </w:r>
    </w:p>
    <w:p>
      <w:pPr>
        <w:pStyle w:val="CaptionedFigure"/>
      </w:pPr>
      <w:r>
        <w:drawing>
          <wp:inline>
            <wp:extent cx="5334000" cy="887797"/>
            <wp:effectExtent b="0" l="0" r="0" t="0"/>
            <wp:docPr descr="С помощью команды git remote -v убедились, что репозиторий Alchemicael.github.io привязан к каталогу public" title="fig:" id="86" name="Picture"/>
            <a:graphic>
              <a:graphicData uri="http://schemas.openxmlformats.org/drawingml/2006/picture">
                <pic:pic>
                  <pic:nvPicPr>
                    <pic:cNvPr descr="image/22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877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 помощью команды git remote -v убедились, что репозиторий Alchemicael.github.io привязан к каталогу public</w:t>
      </w:r>
    </w:p>
    <w:p>
      <w:pPr>
        <w:pStyle w:val="CaptionedFigure"/>
      </w:pPr>
      <w:r>
        <w:drawing>
          <wp:inline>
            <wp:extent cx="5334000" cy="1587929"/>
            <wp:effectExtent b="0" l="0" r="0" t="0"/>
            <wp:docPr descr="Загрузили файлы на github" title="fig:" id="89" name="Picture"/>
            <a:graphic>
              <a:graphicData uri="http://schemas.openxmlformats.org/drawingml/2006/picture">
                <pic:pic>
                  <pic:nvPicPr>
                    <pic:cNvPr descr="image/23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879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Загрузили файлы на github</w:t>
      </w:r>
    </w:p>
    <w:p>
      <w:pPr>
        <w:pStyle w:val="CaptionedFigure"/>
      </w:pPr>
      <w:r>
        <w:drawing>
          <wp:inline>
            <wp:extent cx="5334000" cy="1634672"/>
            <wp:effectExtent b="0" l="0" r="0" t="0"/>
            <wp:docPr descr="Скопировали ссылку на наш новый сайт и проверили его работу" title="fig:" id="92" name="Picture"/>
            <a:graphic>
              <a:graphicData uri="http://schemas.openxmlformats.org/drawingml/2006/picture">
                <pic:pic>
                  <pic:nvPicPr>
                    <pic:cNvPr descr="image/24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346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Скопировали ссылку на наш новый сайт и проверили его работу</w:t>
      </w:r>
    </w:p>
    <w:bookmarkEnd w:id="94"/>
    <w:bookmarkStart w:id="9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Ознакомились с порядком действий при создании сайта. Создали персональный сайт научного работника, используя готовый шаблон и следуя инструкциям из видео лекции.</w:t>
      </w:r>
    </w:p>
    <w:bookmarkEnd w:id="9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25" Target="media/rId25.png" /><Relationship Type="http://schemas.openxmlformats.org/officeDocument/2006/relationships/image" Id="rId79" Target="media/rId79.png" /><Relationship Type="http://schemas.openxmlformats.org/officeDocument/2006/relationships/image" Id="rId82" Target="media/rId82.png" /><Relationship Type="http://schemas.openxmlformats.org/officeDocument/2006/relationships/image" Id="rId85" Target="media/rId85.png" /><Relationship Type="http://schemas.openxmlformats.org/officeDocument/2006/relationships/image" Id="rId88" Target="media/rId88.png" /><Relationship Type="http://schemas.openxmlformats.org/officeDocument/2006/relationships/image" Id="rId91" Target="media/rId91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о выполнении индивидуального прокета</dc:title>
  <dc:creator>Михаил Александрович Мелкомуков</dc:creator>
  <dc:language>ru-RU</dc:language>
  <cp:keywords/>
  <dcterms:created xsi:type="dcterms:W3CDTF">2023-02-22T15:19:22Z</dcterms:created>
  <dcterms:modified xsi:type="dcterms:W3CDTF">2023-02-22T15:19:22Z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Этап 1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