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Goal: </w:t>
      </w:r>
      <w:r w:rsidDel="00000000" w:rsidR="00000000" w:rsidRPr="00000000">
        <w:rPr>
          <w:rtl w:val="0"/>
        </w:rPr>
        <w:t xml:space="preserve">an updated UI that takes new color names and RGB/hex values and uses trycolors to asynchronously get the corrected mixer modes (which is typically done manually </w:t>
      </w:r>
      <w:commentRangeStart w:id="0"/>
      <w:commentRangeStart w:id="1"/>
      <w:commentRangeStart w:id="2"/>
      <w:r w:rsidDel="00000000" w:rsidR="00000000" w:rsidRPr="00000000">
        <w:rPr>
          <w:rtl w:val="0"/>
        </w:rPr>
        <w:t xml:space="preserve">today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Description: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updated Python workflow would take color names and RGB/hex values as </w:t>
      </w:r>
      <w:commentRangeStart w:id="3"/>
      <w:commentRangeStart w:id="4"/>
      <w:r w:rsidDel="00000000" w:rsidR="00000000" w:rsidRPr="00000000">
        <w:rPr>
          <w:rtl w:val="0"/>
        </w:rPr>
        <w:t xml:space="preserve">input</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generate the needed Trycolors comparison recipes, call Trycolors using mixerMode = “pro” and engine = “2025”, and save the returned results as a measured palette </w:t>
      </w:r>
      <w:commentRangeStart w:id="5"/>
      <w:commentRangeStart w:id="6"/>
      <w:commentRangeStart w:id="7"/>
      <w:commentRangeStart w:id="8"/>
      <w:commentRangeStart w:id="9"/>
      <w:r w:rsidDel="00000000" w:rsidR="00000000" w:rsidRPr="00000000">
        <w:rPr>
          <w:rtl w:val="0"/>
        </w:rPr>
        <w:t xml:space="preserve">profile</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09">
      <w:pPr>
        <w:rPr>
          <w:i w:val="1"/>
          <w:iCs w:val="1"/>
          <w:color w:val="4a86e8"/>
        </w:rPr>
      </w:pPr>
      <w:r w:rsidDel="00000000" w:rsidR="00000000" w:rsidRPr="00000000">
        <w:rPr>
          <w:rtl w:val="0"/>
        </w:rPr>
      </w:r>
    </w:p>
    <w:p w:rsidR="00000000" w:rsidDel="00000000" w:rsidP="00000000" w:rsidRDefault="00000000" w:rsidRPr="00000000" w14:paraId="0000000A">
      <w:pPr>
        <w:rPr>
          <w:i w:val="1"/>
          <w:iCs w:val="1"/>
          <w:color w:val="4a86e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the user selects that palette in the UI, the app loads the matching profile and uses it for recipe generation/ranking. If new colors are added later, the script can generate only the missing comparisons and update the </w:t>
      </w:r>
      <w:commentRangeStart w:id="10"/>
      <w:r w:rsidDel="00000000" w:rsidR="00000000" w:rsidRPr="00000000">
        <w:rPr>
          <w:rtl w:val="0"/>
        </w:rPr>
        <w:t xml:space="preserve">profile</w:t>
      </w:r>
      <w:commentRangeEnd w:id="10"/>
      <w:r w:rsidDel="00000000" w:rsidR="00000000" w:rsidRPr="00000000">
        <w:commentReference w:id="10"/>
      </w:r>
      <w:r w:rsidDel="00000000" w:rsidR="00000000" w:rsidRPr="00000000">
        <w:rPr>
          <w:rtl w:val="0"/>
        </w:rPr>
        <w:t xml:space="preserve">.</w:t>
      </w:r>
    </w:p>
    <w:p w:rsidR="00000000" w:rsidDel="00000000" w:rsidP="00000000" w:rsidRDefault="00000000" w:rsidRPr="00000000" w14:paraId="0000000D">
      <w:pPr>
        <w:rPr>
          <w:i w:val="1"/>
          <w:iCs w:val="1"/>
          <w:color w:val="4a86e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Small clarification: I would not describe it as training a completely new model from scratch each time. It is more like: same M7.1/M7.2 algorithm + a new measured palette profile = palette-specific mix/unmix behavior.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API usage can be treated in two possible ways: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For palette-profile generation, the API can be used as an admin/backend tool to generate the measured profile </w:t>
      </w:r>
      <w:commentRangeStart w:id="11"/>
      <w:commentRangeStart w:id="12"/>
      <w:r w:rsidDel="00000000" w:rsidR="00000000" w:rsidRPr="00000000">
        <w:rPr>
          <w:rtl w:val="0"/>
        </w:rPr>
        <w:t xml:space="preserve">files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w:t>
      </w:r>
    </w:p>
    <w:p w:rsidR="00000000" w:rsidDel="00000000" w:rsidP="00000000" w:rsidRDefault="00000000" w:rsidRPr="00000000" w14:paraId="00000016">
      <w:pPr>
        <w:rPr>
          <w:i w:val="1"/>
          <w:iCs w:val="1"/>
          <w:color w:val="4a86e8"/>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Once the profile is generated, the app can load and use that saved profile without calling Trycolors on every user action.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If you prefer live runtime verification, where the app calls Trycolors API for the top few proposed recipes, then the production app would need to use your Trycolors API account/key and follow their API terms, rate limits, and subscription </w:t>
      </w:r>
      <w:commentRangeStart w:id="13"/>
      <w:r w:rsidDel="00000000" w:rsidR="00000000" w:rsidRPr="00000000">
        <w:rPr>
          <w:rtl w:val="0"/>
        </w:rPr>
        <w:t xml:space="preserve">requirements</w:t>
      </w:r>
      <w:commentRangeEnd w:id="13"/>
      <w:r w:rsidDel="00000000" w:rsidR="00000000" w:rsidRPr="00000000">
        <w:commentReference w:id="13"/>
      </w:r>
      <w:r w:rsidDel="00000000" w:rsidR="00000000" w:rsidRPr="00000000">
        <w:rPr>
          <w:rtl w:val="0"/>
        </w:rPr>
        <w:t xml:space="preserve">. </w:t>
      </w:r>
    </w:p>
    <w:p w:rsidR="00000000" w:rsidDel="00000000" w:rsidP="00000000" w:rsidRDefault="00000000" w:rsidRPr="00000000" w14:paraId="0000001B">
      <w:pPr>
        <w:rPr>
          <w:i w:val="1"/>
          <w:iCs w:val="1"/>
          <w:color w:val="4a86e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API key should be kept server-side, not exposed directly in the frontend.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Samridh already implemented:</w:t>
      </w:r>
    </w:p>
    <w:p w:rsidR="00000000" w:rsidDel="00000000" w:rsidP="00000000" w:rsidRDefault="00000000" w:rsidRPr="00000000" w14:paraId="00000020">
      <w:pPr>
        <w:rPr>
          <w:i w:val="1"/>
          <w:iCs w:val="1"/>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rtl w:val="0"/>
        </w:rPr>
        <w:t xml:space="preserve">New `/unmix/custom` endpoint (custom_palette_unmix.pyplus a one-line `include_router` in main backend runs the M7.1-style ranked unmixer (candidate search, CIEDE2000 scoring, ranked proposals) over the user's own Color Library palette, using a physical mix model (Kubelka-Munk) since no measured curves exist for custom colors. Wired into the UI as a "Custom (My Colors)" </w:t>
      </w:r>
      <w:commentRangeStart w:id="14"/>
      <w:commentRangeStart w:id="15"/>
      <w:r w:rsidDel="00000000" w:rsidR="00000000" w:rsidRPr="00000000">
        <w:rPr>
          <w:i w:val="1"/>
          <w:iCs w:val="1"/>
          <w:rtl w:val="0"/>
        </w:rPr>
        <w:t xml:space="preserve">model</w:t>
      </w:r>
      <w:commentRangeEnd w:id="14"/>
      <w:r w:rsidDel="00000000" w:rsidR="00000000" w:rsidRPr="00000000">
        <w:commentReference w:id="14"/>
      </w:r>
      <w:commentRangeEnd w:id="15"/>
      <w:r w:rsidDel="00000000" w:rsidR="00000000" w:rsidRPr="00000000">
        <w:commentReference w:id="15"/>
      </w:r>
      <w:r w:rsidDel="00000000" w:rsidR="00000000" w:rsidRPr="00000000">
        <w:rPr>
          <w:i w:val="1"/>
          <w:iCs w:val="1"/>
          <w:rtl w:val="0"/>
        </w:rPr>
        <w:t xml:space="preserve">.</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rtl w:val="0"/>
        </w:rPr>
        <w:t xml:space="preserve">KM fall-back </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color w:val="4a86e8"/>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 B." w:id="5" w:date="2026-06-16T14:43:32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measured profile should be versioned. Useful fields: palette ID, color list, engine/mode, generated comparison recipes, returned Trycolors hexes, timestamp, profile version, and profile completeness/missing comparisons.</w:t>
      </w:r>
    </w:p>
  </w:comment>
  <w:comment w:author="Sunny Sanwar" w:id="6" w:date="2026-06-21T17:22:09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@samridh6759@gmail.com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sense right? Just want to make sure we don’t miss a step</w:t>
      </w:r>
    </w:p>
  </w:comment>
  <w:comment w:author="Sunny Sanwar" w:id="7" w:date="2026-06-21T17:22:11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unny Sanwar" w:id="8" w:date="2026-06-21T17:22:13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Samridh Srivastava" w:id="9" w:date="2026-06-22T08:18:06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have followed this</w:t>
      </w:r>
    </w:p>
  </w:comment>
  <w:comment w:author="A. B." w:id="11" w:date="2026-06-16T14:44:32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Preferably, this should be the default production path: backend/admin profile generation first, then cached profile usage in the app. That keeps the UI fast and avoids calling Trycolors on every user action.</w:t>
      </w:r>
    </w:p>
  </w:comment>
  <w:comment w:author="Sunny Sanwar" w:id="12" w:date="2026-06-17T14:12:06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@samridh6759@gmail.com fyi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Samridh Srivastava reacted with 👍 at 2026-06-17 15:42 PM</w:t>
      </w:r>
    </w:p>
  </w:comment>
  <w:comment w:author="A. B." w:id="14" w:date="2026-06-16T14:45:14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fallback path. I’d keep /unmix/custom using the current KM model when no measured profile exists, and switch to measured-profile behavior only when a profile is available. Small typo: custom_palette_unmix.pyplus should be custom_palette_unmix.py plus.</w:t>
      </w:r>
    </w:p>
  </w:comment>
  <w:comment w:author="Sunny Sanwar" w:id="15" w:date="2026-06-21T17:22:33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@samridh6759@gmail.com for visibility</w:t>
      </w:r>
    </w:p>
  </w:comment>
  <w:comment w:author="A. B." w:id="3" w:date="2026-06-16T14:43:16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depends on Trycolors API access and terms. We should confirm the endpoint supports mixerMode="pro" and engine="2025", and confirm rate limits / usage terms before treating this as finalized implementation scope.</w:t>
      </w:r>
    </w:p>
  </w:comment>
  <w:comment w:author="Samridh Srivastava" w:id="4" w:date="2026-06-17T15:43:29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we should confirm it. We are using Option 1 (offline admin generation), so Trycolors is never called per user action, and in this project the generation runs on our local Trycolors engine, so external API terms and rate limits are not a blocker. If we move to the official Trycolors.com endpoint for profile generation, we will verify pro/2025 support and their usage terms first.</w:t>
      </w:r>
    </w:p>
  </w:comment>
  <w:comment w:author="A. B." w:id="0" w:date="2026-06-16T14:42:43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this goal. Small wording suggestion: instead of “corrected mixer modes,” I’d maybe say “measured palette profile / measured mixing behavior,” since the output is not really a new mixer mode but a saved profile that improves ranking/unmixing for that palette.</w:t>
      </w:r>
    </w:p>
  </w:comment>
  <w:comment w:author="Sunny Sanwar" w:id="1" w:date="2026-06-17T14:11:44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@samridh6759@gmail.com any thoughts</w:t>
      </w:r>
    </w:p>
  </w:comment>
  <w:comment w:author="Samridh Srivastava" w:id="2" w:date="2026-06-17T15:41:58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and good catch since the rest of the doc already says "measured palette profile," so this just makes the Goal line consistent: mixerMode "pro" and engine "2025" are the Trycolors settings we use to measure how the colors mix, and the saved output is a measured palette profile that the same M7.1/M7.2 algorithm loads to improve ranking and unmixing for that palette.</w:t>
      </w:r>
    </w:p>
  </w:comment>
  <w:comment w:author="A. B." w:id="10" w:date="2026-06-16T14:44:13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The profile should track which pair/comparison recipes already exist, so adding a new color only generates the missing comparisons involving that new color.</w:t>
      </w:r>
    </w:p>
  </w:comment>
  <w:comment w:author="A. B." w:id="13" w:date="2026-06-16T14:44:48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treat live runtime verification as optional/later scope. If used, the API key must stay server-side and the backend needs rate-limit, retry, and error handling.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