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C01D0F" w14:textId="77777777" w:rsidR="00427CBA" w:rsidRDefault="008D04C3" w:rsidP="008D04C3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>Индивидуальные задания по дисциплине «Анализ, моделирование и оптимизация систем»</w:t>
      </w:r>
    </w:p>
    <w:p w14:paraId="642774A8" w14:textId="77777777" w:rsidR="008D04C3" w:rsidRDefault="00D20D55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</w:t>
      </w:r>
      <w:r w:rsidR="008D04C3">
        <w:rPr>
          <w:rFonts w:ascii="Times New Roman" w:hAnsi="Times New Roman" w:cs="Times New Roman"/>
          <w:sz w:val="28"/>
        </w:rPr>
        <w:t xml:space="preserve"> </w:t>
      </w:r>
      <w:r w:rsidR="00812887">
        <w:rPr>
          <w:rFonts w:ascii="Times New Roman" w:hAnsi="Times New Roman" w:cs="Times New Roman"/>
          <w:sz w:val="28"/>
        </w:rPr>
        <w:t xml:space="preserve">Сформулируйте сущность системного подхода в исследовании систем и </w:t>
      </w:r>
      <w:r w:rsidR="006A20F0">
        <w:rPr>
          <w:rFonts w:ascii="Times New Roman" w:hAnsi="Times New Roman" w:cs="Times New Roman"/>
          <w:sz w:val="28"/>
        </w:rPr>
        <w:t>стадии (этапы) системных исследований.</w:t>
      </w:r>
    </w:p>
    <w:p w14:paraId="58B33150" w14:textId="77777777" w:rsidR="006A20F0" w:rsidRDefault="00D20D55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</w:t>
      </w:r>
      <w:r w:rsidR="006A20F0">
        <w:rPr>
          <w:rFonts w:ascii="Times New Roman" w:hAnsi="Times New Roman" w:cs="Times New Roman"/>
          <w:sz w:val="28"/>
        </w:rPr>
        <w:t xml:space="preserve"> Проведите сравнительный анализ основных характеристик аналитических и имитационных моделей.</w:t>
      </w:r>
    </w:p>
    <w:p w14:paraId="6D77B38F" w14:textId="77777777" w:rsidR="006A20F0" w:rsidRDefault="00D20D55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</w:t>
      </w:r>
      <w:r w:rsidR="006A20F0">
        <w:rPr>
          <w:rFonts w:ascii="Times New Roman" w:hAnsi="Times New Roman" w:cs="Times New Roman"/>
          <w:sz w:val="28"/>
        </w:rPr>
        <w:t xml:space="preserve"> Приведите классификацию динамических моделей систем от размерности пространства состояний модели </w:t>
      </w:r>
      <w:r w:rsidR="001E0C26">
        <w:rPr>
          <w:rFonts w:ascii="Times New Roman" w:hAnsi="Times New Roman" w:cs="Times New Roman"/>
          <w:sz w:val="28"/>
        </w:rPr>
        <w:t>и вида задания времени (непрерывное, дискретное).</w:t>
      </w:r>
    </w:p>
    <w:p w14:paraId="24306B90" w14:textId="77777777" w:rsidR="001E0C26" w:rsidRDefault="001E0C26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D20D55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Приведите аналитические модели для определения вероятности состояний в непрерывных </w:t>
      </w:r>
      <w:proofErr w:type="spellStart"/>
      <w:r>
        <w:rPr>
          <w:rFonts w:ascii="Times New Roman" w:hAnsi="Times New Roman" w:cs="Times New Roman"/>
          <w:sz w:val="28"/>
        </w:rPr>
        <w:t>марковских</w:t>
      </w:r>
      <w:proofErr w:type="spellEnd"/>
      <w:r>
        <w:rPr>
          <w:rFonts w:ascii="Times New Roman" w:hAnsi="Times New Roman" w:cs="Times New Roman"/>
          <w:sz w:val="28"/>
        </w:rPr>
        <w:t xml:space="preserve"> цепях.</w:t>
      </w:r>
    </w:p>
    <w:p w14:paraId="709B3B77" w14:textId="77777777" w:rsidR="001E0C26" w:rsidRDefault="001E0C26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D20D55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Приведите аналитическую модель рекуррентного потока Пальма и вывод плотности распределения интервалов смены состояний в простейшем потоке.</w:t>
      </w:r>
    </w:p>
    <w:p w14:paraId="0E45415D" w14:textId="77777777" w:rsidR="001E0C26" w:rsidRDefault="001E0C26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 w:rsidR="00D20D55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Сформулируйте основные свойства простейшего потока</w:t>
      </w:r>
      <w:r w:rsidR="00D20D55">
        <w:rPr>
          <w:rFonts w:ascii="Times New Roman" w:hAnsi="Times New Roman" w:cs="Times New Roman"/>
          <w:sz w:val="28"/>
        </w:rPr>
        <w:t xml:space="preserve"> и приведите выражения для Пуассоновского потока.</w:t>
      </w:r>
    </w:p>
    <w:p w14:paraId="11E94D74" w14:textId="77777777" w:rsidR="00D20D55" w:rsidRDefault="00D20D55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7) Используя метод обратной функции, приведите аналитические модели для простейшего потока и потока с треугольным законом распределения интервалов смены состояний.</w:t>
      </w:r>
    </w:p>
    <w:p w14:paraId="3E4D0540" w14:textId="77777777" w:rsidR="00C67DD2" w:rsidRDefault="00D20D55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8) Постройте граф состояний одноканальной СМО с отказами и приведите аналитическую </w:t>
      </w:r>
      <w:r w:rsidR="00C67DD2">
        <w:rPr>
          <w:rFonts w:ascii="Times New Roman" w:hAnsi="Times New Roman" w:cs="Times New Roman"/>
          <w:sz w:val="28"/>
        </w:rPr>
        <w:t>модель для расчёта вероятностей состояний.</w:t>
      </w:r>
    </w:p>
    <w:p w14:paraId="2BCF453D" w14:textId="77777777" w:rsidR="00C67DD2" w:rsidRDefault="00C67DD2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9) Приведите аналитические модели для расчёта характеристик одноканальной СМО с отказами.</w:t>
      </w:r>
    </w:p>
    <w:p w14:paraId="499FF898" w14:textId="77777777" w:rsidR="00C67DD2" w:rsidRDefault="00C67DD2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10) Постройте граф состояний многоканальной СМО с отказами и приведите аналитическую модель для расчёта вероятностей состояний.</w:t>
      </w:r>
    </w:p>
    <w:p w14:paraId="1910CB58" w14:textId="77777777" w:rsidR="00C67DD2" w:rsidRDefault="00C67DD2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11) Приведите аналитические модели для расчёта характеристик многоканальных СМО с отказами.</w:t>
      </w:r>
    </w:p>
    <w:p w14:paraId="3455A691" w14:textId="77777777" w:rsidR="00D20D55" w:rsidRDefault="00C67DD2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12) Постройте граф состояний одноканальной СМО с бесконечной очередью и приведите аналитическую модель для расчёта </w:t>
      </w:r>
      <w:r w:rsidR="00AF4984">
        <w:rPr>
          <w:rFonts w:ascii="Times New Roman" w:hAnsi="Times New Roman" w:cs="Times New Roman"/>
          <w:sz w:val="28"/>
        </w:rPr>
        <w:t>вероятностей состояний.</w:t>
      </w:r>
    </w:p>
    <w:p w14:paraId="54E3D9F9" w14:textId="77777777" w:rsidR="00AF4984" w:rsidRDefault="00AF4984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13) Приведите аналитические модели для расчёта характеристик одноканальной СМО с бесконечной очередью.</w:t>
      </w:r>
    </w:p>
    <w:p w14:paraId="442E025E" w14:textId="77777777" w:rsidR="00AF4984" w:rsidRDefault="00AF4984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14) С использованием аналитических моделей проведите исследование условий достижения равновесного состояния в СМО.</w:t>
      </w:r>
    </w:p>
    <w:p w14:paraId="341DB2FB" w14:textId="77777777" w:rsidR="00AF4984" w:rsidRDefault="00AF4984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15) Постройте граф состояний одноканальной СМО с ограниченной очередью и приведите аналитические модели для расчёта характеристик СМО.</w:t>
      </w:r>
    </w:p>
    <w:p w14:paraId="7268110F" w14:textId="77777777" w:rsidR="00AF4984" w:rsidRDefault="00AF4984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16) Постройте граф состояний многоканальной СМО с очередью и приведите </w:t>
      </w:r>
      <w:r w:rsidR="00031018">
        <w:rPr>
          <w:rFonts w:ascii="Times New Roman" w:hAnsi="Times New Roman" w:cs="Times New Roman"/>
          <w:sz w:val="28"/>
        </w:rPr>
        <w:t>аналитические модели для расчёта характеристик СМО.</w:t>
      </w:r>
    </w:p>
    <w:p w14:paraId="1D637066" w14:textId="77777777" w:rsidR="00031018" w:rsidRDefault="00031018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17) Постройте граф состояний многоканальной СМО с очередью и «нетерпеливыми заявками».</w:t>
      </w:r>
    </w:p>
    <w:p w14:paraId="0ADBCDF4" w14:textId="77777777" w:rsidR="00031018" w:rsidRDefault="00031018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18) Постройте граф состояний замкнутой многоканальной СМО с очередью и сформулируйте подход к анализу характеристик СМО.</w:t>
      </w:r>
    </w:p>
    <w:p w14:paraId="2D78B566" w14:textId="77777777" w:rsidR="00031018" w:rsidRDefault="00031018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19) Проведите анализ влияния потоков «</w:t>
      </w:r>
      <w:proofErr w:type="spellStart"/>
      <w:r>
        <w:rPr>
          <w:rFonts w:ascii="Times New Roman" w:hAnsi="Times New Roman" w:cs="Times New Roman"/>
          <w:sz w:val="28"/>
        </w:rPr>
        <w:t>непуассоновского</w:t>
      </w:r>
      <w:proofErr w:type="spellEnd"/>
      <w:r>
        <w:rPr>
          <w:rFonts w:ascii="Times New Roman" w:hAnsi="Times New Roman" w:cs="Times New Roman"/>
          <w:sz w:val="28"/>
        </w:rPr>
        <w:t xml:space="preserve"> типа» на характеристики СМО.</w:t>
      </w:r>
    </w:p>
    <w:p w14:paraId="0AD3E6E5" w14:textId="77777777" w:rsidR="00031018" w:rsidRDefault="00031018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20) Оцените влияние закона распределения интервалов смены состояний в обслуживании</w:t>
      </w:r>
      <w:r w:rsidRPr="00031018">
        <w:rPr>
          <w:rFonts w:ascii="Times New Roman" w:hAnsi="Times New Roman" w:cs="Times New Roman"/>
          <w:sz w:val="28"/>
        </w:rPr>
        <w:t xml:space="preserve"> </w:t>
      </w:r>
      <w:r w:rsidRPr="00031018">
        <w:rPr>
          <w:rFonts w:ascii="Times New Roman" w:hAnsi="Times New Roman" w:cs="Times New Roman"/>
          <w:position w:val="-10"/>
          <w:sz w:val="28"/>
        </w:rPr>
        <w:object w:dxaOrig="600" w:dyaOrig="340" w14:anchorId="239CD8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7pt" o:ole="">
            <v:imagedata r:id="rId4" o:title=""/>
          </v:shape>
          <o:OLEObject Type="Embed" ProgID="Equation.DSMT4" ShapeID="_x0000_i1025" DrawAspect="Content" ObjectID="_1731349278" r:id="rId5"/>
        </w:object>
      </w:r>
      <w:r w:rsidRPr="0003101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</w:t>
      </w:r>
      <w:r w:rsidR="00AB2857">
        <w:rPr>
          <w:rFonts w:ascii="Times New Roman" w:hAnsi="Times New Roman" w:cs="Times New Roman"/>
          <w:sz w:val="28"/>
        </w:rPr>
        <w:t xml:space="preserve">СМО с очередью. Приведите объяснение степени влияния закона </w:t>
      </w:r>
      <w:r w:rsidR="00AB2857" w:rsidRPr="00031018">
        <w:rPr>
          <w:rFonts w:ascii="Times New Roman" w:hAnsi="Times New Roman" w:cs="Times New Roman"/>
          <w:position w:val="-10"/>
          <w:sz w:val="28"/>
        </w:rPr>
        <w:object w:dxaOrig="600" w:dyaOrig="340" w14:anchorId="533C3559">
          <v:shape id="_x0000_i1026" type="#_x0000_t75" style="width:30pt;height:17pt" o:ole="">
            <v:imagedata r:id="rId4" o:title=""/>
          </v:shape>
          <o:OLEObject Type="Embed" ProgID="Equation.DSMT4" ShapeID="_x0000_i1026" DrawAspect="Content" ObjectID="_1731349279" r:id="rId6"/>
        </w:object>
      </w:r>
      <w:r w:rsidR="00AB2857">
        <w:rPr>
          <w:rFonts w:ascii="Times New Roman" w:hAnsi="Times New Roman" w:cs="Times New Roman"/>
          <w:sz w:val="28"/>
        </w:rPr>
        <w:t xml:space="preserve"> в обслуживании при переходе от показательного закона к треугольному и равномерному?</w:t>
      </w:r>
    </w:p>
    <w:p w14:paraId="7E4D94B0" w14:textId="77777777" w:rsidR="00AB2857" w:rsidRDefault="00AB2857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21) Приведите модель двухмерного случайного вектора с использованием метода условного распределения.</w:t>
      </w:r>
    </w:p>
    <w:p w14:paraId="014E184E" w14:textId="77777777" w:rsidR="00AB2857" w:rsidRDefault="00AB2857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22) Приведите модель многомерного случайного вектора с использованием метода линейного преобразования.</w:t>
      </w:r>
    </w:p>
    <w:p w14:paraId="2C071F43" w14:textId="77777777" w:rsidR="00AB2857" w:rsidRDefault="00AB2857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23) Приведите модель одномерного случайного процесса с использованием метода «скользящего суммирования».</w:t>
      </w:r>
    </w:p>
    <w:p w14:paraId="2847064A" w14:textId="77777777" w:rsidR="00AB2857" w:rsidRDefault="00AB2857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24) Приведите модель случайного поля с использованием метода «скользящего суммирования».</w:t>
      </w:r>
    </w:p>
    <w:p w14:paraId="47C905A8" w14:textId="77777777" w:rsidR="00AB2857" w:rsidRDefault="00AB2857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25) Приведите основные этапы и особенности реализации тактического </w:t>
      </w:r>
      <w:r w:rsidR="00A63D7A">
        <w:rPr>
          <w:rFonts w:ascii="Times New Roman" w:hAnsi="Times New Roman" w:cs="Times New Roman"/>
          <w:sz w:val="28"/>
        </w:rPr>
        <w:t>планирования машинного эксперимента.</w:t>
      </w:r>
    </w:p>
    <w:p w14:paraId="05EAEC24" w14:textId="77777777" w:rsidR="00A63D7A" w:rsidRDefault="00A63D7A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26) Приведите основные этапы и особенности реализации стратегического планирования машинного эксперимента.</w:t>
      </w:r>
    </w:p>
    <w:p w14:paraId="2071E4AA" w14:textId="77777777" w:rsidR="00A63D7A" w:rsidRDefault="00A63D7A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27) Проведите обзор средств моделирования дискретных систем.</w:t>
      </w:r>
    </w:p>
    <w:p w14:paraId="4C5E2174" w14:textId="77777777" w:rsidR="00A63D7A" w:rsidRDefault="00A63D7A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28) Проведите обзор средств моделирования непрерывных систем.</w:t>
      </w:r>
    </w:p>
    <w:p w14:paraId="523634DC" w14:textId="77777777" w:rsidR="00A63D7A" w:rsidRDefault="00A63D7A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29) Приведите основные методы многокритериальной оптимизации систем.</w:t>
      </w:r>
    </w:p>
    <w:p w14:paraId="0496ADF9" w14:textId="77777777" w:rsidR="00A63D7A" w:rsidRPr="00031018" w:rsidRDefault="00A63D7A" w:rsidP="008D04C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30) Приведите основные этапы и особенности реализации метода анализа иерархий.</w:t>
      </w:r>
    </w:p>
    <w:sectPr w:rsidR="00A63D7A" w:rsidRPr="00031018" w:rsidSect="00027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B46AD"/>
    <w:rsid w:val="000278F5"/>
    <w:rsid w:val="00031018"/>
    <w:rsid w:val="001E0C26"/>
    <w:rsid w:val="00427CBA"/>
    <w:rsid w:val="004B46AD"/>
    <w:rsid w:val="00510006"/>
    <w:rsid w:val="006A20F0"/>
    <w:rsid w:val="00761A94"/>
    <w:rsid w:val="00812887"/>
    <w:rsid w:val="008D04C3"/>
    <w:rsid w:val="00A63D7A"/>
    <w:rsid w:val="00AB2857"/>
    <w:rsid w:val="00AF4984"/>
    <w:rsid w:val="00C67DD2"/>
    <w:rsid w:val="00D20D55"/>
    <w:rsid w:val="00E21D50"/>
    <w:rsid w:val="00F0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037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0278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стандарт)"/>
    <w:basedOn w:val="a"/>
    <w:link w:val="a4"/>
    <w:autoRedefine/>
    <w:qFormat/>
    <w:rsid w:val="00510006"/>
    <w:pPr>
      <w:spacing w:line="240" w:lineRule="auto"/>
      <w:jc w:val="both"/>
    </w:pPr>
    <w:rPr>
      <w:rFonts w:ascii="Times New Roman" w:hAnsi="Times New Roman"/>
      <w:sz w:val="24"/>
    </w:rPr>
  </w:style>
  <w:style w:type="character" w:customStyle="1" w:styleId="a4">
    <w:name w:val="Обычный (стандарт) Знак"/>
    <w:basedOn w:val="a0"/>
    <w:link w:val="a3"/>
    <w:rsid w:val="00510006"/>
    <w:rPr>
      <w:rFonts w:ascii="Times New Roman" w:hAnsi="Times New Roman"/>
      <w:sz w:val="24"/>
    </w:rPr>
  </w:style>
  <w:style w:type="paragraph" w:customStyle="1" w:styleId="a5">
    <w:name w:val="Код программы"/>
    <w:basedOn w:val="a3"/>
    <w:link w:val="a6"/>
    <w:qFormat/>
    <w:rsid w:val="00510006"/>
    <w:pPr>
      <w:jc w:val="left"/>
    </w:pPr>
    <w:rPr>
      <w:rFonts w:ascii="Courier New" w:hAnsi="Courier New"/>
      <w:sz w:val="21"/>
    </w:rPr>
  </w:style>
  <w:style w:type="character" w:customStyle="1" w:styleId="a6">
    <w:name w:val="Код программы Знак"/>
    <w:basedOn w:val="a4"/>
    <w:link w:val="a5"/>
    <w:rsid w:val="00510006"/>
    <w:rPr>
      <w:rFonts w:ascii="Courier New" w:hAnsi="Courier New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wmf"/><Relationship Id="rId5" Type="http://schemas.openxmlformats.org/officeDocument/2006/relationships/oleObject" Target="embeddings/oleObject1.bin"/><Relationship Id="rId6" Type="http://schemas.openxmlformats.org/officeDocument/2006/relationships/oleObject" Target="embeddings/oleObject2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515</Words>
  <Characters>2941</Characters>
  <Application>Microsoft Macintosh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Suchkov</dc:creator>
  <cp:keywords/>
  <dc:description/>
  <cp:lastModifiedBy>пользователь Microsoft Office</cp:lastModifiedBy>
  <cp:revision>4</cp:revision>
  <dcterms:created xsi:type="dcterms:W3CDTF">2017-10-17T11:54:00Z</dcterms:created>
  <dcterms:modified xsi:type="dcterms:W3CDTF">2022-11-30T18:35:00Z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