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pPr>
      <w:r>
        <w:t>Manual de usuario Mi Trampita</w:t>
      </w:r>
    </w:p>
    <w:p>
      <w:pPr>
        <w:ind w:firstLine="0"/>
        <w:jc w:val="center"/>
      </w:pPr>
      <w:r>
        <w:t>Sistema de punto de venta</w:t>
      </w:r>
    </w:p>
    <w:p>
      <w:pPr>
        <w:ind w:firstLine="0"/>
        <w:jc w:val="center"/>
      </w:pPr>
      <w:r>
        <w:t>Guía de operaciones y botones por roles</w:t>
      </w:r>
    </w:p>
    <w:p>
      <w:pPr>
        <w:ind w:firstLine="0"/>
        <w:jc w:val="center"/>
      </w:pPr>
      <w:r>
        <w:t>ADMIN · MOZO · CAJA · COCINERO · BARTENDER</w:t>
      </w:r>
    </w:p>
    <w:p>
      <w:pPr>
        <w:ind w:firstLine="0"/>
        <w:jc w:val="center"/>
      </w:pPr>
      <w:r>
        <w:t>Edición del 9 de octubre de 2026</w:t>
      </w:r>
    </w:p>
    <w:p>
      <w:pPr>
        <w:ind w:firstLine="0"/>
        <w:jc w:val="center"/>
      </w:pPr>
      <w:r>
        <w:t>Documento para capacitación del equipo y consulta diaria</w:t>
      </w:r>
    </w:p>
    <w:p>
      <w:pPr>
        <w:pStyle w:val="Heading1"/>
        <w:pageBreakBefore/>
      </w:pPr>
      <w:r>
        <w:t>Índice de contenido</w:t>
      </w:r>
    </w:p>
    <w:p>
      <w:pPr>
        <w:ind w:firstLine="0"/>
      </w:pPr>
      <w:r>
        <w:t>Seleccione un título para ir a la sección. Los números de página corresponden a esta edición.</w:t>
      </w:r>
    </w:p>
    <w:p>
      <w:pPr>
        <w:tabs>
          <w:tab w:pos="9360" w:val="right" w:leader="dot"/>
        </w:tabs>
        <w:spacing w:line="276" w:lineRule="auto" w:after="60"/>
        <w:ind w:firstLine="0" w:left="0"/>
      </w:pPr>
      <w:hyperlink w:anchor="sec_1" w:history="1">
        <w:r>
          <w:rPr>
            <w:b/>
          </w:rPr>
          <w:t>Cómo utilizar este manual</w:t>
        </w:r>
      </w:hyperlink>
      <w:r>
        <w:tab/>
        <w:t>5</w:t>
      </w:r>
    </w:p>
    <w:p>
      <w:pPr>
        <w:tabs>
          <w:tab w:pos="9000" w:val="right" w:leader="dot"/>
        </w:tabs>
        <w:spacing w:line="276" w:lineRule="auto" w:after="60"/>
        <w:ind w:firstLine="0" w:left="360"/>
      </w:pPr>
      <w:hyperlink w:anchor="sec_2" w:history="1">
        <w:r>
          <w:rPr/>
          <w:t>Ruta de lectura por puesto</w:t>
        </w:r>
      </w:hyperlink>
      <w:r>
        <w:tab/>
        <w:t>5</w:t>
      </w:r>
    </w:p>
    <w:p>
      <w:pPr>
        <w:tabs>
          <w:tab w:pos="9000" w:val="right" w:leader="dot"/>
        </w:tabs>
        <w:spacing w:line="276" w:lineRule="auto" w:after="60"/>
        <w:ind w:firstLine="0" w:left="360"/>
      </w:pPr>
      <w:hyperlink w:anchor="sec_3" w:history="1">
        <w:r>
          <w:rPr/>
          <w:t>La venta en una sola secuencia</w:t>
        </w:r>
      </w:hyperlink>
      <w:r>
        <w:tab/>
        <w:t>6</w:t>
      </w:r>
    </w:p>
    <w:p>
      <w:pPr>
        <w:tabs>
          <w:tab w:pos="9360" w:val="right" w:leader="dot"/>
        </w:tabs>
        <w:spacing w:line="276" w:lineRule="auto" w:after="60"/>
        <w:ind w:firstLine="0" w:left="0"/>
      </w:pPr>
      <w:hyperlink w:anchor="sec_4" w:history="1">
        <w:r>
          <w:rPr>
            <w:b/>
          </w:rPr>
          <w:t>Acceso y controles generales</w:t>
        </w:r>
      </w:hyperlink>
      <w:r>
        <w:tab/>
        <w:t>7</w:t>
      </w:r>
    </w:p>
    <w:p>
      <w:pPr>
        <w:tabs>
          <w:tab w:pos="9000" w:val="right" w:leader="dot"/>
        </w:tabs>
        <w:spacing w:line="276" w:lineRule="auto" w:after="60"/>
        <w:ind w:firstLine="0" w:left="360"/>
      </w:pPr>
      <w:hyperlink w:anchor="sec_5" w:history="1">
        <w:r>
          <w:rPr/>
          <w:t>Ingresar y salir</w:t>
        </w:r>
      </w:hyperlink>
      <w:r>
        <w:tab/>
        <w:t>7</w:t>
      </w:r>
    </w:p>
    <w:p>
      <w:pPr>
        <w:tabs>
          <w:tab w:pos="9000" w:val="right" w:leader="dot"/>
        </w:tabs>
        <w:spacing w:line="276" w:lineRule="auto" w:after="60"/>
        <w:ind w:firstLine="0" w:left="360"/>
      </w:pPr>
      <w:hyperlink w:anchor="sec_6" w:history="1">
        <w:r>
          <w:rPr/>
          <w:t>Moverse entre pantallas</w:t>
        </w:r>
      </w:hyperlink>
      <w:r>
        <w:tab/>
        <w:t>8</w:t>
      </w:r>
    </w:p>
    <w:p>
      <w:pPr>
        <w:tabs>
          <w:tab w:pos="9000" w:val="right" w:leader="dot"/>
        </w:tabs>
        <w:spacing w:line="276" w:lineRule="auto" w:after="60"/>
        <w:ind w:firstLine="0" w:left="360"/>
      </w:pPr>
      <w:hyperlink w:anchor="sec_7" w:history="1">
        <w:r>
          <w:rPr/>
          <w:t>Reglas para guardar con seguridad</w:t>
        </w:r>
      </w:hyperlink>
      <w:r>
        <w:tab/>
        <w:t>9</w:t>
      </w:r>
    </w:p>
    <w:p>
      <w:pPr>
        <w:tabs>
          <w:tab w:pos="9360" w:val="right" w:leader="dot"/>
        </w:tabs>
        <w:spacing w:line="276" w:lineRule="auto" w:after="60"/>
        <w:ind w:firstLine="0" w:left="0"/>
      </w:pPr>
      <w:hyperlink w:anchor="sec_8" w:history="1">
        <w:r>
          <w:rPr>
            <w:b/>
          </w:rPr>
          <w:t>Qué puede hacer cada rol</w:t>
        </w:r>
      </w:hyperlink>
      <w:r>
        <w:tab/>
        <w:t>10</w:t>
      </w:r>
    </w:p>
    <w:p>
      <w:pPr>
        <w:tabs>
          <w:tab w:pos="9000" w:val="right" w:leader="dot"/>
        </w:tabs>
        <w:spacing w:line="276" w:lineRule="auto" w:after="60"/>
        <w:ind w:firstLine="0" w:left="360"/>
      </w:pPr>
      <w:hyperlink w:anchor="sec_9" w:history="1">
        <w:r>
          <w:rPr/>
          <w:t>Pantalla inicial y responsabilidad</w:t>
        </w:r>
      </w:hyperlink>
      <w:r>
        <w:tab/>
        <w:t>11</w:t>
      </w:r>
    </w:p>
    <w:p>
      <w:pPr>
        <w:tabs>
          <w:tab w:pos="9360" w:val="right" w:leader="dot"/>
        </w:tabs>
        <w:spacing w:line="276" w:lineRule="auto" w:after="60"/>
        <w:ind w:firstLine="0" w:left="0"/>
      </w:pPr>
      <w:hyperlink w:anchor="sec_10" w:history="1">
        <w:r>
          <w:rPr>
            <w:b/>
          </w:rPr>
          <w:t>Preparar el negocio como administrador</w:t>
        </w:r>
      </w:hyperlink>
      <w:r>
        <w:tab/>
        <w:t>12</w:t>
      </w:r>
    </w:p>
    <w:p>
      <w:pPr>
        <w:tabs>
          <w:tab w:pos="9000" w:val="right" w:leader="dot"/>
        </w:tabs>
        <w:spacing w:line="276" w:lineRule="auto" w:after="60"/>
        <w:ind w:firstLine="0" w:left="360"/>
      </w:pPr>
      <w:hyperlink w:anchor="sec_11" w:history="1">
        <w:r>
          <w:rPr/>
          <w:t>Orden recomendado antes de atender</w:t>
        </w:r>
      </w:hyperlink>
      <w:r>
        <w:tab/>
        <w:t>12</w:t>
      </w:r>
    </w:p>
    <w:p>
      <w:pPr>
        <w:tabs>
          <w:tab w:pos="9000" w:val="right" w:leader="dot"/>
        </w:tabs>
        <w:spacing w:line="276" w:lineRule="auto" w:after="60"/>
        <w:ind w:firstLine="0" w:left="360"/>
      </w:pPr>
      <w:hyperlink w:anchor="sec_12" w:history="1">
        <w:r>
          <w:rPr/>
          <w:t>Inicio y sus accesos</w:t>
        </w:r>
      </w:hyperlink>
      <w:r>
        <w:tab/>
        <w:t>13</w:t>
      </w:r>
    </w:p>
    <w:p>
      <w:pPr>
        <w:tabs>
          <w:tab w:pos="9360" w:val="right" w:leader="dot"/>
        </w:tabs>
        <w:spacing w:line="276" w:lineRule="auto" w:after="60"/>
        <w:ind w:firstLine="0" w:left="0"/>
      </w:pPr>
      <w:hyperlink w:anchor="sec_13" w:history="1">
        <w:r>
          <w:rPr>
            <w:b/>
          </w:rPr>
          <w:t>Administrar los catálogos</w:t>
        </w:r>
      </w:hyperlink>
      <w:r>
        <w:tab/>
        <w:t>14</w:t>
      </w:r>
    </w:p>
    <w:p>
      <w:pPr>
        <w:tabs>
          <w:tab w:pos="9000" w:val="right" w:leader="dot"/>
        </w:tabs>
        <w:spacing w:line="276" w:lineRule="auto" w:after="60"/>
        <w:ind w:firstLine="0" w:left="360"/>
      </w:pPr>
      <w:hyperlink w:anchor="sec_14" w:history="1">
        <w:r>
          <w:rPr/>
          <w:t>Botones que se repiten en los listados</w:t>
        </w:r>
      </w:hyperlink>
      <w:r>
        <w:tab/>
        <w:t>14</w:t>
      </w:r>
    </w:p>
    <w:p>
      <w:pPr>
        <w:tabs>
          <w:tab w:pos="9000" w:val="right" w:leader="dot"/>
        </w:tabs>
        <w:spacing w:line="276" w:lineRule="auto" w:after="60"/>
        <w:ind w:firstLine="0" w:left="360"/>
      </w:pPr>
      <w:hyperlink w:anchor="sec_15" w:history="1">
        <w:r>
          <w:rPr/>
          <w:t>Productos</w:t>
        </w:r>
      </w:hyperlink>
      <w:r>
        <w:tab/>
        <w:t>14</w:t>
      </w:r>
    </w:p>
    <w:p>
      <w:pPr>
        <w:tabs>
          <w:tab w:pos="9000" w:val="right" w:leader="dot"/>
        </w:tabs>
        <w:spacing w:line="276" w:lineRule="auto" w:after="60"/>
        <w:ind w:firstLine="0" w:left="360"/>
      </w:pPr>
      <w:hyperlink w:anchor="sec_16" w:history="1">
        <w:r>
          <w:rPr/>
          <w:t>Categorías marcas y proveedores</w:t>
        </w:r>
      </w:hyperlink>
      <w:r>
        <w:tab/>
        <w:t>15</w:t>
      </w:r>
    </w:p>
    <w:p>
      <w:pPr>
        <w:tabs>
          <w:tab w:pos="9000" w:val="right" w:leader="dot"/>
        </w:tabs>
        <w:spacing w:line="276" w:lineRule="auto" w:after="60"/>
        <w:ind w:firstLine="0" w:left="360"/>
      </w:pPr>
      <w:hyperlink w:anchor="sec_17" w:history="1">
        <w:r>
          <w:rPr/>
          <w:t>Clientes</w:t>
        </w:r>
      </w:hyperlink>
      <w:r>
        <w:tab/>
        <w:t>15</w:t>
      </w:r>
    </w:p>
    <w:p>
      <w:pPr>
        <w:tabs>
          <w:tab w:pos="9000" w:val="right" w:leader="dot"/>
        </w:tabs>
        <w:spacing w:line="276" w:lineRule="auto" w:after="60"/>
        <w:ind w:firstLine="0" w:left="360"/>
      </w:pPr>
      <w:hyperlink w:anchor="sec_18" w:history="1">
        <w:r>
          <w:rPr/>
          <w:t>Áreas y mesas</w:t>
        </w:r>
      </w:hyperlink>
      <w:r>
        <w:tab/>
        <w:t>16</w:t>
      </w:r>
    </w:p>
    <w:p>
      <w:pPr>
        <w:tabs>
          <w:tab w:pos="9360" w:val="right" w:leader="dot"/>
        </w:tabs>
        <w:spacing w:line="276" w:lineRule="auto" w:after="60"/>
        <w:ind w:firstLine="0" w:left="0"/>
      </w:pPr>
      <w:hyperlink w:anchor="sec_19" w:history="1">
        <w:r>
          <w:rPr>
            <w:b/>
          </w:rPr>
          <w:t>Administrar usuarios empresa y comprobantes</w:t>
        </w:r>
      </w:hyperlink>
      <w:r>
        <w:tab/>
        <w:t>17</w:t>
      </w:r>
    </w:p>
    <w:p>
      <w:pPr>
        <w:tabs>
          <w:tab w:pos="9000" w:val="right" w:leader="dot"/>
        </w:tabs>
        <w:spacing w:line="276" w:lineRule="auto" w:after="60"/>
        <w:ind w:firstLine="0" w:left="360"/>
      </w:pPr>
      <w:hyperlink w:anchor="sec_20" w:history="1">
        <w:r>
          <w:rPr/>
          <w:t>Crear y modificar usuarios</w:t>
        </w:r>
      </w:hyperlink>
      <w:r>
        <w:tab/>
        <w:t>17</w:t>
      </w:r>
    </w:p>
    <w:p>
      <w:pPr>
        <w:tabs>
          <w:tab w:pos="9000" w:val="right" w:leader="dot"/>
        </w:tabs>
        <w:spacing w:line="276" w:lineRule="auto" w:after="60"/>
        <w:ind w:firstLine="0" w:left="360"/>
      </w:pPr>
      <w:hyperlink w:anchor="sec_21" w:history="1">
        <w:r>
          <w:rPr/>
          <w:t>Configurar la empresa</w:t>
        </w:r>
      </w:hyperlink>
      <w:r>
        <w:tab/>
        <w:t>17</w:t>
      </w:r>
    </w:p>
    <w:p>
      <w:pPr>
        <w:tabs>
          <w:tab w:pos="9000" w:val="right" w:leader="dot"/>
        </w:tabs>
        <w:spacing w:line="276" w:lineRule="auto" w:after="60"/>
        <w:ind w:firstLine="0" w:left="360"/>
      </w:pPr>
      <w:hyperlink w:anchor="sec_22" w:history="1">
        <w:r>
          <w:rPr/>
          <w:t>Mantener tipos de comprobante</w:t>
        </w:r>
      </w:hyperlink>
      <w:r>
        <w:tab/>
        <w:t>18</w:t>
      </w:r>
    </w:p>
    <w:p>
      <w:pPr>
        <w:tabs>
          <w:tab w:pos="9360" w:val="right" w:leader="dot"/>
        </w:tabs>
        <w:spacing w:line="276" w:lineRule="auto" w:after="60"/>
        <w:ind w:firstLine="0" w:left="0"/>
      </w:pPr>
      <w:hyperlink w:anchor="sec_23" w:history="1">
        <w:r>
          <w:rPr>
            <w:b/>
          </w:rPr>
          <w:t>Mesas y ventas para el mozo</w:t>
        </w:r>
      </w:hyperlink>
      <w:r>
        <w:tab/>
        <w:t>19</w:t>
      </w:r>
    </w:p>
    <w:p>
      <w:pPr>
        <w:tabs>
          <w:tab w:pos="9000" w:val="right" w:leader="dot"/>
        </w:tabs>
        <w:spacing w:line="276" w:lineRule="auto" w:after="60"/>
        <w:ind w:firstLine="0" w:left="360"/>
      </w:pPr>
      <w:hyperlink w:anchor="sec_24" w:history="1">
        <w:r>
          <w:rPr/>
          <w:t>Seleccionar una mesa</w:t>
        </w:r>
      </w:hyperlink>
      <w:r>
        <w:tab/>
        <w:t>19</w:t>
      </w:r>
    </w:p>
    <w:p>
      <w:pPr>
        <w:tabs>
          <w:tab w:pos="9000" w:val="right" w:leader="dot"/>
        </w:tabs>
        <w:spacing w:line="276" w:lineRule="auto" w:after="60"/>
        <w:ind w:firstLine="0" w:left="360"/>
      </w:pPr>
      <w:hyperlink w:anchor="sec_25" w:history="1">
        <w:r>
          <w:rPr/>
          <w:t>Elegir productos y corregir el carrito</w:t>
        </w:r>
      </w:hyperlink>
      <w:r>
        <w:tab/>
        <w:t>19</w:t>
      </w:r>
    </w:p>
    <w:p>
      <w:pPr>
        <w:tabs>
          <w:tab w:pos="9000" w:val="right" w:leader="dot"/>
        </w:tabs>
        <w:spacing w:line="276" w:lineRule="auto" w:after="60"/>
        <w:ind w:firstLine="0" w:left="360"/>
      </w:pPr>
      <w:hyperlink w:anchor="sec_26" w:history="1">
        <w:r>
          <w:rPr/>
          <w:t>Elegir comprobante y cliente</w:t>
        </w:r>
      </w:hyperlink>
      <w:r>
        <w:tab/>
        <w:t>20</w:t>
      </w:r>
    </w:p>
    <w:p>
      <w:pPr>
        <w:tabs>
          <w:tab w:pos="9000" w:val="right" w:leader="dot"/>
        </w:tabs>
        <w:spacing w:line="276" w:lineRule="auto" w:after="60"/>
        <w:ind w:firstLine="0" w:left="360"/>
      </w:pPr>
      <w:hyperlink w:anchor="sec_27" w:history="1">
        <w:r>
          <w:rPr/>
          <w:t>Enviar la comanda y los adicionales</w:t>
        </w:r>
      </w:hyperlink>
      <w:r>
        <w:tab/>
        <w:t>20</w:t>
      </w:r>
    </w:p>
    <w:p>
      <w:pPr>
        <w:tabs>
          <w:tab w:pos="9000" w:val="right" w:leader="dot"/>
        </w:tabs>
        <w:spacing w:line="276" w:lineRule="auto" w:after="60"/>
        <w:ind w:firstLine="0" w:left="360"/>
      </w:pPr>
      <w:hyperlink w:anchor="sec_28" w:history="1">
        <w:r>
          <w:rPr/>
          <w:t>Entregar solicitar la cuenta e imprimir</w:t>
        </w:r>
      </w:hyperlink>
      <w:r>
        <w:tab/>
        <w:t>21</w:t>
      </w:r>
    </w:p>
    <w:p>
      <w:pPr>
        <w:tabs>
          <w:tab w:pos="9360" w:val="right" w:leader="dot"/>
        </w:tabs>
        <w:spacing w:line="276" w:lineRule="auto" w:after="60"/>
        <w:ind w:firstLine="0" w:left="0"/>
      </w:pPr>
      <w:hyperlink w:anchor="sec_29" w:history="1">
        <w:r>
          <w:rPr>
            <w:b/>
          </w:rPr>
          <w:t>Cocina para el cocinero</w:t>
        </w:r>
      </w:hyperlink>
      <w:r>
        <w:tab/>
        <w:t>22</w:t>
      </w:r>
    </w:p>
    <w:p>
      <w:pPr>
        <w:tabs>
          <w:tab w:pos="9000" w:val="right" w:leader="dot"/>
        </w:tabs>
        <w:spacing w:line="276" w:lineRule="auto" w:after="60"/>
        <w:ind w:firstLine="0" w:left="360"/>
      </w:pPr>
      <w:hyperlink w:anchor="sec_30" w:history="1">
        <w:r>
          <w:rPr/>
          <w:t>Leer el tablero</w:t>
        </w:r>
      </w:hyperlink>
      <w:r>
        <w:tab/>
        <w:t>22</w:t>
      </w:r>
    </w:p>
    <w:p>
      <w:pPr>
        <w:tabs>
          <w:tab w:pos="9000" w:val="right" w:leader="dot"/>
        </w:tabs>
        <w:spacing w:line="276" w:lineRule="auto" w:after="60"/>
        <w:ind w:firstLine="0" w:left="360"/>
      </w:pPr>
      <w:hyperlink w:anchor="sec_31" w:history="1">
        <w:r>
          <w:rPr/>
          <w:t>Preparar un pedido paso a paso</w:t>
        </w:r>
      </w:hyperlink>
      <w:r>
        <w:tab/>
        <w:t>23</w:t>
      </w:r>
    </w:p>
    <w:p>
      <w:pPr>
        <w:tabs>
          <w:tab w:pos="9000" w:val="right" w:leader="dot"/>
        </w:tabs>
        <w:spacing w:line="276" w:lineRule="auto" w:after="60"/>
        <w:ind w:firstLine="0" w:left="360"/>
      </w:pPr>
      <w:hyperlink w:anchor="sec_32" w:history="1">
        <w:r>
          <w:rPr/>
          <w:t>Botones auxiliares de Cocina</w:t>
        </w:r>
      </w:hyperlink>
      <w:r>
        <w:tab/>
        <w:t>23</w:t>
      </w:r>
    </w:p>
    <w:p>
      <w:pPr>
        <w:tabs>
          <w:tab w:pos="9360" w:val="right" w:leader="dot"/>
        </w:tabs>
        <w:spacing w:line="276" w:lineRule="auto" w:after="60"/>
        <w:ind w:firstLine="0" w:left="0"/>
      </w:pPr>
      <w:hyperlink w:anchor="sec_33" w:history="1">
        <w:r>
          <w:rPr>
            <w:b/>
          </w:rPr>
          <w:t>Bar para el bartender</w:t>
        </w:r>
      </w:hyperlink>
      <w:r>
        <w:tab/>
        <w:t>24</w:t>
      </w:r>
    </w:p>
    <w:p>
      <w:pPr>
        <w:tabs>
          <w:tab w:pos="9000" w:val="right" w:leader="dot"/>
        </w:tabs>
        <w:spacing w:line="276" w:lineRule="auto" w:after="60"/>
        <w:ind w:firstLine="0" w:left="360"/>
      </w:pPr>
      <w:hyperlink w:anchor="sec_34" w:history="1">
        <w:r>
          <w:rPr/>
          <w:t>Recibir y preparar bebidas</w:t>
        </w:r>
      </w:hyperlink>
      <w:r>
        <w:tab/>
        <w:t>24</w:t>
      </w:r>
    </w:p>
    <w:p>
      <w:pPr>
        <w:tabs>
          <w:tab w:pos="9000" w:val="right" w:leader="dot"/>
        </w:tabs>
        <w:spacing w:line="276" w:lineRule="auto" w:after="60"/>
        <w:ind w:firstLine="0" w:left="360"/>
      </w:pPr>
      <w:hyperlink w:anchor="sec_35" w:history="1">
        <w:r>
          <w:rPr/>
          <w:t>Botones del tablero Bar</w:t>
        </w:r>
      </w:hyperlink>
      <w:r>
        <w:tab/>
        <w:t>24</w:t>
      </w:r>
    </w:p>
    <w:p>
      <w:pPr>
        <w:tabs>
          <w:tab w:pos="9360" w:val="right" w:leader="dot"/>
        </w:tabs>
        <w:spacing w:line="276" w:lineRule="auto" w:after="60"/>
        <w:ind w:firstLine="0" w:left="0"/>
      </w:pPr>
      <w:hyperlink w:anchor="sec_36" w:history="1">
        <w:r>
          <w:rPr>
            <w:b/>
          </w:rPr>
          <w:t>Caja y recepción</w:t>
        </w:r>
      </w:hyperlink>
      <w:r>
        <w:tab/>
        <w:t>25</w:t>
      </w:r>
    </w:p>
    <w:p>
      <w:pPr>
        <w:tabs>
          <w:tab w:pos="9000" w:val="right" w:leader="dot"/>
        </w:tabs>
        <w:spacing w:line="276" w:lineRule="auto" w:after="60"/>
        <w:ind w:firstLine="0" w:left="360"/>
      </w:pPr>
      <w:hyperlink w:anchor="sec_37" w:history="1">
        <w:r>
          <w:rPr/>
          <w:t>Abrir el turno de caja</w:t>
        </w:r>
      </w:hyperlink>
      <w:r>
        <w:tab/>
        <w:t>25</w:t>
      </w:r>
    </w:p>
    <w:p>
      <w:pPr>
        <w:tabs>
          <w:tab w:pos="9000" w:val="right" w:leader="dot"/>
        </w:tabs>
        <w:spacing w:line="276" w:lineRule="auto" w:after="60"/>
        <w:ind w:firstLine="0" w:left="360"/>
      </w:pPr>
      <w:hyperlink w:anchor="sec_38" w:history="1">
        <w:r>
          <w:rPr/>
          <w:t>Encontrar una cuenta y registrar la entrega</w:t>
        </w:r>
      </w:hyperlink>
      <w:r>
        <w:tab/>
        <w:t>25</w:t>
      </w:r>
    </w:p>
    <w:p>
      <w:pPr>
        <w:tabs>
          <w:tab w:pos="9000" w:val="right" w:leader="dot"/>
        </w:tabs>
        <w:spacing w:line="276" w:lineRule="auto" w:after="60"/>
        <w:ind w:firstLine="0" w:left="360"/>
      </w:pPr>
      <w:hyperlink w:anchor="sec_39" w:history="1">
        <w:r>
          <w:rPr/>
          <w:t>Cancelar un producto pendiente</w:t>
        </w:r>
      </w:hyperlink>
      <w:r>
        <w:tab/>
        <w:t>26</w:t>
      </w:r>
    </w:p>
    <w:p>
      <w:pPr>
        <w:tabs>
          <w:tab w:pos="9360" w:val="right" w:leader="dot"/>
        </w:tabs>
        <w:spacing w:line="276" w:lineRule="auto" w:after="60"/>
        <w:ind w:firstLine="0" w:left="0"/>
      </w:pPr>
      <w:hyperlink w:anchor="sec_40" w:history="1">
        <w:r>
          <w:rPr>
            <w:b/>
          </w:rPr>
          <w:t>Registrar abonos y cobrar el saldo</w:t>
        </w:r>
      </w:hyperlink>
      <w:r>
        <w:tab/>
        <w:t>27</w:t>
      </w:r>
    </w:p>
    <w:p>
      <w:pPr>
        <w:tabs>
          <w:tab w:pos="9000" w:val="right" w:leader="dot"/>
        </w:tabs>
        <w:spacing w:line="276" w:lineRule="auto" w:after="60"/>
        <w:ind w:firstLine="0" w:left="360"/>
      </w:pPr>
      <w:hyperlink w:anchor="sec_41" w:history="1">
        <w:r>
          <w:rPr/>
          <w:t>Entender la ventana de pago</w:t>
        </w:r>
      </w:hyperlink>
      <w:r>
        <w:tab/>
        <w:t>27</w:t>
      </w:r>
    </w:p>
    <w:p>
      <w:pPr>
        <w:tabs>
          <w:tab w:pos="9000" w:val="right" w:leader="dot"/>
        </w:tabs>
        <w:spacing w:line="276" w:lineRule="auto" w:after="60"/>
        <w:ind w:firstLine="0" w:left="360"/>
      </w:pPr>
      <w:hyperlink w:anchor="sec_42" w:history="1">
        <w:r>
          <w:rPr/>
          <w:t>Registrar un abono</w:t>
        </w:r>
      </w:hyperlink>
      <w:r>
        <w:tab/>
        <w:t>28</w:t>
      </w:r>
    </w:p>
    <w:p>
      <w:pPr>
        <w:tabs>
          <w:tab w:pos="9000" w:val="right" w:leader="dot"/>
        </w:tabs>
        <w:spacing w:line="276" w:lineRule="auto" w:after="60"/>
        <w:ind w:firstLine="0" w:left="360"/>
      </w:pPr>
      <w:hyperlink w:anchor="sec_43" w:history="1">
        <w:r>
          <w:rPr/>
          <w:t>Cobrar completamente una mesa</w:t>
        </w:r>
      </w:hyperlink>
      <w:r>
        <w:tab/>
        <w:t>28</w:t>
      </w:r>
    </w:p>
    <w:p>
      <w:pPr>
        <w:tabs>
          <w:tab w:pos="9360" w:val="right" w:leader="dot"/>
        </w:tabs>
        <w:spacing w:line="276" w:lineRule="auto" w:after="60"/>
        <w:ind w:firstLine="0" w:left="0"/>
      </w:pPr>
      <w:hyperlink w:anchor="sec_44" w:history="1">
        <w:r>
          <w:rPr>
            <w:b/>
          </w:rPr>
          <w:t>Comprobantes e impresión</w:t>
        </w:r>
      </w:hyperlink>
      <w:r>
        <w:tab/>
        <w:t>30</w:t>
      </w:r>
    </w:p>
    <w:p>
      <w:pPr>
        <w:tabs>
          <w:tab w:pos="9000" w:val="right" w:leader="dot"/>
        </w:tabs>
        <w:spacing w:line="276" w:lineRule="auto" w:after="60"/>
        <w:ind w:firstLine="0" w:left="360"/>
      </w:pPr>
      <w:hyperlink w:anchor="sec_45" w:history="1">
        <w:r>
          <w:rPr/>
          <w:t>Ticket simple Boleta y Factura</w:t>
        </w:r>
      </w:hyperlink>
      <w:r>
        <w:tab/>
        <w:t>30</w:t>
      </w:r>
    </w:p>
    <w:p>
      <w:pPr>
        <w:tabs>
          <w:tab w:pos="9000" w:val="right" w:leader="dot"/>
        </w:tabs>
        <w:spacing w:line="276" w:lineRule="auto" w:after="60"/>
        <w:ind w:firstLine="0" w:left="360"/>
      </w:pPr>
      <w:hyperlink w:anchor="sec_46" w:history="1">
        <w:r>
          <w:rPr/>
          <w:t>Elegir formato y enviar a la impresora</w:t>
        </w:r>
      </w:hyperlink>
      <w:r>
        <w:tab/>
        <w:t>30</w:t>
      </w:r>
    </w:p>
    <w:p>
      <w:pPr>
        <w:tabs>
          <w:tab w:pos="9000" w:val="right" w:leader="dot"/>
        </w:tabs>
        <w:spacing w:line="276" w:lineRule="auto" w:after="60"/>
        <w:ind w:firstLine="0" w:left="360"/>
      </w:pPr>
      <w:hyperlink w:anchor="sec_47" w:history="1">
        <w:r>
          <w:rPr/>
          <w:t>Reconocer qué documento está imprimiendo</w:t>
        </w:r>
      </w:hyperlink>
      <w:r>
        <w:tab/>
        <w:t>31</w:t>
      </w:r>
    </w:p>
    <w:p>
      <w:pPr>
        <w:tabs>
          <w:tab w:pos="9360" w:val="right" w:leader="dot"/>
        </w:tabs>
        <w:spacing w:line="276" w:lineRule="auto" w:after="60"/>
        <w:ind w:firstLine="0" w:left="0"/>
      </w:pPr>
      <w:hyperlink w:anchor="sec_48" w:history="1">
        <w:r>
          <w:rPr>
            <w:b/>
          </w:rPr>
          <w:t>Pedidos online y recepción de WhatsApp</w:t>
        </w:r>
      </w:hyperlink>
      <w:r>
        <w:tab/>
        <w:t>32</w:t>
      </w:r>
    </w:p>
    <w:p>
      <w:pPr>
        <w:tabs>
          <w:tab w:pos="9000" w:val="right" w:leader="dot"/>
        </w:tabs>
        <w:spacing w:line="276" w:lineRule="auto" w:after="60"/>
        <w:ind w:firstLine="0" w:left="360"/>
      </w:pPr>
      <w:hyperlink w:anchor="sec_49" w:history="1">
        <w:r>
          <w:rPr/>
          <w:t>Registrar un pedido recibido por teléfono o mensajes</w:t>
        </w:r>
      </w:hyperlink>
      <w:r>
        <w:tab/>
        <w:t>32</w:t>
      </w:r>
    </w:p>
    <w:p>
      <w:pPr>
        <w:tabs>
          <w:tab w:pos="9000" w:val="right" w:leader="dot"/>
        </w:tabs>
        <w:spacing w:line="276" w:lineRule="auto" w:after="60"/>
        <w:ind w:firstLine="0" w:left="360"/>
      </w:pPr>
      <w:hyperlink w:anchor="sec_50" w:history="1">
        <w:r>
          <w:rPr/>
          <w:t>Registrar el pago inicial del pedido externo</w:t>
        </w:r>
      </w:hyperlink>
      <w:r>
        <w:tab/>
        <w:t>33</w:t>
      </w:r>
    </w:p>
    <w:p>
      <w:pPr>
        <w:tabs>
          <w:tab w:pos="9000" w:val="right" w:leader="dot"/>
        </w:tabs>
        <w:spacing w:line="276" w:lineRule="auto" w:after="60"/>
        <w:ind w:firstLine="0" w:left="360"/>
      </w:pPr>
      <w:hyperlink w:anchor="sec_51" w:history="1">
        <w:r>
          <w:rPr/>
          <w:t>Utilizar las columnas de Pedidos online</w:t>
        </w:r>
      </w:hyperlink>
      <w:r>
        <w:tab/>
        <w:t>33</w:t>
      </w:r>
    </w:p>
    <w:p>
      <w:pPr>
        <w:tabs>
          <w:tab w:pos="9360" w:val="right" w:leader="dot"/>
        </w:tabs>
        <w:spacing w:line="276" w:lineRule="auto" w:after="60"/>
        <w:ind w:firstLine="0" w:left="0"/>
      </w:pPr>
      <w:hyperlink w:anchor="sec_52" w:history="1">
        <w:r>
          <w:rPr>
            <w:b/>
          </w:rPr>
          <w:t>Publicar el menú y atender solicitudes web</w:t>
        </w:r>
      </w:hyperlink>
      <w:r>
        <w:tab/>
        <w:t>34</w:t>
      </w:r>
    </w:p>
    <w:p>
      <w:pPr>
        <w:tabs>
          <w:tab w:pos="9000" w:val="right" w:leader="dot"/>
        </w:tabs>
        <w:spacing w:line="276" w:lineRule="auto" w:after="60"/>
        <w:ind w:firstLine="0" w:left="360"/>
      </w:pPr>
      <w:hyperlink w:anchor="sec_53" w:history="1">
        <w:r>
          <w:rPr/>
          <w:t>Configurar y compartir como administrador</w:t>
        </w:r>
      </w:hyperlink>
      <w:r>
        <w:tab/>
        <w:t>34</w:t>
      </w:r>
    </w:p>
    <w:p>
      <w:pPr>
        <w:tabs>
          <w:tab w:pos="9000" w:val="right" w:leader="dot"/>
        </w:tabs>
        <w:spacing w:line="276" w:lineRule="auto" w:after="60"/>
        <w:ind w:firstLine="0" w:left="360"/>
      </w:pPr>
      <w:hyperlink w:anchor="sec_54" w:history="1">
        <w:r>
          <w:rPr/>
          <w:t>Confirmar una solicitud web como Caja</w:t>
        </w:r>
      </w:hyperlink>
      <w:r>
        <w:tab/>
        <w:t>34</w:t>
      </w:r>
    </w:p>
    <w:p>
      <w:pPr>
        <w:tabs>
          <w:tab w:pos="9360" w:val="right" w:leader="dot"/>
        </w:tabs>
        <w:spacing w:line="276" w:lineRule="auto" w:after="60"/>
        <w:ind w:firstLine="0" w:left="0"/>
      </w:pPr>
      <w:hyperlink w:anchor="sec_55" w:history="1">
        <w:r>
          <w:rPr>
            <w:b/>
          </w:rPr>
          <w:t>Menú público para clientes</w:t>
        </w:r>
      </w:hyperlink>
      <w:r>
        <w:tab/>
        <w:t>36</w:t>
      </w:r>
    </w:p>
    <w:p>
      <w:pPr>
        <w:tabs>
          <w:tab w:pos="9000" w:val="right" w:leader="dot"/>
        </w:tabs>
        <w:spacing w:line="276" w:lineRule="auto" w:after="60"/>
        <w:ind w:firstLine="0" w:left="360"/>
      </w:pPr>
      <w:hyperlink w:anchor="sec_56" w:history="1">
        <w:r>
          <w:rPr/>
          <w:t>Armar y enviar el pedido</w:t>
        </w:r>
      </w:hyperlink>
      <w:r>
        <w:tab/>
        <w:t>36</w:t>
      </w:r>
    </w:p>
    <w:p>
      <w:pPr>
        <w:tabs>
          <w:tab w:pos="9000" w:val="right" w:leader="dot"/>
        </w:tabs>
        <w:spacing w:line="276" w:lineRule="auto" w:after="60"/>
        <w:ind w:firstLine="0" w:left="360"/>
      </w:pPr>
      <w:hyperlink w:anchor="sec_57" w:history="1">
        <w:r>
          <w:rPr/>
          <w:t>Consultar el seguimiento</w:t>
        </w:r>
      </w:hyperlink>
      <w:r>
        <w:tab/>
        <w:t>37</w:t>
      </w:r>
    </w:p>
    <w:p>
      <w:pPr>
        <w:tabs>
          <w:tab w:pos="9360" w:val="right" w:leader="dot"/>
        </w:tabs>
        <w:spacing w:line="276" w:lineRule="auto" w:after="60"/>
        <w:ind w:firstLine="0" w:left="0"/>
      </w:pPr>
      <w:hyperlink w:anchor="sec_58" w:history="1">
        <w:r>
          <w:rPr>
            <w:b/>
          </w:rPr>
          <w:t>Marketing para el administrador</w:t>
        </w:r>
      </w:hyperlink>
      <w:r>
        <w:tab/>
        <w:t>39</w:t>
      </w:r>
    </w:p>
    <w:p>
      <w:pPr>
        <w:tabs>
          <w:tab w:pos="9000" w:val="right" w:leader="dot"/>
        </w:tabs>
        <w:spacing w:line="276" w:lineRule="auto" w:after="60"/>
        <w:ind w:firstLine="0" w:left="360"/>
      </w:pPr>
      <w:hyperlink w:anchor="sec_59" w:history="1">
        <w:r>
          <w:rPr/>
          <w:t>Consultar clientes y consumo</w:t>
        </w:r>
      </w:hyperlink>
      <w:r>
        <w:tab/>
        <w:t>39</w:t>
      </w:r>
    </w:p>
    <w:p>
      <w:pPr>
        <w:tabs>
          <w:tab w:pos="9000" w:val="right" w:leader="dot"/>
        </w:tabs>
        <w:spacing w:line="276" w:lineRule="auto" w:after="60"/>
        <w:ind w:firstLine="0" w:left="360"/>
      </w:pPr>
      <w:hyperlink w:anchor="sec_60" w:history="1">
        <w:r>
          <w:rPr/>
          <w:t>Exportar un público de clientes</w:t>
        </w:r>
      </w:hyperlink>
      <w:r>
        <w:tab/>
        <w:t>39</w:t>
      </w:r>
    </w:p>
    <w:p>
      <w:pPr>
        <w:tabs>
          <w:tab w:pos="9360" w:val="right" w:leader="dot"/>
        </w:tabs>
        <w:spacing w:line="276" w:lineRule="auto" w:after="60"/>
        <w:ind w:firstLine="0" w:left="0"/>
      </w:pPr>
      <w:hyperlink w:anchor="sec_61" w:history="1">
        <w:r>
          <w:rPr>
            <w:b/>
          </w:rPr>
          <w:t>Cerrar el turno y realizar el arqueo</w:t>
        </w:r>
      </w:hyperlink>
      <w:r>
        <w:tab/>
        <w:t>40</w:t>
      </w:r>
    </w:p>
    <w:p>
      <w:pPr>
        <w:tabs>
          <w:tab w:pos="9000" w:val="right" w:leader="dot"/>
        </w:tabs>
        <w:spacing w:line="276" w:lineRule="auto" w:after="60"/>
        <w:ind w:firstLine="0" w:left="360"/>
      </w:pPr>
      <w:hyperlink w:anchor="sec_62" w:history="1">
        <w:r>
          <w:rPr/>
          <w:t>Revisar el efectivo esperado</w:t>
        </w:r>
      </w:hyperlink>
      <w:r>
        <w:tab/>
        <w:t>40</w:t>
      </w:r>
    </w:p>
    <w:p>
      <w:pPr>
        <w:tabs>
          <w:tab w:pos="9000" w:val="right" w:leader="dot"/>
        </w:tabs>
        <w:spacing w:line="276" w:lineRule="auto" w:after="60"/>
        <w:ind w:firstLine="0" w:left="360"/>
      </w:pPr>
      <w:hyperlink w:anchor="sec_63" w:history="1">
        <w:r>
          <w:rPr/>
          <w:t>Cerrar e imprimir el reporte</w:t>
        </w:r>
      </w:hyperlink>
      <w:r>
        <w:tab/>
        <w:t>40</w:t>
      </w:r>
    </w:p>
    <w:p>
      <w:pPr>
        <w:tabs>
          <w:tab w:pos="9360" w:val="right" w:leader="dot"/>
        </w:tabs>
        <w:spacing w:line="276" w:lineRule="auto" w:after="60"/>
        <w:ind w:firstLine="0" w:left="0"/>
      </w:pPr>
      <w:hyperlink w:anchor="sec_64" w:history="1">
        <w:r>
          <w:rPr>
            <w:b/>
          </w:rPr>
          <w:t>Ejemplo completo para practicar en equipo</w:t>
        </w:r>
      </w:hyperlink>
      <w:r>
        <w:tab/>
        <w:t>41</w:t>
      </w:r>
    </w:p>
    <w:p>
      <w:pPr>
        <w:tabs>
          <w:tab w:pos="9000" w:val="right" w:leader="dot"/>
        </w:tabs>
        <w:spacing w:line="276" w:lineRule="auto" w:after="60"/>
        <w:ind w:firstLine="0" w:left="360"/>
      </w:pPr>
      <w:hyperlink w:anchor="sec_65" w:history="1">
        <w:r>
          <w:rPr/>
          <w:t>Atender una mesa con abono</w:t>
        </w:r>
      </w:hyperlink>
      <w:r>
        <w:tab/>
        <w:t>41</w:t>
      </w:r>
    </w:p>
    <w:p>
      <w:pPr>
        <w:tabs>
          <w:tab w:pos="9000" w:val="right" w:leader="dot"/>
        </w:tabs>
        <w:spacing w:line="276" w:lineRule="auto" w:after="60"/>
        <w:ind w:firstLine="0" w:left="360"/>
      </w:pPr>
      <w:hyperlink w:anchor="sec_66" w:history="1">
        <w:r>
          <w:rPr/>
          <w:t>Practicar un pedido web</w:t>
        </w:r>
      </w:hyperlink>
      <w:r>
        <w:tab/>
        <w:t>42</w:t>
      </w:r>
    </w:p>
    <w:p>
      <w:pPr>
        <w:tabs>
          <w:tab w:pos="9360" w:val="right" w:leader="dot"/>
        </w:tabs>
        <w:spacing w:line="276" w:lineRule="auto" w:after="60"/>
        <w:ind w:firstLine="0" w:left="0"/>
      </w:pPr>
      <w:hyperlink w:anchor="sec_67" w:history="1">
        <w:r>
          <w:rPr>
            <w:b/>
          </w:rPr>
          <w:t>Resolver problemas frecuentes</w:t>
        </w:r>
      </w:hyperlink>
      <w:r>
        <w:tab/>
        <w:t>43</w:t>
      </w:r>
    </w:p>
    <w:p>
      <w:pPr>
        <w:tabs>
          <w:tab w:pos="9000" w:val="right" w:leader="dot"/>
        </w:tabs>
        <w:spacing w:line="276" w:lineRule="auto" w:after="60"/>
        <w:ind w:firstLine="0" w:left="360"/>
      </w:pPr>
      <w:hyperlink w:anchor="sec_68" w:history="1">
        <w:r>
          <w:rPr/>
          <w:t>Botones deshabilitados y mensajes de validación</w:t>
        </w:r>
      </w:hyperlink>
      <w:r>
        <w:tab/>
        <w:t>43</w:t>
      </w:r>
    </w:p>
    <w:p>
      <w:pPr>
        <w:tabs>
          <w:tab w:pos="9000" w:val="right" w:leader="dot"/>
        </w:tabs>
        <w:spacing w:line="276" w:lineRule="auto" w:after="60"/>
        <w:ind w:firstLine="0" w:left="360"/>
      </w:pPr>
      <w:hyperlink w:anchor="sec_69" w:history="1">
        <w:r>
          <w:rPr/>
          <w:t>Conexión impresión y consultas al administrador</w:t>
        </w:r>
      </w:hyperlink>
      <w:r>
        <w:tab/>
        <w:t>44</w:t>
      </w:r>
    </w:p>
    <w:p>
      <w:pPr>
        <w:tabs>
          <w:tab w:pos="9360" w:val="right" w:leader="dot"/>
        </w:tabs>
        <w:spacing w:line="276" w:lineRule="auto" w:after="60"/>
        <w:ind w:firstLine="0" w:left="0"/>
      </w:pPr>
      <w:hyperlink w:anchor="sec_70" w:history="1">
        <w:r>
          <w:rPr>
            <w:b/>
          </w:rPr>
          <w:t>Consulta rápida de botones por rol</w:t>
        </w:r>
      </w:hyperlink>
      <w:r>
        <w:tab/>
        <w:t>45</w:t>
      </w:r>
    </w:p>
    <w:p>
      <w:pPr>
        <w:tabs>
          <w:tab w:pos="9360" w:val="right" w:leader="dot"/>
        </w:tabs>
        <w:spacing w:line="276" w:lineRule="auto" w:after="60"/>
        <w:ind w:firstLine="0" w:left="0"/>
      </w:pPr>
      <w:hyperlink w:anchor="sec_71" w:history="1">
        <w:r>
          <w:rPr>
            <w:b/>
          </w:rPr>
          <w:t>Glosario y listas para el trabajo diario</w:t>
        </w:r>
      </w:hyperlink>
      <w:r>
        <w:tab/>
        <w:t>49</w:t>
      </w:r>
    </w:p>
    <w:p>
      <w:pPr>
        <w:tabs>
          <w:tab w:pos="9000" w:val="right" w:leader="dot"/>
        </w:tabs>
        <w:spacing w:line="276" w:lineRule="auto" w:after="60"/>
        <w:ind w:firstLine="0" w:left="360"/>
      </w:pPr>
      <w:hyperlink w:anchor="sec_72" w:history="1">
        <w:r>
          <w:rPr/>
          <w:t>Palabras que utiliza el sistema</w:t>
        </w:r>
      </w:hyperlink>
      <w:r>
        <w:tab/>
        <w:t>49</w:t>
      </w:r>
    </w:p>
    <w:p>
      <w:pPr>
        <w:tabs>
          <w:tab w:pos="9000" w:val="right" w:leader="dot"/>
        </w:tabs>
        <w:spacing w:line="276" w:lineRule="auto" w:after="60"/>
        <w:ind w:firstLine="0" w:left="360"/>
      </w:pPr>
      <w:hyperlink w:anchor="sec_73" w:history="1">
        <w:r>
          <w:rPr/>
          <w:t>Antes de iniciar la jornada</w:t>
        </w:r>
      </w:hyperlink>
      <w:r>
        <w:tab/>
        <w:t>49</w:t>
      </w:r>
    </w:p>
    <w:p>
      <w:pPr>
        <w:tabs>
          <w:tab w:pos="9000" w:val="right" w:leader="dot"/>
        </w:tabs>
        <w:spacing w:line="276" w:lineRule="auto" w:after="60"/>
        <w:ind w:firstLine="0" w:left="360"/>
      </w:pPr>
      <w:hyperlink w:anchor="sec_74" w:history="1">
        <w:r>
          <w:rPr/>
          <w:t>Antes de terminar la jornada</w:t>
        </w:r>
      </w:hyperlink>
      <w:r>
        <w:tab/>
        <w:t>50</w:t>
      </w:r>
    </w:p>
    <w:p>
      <w:pPr>
        <w:tabs>
          <w:tab w:pos="9360" w:val="right" w:leader="dot"/>
        </w:tabs>
        <w:spacing w:line="276" w:lineRule="auto" w:after="60"/>
        <w:ind w:firstLine="0" w:left="0"/>
      </w:pPr>
      <w:hyperlink w:anchor="sec_75" w:history="1">
        <w:r>
          <w:rPr>
            <w:b/>
          </w:rPr>
          <w:t>Alcance y fuentes de la guía</w:t>
        </w:r>
      </w:hyperlink>
      <w:r>
        <w:tab/>
        <w:t>51</w:t>
      </w:r>
    </w:p>
    <w:p>
      <w:pPr>
        <w:tabs>
          <w:tab w:pos="9000" w:val="right" w:leader="dot"/>
        </w:tabs>
        <w:spacing w:line="276" w:lineRule="auto" w:after="60"/>
        <w:ind w:firstLine="0" w:left="360"/>
      </w:pPr>
      <w:hyperlink w:anchor="sec_76" w:history="1">
        <w:r>
          <w:rPr/>
          <w:t>Qué se revisó para elaborar el manual</w:t>
        </w:r>
      </w:hyperlink>
      <w:r>
        <w:tab/>
        <w:t>51</w:t>
      </w:r>
    </w:p>
    <w:p>
      <w:pPr>
        <w:tabs>
          <w:tab w:pos="9360" w:val="right" w:leader="dot"/>
        </w:tabs>
        <w:spacing w:line="276" w:lineRule="auto" w:after="60"/>
        <w:ind w:firstLine="0" w:left="0"/>
      </w:pPr>
      <w:hyperlink w:anchor="sec_77" w:history="1">
        <w:r>
          <w:rPr>
            <w:b/>
          </w:rPr>
          <w:t>Referencias</w:t>
        </w:r>
      </w:hyperlink>
      <w:r>
        <w:tab/>
        <w:t>52</w:t>
      </w:r>
    </w:p>
    <w:p>
      <w:bookmarkStart w:id="1" w:name="sec_1"/>
      <w:pPr>
        <w:pStyle w:val="Heading1"/>
        <w:pageBreakBefore/>
      </w:pPr>
      <w:r>
        <w:t>Cómo utilizar este manual</w:t>
      </w:r>
      <w:bookmarkEnd w:id="1"/>
    </w:p>
    <w:p>
      <w:r>
        <w:rPr>
          <w:b w:val="0"/>
        </w:rPr>
        <w:t>Este manual explica el uso cotidiano del sistema POS Mi Trampita con palabras sencillas. Está dirigido a quienes toman pedidos, preparan alimentos y bebidas, atienden caja y administran el negocio. También muestra cómo compra un cliente desde el menú público. Lea primero las reglas generales y después el capítulo de su rol.</w:t>
      </w:r>
    </w:p>
    <w:p>
      <w:r>
        <w:rPr>
          <w:b w:val="0"/>
        </w:rPr>
        <w:t>Los nombres en negrita corresponden a botones, campos o secciones visibles. Un botón que solo muestra un símbolo también se identifica por su función, por ejemplo, el lápiz para modificar. Cuando una acción guarda un pedido, cobra o cancela un producto, se explica qué cambia y cómo verificar el resultado.</w:t>
      </w:r>
    </w:p>
    <w:p>
      <w:r>
        <w:rPr>
          <w:b w:val="0"/>
        </w:rPr>
        <w:t>La guía corresponde a la interfaz y a las validaciones del proyecto revisadas el 9 de octubre de 2026. Las capturas muestran datos ficticios de pruebas; no representan ventas reales del negocio. El documento organiza la información como manual y adapta su presentación a APA 7: tamaño carta, márgenes de 2.54 cm, letra Times New Roman de 12 puntos, texto principal a doble espacio, páginas numeradas, títulos jerárquicos y tablas y figuras identificadas (American Psychological Association, s. f.-a, s. f.-b, s. f.-c).</w:t>
      </w:r>
    </w:p>
    <w:p>
      <w:bookmarkStart w:id="2" w:name="sec_2"/>
      <w:pPr>
        <w:pStyle w:val="Heading2"/>
      </w:pPr>
      <w:r>
        <w:t>Ruta de lectura por puesto</w:t>
      </w:r>
      <w:bookmarkEnd w:id="2"/>
    </w:p>
    <w:p>
      <w:pPr>
        <w:pStyle w:val="Caption"/>
        <w:keepNext/>
      </w:pPr>
      <w:r>
        <w:rPr>
          <w:b/>
        </w:rPr>
        <w:t>Tabla 1</w:t>
      </w:r>
    </w:p>
    <w:p>
      <w:pPr>
        <w:pStyle w:val="Caption"/>
        <w:keepNext/>
      </w:pPr>
      <w:r>
        <w:rPr>
          <w:i/>
        </w:rPr>
        <w:t>Por dónde empezar según su trabajo</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Puesto</w:t>
            </w:r>
          </w:p>
        </w:tc>
        <w:tc>
          <w:tcPr>
            <w:tcW w:type="dxa" w:w="6480"/>
            <w:tcBorders>
              <w:bottom w:val="single" w:sz="8"/>
            </w:tcBorders>
          </w:tcPr>
          <w:p>
            <w:pPr>
              <w:spacing w:line="276" w:lineRule="auto" w:after="100" w:before="100"/>
              <w:ind w:firstLine="0"/>
            </w:pPr>
            <w:r>
              <w:rPr>
                <w:b/>
                <w:sz w:val="22"/>
              </w:rPr>
              <w:t>Capítulos recomendados</w:t>
            </w:r>
          </w:p>
        </w:tc>
      </w:tr>
      <w:tr>
        <w:trPr>
          <w:cantSplit/>
        </w:trPr>
        <w:tc>
          <w:tcPr>
            <w:tcW w:type="dxa" w:w="2880"/>
          </w:tcPr>
          <w:p>
            <w:pPr>
              <w:spacing w:line="276" w:lineRule="auto" w:after="100" w:before="100"/>
              <w:ind w:firstLine="0"/>
            </w:pPr>
            <w:r>
              <w:rPr>
                <w:b w:val="0"/>
                <w:sz w:val="22"/>
              </w:rPr>
              <w:t>Administrador</w:t>
            </w:r>
          </w:p>
        </w:tc>
        <w:tc>
          <w:tcPr>
            <w:tcW w:type="dxa" w:w="6480"/>
          </w:tcPr>
          <w:p>
            <w:pPr>
              <w:spacing w:line="276" w:lineRule="auto" w:after="100" w:before="100"/>
              <w:ind w:firstLine="0"/>
            </w:pPr>
            <w:r>
              <w:rPr>
                <w:b w:val="0"/>
                <w:sz w:val="22"/>
              </w:rPr>
              <w:t>Acceso; roles; preparación del negocio; administración; todos los módulos de operación.</w:t>
            </w:r>
          </w:p>
        </w:tc>
      </w:tr>
      <w:tr>
        <w:trPr>
          <w:cantSplit/>
        </w:trPr>
        <w:tc>
          <w:tcPr>
            <w:tcW w:type="dxa" w:w="2880"/>
          </w:tcPr>
          <w:p>
            <w:pPr>
              <w:spacing w:line="276" w:lineRule="auto" w:after="100" w:before="100"/>
              <w:ind w:firstLine="0"/>
            </w:pPr>
            <w:r>
              <w:rPr>
                <w:b w:val="0"/>
                <w:sz w:val="22"/>
              </w:rPr>
              <w:t>Mozo</w:t>
            </w:r>
          </w:p>
        </w:tc>
        <w:tc>
          <w:tcPr>
            <w:tcW w:type="dxa" w:w="6480"/>
          </w:tcPr>
          <w:p>
            <w:pPr>
              <w:spacing w:line="276" w:lineRule="auto" w:after="100" w:before="100"/>
              <w:ind w:firstLine="0"/>
            </w:pPr>
            <w:r>
              <w:rPr>
                <w:b w:val="0"/>
                <w:sz w:val="22"/>
              </w:rPr>
              <w:t>Acceso; roles; Mesas y ventas; comanda; Cocina y Bar para entender los estados; errores y práctica completa.</w:t>
            </w:r>
          </w:p>
        </w:tc>
      </w:tr>
      <w:tr>
        <w:trPr>
          <w:cantSplit/>
        </w:trPr>
        <w:tc>
          <w:tcPr>
            <w:tcW w:type="dxa" w:w="2880"/>
          </w:tcPr>
          <w:p>
            <w:pPr>
              <w:spacing w:line="276" w:lineRule="auto" w:after="100" w:before="100"/>
              <w:ind w:firstLine="0"/>
            </w:pPr>
            <w:r>
              <w:rPr>
                <w:b w:val="0"/>
                <w:sz w:val="22"/>
              </w:rPr>
              <w:t>Caja</w:t>
            </w:r>
          </w:p>
        </w:tc>
        <w:tc>
          <w:tcPr>
            <w:tcW w:type="dxa" w:w="6480"/>
          </w:tcPr>
          <w:p>
            <w:pPr>
              <w:spacing w:line="276" w:lineRule="auto" w:after="100" w:before="100"/>
              <w:ind w:firstLine="0"/>
            </w:pPr>
            <w:r>
              <w:rPr>
                <w:b w:val="0"/>
                <w:sz w:val="22"/>
              </w:rPr>
              <w:t>Acceso; Caja y recepción; pagos; comprobantes; pedidos online; cierre y arqueo.</w:t>
            </w:r>
          </w:p>
        </w:tc>
      </w:tr>
      <w:tr>
        <w:trPr>
          <w:cantSplit/>
        </w:trPr>
        <w:tc>
          <w:tcPr>
            <w:tcW w:type="dxa" w:w="2880"/>
          </w:tcPr>
          <w:p>
            <w:pPr>
              <w:spacing w:line="276" w:lineRule="auto" w:after="100" w:before="100"/>
              <w:ind w:firstLine="0"/>
            </w:pPr>
            <w:r>
              <w:rPr>
                <w:b w:val="0"/>
                <w:sz w:val="22"/>
              </w:rPr>
              <w:t>Cocinero</w:t>
            </w:r>
          </w:p>
        </w:tc>
        <w:tc>
          <w:tcPr>
            <w:tcW w:type="dxa" w:w="6480"/>
          </w:tcPr>
          <w:p>
            <w:pPr>
              <w:spacing w:line="276" w:lineRule="auto" w:after="100" w:before="100"/>
              <w:ind w:firstLine="0"/>
            </w:pPr>
            <w:r>
              <w:rPr>
                <w:b w:val="0"/>
                <w:sz w:val="22"/>
              </w:rPr>
              <w:t>Acceso; Cocina; estados de preparación; impresión; problemas frecuentes.</w:t>
            </w:r>
          </w:p>
        </w:tc>
      </w:tr>
      <w:tr>
        <w:trPr>
          <w:cantSplit/>
        </w:trPr>
        <w:tc>
          <w:tcPr>
            <w:tcW w:type="dxa" w:w="2880"/>
          </w:tcPr>
          <w:p>
            <w:pPr>
              <w:spacing w:line="276" w:lineRule="auto" w:after="100" w:before="100"/>
              <w:ind w:firstLine="0"/>
            </w:pPr>
            <w:r>
              <w:rPr>
                <w:b w:val="0"/>
                <w:sz w:val="22"/>
              </w:rPr>
              <w:t>Bartender</w:t>
            </w:r>
          </w:p>
        </w:tc>
        <w:tc>
          <w:tcPr>
            <w:tcW w:type="dxa" w:w="6480"/>
          </w:tcPr>
          <w:p>
            <w:pPr>
              <w:spacing w:line="276" w:lineRule="auto" w:after="100" w:before="100"/>
              <w:ind w:firstLine="0"/>
            </w:pPr>
            <w:r>
              <w:rPr>
                <w:b w:val="0"/>
                <w:sz w:val="22"/>
              </w:rPr>
              <w:t>Acceso; Bar; estados de preparación; impresión; problemas frecuentes.</w:t>
            </w:r>
          </w:p>
        </w:tc>
      </w:tr>
      <w:tr>
        <w:trPr>
          <w:cantSplit/>
        </w:trPr>
        <w:tc>
          <w:tcPr>
            <w:tcW w:type="dxa" w:w="2880"/>
          </w:tcPr>
          <w:p>
            <w:pPr>
              <w:spacing w:line="276" w:lineRule="auto" w:after="100" w:before="100"/>
              <w:ind w:firstLine="0"/>
            </w:pPr>
            <w:r>
              <w:rPr>
                <w:b w:val="0"/>
                <w:sz w:val="22"/>
              </w:rPr>
              <w:t>Cliente del menú web</w:t>
            </w:r>
          </w:p>
        </w:tc>
        <w:tc>
          <w:tcPr>
            <w:tcW w:type="dxa" w:w="6480"/>
          </w:tcPr>
          <w:p>
            <w:pPr>
              <w:spacing w:line="276" w:lineRule="auto" w:after="100" w:before="100"/>
              <w:ind w:firstLine="0"/>
            </w:pPr>
            <w:r>
              <w:rPr>
                <w:b w:val="0"/>
                <w:sz w:val="22"/>
              </w:rPr>
              <w:t>Menú público para clientes; seguimiento del pedido. No necesita una cuenta del personal.</w:t>
            </w:r>
          </w:p>
        </w:tc>
      </w:tr>
    </w:tbl>
    <w:p>
      <w:pPr>
        <w:spacing w:line="240" w:lineRule="auto"/>
      </w:pPr>
    </w:p>
    <w:p>
      <w:bookmarkStart w:id="3" w:name="sec_3"/>
      <w:pPr>
        <w:pStyle w:val="Heading2"/>
      </w:pPr>
      <w:r>
        <w:t>La venta en una sola secuencia</w:t>
      </w:r>
      <w:bookmarkEnd w:id="3"/>
    </w:p>
    <w:p>
      <w:pPr>
        <w:pStyle w:val="ListNumber"/>
        <w:tabs>
          <w:tab w:pos="360" w:val="left"/>
        </w:tabs>
        <w:ind w:left="360" w:hanging="360"/>
        <w:numPr>
          <w:ilvl w:val="0"/>
          <w:numId w:val="10"/>
        </w:numPr>
      </w:pPr>
      <w:r>
        <w:rPr>
          <w:b w:val="0"/>
        </w:rPr>
        <w:t>El mozo elige la mesa y registra los productos con sus indicaciones.</w:t>
      </w:r>
    </w:p>
    <w:p>
      <w:pPr>
        <w:pStyle w:val="ListNumber"/>
        <w:tabs>
          <w:tab w:pos="360" w:val="left"/>
        </w:tabs>
        <w:ind w:left="360" w:hanging="360"/>
        <w:numPr>
          <w:ilvl w:val="0"/>
          <w:numId w:val="10"/>
        </w:numPr>
      </w:pPr>
      <w:r>
        <w:rPr>
          <w:b w:val="0"/>
        </w:rPr>
        <w:t xml:space="preserve">Al presionar </w:t>
      </w:r>
      <w:r>
        <w:rPr>
          <w:b/>
        </w:rPr>
        <w:t>Enviar comanda</w:t>
      </w:r>
      <w:r>
        <w:rPr>
          <w:b w:val="0"/>
        </w:rPr>
        <w:t>, el pedido se guarda, se descuenta el stock y cada producto llega a Cocina o Bar según su destino.</w:t>
      </w:r>
    </w:p>
    <w:p>
      <w:pPr>
        <w:pStyle w:val="ListNumber"/>
        <w:tabs>
          <w:tab w:pos="360" w:val="left"/>
        </w:tabs>
        <w:ind w:left="360" w:hanging="360"/>
        <w:numPr>
          <w:ilvl w:val="0"/>
          <w:numId w:val="10"/>
        </w:numPr>
      </w:pPr>
      <w:r>
        <w:rPr>
          <w:b w:val="0"/>
        </w:rPr>
        <w:t xml:space="preserve">Cocina y Bar cambian el estado de cada producto a </w:t>
      </w:r>
      <w:r>
        <w:rPr>
          <w:b/>
        </w:rPr>
        <w:t>Preparando</w:t>
      </w:r>
      <w:r>
        <w:rPr>
          <w:b w:val="0"/>
        </w:rPr>
        <w:t xml:space="preserve"> y después a </w:t>
      </w:r>
      <w:r>
        <w:rPr>
          <w:b/>
        </w:rPr>
        <w:t>Listo</w:t>
      </w:r>
      <w:r>
        <w:rPr>
          <w:b w:val="0"/>
        </w:rPr>
        <w:t>.</w:t>
      </w:r>
    </w:p>
    <w:p>
      <w:pPr>
        <w:pStyle w:val="ListNumber"/>
        <w:tabs>
          <w:tab w:pos="360" w:val="left"/>
        </w:tabs>
        <w:ind w:left="360" w:hanging="360"/>
        <w:numPr>
          <w:ilvl w:val="0"/>
          <w:numId w:val="10"/>
        </w:numPr>
      </w:pPr>
      <w:r>
        <w:rPr>
          <w:b w:val="0"/>
        </w:rPr>
        <w:t xml:space="preserve">El mozo recoge el pedido, lo entrega al cliente y marca </w:t>
      </w:r>
      <w:r>
        <w:rPr>
          <w:b/>
        </w:rPr>
        <w:t>Entregado</w:t>
      </w:r>
      <w:r>
        <w:rPr>
          <w:b w:val="0"/>
        </w:rPr>
        <w:t>. El registro pasa a SERVIDO.</w:t>
      </w:r>
    </w:p>
    <w:p>
      <w:pPr>
        <w:pStyle w:val="ListNumber"/>
        <w:tabs>
          <w:tab w:pos="360" w:val="left"/>
        </w:tabs>
        <w:ind w:left="360" w:hanging="360"/>
        <w:numPr>
          <w:ilvl w:val="0"/>
          <w:numId w:val="10"/>
        </w:numPr>
      </w:pPr>
      <w:r>
        <w:rPr>
          <w:b w:val="0"/>
        </w:rPr>
        <w:t>El mozo solicita la cuenta. Caja puede registrar abonos y, cuando corresponde, cobrar el saldo.</w:t>
      </w:r>
    </w:p>
    <w:p>
      <w:pPr>
        <w:pStyle w:val="ListNumber"/>
        <w:tabs>
          <w:tab w:pos="360" w:val="left"/>
        </w:tabs>
        <w:ind w:left="360" w:hanging="360"/>
        <w:numPr>
          <w:ilvl w:val="0"/>
          <w:numId w:val="10"/>
        </w:numPr>
      </w:pPr>
      <w:r>
        <w:rPr>
          <w:b w:val="0"/>
        </w:rPr>
        <w:t>Caja emite el comprobante, imprime si se solicita y finaliza la cuenta. En una venta de mesa, la mesa queda libre.</w:t>
      </w:r>
    </w:p>
    <w:p>
      <w:r>
        <w:rPr>
          <w:b w:val="0"/>
        </w:rPr>
        <w:t>En un pedido externo, Caja registra o confirma el pedido en lugar de seleccionar una mesa. La preparación y la entrega también se controlan. Un pedido externo pagado puede seguir visible mientras falte entregarlo.</w:t>
      </w:r>
    </w:p>
    <w:p>
      <w:bookmarkStart w:id="4" w:name="sec_4"/>
      <w:pPr>
        <w:pStyle w:val="Heading1"/>
        <w:pageBreakBefore/>
      </w:pPr>
      <w:r>
        <w:t>Acceso y controles generales</w:t>
      </w:r>
      <w:bookmarkEnd w:id="4"/>
    </w:p>
    <w:p>
      <w:bookmarkStart w:id="5" w:name="sec_5"/>
      <w:pPr>
        <w:pStyle w:val="Heading2"/>
      </w:pPr>
      <w:r>
        <w:t>Ingresar y salir</w:t>
      </w:r>
      <w:bookmarkEnd w:id="5"/>
    </w:p>
    <w:p>
      <w:pPr>
        <w:pStyle w:val="ListNumber"/>
        <w:tabs>
          <w:tab w:pos="360" w:val="left"/>
        </w:tabs>
        <w:ind w:left="360" w:hanging="360"/>
        <w:numPr>
          <w:ilvl w:val="0"/>
          <w:numId w:val="11"/>
        </w:numPr>
      </w:pPr>
      <w:r>
        <w:rPr>
          <w:b w:val="0"/>
        </w:rPr>
        <w:t>Abra la dirección de la aplicación que le proporcione el responsable del negocio.</w:t>
      </w:r>
    </w:p>
    <w:p>
      <w:pPr>
        <w:pStyle w:val="ListNumber"/>
        <w:tabs>
          <w:tab w:pos="360" w:val="left"/>
        </w:tabs>
        <w:ind w:left="360" w:hanging="360"/>
        <w:numPr>
          <w:ilvl w:val="0"/>
          <w:numId w:val="11"/>
        </w:numPr>
      </w:pPr>
      <w:r>
        <w:rPr>
          <w:b w:val="0"/>
        </w:rPr>
        <w:t xml:space="preserve">En la pantalla de acceso escriba su </w:t>
      </w:r>
      <w:r>
        <w:rPr>
          <w:b/>
        </w:rPr>
        <w:t>Usuario</w:t>
      </w:r>
      <w:r>
        <w:rPr>
          <w:b w:val="0"/>
        </w:rPr>
        <w:t xml:space="preserve"> y </w:t>
      </w:r>
      <w:r>
        <w:rPr>
          <w:b/>
        </w:rPr>
        <w:t>Contraseña</w:t>
      </w:r>
      <w:r>
        <w:rPr>
          <w:b w:val="0"/>
        </w:rPr>
        <w:t>. Utilice su propia cuenta.</w:t>
      </w:r>
    </w:p>
    <w:p>
      <w:pPr>
        <w:pStyle w:val="ListNumber"/>
        <w:tabs>
          <w:tab w:pos="360" w:val="left"/>
        </w:tabs>
        <w:ind w:left="360" w:hanging="360"/>
        <w:numPr>
          <w:ilvl w:val="0"/>
          <w:numId w:val="11"/>
        </w:numPr>
      </w:pPr>
      <w:r>
        <w:rPr>
          <w:b w:val="0"/>
        </w:rPr>
        <w:t>El símbolo de ojo permite mostrar u ocultar lo que escribió en la contraseña; no cambia la clave.</w:t>
      </w:r>
    </w:p>
    <w:p>
      <w:pPr>
        <w:pStyle w:val="ListNumber"/>
        <w:tabs>
          <w:tab w:pos="360" w:val="left"/>
        </w:tabs>
        <w:ind w:left="360" w:hanging="360"/>
        <w:numPr>
          <w:ilvl w:val="0"/>
          <w:numId w:val="11"/>
        </w:numPr>
      </w:pPr>
      <w:r>
        <w:rPr>
          <w:b w:val="0"/>
        </w:rPr>
        <w:t xml:space="preserve">Presione </w:t>
      </w:r>
      <w:r>
        <w:rPr>
          <w:b/>
        </w:rPr>
        <w:t>Entrar</w:t>
      </w:r>
      <w:r>
        <w:rPr>
          <w:b w:val="0"/>
        </w:rPr>
        <w:t xml:space="preserve"> una vez. Mientras aparece </w:t>
      </w:r>
      <w:r>
        <w:rPr>
          <w:b/>
        </w:rPr>
        <w:t>Iniciando sesión</w:t>
      </w:r>
      <w:r>
        <w:rPr>
          <w:b w:val="0"/>
        </w:rPr>
        <w:t>, espere la respuesta.</w:t>
      </w:r>
    </w:p>
    <w:p>
      <w:pPr>
        <w:pStyle w:val="ListNumber"/>
        <w:tabs>
          <w:tab w:pos="360" w:val="left"/>
        </w:tabs>
        <w:ind w:left="360" w:hanging="360"/>
        <w:numPr>
          <w:ilvl w:val="0"/>
          <w:numId w:val="11"/>
        </w:numPr>
      </w:pPr>
      <w:r>
        <w:rPr>
          <w:b w:val="0"/>
        </w:rPr>
        <w:t>Compruebe el nombre del usuario y el puesto que aparecen en la parte inferior del menú.</w:t>
      </w:r>
    </w:p>
    <w:p>
      <w:pPr>
        <w:pStyle w:val="ListNumber"/>
        <w:tabs>
          <w:tab w:pos="360" w:val="left"/>
        </w:tabs>
        <w:ind w:left="360" w:hanging="360"/>
        <w:numPr>
          <w:ilvl w:val="0"/>
          <w:numId w:val="11"/>
        </w:numPr>
      </w:pPr>
      <w:r>
        <w:rPr>
          <w:b w:val="0"/>
        </w:rPr>
        <w:t xml:space="preserve">Al terminar, presione el símbolo de salida </w:t>
      </w:r>
      <w:r>
        <w:rPr>
          <w:b/>
        </w:rPr>
        <w:t>Cerrar sesión</w:t>
      </w:r>
      <w:r>
        <w:rPr>
          <w:b w:val="0"/>
        </w:rPr>
        <w:t>, junto a su usuario.</w:t>
      </w:r>
    </w:p>
    <w:p>
      <w:r>
        <w:rPr>
          <w:b w:val="0"/>
        </w:rPr>
        <w:t xml:space="preserve">Si aparece un mensaje de credenciales incorrectas, revise el usuario, las mayúsculas y la contraseña. Si la cuenta está bloqueada o inactiva, el administrador debe revisarla en </w:t>
      </w:r>
      <w:r>
        <w:rPr>
          <w:b/>
        </w:rPr>
        <w:t>Usuarios</w:t>
      </w:r>
      <w:r>
        <w:rPr>
          <w:b w:val="0"/>
        </w:rPr>
        <w:t>. La pantalla de acceso no tiene un botón para recuperar la contraseña; el administrador puede cambiarla.</w:t>
      </w:r>
    </w:p>
    <w:p>
      <w:pPr>
        <w:pStyle w:val="Caption"/>
        <w:keepNext/>
      </w:pPr>
      <w:r>
        <w:rPr>
          <w:b/>
        </w:rPr>
        <w:t>Figura 1</w:t>
      </w:r>
    </w:p>
    <w:p>
      <w:pPr>
        <w:pStyle w:val="Caption"/>
        <w:keepNext/>
      </w:pPr>
      <w:r>
        <w:rPr>
          <w:i/>
        </w:rPr>
        <w:t>Ingreso al sistema desde un teléfono</w:t>
      </w:r>
    </w:p>
    <w:p>
      <w:pPr>
        <w:keepNext/>
        <w:spacing w:line="240" w:lineRule="auto"/>
        <w:ind w:firstLine="0"/>
        <w:jc w:val="center"/>
      </w:pPr>
      <w:r>
        <w:drawing>
          <wp:inline xmlns:a="http://schemas.openxmlformats.org/drawingml/2006/main" xmlns:pic="http://schemas.openxmlformats.org/drawingml/2006/picture">
            <wp:extent cx="1785063" cy="4114799"/>
            <wp:docPr id="1" name="Picture 1" descr="Ingreso al sistema desde un teléfono. El botón Entrar inicia una sesión del personal; el ojo permite revisar la contraseña escrita."/>
            <wp:cNvGraphicFramePr>
              <a:graphicFrameLocks noChangeAspect="1"/>
            </wp:cNvGraphicFramePr>
            <a:graphic>
              <a:graphicData uri="http://schemas.openxmlformats.org/drawingml/2006/picture">
                <pic:pic>
                  <pic:nvPicPr>
                    <pic:cNvPr id="0" name="01-login-movil.png"/>
                    <pic:cNvPicPr/>
                  </pic:nvPicPr>
                  <pic:blipFill>
                    <a:blip r:embed="rId10"/>
                    <a:stretch>
                      <a:fillRect/>
                    </a:stretch>
                  </pic:blipFill>
                  <pic:spPr>
                    <a:xfrm>
                      <a:off x="0" y="0"/>
                      <a:ext cx="1785063" cy="4114799"/>
                    </a:xfrm>
                    <a:prstGeom prst="rect"/>
                  </pic:spPr>
                </pic:pic>
              </a:graphicData>
            </a:graphic>
          </wp:inline>
        </w:drawing>
      </w:r>
    </w:p>
    <w:p>
      <w:pPr>
        <w:pStyle w:val="Caption"/>
        <w:spacing w:line="480" w:lineRule="auto"/>
      </w:pPr>
      <w:r>
        <w:rPr>
          <w:i/>
        </w:rPr>
        <w:t xml:space="preserve">Nota. </w:t>
      </w:r>
      <w:r>
        <w:t>El botón Entrar inicia una sesión del personal; el ojo permite revisar la contraseña escrita. Captura de la aplicación con datos ficticios de las pruebas del 9 de octubre de 2026.</w:t>
      </w:r>
    </w:p>
    <w:p>
      <w:bookmarkStart w:id="6" w:name="sec_6"/>
      <w:pPr>
        <w:pStyle w:val="Heading2"/>
      </w:pPr>
      <w:r>
        <w:t>Moverse entre pantallas</w:t>
      </w:r>
      <w:bookmarkEnd w:id="6"/>
    </w:p>
    <w:p>
      <w:pPr>
        <w:pStyle w:val="Caption"/>
        <w:keepNext/>
      </w:pPr>
      <w:r>
        <w:rPr>
          <w:b/>
        </w:rPr>
        <w:t>Tabla 2</w:t>
      </w:r>
    </w:p>
    <w:p>
      <w:pPr>
        <w:pStyle w:val="Caption"/>
        <w:keepNext/>
      </w:pPr>
      <w:r>
        <w:rPr>
          <w:i/>
        </w:rPr>
        <w:t>Controles comunes de la interfaz</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Control</w:t>
            </w:r>
          </w:p>
        </w:tc>
        <w:tc>
          <w:tcPr>
            <w:tcW w:type="dxa" w:w="6480"/>
            <w:tcBorders>
              <w:bottom w:val="single" w:sz="8"/>
            </w:tcBorders>
          </w:tcPr>
          <w:p>
            <w:pPr>
              <w:spacing w:line="276" w:lineRule="auto" w:after="100" w:before="100"/>
              <w:ind w:firstLine="0"/>
            </w:pPr>
            <w:r>
              <w:rPr>
                <w:b/>
                <w:sz w:val="22"/>
              </w:rPr>
              <w:t>Para qué sirve y qué comprobar</w:t>
            </w:r>
          </w:p>
        </w:tc>
      </w:tr>
      <w:tr>
        <w:trPr>
          <w:cantSplit/>
        </w:trPr>
        <w:tc>
          <w:tcPr>
            <w:tcW w:type="dxa" w:w="2880"/>
          </w:tcPr>
          <w:p>
            <w:pPr>
              <w:spacing w:line="276" w:lineRule="auto" w:after="100" w:before="100"/>
              <w:ind w:firstLine="0"/>
            </w:pPr>
            <w:r>
              <w:rPr>
                <w:b w:val="0"/>
                <w:sz w:val="22"/>
              </w:rPr>
              <w:t>Menú lateral</w:t>
            </w:r>
          </w:p>
        </w:tc>
        <w:tc>
          <w:tcPr>
            <w:tcW w:type="dxa" w:w="6480"/>
          </w:tcPr>
          <w:p>
            <w:pPr>
              <w:spacing w:line="276" w:lineRule="auto" w:after="100" w:before="100"/>
              <w:ind w:firstLine="0"/>
            </w:pPr>
            <w:r>
              <w:rPr>
                <w:b w:val="0"/>
                <w:sz w:val="22"/>
              </w:rPr>
              <w:t>Abre los módulos autorizados para sus roles. El nombre de la sección actual aparece arriba.</w:t>
            </w:r>
          </w:p>
        </w:tc>
      </w:tr>
      <w:tr>
        <w:trPr>
          <w:cantSplit/>
        </w:trPr>
        <w:tc>
          <w:tcPr>
            <w:tcW w:type="dxa" w:w="2880"/>
          </w:tcPr>
          <w:p>
            <w:pPr>
              <w:spacing w:line="276" w:lineRule="auto" w:after="100" w:before="100"/>
              <w:ind w:firstLine="0"/>
            </w:pPr>
            <w:r>
              <w:rPr>
                <w:b w:val="0"/>
                <w:sz w:val="22"/>
              </w:rPr>
              <w:t>Abrir menú y Cerrar menú</w:t>
            </w:r>
          </w:p>
        </w:tc>
        <w:tc>
          <w:tcPr>
            <w:tcW w:type="dxa" w:w="6480"/>
          </w:tcPr>
          <w:p>
            <w:pPr>
              <w:spacing w:line="276" w:lineRule="auto" w:after="100" w:before="100"/>
              <w:ind w:firstLine="0"/>
            </w:pPr>
            <w:r>
              <w:rPr>
                <w:b w:val="0"/>
                <w:sz w:val="22"/>
              </w:rPr>
              <w:t>En teléfono o pantalla pequeña, el símbolo de tres líneas abre la navegación; la equis o el fondo oscuro la cierran.</w:t>
            </w:r>
          </w:p>
        </w:tc>
      </w:tr>
      <w:tr>
        <w:trPr>
          <w:cantSplit/>
        </w:trPr>
        <w:tc>
          <w:tcPr>
            <w:tcW w:type="dxa" w:w="2880"/>
          </w:tcPr>
          <w:p>
            <w:pPr>
              <w:spacing w:line="276" w:lineRule="auto" w:after="100" w:before="100"/>
              <w:ind w:firstLine="0"/>
            </w:pPr>
            <w:r>
              <w:rPr>
                <w:b w:val="0"/>
                <w:sz w:val="22"/>
              </w:rPr>
              <w:t>Perfil</w:t>
            </w:r>
          </w:p>
        </w:tc>
        <w:tc>
          <w:tcPr>
            <w:tcW w:type="dxa" w:w="6480"/>
          </w:tcPr>
          <w:p>
            <w:pPr>
              <w:spacing w:line="276" w:lineRule="auto" w:after="100" w:before="100"/>
              <w:ind w:firstLine="0"/>
            </w:pPr>
            <w:r>
              <w:rPr>
                <w:b w:val="0"/>
                <w:sz w:val="22"/>
              </w:rPr>
              <w:t>Para ADMIN abre Usuarios. En los demás roles no abre un formulario de perfil personal.</w:t>
            </w:r>
          </w:p>
        </w:tc>
      </w:tr>
      <w:tr>
        <w:trPr>
          <w:cantSplit/>
        </w:trPr>
        <w:tc>
          <w:tcPr>
            <w:tcW w:type="dxa" w:w="2880"/>
          </w:tcPr>
          <w:p>
            <w:pPr>
              <w:spacing w:line="276" w:lineRule="auto" w:after="100" w:before="100"/>
              <w:ind w:firstLine="0"/>
            </w:pPr>
            <w:r>
              <w:rPr>
                <w:b w:val="0"/>
                <w:sz w:val="22"/>
              </w:rPr>
              <w:t>Configuración</w:t>
            </w:r>
          </w:p>
        </w:tc>
        <w:tc>
          <w:tcPr>
            <w:tcW w:type="dxa" w:w="6480"/>
          </w:tcPr>
          <w:p>
            <w:pPr>
              <w:spacing w:line="276" w:lineRule="auto" w:after="100" w:before="100"/>
              <w:ind w:firstLine="0"/>
            </w:pPr>
            <w:r>
              <w:rPr>
                <w:b w:val="0"/>
                <w:sz w:val="22"/>
              </w:rPr>
              <w:t>Acceso del administrador a la información de la empresa. También aparece como acceso directo inferior.</w:t>
            </w:r>
          </w:p>
        </w:tc>
      </w:tr>
      <w:tr>
        <w:trPr>
          <w:cantSplit/>
        </w:trPr>
        <w:tc>
          <w:tcPr>
            <w:tcW w:type="dxa" w:w="2880"/>
          </w:tcPr>
          <w:p>
            <w:pPr>
              <w:spacing w:line="276" w:lineRule="auto" w:after="100" w:before="100"/>
              <w:ind w:firstLine="0"/>
            </w:pPr>
            <w:r>
              <w:rPr>
                <w:b w:val="0"/>
                <w:sz w:val="22"/>
              </w:rPr>
              <w:t>Lupa o campo Buscar</w:t>
            </w:r>
          </w:p>
        </w:tc>
        <w:tc>
          <w:tcPr>
            <w:tcW w:type="dxa" w:w="6480"/>
          </w:tcPr>
          <w:p>
            <w:pPr>
              <w:spacing w:line="276" w:lineRule="auto" w:after="100" w:before="100"/>
              <w:ind w:firstLine="0"/>
            </w:pPr>
            <w:r>
              <w:rPr>
                <w:b w:val="0"/>
                <w:sz w:val="22"/>
              </w:rPr>
              <w:t>Filtra una lista o el catálogo por lo escrito. Borrar el texto vuelve a mostrar los resultados.</w:t>
            </w:r>
          </w:p>
        </w:tc>
      </w:tr>
      <w:tr>
        <w:trPr>
          <w:cantSplit/>
        </w:trPr>
        <w:tc>
          <w:tcPr>
            <w:tcW w:type="dxa" w:w="2880"/>
          </w:tcPr>
          <w:p>
            <w:pPr>
              <w:spacing w:line="276" w:lineRule="auto" w:after="100" w:before="100"/>
              <w:ind w:firstLine="0"/>
            </w:pPr>
            <w:r>
              <w:rPr>
                <w:b w:val="0"/>
                <w:sz w:val="22"/>
              </w:rPr>
              <w:t>Equis, Cancelar o Escape</w:t>
            </w:r>
          </w:p>
        </w:tc>
        <w:tc>
          <w:tcPr>
            <w:tcW w:type="dxa" w:w="6480"/>
          </w:tcPr>
          <w:p>
            <w:pPr>
              <w:spacing w:line="276" w:lineRule="auto" w:after="100" w:before="100"/>
              <w:ind w:firstLine="0"/>
            </w:pPr>
            <w:r>
              <w:rPr>
                <w:b w:val="0"/>
                <w:sz w:val="22"/>
              </w:rPr>
              <w:t>Cierra un formulario sin guardar, cuando la operación no está procesándose ni pendiente de confirmación.</w:t>
            </w:r>
          </w:p>
        </w:tc>
      </w:tr>
      <w:tr>
        <w:trPr>
          <w:cantSplit/>
        </w:trPr>
        <w:tc>
          <w:tcPr>
            <w:tcW w:type="dxa" w:w="2880"/>
          </w:tcPr>
          <w:p>
            <w:pPr>
              <w:spacing w:line="276" w:lineRule="auto" w:after="100" w:before="100"/>
              <w:ind w:firstLine="0"/>
            </w:pPr>
            <w:r>
              <w:rPr>
                <w:b w:val="0"/>
                <w:sz w:val="22"/>
              </w:rPr>
              <w:t>Actualizar</w:t>
            </w:r>
          </w:p>
        </w:tc>
        <w:tc>
          <w:tcPr>
            <w:tcW w:type="dxa" w:w="6480"/>
          </w:tcPr>
          <w:p>
            <w:pPr>
              <w:spacing w:line="276" w:lineRule="auto" w:after="100" w:before="100"/>
              <w:ind w:firstLine="0"/>
            </w:pPr>
            <w:r>
              <w:rPr>
                <w:b w:val="0"/>
                <w:sz w:val="22"/>
              </w:rPr>
              <w:t>Vuelve a consultar la información en los paneles que muestran este botón. No crea una venta.</w:t>
            </w:r>
          </w:p>
        </w:tc>
      </w:tr>
      <w:tr>
        <w:trPr>
          <w:cantSplit/>
        </w:trPr>
        <w:tc>
          <w:tcPr>
            <w:tcW w:type="dxa" w:w="2880"/>
          </w:tcPr>
          <w:p>
            <w:pPr>
              <w:spacing w:line="276" w:lineRule="auto" w:after="100" w:before="100"/>
              <w:ind w:firstLine="0"/>
            </w:pPr>
            <w:r>
              <w:rPr>
                <w:b w:val="0"/>
                <w:sz w:val="22"/>
              </w:rPr>
              <w:t>Activar sonido y Sonido activo</w:t>
            </w:r>
          </w:p>
        </w:tc>
        <w:tc>
          <w:tcPr>
            <w:tcW w:type="dxa" w:w="6480"/>
          </w:tcPr>
          <w:p>
            <w:pPr>
              <w:spacing w:line="276" w:lineRule="auto" w:after="100" w:before="100"/>
              <w:ind w:firstLine="0"/>
            </w:pPr>
            <w:r>
              <w:rPr>
                <w:b w:val="0"/>
                <w:sz w:val="22"/>
              </w:rPr>
              <w:t>Activa o desactiva los avisos del panel. La primera activación requiere un clic del usuario.</w:t>
            </w:r>
          </w:p>
        </w:tc>
      </w:tr>
      <w:tr>
        <w:trPr>
          <w:cantSplit/>
        </w:trPr>
        <w:tc>
          <w:tcPr>
            <w:tcW w:type="dxa" w:w="2880"/>
          </w:tcPr>
          <w:p>
            <w:pPr>
              <w:spacing w:line="276" w:lineRule="auto" w:after="100" w:before="100"/>
              <w:ind w:firstLine="0"/>
            </w:pPr>
            <w:r>
              <w:rPr>
                <w:b w:val="0"/>
                <w:sz w:val="22"/>
              </w:rPr>
              <w:t>Entendido</w:t>
            </w:r>
          </w:p>
        </w:tc>
        <w:tc>
          <w:tcPr>
            <w:tcW w:type="dxa" w:w="6480"/>
          </w:tcPr>
          <w:p>
            <w:pPr>
              <w:spacing w:line="276" w:lineRule="auto" w:after="100" w:before="100"/>
              <w:ind w:firstLine="0"/>
            </w:pPr>
            <w:r>
              <w:rPr>
                <w:b w:val="0"/>
                <w:sz w:val="22"/>
              </w:rPr>
              <w:t>Oculta el aviso de nuevos pedidos o productos listos. No cambia el estado del pedido.</w:t>
            </w:r>
          </w:p>
        </w:tc>
      </w:tr>
    </w:tbl>
    <w:p>
      <w:pPr>
        <w:spacing w:line="240" w:lineRule="auto"/>
      </w:pPr>
    </w:p>
    <w:p>
      <w:r>
        <w:rPr>
          <w:b w:val="0"/>
        </w:rPr>
        <w:t>Si un formulario no se ve completo, desplácese hacia abajo. Si un botón está deshabilitado, lea los datos pendientes y el mensaje. Los controles disponibles dependen del rol.</w:t>
      </w:r>
    </w:p>
    <w:p>
      <w:bookmarkStart w:id="7" w:name="sec_7"/>
      <w:pPr>
        <w:pStyle w:val="Heading2"/>
      </w:pPr>
      <w:r>
        <w:t>Reglas para guardar con seguridad</w:t>
      </w:r>
      <w:bookmarkEnd w:id="7"/>
    </w:p>
    <w:p>
      <w:r>
        <w:rPr>
          <w:b w:val="0"/>
        </w:rPr>
        <w:t xml:space="preserve">Antes de confirmar, revise la mesa o el cliente, los productos, las cantidades, el importe y el medio de pago. Durante </w:t>
      </w:r>
      <w:r>
        <w:rPr>
          <w:b/>
        </w:rPr>
        <w:t>Guardando</w:t>
      </w:r>
      <w:r>
        <w:rPr>
          <w:b w:val="0"/>
        </w:rPr>
        <w:t xml:space="preserve">, </w:t>
      </w:r>
      <w:r>
        <w:rPr>
          <w:b/>
        </w:rPr>
        <w:t>Procesando</w:t>
      </w:r>
      <w:r>
        <w:rPr>
          <w:b w:val="0"/>
        </w:rPr>
        <w:t xml:space="preserve"> o </w:t>
      </w:r>
      <w:r>
        <w:rPr>
          <w:b/>
        </w:rPr>
        <w:t>Preparando CSV</w:t>
      </w:r>
      <w:r>
        <w:rPr>
          <w:b w:val="0"/>
        </w:rPr>
        <w:t xml:space="preserve">, espere. Si hubo un corte de conexión y aparece </w:t>
      </w:r>
      <w:r>
        <w:rPr>
          <w:b/>
        </w:rPr>
        <w:t>Comprobar / reintentar</w:t>
      </w:r>
      <w:r>
        <w:rPr>
          <w:b w:val="0"/>
        </w:rPr>
        <w:t>, utilice ese mismo botón: permite verificar o repetir la operación pendiente conservando sus datos.</w:t>
      </w:r>
    </w:p>
    <w:p>
      <w:r>
        <w:rPr>
          <w:b w:val="0"/>
        </w:rPr>
        <w:t>Un mensaje de éxito confirma el resultado. Si no está seguro de un cobro, revise el historial de pagos y el saldo antes de iniciar otro. Cancelar el diálogo de impresión no cancela una venta ni devuelve un pago. Si caduca la sesión, vuelva a ingresar y consulte el estado actual de la cuenta.</w:t>
      </w:r>
    </w:p>
    <w:p>
      <w:bookmarkStart w:id="8" w:name="sec_8"/>
      <w:pPr>
        <w:pStyle w:val="Heading1"/>
        <w:pageBreakBefore/>
      </w:pPr>
      <w:r>
        <w:t>Qué puede hacer cada rol</w:t>
      </w:r>
      <w:bookmarkEnd w:id="8"/>
    </w:p>
    <w:p>
      <w:r>
        <w:rPr>
          <w:b w:val="0"/>
        </w:rPr>
        <w:t>Los permisos dependen de los roles asignados a la cuenta. En una cuenta con varios roles compatibles, se muestran los accesos que corresponden a esa combinación. COCINERO y BARTENDER son roles exclusivos: al crear estas cuentas, se asigna únicamente el rol de su estación.</w:t>
      </w:r>
    </w:p>
    <w:p>
      <w:pPr>
        <w:pStyle w:val="Caption"/>
        <w:keepNext/>
      </w:pPr>
      <w:r>
        <w:rPr>
          <w:b/>
        </w:rPr>
        <w:t>Tabla 3</w:t>
      </w:r>
    </w:p>
    <w:p>
      <w:pPr>
        <w:pStyle w:val="Caption"/>
        <w:keepNext/>
      </w:pPr>
      <w:r>
        <w:rPr>
          <w:i/>
        </w:rPr>
        <w:t>Permisos principales de los cinco roles</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376"/>
        <w:gridCol w:w="1397"/>
        <w:gridCol w:w="1397"/>
        <w:gridCol w:w="1397"/>
        <w:gridCol w:w="1397"/>
        <w:gridCol w:w="1397"/>
      </w:tblGrid>
      <w:tr>
        <w:trPr>
          <w:trHeight w:val="619"/>
          <w:cantSplit/>
          <w:tblHeader/>
        </w:trPr>
        <w:tc>
          <w:tcPr>
            <w:tcW w:type="dxa" w:w="2376"/>
            <w:tcBorders>
              <w:bottom w:val="single" w:sz="8"/>
            </w:tcBorders>
          </w:tcPr>
          <w:p>
            <w:pPr>
              <w:spacing w:line="276" w:lineRule="auto" w:after="100" w:before="100"/>
              <w:ind w:firstLine="0"/>
            </w:pPr>
            <w:r>
              <w:rPr>
                <w:b/>
                <w:sz w:val="20"/>
              </w:rPr>
              <w:t>Operación</w:t>
            </w:r>
          </w:p>
        </w:tc>
        <w:tc>
          <w:tcPr>
            <w:tcW w:type="dxa" w:w="1397"/>
            <w:tcBorders>
              <w:bottom w:val="single" w:sz="8"/>
            </w:tcBorders>
          </w:tcPr>
          <w:p>
            <w:pPr>
              <w:spacing w:line="276" w:lineRule="auto" w:after="100" w:before="100"/>
              <w:ind w:firstLine="0"/>
            </w:pPr>
            <w:r>
              <w:rPr>
                <w:b/>
                <w:sz w:val="20"/>
              </w:rPr>
              <w:t>ADMIN</w:t>
            </w:r>
          </w:p>
        </w:tc>
        <w:tc>
          <w:tcPr>
            <w:tcW w:type="dxa" w:w="1397"/>
            <w:tcBorders>
              <w:bottom w:val="single" w:sz="8"/>
            </w:tcBorders>
          </w:tcPr>
          <w:p>
            <w:pPr>
              <w:spacing w:line="276" w:lineRule="auto" w:after="100" w:before="100"/>
              <w:ind w:firstLine="0"/>
            </w:pPr>
            <w:r>
              <w:rPr>
                <w:b/>
                <w:sz w:val="20"/>
              </w:rPr>
              <w:t>MOZO</w:t>
            </w:r>
          </w:p>
        </w:tc>
        <w:tc>
          <w:tcPr>
            <w:tcW w:type="dxa" w:w="1397"/>
            <w:tcBorders>
              <w:bottom w:val="single" w:sz="8"/>
            </w:tcBorders>
          </w:tcPr>
          <w:p>
            <w:pPr>
              <w:spacing w:line="276" w:lineRule="auto" w:after="100" w:before="100"/>
              <w:ind w:firstLine="0"/>
            </w:pPr>
            <w:r>
              <w:rPr>
                <w:b/>
                <w:sz w:val="20"/>
              </w:rPr>
              <w:t>CAJA</w:t>
            </w:r>
          </w:p>
        </w:tc>
        <w:tc>
          <w:tcPr>
            <w:tcW w:type="dxa" w:w="1397"/>
            <w:tcBorders>
              <w:bottom w:val="single" w:sz="8"/>
            </w:tcBorders>
          </w:tcPr>
          <w:p>
            <w:pPr>
              <w:spacing w:line="276" w:lineRule="auto" w:after="100" w:before="100"/>
              <w:ind w:firstLine="0"/>
            </w:pPr>
            <w:r>
              <w:rPr>
                <w:b/>
                <w:sz w:val="20"/>
              </w:rPr>
              <w:t>Cocinero</w:t>
            </w:r>
          </w:p>
        </w:tc>
        <w:tc>
          <w:tcPr>
            <w:tcW w:type="dxa" w:w="1397"/>
            <w:tcBorders>
              <w:bottom w:val="single" w:sz="8"/>
            </w:tcBorders>
          </w:tcPr>
          <w:p>
            <w:pPr>
              <w:spacing w:line="276" w:lineRule="auto" w:after="100" w:before="100"/>
              <w:ind w:firstLine="0"/>
            </w:pPr>
            <w:r>
              <w:rPr>
                <w:b/>
                <w:sz w:val="20"/>
              </w:rPr>
              <w:t>Bartender</w:t>
            </w:r>
          </w:p>
        </w:tc>
      </w:tr>
      <w:tr>
        <w:trPr>
          <w:cantSplit/>
        </w:trPr>
        <w:tc>
          <w:tcPr>
            <w:tcW w:type="dxa" w:w="2376"/>
          </w:tcPr>
          <w:p>
            <w:pPr>
              <w:spacing w:line="276" w:lineRule="auto" w:after="100" w:before="100"/>
              <w:ind w:firstLine="0"/>
            </w:pPr>
            <w:r>
              <w:rPr>
                <w:b w:val="0"/>
                <w:sz w:val="22"/>
              </w:rPr>
              <w:t>Ver Mesas y ventas</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r>
      <w:tr>
        <w:trPr>
          <w:cantSplit/>
        </w:trPr>
        <w:tc>
          <w:tcPr>
            <w:tcW w:type="dxa" w:w="2376"/>
          </w:tcPr>
          <w:p>
            <w:pPr>
              <w:spacing w:line="276" w:lineRule="auto" w:after="100" w:before="100"/>
              <w:ind w:firstLine="0"/>
            </w:pPr>
            <w:r>
              <w:rPr>
                <w:b w:val="0"/>
                <w:sz w:val="22"/>
              </w:rPr>
              <w:t>Tomar pedidos y enviar adicionales desde mesas</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r>
      <w:tr>
        <w:trPr>
          <w:cantSplit/>
        </w:trPr>
        <w:tc>
          <w:tcPr>
            <w:tcW w:type="dxa" w:w="2376"/>
          </w:tcPr>
          <w:p>
            <w:pPr>
              <w:spacing w:line="276" w:lineRule="auto" w:after="100" w:before="100"/>
              <w:ind w:firstLine="0"/>
            </w:pPr>
            <w:r>
              <w:rPr>
                <w:b w:val="0"/>
                <w:sz w:val="22"/>
              </w:rPr>
              <w:t>Marcar entrega desde Mesas y ventas</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r>
      <w:tr>
        <w:trPr>
          <w:cantSplit/>
        </w:trPr>
        <w:tc>
          <w:tcPr>
            <w:tcW w:type="dxa" w:w="2376"/>
          </w:tcPr>
          <w:p>
            <w:pPr>
              <w:spacing w:line="276" w:lineRule="auto" w:after="100" w:before="100"/>
              <w:ind w:firstLine="0"/>
            </w:pPr>
            <w:r>
              <w:rPr>
                <w:b w:val="0"/>
                <w:sz w:val="22"/>
              </w:rPr>
              <w:t>Cobrar, abonar, emitir y gestionar turno</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r>
      <w:tr>
        <w:trPr>
          <w:cantSplit/>
        </w:trPr>
        <w:tc>
          <w:tcPr>
            <w:tcW w:type="dxa" w:w="2376"/>
          </w:tcPr>
          <w:p>
            <w:pPr>
              <w:spacing w:line="276" w:lineRule="auto" w:after="100" w:before="100"/>
              <w:ind w:firstLine="0"/>
            </w:pPr>
            <w:r>
              <w:rPr>
                <w:b w:val="0"/>
                <w:sz w:val="22"/>
              </w:rPr>
              <w:t>Cancelar productos pendientes desde caja</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r>
      <w:tr>
        <w:trPr>
          <w:cantSplit/>
        </w:trPr>
        <w:tc>
          <w:tcPr>
            <w:tcW w:type="dxa" w:w="2376"/>
          </w:tcPr>
          <w:p>
            <w:pPr>
              <w:spacing w:line="276" w:lineRule="auto" w:after="100" w:before="100"/>
              <w:ind w:firstLine="0"/>
            </w:pPr>
            <w:r>
              <w:rPr>
                <w:b w:val="0"/>
                <w:sz w:val="22"/>
              </w:rPr>
              <w:t>Registrar o confirmar pedidos externos</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r>
      <w:tr>
        <w:trPr>
          <w:cantSplit/>
        </w:trPr>
        <w:tc>
          <w:tcPr>
            <w:tcW w:type="dxa" w:w="2376"/>
          </w:tcPr>
          <w:p>
            <w:pPr>
              <w:spacing w:line="276" w:lineRule="auto" w:after="100" w:before="100"/>
              <w:ind w:firstLine="0"/>
            </w:pPr>
            <w:r>
              <w:rPr>
                <w:b w:val="0"/>
                <w:sz w:val="22"/>
              </w:rPr>
              <w:t>Operar el tablero Cocina</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r>
      <w:tr>
        <w:trPr>
          <w:cantSplit/>
        </w:trPr>
        <w:tc>
          <w:tcPr>
            <w:tcW w:type="dxa" w:w="2376"/>
          </w:tcPr>
          <w:p>
            <w:pPr>
              <w:spacing w:line="276" w:lineRule="auto" w:after="100" w:before="100"/>
              <w:ind w:firstLine="0"/>
            </w:pPr>
            <w:r>
              <w:rPr>
                <w:b w:val="0"/>
                <w:sz w:val="22"/>
              </w:rPr>
              <w:t>Operar el tablero Bar</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Sí</w:t>
            </w:r>
          </w:p>
        </w:tc>
      </w:tr>
      <w:tr>
        <w:trPr>
          <w:cantSplit/>
        </w:trPr>
        <w:tc>
          <w:tcPr>
            <w:tcW w:type="dxa" w:w="2376"/>
          </w:tcPr>
          <w:p>
            <w:pPr>
              <w:spacing w:line="276" w:lineRule="auto" w:after="100" w:before="100"/>
              <w:ind w:firstLine="0"/>
            </w:pPr>
            <w:r>
              <w:rPr>
                <w:b w:val="0"/>
                <w:sz w:val="22"/>
              </w:rPr>
              <w:t>Catálogos, usuarios, empresa y marketing</w:t>
            </w:r>
          </w:p>
        </w:tc>
        <w:tc>
          <w:tcPr>
            <w:tcW w:type="dxa" w:w="1397"/>
          </w:tcPr>
          <w:p>
            <w:pPr>
              <w:spacing w:line="276" w:lineRule="auto" w:after="100" w:before="100"/>
              <w:ind w:firstLine="0"/>
            </w:pPr>
            <w:r>
              <w:rPr>
                <w:b w:val="0"/>
                <w:sz w:val="22"/>
              </w:rPr>
              <w:t>Sí</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c>
          <w:tcPr>
            <w:tcW w:type="dxa" w:w="1397"/>
          </w:tcPr>
          <w:p>
            <w:pPr>
              <w:spacing w:line="276" w:lineRule="auto" w:after="100" w:before="100"/>
              <w:ind w:firstLine="0"/>
            </w:pPr>
            <w:r>
              <w:rPr>
                <w:b w:val="0"/>
                <w:sz w:val="22"/>
              </w:rPr>
              <w:t>No</w:t>
            </w:r>
          </w:p>
        </w:tc>
      </w:tr>
    </w:tbl>
    <w:p>
      <w:pPr>
        <w:spacing w:line="240" w:lineRule="auto"/>
      </w:pPr>
    </w:p>
    <w:p>
      <w:bookmarkStart w:id="9" w:name="sec_9"/>
      <w:pPr>
        <w:pStyle w:val="Heading2"/>
      </w:pPr>
      <w:r>
        <w:t>Pantalla inicial y responsabilidad</w:t>
      </w:r>
      <w:bookmarkEnd w:id="9"/>
    </w:p>
    <w:p>
      <w:r>
        <w:rPr>
          <w:b/>
        </w:rPr>
        <w:t>ADMIN</w:t>
      </w:r>
      <w:r>
        <w:rPr>
          <w:b w:val="0"/>
        </w:rPr>
        <w:t xml:space="preserve"> comienza en </w:t>
      </w:r>
      <w:r>
        <w:rPr>
          <w:b/>
        </w:rPr>
        <w:t>Inicio</w:t>
      </w:r>
      <w:r>
        <w:rPr>
          <w:b w:val="0"/>
        </w:rPr>
        <w:t xml:space="preserve"> y puede supervisar todos los módulos. </w:t>
      </w:r>
      <w:r>
        <w:rPr>
          <w:b/>
        </w:rPr>
        <w:t>MOZO</w:t>
      </w:r>
      <w:r>
        <w:rPr>
          <w:b w:val="0"/>
        </w:rPr>
        <w:t xml:space="preserve"> comienza en </w:t>
      </w:r>
      <w:r>
        <w:rPr>
          <w:b/>
        </w:rPr>
        <w:t>Mesas y ventas</w:t>
      </w:r>
      <w:r>
        <w:rPr>
          <w:b w:val="0"/>
        </w:rPr>
        <w:t xml:space="preserve">. </w:t>
      </w:r>
      <w:r>
        <w:rPr>
          <w:b/>
        </w:rPr>
        <w:t>CAJA</w:t>
      </w:r>
      <w:r>
        <w:rPr>
          <w:b w:val="0"/>
        </w:rPr>
        <w:t xml:space="preserve"> comienza en </w:t>
      </w:r>
      <w:r>
        <w:rPr>
          <w:b/>
        </w:rPr>
        <w:t>Caja y recepción</w:t>
      </w:r>
      <w:r>
        <w:rPr>
          <w:b w:val="0"/>
        </w:rPr>
        <w:t xml:space="preserve">. </w:t>
      </w:r>
      <w:r>
        <w:rPr>
          <w:b/>
        </w:rPr>
        <w:t>COCINERO</w:t>
      </w:r>
      <w:r>
        <w:rPr>
          <w:b w:val="0"/>
        </w:rPr>
        <w:t xml:space="preserve"> comienza en </w:t>
      </w:r>
      <w:r>
        <w:rPr>
          <w:b/>
        </w:rPr>
        <w:t>Cocina</w:t>
      </w:r>
      <w:r>
        <w:rPr>
          <w:b w:val="0"/>
        </w:rPr>
        <w:t xml:space="preserve">. </w:t>
      </w:r>
      <w:r>
        <w:rPr>
          <w:b/>
        </w:rPr>
        <w:t>BARTENDER</w:t>
      </w:r>
      <w:r>
        <w:rPr>
          <w:b w:val="0"/>
        </w:rPr>
        <w:t xml:space="preserve"> comienza en </w:t>
      </w:r>
      <w:r>
        <w:rPr>
          <w:b/>
        </w:rPr>
        <w:t>Bar</w:t>
      </w:r>
      <w:r>
        <w:rPr>
          <w:b w:val="0"/>
        </w:rPr>
        <w:t>.</w:t>
      </w:r>
    </w:p>
    <w:p>
      <w:r>
        <w:rPr>
          <w:b w:val="0"/>
        </w:rPr>
        <w:t>El mozo confirma lo que pidió el cliente y registra la entrega. Cocina y Bar confirman la preparación real. Caja registra el dinero recibido y el cierre de la cuenta. ADMIN prepara los catálogos, asigna permisos y resuelve los cambios de configuración. Que un usuario pueda ver una mesa no significa que pueda enviarle productos: la interfaz de CAJA permite consultar y cobrar, pero la toma de comandas de mesa corresponde a ADMIN y MOZO.</w:t>
      </w:r>
    </w:p>
    <w:p>
      <w:bookmarkStart w:id="10" w:name="sec_10"/>
      <w:pPr>
        <w:pStyle w:val="Heading1"/>
        <w:pageBreakBefore/>
      </w:pPr>
      <w:r>
        <w:t>Preparar el negocio como administrador</w:t>
      </w:r>
      <w:bookmarkEnd w:id="10"/>
    </w:p>
    <w:p>
      <w:bookmarkStart w:id="11" w:name="sec_11"/>
      <w:pPr>
        <w:pStyle w:val="Heading2"/>
      </w:pPr>
      <w:r>
        <w:t>Orden recomendado antes de atender</w:t>
      </w:r>
      <w:bookmarkEnd w:id="11"/>
    </w:p>
    <w:p>
      <w:pPr>
        <w:pStyle w:val="ListNumber"/>
        <w:tabs>
          <w:tab w:pos="360" w:val="left"/>
        </w:tabs>
        <w:ind w:left="360" w:hanging="360"/>
        <w:numPr>
          <w:ilvl w:val="0"/>
          <w:numId w:val="12"/>
        </w:numPr>
      </w:pPr>
      <w:r>
        <w:rPr>
          <w:b w:val="0"/>
        </w:rPr>
        <w:t xml:space="preserve">Entre en </w:t>
      </w:r>
      <w:r>
        <w:rPr>
          <w:b/>
        </w:rPr>
        <w:t>Configuración</w:t>
      </w:r>
      <w:r>
        <w:rPr>
          <w:b w:val="0"/>
        </w:rPr>
        <w:t xml:space="preserve"> y revise la empresa: RUC, razón social, nombre comercial, dirección, teléfono y correo.</w:t>
      </w:r>
    </w:p>
    <w:p>
      <w:pPr>
        <w:pStyle w:val="ListNumber"/>
        <w:tabs>
          <w:tab w:pos="360" w:val="left"/>
        </w:tabs>
        <w:ind w:left="360" w:hanging="360"/>
        <w:numPr>
          <w:ilvl w:val="0"/>
          <w:numId w:val="12"/>
        </w:numPr>
      </w:pPr>
      <w:r>
        <w:rPr>
          <w:b w:val="0"/>
        </w:rPr>
        <w:t xml:space="preserve">En </w:t>
      </w:r>
      <w:r>
        <w:rPr>
          <w:b/>
        </w:rPr>
        <w:t>Comprobantes</w:t>
      </w:r>
      <w:r>
        <w:rPr>
          <w:b w:val="0"/>
        </w:rPr>
        <w:t>, revise los tipos y sus series. Distinga Ticket simple o NOTA_VENTA, Boleta y Factura.</w:t>
      </w:r>
    </w:p>
    <w:p>
      <w:pPr>
        <w:pStyle w:val="ListNumber"/>
        <w:tabs>
          <w:tab w:pos="360" w:val="left"/>
        </w:tabs>
        <w:ind w:left="360" w:hanging="360"/>
        <w:numPr>
          <w:ilvl w:val="0"/>
          <w:numId w:val="12"/>
        </w:numPr>
      </w:pPr>
      <w:r>
        <w:rPr>
          <w:b w:val="0"/>
        </w:rPr>
        <w:t xml:space="preserve">Cree o revise </w:t>
      </w:r>
      <w:r>
        <w:rPr>
          <w:b/>
        </w:rPr>
        <w:t>Categorías</w:t>
      </w:r>
      <w:r>
        <w:rPr>
          <w:b w:val="0"/>
        </w:rPr>
        <w:t xml:space="preserve">, </w:t>
      </w:r>
      <w:r>
        <w:rPr>
          <w:b/>
        </w:rPr>
        <w:t>Marcas</w:t>
      </w:r>
      <w:r>
        <w:rPr>
          <w:b w:val="0"/>
        </w:rPr>
        <w:t xml:space="preserve"> y </w:t>
      </w:r>
      <w:r>
        <w:rPr>
          <w:b/>
        </w:rPr>
        <w:t>Proveedores</w:t>
      </w:r>
      <w:r>
        <w:rPr>
          <w:b w:val="0"/>
        </w:rPr>
        <w:t>. Estos registros ayudan a organizar los productos.</w:t>
      </w:r>
    </w:p>
    <w:p>
      <w:pPr>
        <w:pStyle w:val="ListNumber"/>
        <w:tabs>
          <w:tab w:pos="360" w:val="left"/>
        </w:tabs>
        <w:ind w:left="360" w:hanging="360"/>
        <w:numPr>
          <w:ilvl w:val="0"/>
          <w:numId w:val="12"/>
        </w:numPr>
      </w:pPr>
      <w:r>
        <w:rPr>
          <w:b w:val="0"/>
        </w:rPr>
        <w:t xml:space="preserve">En </w:t>
      </w:r>
      <w:r>
        <w:rPr>
          <w:b/>
        </w:rPr>
        <w:t>Productos</w:t>
      </w:r>
      <w:r>
        <w:rPr>
          <w:b w:val="0"/>
        </w:rPr>
        <w:t>, revise precios, stock, stock mínimo y el destino COCINA o BAR.</w:t>
      </w:r>
    </w:p>
    <w:p>
      <w:pPr>
        <w:pStyle w:val="ListNumber"/>
        <w:tabs>
          <w:tab w:pos="360" w:val="left"/>
        </w:tabs>
        <w:ind w:left="360" w:hanging="360"/>
        <w:numPr>
          <w:ilvl w:val="0"/>
          <w:numId w:val="12"/>
        </w:numPr>
      </w:pPr>
      <w:r>
        <w:rPr>
          <w:b w:val="0"/>
        </w:rPr>
        <w:t xml:space="preserve">Cree </w:t>
      </w:r>
      <w:r>
        <w:rPr>
          <w:b/>
        </w:rPr>
        <w:t>Áreas</w:t>
      </w:r>
      <w:r>
        <w:rPr>
          <w:b w:val="0"/>
        </w:rPr>
        <w:t xml:space="preserve"> activas y después </w:t>
      </w:r>
      <w:r>
        <w:rPr>
          <w:b/>
        </w:rPr>
        <w:t>Mesas</w:t>
      </w:r>
      <w:r>
        <w:rPr>
          <w:b w:val="0"/>
        </w:rPr>
        <w:t xml:space="preserve"> con su área y capacidad.</w:t>
      </w:r>
    </w:p>
    <w:p>
      <w:pPr>
        <w:pStyle w:val="ListNumber"/>
        <w:tabs>
          <w:tab w:pos="360" w:val="left"/>
        </w:tabs>
        <w:ind w:left="360" w:hanging="360"/>
        <w:numPr>
          <w:ilvl w:val="0"/>
          <w:numId w:val="12"/>
        </w:numPr>
      </w:pPr>
      <w:r>
        <w:rPr>
          <w:b w:val="0"/>
        </w:rPr>
        <w:t xml:space="preserve">En </w:t>
      </w:r>
      <w:r>
        <w:rPr>
          <w:b/>
        </w:rPr>
        <w:t>Usuarios</w:t>
      </w:r>
      <w:r>
        <w:rPr>
          <w:b w:val="0"/>
        </w:rPr>
        <w:t xml:space="preserve">, cree una cuenta por trabajador y asigne el rol correcto. Consulte </w:t>
      </w:r>
      <w:r>
        <w:rPr>
          <w:b/>
        </w:rPr>
        <w:t>Roles</w:t>
      </w:r>
      <w:r>
        <w:rPr>
          <w:b w:val="0"/>
        </w:rPr>
        <w:t xml:space="preserve"> para conocer su descripción.</w:t>
      </w:r>
    </w:p>
    <w:p>
      <w:pPr>
        <w:pStyle w:val="ListNumber"/>
        <w:tabs>
          <w:tab w:pos="360" w:val="left"/>
        </w:tabs>
        <w:ind w:left="360" w:hanging="360"/>
        <w:numPr>
          <w:ilvl w:val="0"/>
          <w:numId w:val="12"/>
        </w:numPr>
      </w:pPr>
      <w:r>
        <w:rPr>
          <w:b w:val="0"/>
        </w:rPr>
        <w:t xml:space="preserve">Para atender pedidos web, publique los productos elegidos y configure el menú público en </w:t>
      </w:r>
      <w:r>
        <w:rPr>
          <w:b/>
        </w:rPr>
        <w:t>Pedidos online</w:t>
      </w:r>
      <w:r>
        <w:rPr>
          <w:b w:val="0"/>
        </w:rPr>
        <w:t>.</w:t>
      </w:r>
    </w:p>
    <w:p>
      <w:pPr>
        <w:pStyle w:val="ListNumber"/>
        <w:tabs>
          <w:tab w:pos="360" w:val="left"/>
        </w:tabs>
        <w:ind w:left="360" w:hanging="360"/>
        <w:numPr>
          <w:ilvl w:val="0"/>
          <w:numId w:val="12"/>
        </w:numPr>
      </w:pPr>
      <w:r>
        <w:rPr>
          <w:b w:val="0"/>
        </w:rPr>
        <w:t>Pida a Caja que seleccione la empresa y abra el turno antes de registrar pagos.</w:t>
      </w:r>
    </w:p>
    <w:p>
      <w:r>
        <w:rPr>
          <w:b w:val="0"/>
        </w:rPr>
        <w:t>Los scripts incluyen ejemplos de productos y otros catálogos. Son una ayuda para practicar: revise y sustituya los datos de demostración por los datos correctos del negocio. La publicación web de un producto se habilita expresamente; tenerlo en el catálogo interno no lo publica por sí solo.</w:t>
      </w:r>
    </w:p>
    <w:p>
      <w:bookmarkStart w:id="12" w:name="sec_12"/>
      <w:pPr>
        <w:pStyle w:val="Heading2"/>
      </w:pPr>
      <w:r>
        <w:t>Inicio y sus accesos</w:t>
      </w:r>
      <w:bookmarkEnd w:id="12"/>
    </w:p>
    <w:p>
      <w:pPr>
        <w:pStyle w:val="Caption"/>
        <w:keepNext/>
      </w:pPr>
      <w:r>
        <w:rPr>
          <w:b/>
        </w:rPr>
        <w:t>Tabla 4</w:t>
      </w:r>
    </w:p>
    <w:p>
      <w:pPr>
        <w:pStyle w:val="Caption"/>
        <w:keepNext/>
      </w:pPr>
      <w:r>
        <w:rPr>
          <w:i/>
        </w:rPr>
        <w:t>Botones e indicadores de Inicio</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Elemento</w:t>
            </w:r>
          </w:p>
        </w:tc>
        <w:tc>
          <w:tcPr>
            <w:tcW w:type="dxa" w:w="6480"/>
            <w:tcBorders>
              <w:bottom w:val="single" w:sz="8"/>
            </w:tcBorders>
          </w:tcPr>
          <w:p>
            <w:pPr>
              <w:spacing w:line="276" w:lineRule="auto" w:after="100" w:before="100"/>
              <w:ind w:firstLine="0"/>
            </w:pPr>
            <w:r>
              <w:rPr>
                <w:b/>
                <w:sz w:val="22"/>
              </w:rPr>
              <w:t>Cómo utilizarlo</w:t>
            </w:r>
          </w:p>
        </w:tc>
      </w:tr>
      <w:tr>
        <w:trPr>
          <w:cantSplit/>
        </w:trPr>
        <w:tc>
          <w:tcPr>
            <w:tcW w:type="dxa" w:w="2880"/>
          </w:tcPr>
          <w:p>
            <w:pPr>
              <w:spacing w:line="276" w:lineRule="auto" w:after="100" w:before="100"/>
              <w:ind w:firstLine="0"/>
            </w:pPr>
            <w:r>
              <w:rPr>
                <w:b w:val="0"/>
                <w:sz w:val="22"/>
              </w:rPr>
              <w:t>Nueva venta y Registrar venta</w:t>
            </w:r>
          </w:p>
        </w:tc>
        <w:tc>
          <w:tcPr>
            <w:tcW w:type="dxa" w:w="6480"/>
          </w:tcPr>
          <w:p>
            <w:pPr>
              <w:spacing w:line="276" w:lineRule="auto" w:after="100" w:before="100"/>
              <w:ind w:firstLine="0"/>
            </w:pPr>
            <w:r>
              <w:rPr>
                <w:b w:val="0"/>
                <w:sz w:val="22"/>
              </w:rPr>
              <w:t>Abren Mesas y ventas. Seleccione una mesa y registre la comanda allí.</w:t>
            </w:r>
          </w:p>
        </w:tc>
      </w:tr>
      <w:tr>
        <w:trPr>
          <w:cantSplit/>
        </w:trPr>
        <w:tc>
          <w:tcPr>
            <w:tcW w:type="dxa" w:w="2880"/>
          </w:tcPr>
          <w:p>
            <w:pPr>
              <w:spacing w:line="276" w:lineRule="auto" w:after="100" w:before="100"/>
              <w:ind w:firstLine="0"/>
            </w:pPr>
            <w:r>
              <w:rPr>
                <w:b w:val="0"/>
                <w:sz w:val="22"/>
              </w:rPr>
              <w:t>Nuevo producto y Nuevo cliente</w:t>
            </w:r>
          </w:p>
        </w:tc>
        <w:tc>
          <w:tcPr>
            <w:tcW w:type="dxa" w:w="6480"/>
          </w:tcPr>
          <w:p>
            <w:pPr>
              <w:spacing w:line="276" w:lineRule="auto" w:after="100" w:before="100"/>
              <w:ind w:firstLine="0"/>
            </w:pPr>
            <w:r>
              <w:rPr>
                <w:b w:val="0"/>
                <w:sz w:val="22"/>
              </w:rPr>
              <w:t>Abren su listado. Dentro de ese módulo presione Nuevo para completar el formulario.</w:t>
            </w:r>
          </w:p>
        </w:tc>
      </w:tr>
      <w:tr>
        <w:trPr>
          <w:cantSplit/>
        </w:trPr>
        <w:tc>
          <w:tcPr>
            <w:tcW w:type="dxa" w:w="2880"/>
          </w:tcPr>
          <w:p>
            <w:pPr>
              <w:spacing w:line="276" w:lineRule="auto" w:after="100" w:before="100"/>
              <w:ind w:firstLine="0"/>
            </w:pPr>
            <w:r>
              <w:rPr>
                <w:b w:val="0"/>
                <w:sz w:val="22"/>
              </w:rPr>
              <w:t>Ver proveedores</w:t>
            </w:r>
          </w:p>
        </w:tc>
        <w:tc>
          <w:tcPr>
            <w:tcW w:type="dxa" w:w="6480"/>
          </w:tcPr>
          <w:p>
            <w:pPr>
              <w:spacing w:line="276" w:lineRule="auto" w:after="100" w:before="100"/>
              <w:ind w:firstLine="0"/>
            </w:pPr>
            <w:r>
              <w:rPr>
                <w:b w:val="0"/>
                <w:sz w:val="22"/>
              </w:rPr>
              <w:t>Abre el directorio de proveedores.</w:t>
            </w:r>
          </w:p>
        </w:tc>
      </w:tr>
      <w:tr>
        <w:trPr>
          <w:cantSplit/>
        </w:trPr>
        <w:tc>
          <w:tcPr>
            <w:tcW w:type="dxa" w:w="2880"/>
          </w:tcPr>
          <w:p>
            <w:pPr>
              <w:spacing w:line="276" w:lineRule="auto" w:after="100" w:before="100"/>
              <w:ind w:firstLine="0"/>
            </w:pPr>
            <w:r>
              <w:rPr>
                <w:b w:val="0"/>
                <w:sz w:val="22"/>
              </w:rPr>
              <w:t>Ver todo en revisión de stock</w:t>
            </w:r>
          </w:p>
        </w:tc>
        <w:tc>
          <w:tcPr>
            <w:tcW w:type="dxa" w:w="6480"/>
          </w:tcPr>
          <w:p>
            <w:pPr>
              <w:spacing w:line="276" w:lineRule="auto" w:after="100" w:before="100"/>
              <w:ind w:firstLine="0"/>
            </w:pPr>
            <w:r>
              <w:rPr>
                <w:b w:val="0"/>
                <w:sz w:val="22"/>
              </w:rPr>
              <w:t>Abre Productos para revisar existencias y mínimos.</w:t>
            </w:r>
          </w:p>
        </w:tc>
      </w:tr>
      <w:tr>
        <w:trPr>
          <w:cantSplit/>
        </w:trPr>
        <w:tc>
          <w:tcPr>
            <w:tcW w:type="dxa" w:w="2880"/>
          </w:tcPr>
          <w:p>
            <w:pPr>
              <w:spacing w:line="276" w:lineRule="auto" w:after="100" w:before="100"/>
              <w:ind w:firstLine="0"/>
            </w:pPr>
            <w:r>
              <w:rPr>
                <w:b w:val="0"/>
                <w:sz w:val="22"/>
              </w:rPr>
              <w:t>Ventas registradas</w:t>
            </w:r>
          </w:p>
        </w:tc>
        <w:tc>
          <w:tcPr>
            <w:tcW w:type="dxa" w:w="6480"/>
          </w:tcPr>
          <w:p>
            <w:pPr>
              <w:spacing w:line="276" w:lineRule="auto" w:after="100" w:before="100"/>
              <w:ind w:firstLine="0"/>
            </w:pPr>
            <w:r>
              <w:rPr>
                <w:b w:val="0"/>
                <w:sz w:val="22"/>
              </w:rPr>
              <w:t>Cantidad de ventas cerradas consultadas. Aunque el encabezado diga Hoy, este indicador no constituye un filtro de ventas del día.</w:t>
            </w:r>
          </w:p>
        </w:tc>
      </w:tr>
      <w:tr>
        <w:trPr>
          <w:cantSplit/>
        </w:trPr>
        <w:tc>
          <w:tcPr>
            <w:tcW w:type="dxa" w:w="2880"/>
          </w:tcPr>
          <w:p>
            <w:pPr>
              <w:spacing w:line="276" w:lineRule="auto" w:after="100" w:before="100"/>
              <w:ind w:firstLine="0"/>
            </w:pPr>
            <w:r>
              <w:rPr>
                <w:b w:val="0"/>
                <w:sz w:val="22"/>
              </w:rPr>
              <w:t>Productos y Stock por revisar</w:t>
            </w:r>
          </w:p>
        </w:tc>
        <w:tc>
          <w:tcPr>
            <w:tcW w:type="dxa" w:w="6480"/>
          </w:tcPr>
          <w:p>
            <w:pPr>
              <w:spacing w:line="276" w:lineRule="auto" w:after="100" w:before="100"/>
              <w:ind w:firstLine="0"/>
            </w:pPr>
            <w:r>
              <w:rPr>
                <w:b w:val="0"/>
                <w:sz w:val="22"/>
              </w:rPr>
              <w:t>Cantidad del catálogo y productos cuyo stock está en el mínimo o por debajo.</w:t>
            </w:r>
          </w:p>
        </w:tc>
      </w:tr>
      <w:tr>
        <w:trPr>
          <w:cantSplit/>
        </w:trPr>
        <w:tc>
          <w:tcPr>
            <w:tcW w:type="dxa" w:w="2880"/>
          </w:tcPr>
          <w:p>
            <w:pPr>
              <w:spacing w:line="276" w:lineRule="auto" w:after="100" w:before="100"/>
              <w:ind w:firstLine="0"/>
            </w:pPr>
            <w:r>
              <w:rPr>
                <w:b w:val="0"/>
                <w:sz w:val="22"/>
              </w:rPr>
              <w:t>Últimas ventas</w:t>
            </w:r>
          </w:p>
        </w:tc>
        <w:tc>
          <w:tcPr>
            <w:tcW w:type="dxa" w:w="6480"/>
          </w:tcPr>
          <w:p>
            <w:pPr>
              <w:spacing w:line="276" w:lineRule="auto" w:after="100" w:before="100"/>
              <w:ind w:firstLine="0"/>
            </w:pPr>
            <w:r>
              <w:rPr>
                <w:b w:val="0"/>
                <w:sz w:val="22"/>
              </w:rPr>
              <w:t>Hasta cinco ventas cerradas recientes, con comprobante, cliente y total. Es una consulta, no un botón para cobrar otra vez.</w:t>
            </w:r>
          </w:p>
        </w:tc>
      </w:tr>
      <w:tr>
        <w:trPr>
          <w:cantSplit/>
        </w:trPr>
        <w:tc>
          <w:tcPr>
            <w:tcW w:type="dxa" w:w="2880"/>
          </w:tcPr>
          <w:p>
            <w:pPr>
              <w:spacing w:line="276" w:lineRule="auto" w:after="100" w:before="100"/>
              <w:ind w:firstLine="0"/>
            </w:pPr>
            <w:r>
              <w:rPr>
                <w:b w:val="0"/>
                <w:sz w:val="22"/>
              </w:rPr>
              <w:t>Operación Activa</w:t>
            </w:r>
          </w:p>
        </w:tc>
        <w:tc>
          <w:tcPr>
            <w:tcW w:type="dxa" w:w="6480"/>
          </w:tcPr>
          <w:p>
            <w:pPr>
              <w:spacing w:line="276" w:lineRule="auto" w:after="100" w:before="100"/>
              <w:ind w:firstLine="0"/>
            </w:pPr>
            <w:r>
              <w:rPr>
                <w:b w:val="0"/>
                <w:sz w:val="22"/>
              </w:rPr>
              <w:t>Texto del panel. Para confirmar una operación concreta, revise su resultado o el mensaje de error.</w:t>
            </w:r>
          </w:p>
        </w:tc>
      </w:tr>
    </w:tbl>
    <w:p>
      <w:pPr>
        <w:spacing w:line="240" w:lineRule="auto"/>
      </w:pPr>
    </w:p>
    <w:p>
      <w:bookmarkStart w:id="13" w:name="sec_13"/>
      <w:pPr>
        <w:pStyle w:val="Heading1"/>
        <w:pageBreakBefore/>
      </w:pPr>
      <w:r>
        <w:t>Administrar los catálogos</w:t>
      </w:r>
      <w:bookmarkEnd w:id="13"/>
    </w:p>
    <w:p>
      <w:bookmarkStart w:id="14" w:name="sec_14"/>
      <w:pPr>
        <w:pStyle w:val="Heading2"/>
      </w:pPr>
      <w:r>
        <w:t>Botones que se repiten en los listados</w:t>
      </w:r>
      <w:bookmarkEnd w:id="14"/>
    </w:p>
    <w:p>
      <w:pPr>
        <w:pStyle w:val="ListNumber"/>
        <w:tabs>
          <w:tab w:pos="360" w:val="left"/>
        </w:tabs>
        <w:ind w:left="360" w:hanging="360"/>
        <w:numPr>
          <w:ilvl w:val="0"/>
          <w:numId w:val="13"/>
        </w:numPr>
      </w:pPr>
      <w:r>
        <w:rPr>
          <w:b w:val="0"/>
        </w:rPr>
        <w:t>Abra el módulo deseado en el menú.</w:t>
      </w:r>
    </w:p>
    <w:p>
      <w:pPr>
        <w:pStyle w:val="ListNumber"/>
        <w:tabs>
          <w:tab w:pos="360" w:val="left"/>
        </w:tabs>
        <w:ind w:left="360" w:hanging="360"/>
        <w:numPr>
          <w:ilvl w:val="0"/>
          <w:numId w:val="13"/>
        </w:numPr>
      </w:pPr>
      <w:r>
        <w:rPr>
          <w:b w:val="0"/>
        </w:rPr>
        <w:t xml:space="preserve">Escriba en </w:t>
      </w:r>
      <w:r>
        <w:rPr>
          <w:b/>
        </w:rPr>
        <w:t>Buscar</w:t>
      </w:r>
      <w:r>
        <w:rPr>
          <w:b w:val="0"/>
        </w:rPr>
        <w:t xml:space="preserve"> para localizar el registro. El contador muestra cuántos resultados se ven.</w:t>
      </w:r>
    </w:p>
    <w:p>
      <w:pPr>
        <w:pStyle w:val="ListNumber"/>
        <w:tabs>
          <w:tab w:pos="360" w:val="left"/>
        </w:tabs>
        <w:ind w:left="360" w:hanging="360"/>
        <w:numPr>
          <w:ilvl w:val="0"/>
          <w:numId w:val="13"/>
        </w:numPr>
      </w:pPr>
      <w:r>
        <w:rPr>
          <w:b w:val="0"/>
        </w:rPr>
        <w:t xml:space="preserve">Presione </w:t>
      </w:r>
      <w:r>
        <w:rPr>
          <w:b/>
        </w:rPr>
        <w:t>Nuevo producto</w:t>
      </w:r>
      <w:r>
        <w:rPr>
          <w:b w:val="0"/>
        </w:rPr>
        <w:t xml:space="preserve">, </w:t>
      </w:r>
      <w:r>
        <w:rPr>
          <w:b/>
        </w:rPr>
        <w:t>Nuevo cliente</w:t>
      </w:r>
      <w:r>
        <w:rPr>
          <w:b w:val="0"/>
        </w:rPr>
        <w:t xml:space="preserve"> u otro botón </w:t>
      </w:r>
      <w:r>
        <w:rPr>
          <w:b/>
        </w:rPr>
        <w:t>Nuevo</w:t>
      </w:r>
      <w:r>
        <w:rPr>
          <w:b w:val="0"/>
        </w:rPr>
        <w:t xml:space="preserve"> para crear un registro.</w:t>
      </w:r>
    </w:p>
    <w:p>
      <w:pPr>
        <w:pStyle w:val="ListNumber"/>
        <w:tabs>
          <w:tab w:pos="360" w:val="left"/>
        </w:tabs>
        <w:ind w:left="360" w:hanging="360"/>
        <w:numPr>
          <w:ilvl w:val="0"/>
          <w:numId w:val="13"/>
        </w:numPr>
      </w:pPr>
      <w:r>
        <w:rPr>
          <w:b w:val="0"/>
        </w:rPr>
        <w:t xml:space="preserve">Para cambiar uno existente, use el lápiz </w:t>
      </w:r>
      <w:r>
        <w:rPr>
          <w:b/>
        </w:rPr>
        <w:t>Modificar</w:t>
      </w:r>
      <w:r>
        <w:rPr>
          <w:b w:val="0"/>
        </w:rPr>
        <w:t xml:space="preserve"> en su fila. Revise el formulario y presione </w:t>
      </w:r>
      <w:r>
        <w:rPr>
          <w:b/>
        </w:rPr>
        <w:t>Guardar</w:t>
      </w:r>
      <w:r>
        <w:rPr>
          <w:b w:val="0"/>
        </w:rPr>
        <w:t>.</w:t>
      </w:r>
    </w:p>
    <w:p>
      <w:pPr>
        <w:pStyle w:val="ListNumber"/>
        <w:tabs>
          <w:tab w:pos="360" w:val="left"/>
        </w:tabs>
        <w:ind w:left="360" w:hanging="360"/>
        <w:numPr>
          <w:ilvl w:val="0"/>
          <w:numId w:val="13"/>
        </w:numPr>
      </w:pPr>
      <w:r>
        <w:rPr>
          <w:b/>
        </w:rPr>
        <w:t>Cancelar</w:t>
      </w:r>
      <w:r>
        <w:rPr>
          <w:b w:val="0"/>
        </w:rPr>
        <w:t>, la equis o Escape cierran el formulario sin guardar si no se está enviando.</w:t>
      </w:r>
    </w:p>
    <w:p>
      <w:pPr>
        <w:pStyle w:val="ListNumber"/>
        <w:tabs>
          <w:tab w:pos="360" w:val="left"/>
        </w:tabs>
        <w:ind w:left="360" w:hanging="360"/>
        <w:numPr>
          <w:ilvl w:val="0"/>
          <w:numId w:val="13"/>
        </w:numPr>
      </w:pPr>
      <w:r>
        <w:rPr>
          <w:b w:val="0"/>
        </w:rPr>
        <w:t xml:space="preserve">Para eliminar, use la papelera </w:t>
      </w:r>
      <w:r>
        <w:rPr>
          <w:b/>
        </w:rPr>
        <w:t>Eliminar</w:t>
      </w:r>
      <w:r>
        <w:rPr>
          <w:b w:val="0"/>
        </w:rPr>
        <w:t xml:space="preserve"> y responda la confirmación. Confirme solo después de verificar la fila.</w:t>
      </w:r>
    </w:p>
    <w:p>
      <w:r>
        <w:rPr>
          <w:b w:val="0"/>
        </w:rPr>
        <w:t>Un registro utilizado por otras operaciones puede rechazar su eliminación. Por ejemplo, una categoría con productos o un cliente relacionado con ventas no se deben borrar como si fueran registros aislados. Si la aplicación informa que otro usuario modificó un producto, cierre y vuelva a abrir el registro para revisar la versión actual.</w:t>
      </w:r>
    </w:p>
    <w:p>
      <w:bookmarkStart w:id="15" w:name="sec_15"/>
      <w:pPr>
        <w:pStyle w:val="Heading2"/>
      </w:pPr>
      <w:r>
        <w:t>Productos</w:t>
      </w:r>
      <w:bookmarkEnd w:id="15"/>
    </w:p>
    <w:p>
      <w:r>
        <w:rPr>
          <w:b w:val="0"/>
        </w:rPr>
        <w:t xml:space="preserve">El producto puede ser un plato o una bebida. </w:t>
      </w:r>
      <w:r>
        <w:rPr>
          <w:b/>
        </w:rPr>
        <w:t>Código</w:t>
      </w:r>
      <w:r>
        <w:rPr>
          <w:b w:val="0"/>
        </w:rPr>
        <w:t xml:space="preserve"> lo identifica y debe ser único. </w:t>
      </w:r>
      <w:r>
        <w:rPr>
          <w:b/>
        </w:rPr>
        <w:t>Nombre</w:t>
      </w:r>
      <w:r>
        <w:rPr>
          <w:b w:val="0"/>
        </w:rPr>
        <w:t xml:space="preserve"> permite reconocerlo y buscarlo. </w:t>
      </w:r>
      <w:r>
        <w:rPr>
          <w:b/>
        </w:rPr>
        <w:t>Descripción</w:t>
      </w:r>
      <w:r>
        <w:rPr>
          <w:b w:val="0"/>
        </w:rPr>
        <w:t xml:space="preserve"> explica el producto. Seleccione </w:t>
      </w:r>
      <w:r>
        <w:rPr>
          <w:b/>
        </w:rPr>
        <w:t>Categoría</w:t>
      </w:r>
      <w:r>
        <w:rPr>
          <w:b w:val="0"/>
        </w:rPr>
        <w:t xml:space="preserve">, </w:t>
      </w:r>
      <w:r>
        <w:rPr>
          <w:b/>
        </w:rPr>
        <w:t>Marca</w:t>
      </w:r>
      <w:r>
        <w:rPr>
          <w:b w:val="0"/>
        </w:rPr>
        <w:t xml:space="preserve"> y </w:t>
      </w:r>
      <w:r>
        <w:rPr>
          <w:b/>
        </w:rPr>
        <w:t>Proveedor</w:t>
      </w:r>
      <w:r>
        <w:rPr>
          <w:b w:val="0"/>
        </w:rPr>
        <w:t xml:space="preserve">; si no corresponde una marca comercial, use </w:t>
      </w:r>
      <w:r>
        <w:rPr>
          <w:b/>
        </w:rPr>
        <w:t>Sin marca</w:t>
      </w:r>
      <w:r>
        <w:rPr>
          <w:b w:val="0"/>
        </w:rPr>
        <w:t>.</w:t>
      </w:r>
    </w:p>
    <w:p>
      <w:r>
        <w:rPr>
          <w:b/>
        </w:rPr>
        <w:t>Precio de compra</w:t>
      </w:r>
      <w:r>
        <w:rPr>
          <w:b w:val="0"/>
        </w:rPr>
        <w:t xml:space="preserve"> y </w:t>
      </w:r>
      <w:r>
        <w:rPr>
          <w:b/>
        </w:rPr>
        <w:t>Precio de venta</w:t>
      </w:r>
      <w:r>
        <w:rPr>
          <w:b w:val="0"/>
        </w:rPr>
        <w:t xml:space="preserve"> aceptan importes no negativos con hasta dos decimales. </w:t>
      </w:r>
      <w:r>
        <w:rPr>
          <w:b/>
        </w:rPr>
        <w:t>Stock actual</w:t>
      </w:r>
      <w:r>
        <w:rPr>
          <w:b w:val="0"/>
        </w:rPr>
        <w:t xml:space="preserve"> y </w:t>
      </w:r>
      <w:r>
        <w:rPr>
          <w:b/>
        </w:rPr>
        <w:t>Stock mínimo</w:t>
      </w:r>
      <w:r>
        <w:rPr>
          <w:b w:val="0"/>
        </w:rPr>
        <w:t xml:space="preserve"> son cantidades enteras no negativas. El stock mínimo sirve para llamar la atención en Inicio; no descuenta productos por sí solo.</w:t>
      </w:r>
    </w:p>
    <w:p>
      <w:r>
        <w:rPr>
          <w:b w:val="0"/>
        </w:rPr>
        <w:t xml:space="preserve">El campo </w:t>
      </w:r>
      <w:r>
        <w:rPr>
          <w:b/>
        </w:rPr>
        <w:t>Estación de preparación</w:t>
      </w:r>
      <w:r>
        <w:rPr>
          <w:b w:val="0"/>
        </w:rPr>
        <w:t xml:space="preserve"> define el destino de la comanda: COCINA para alimentos y BAR para bebidas u otros productos preparados allí. No depende solamente de cómo se llame la categoría. </w:t>
      </w:r>
      <w:r>
        <w:rPr>
          <w:b/>
        </w:rPr>
        <w:t>Mostrar en el menú público</w:t>
      </w:r>
      <w:r>
        <w:rPr>
          <w:b w:val="0"/>
        </w:rPr>
        <w:t xml:space="preserve"> permite que el producto aparezca en el menú web configurado.</w:t>
      </w:r>
    </w:p>
    <w:p>
      <w:r>
        <w:rPr>
          <w:b w:val="0"/>
        </w:rPr>
        <w:t xml:space="preserve">Revise el precio mostrado en el catálogo y el </w:t>
      </w:r>
      <w:r>
        <w:rPr>
          <w:b/>
        </w:rPr>
        <w:t>Total</w:t>
      </w:r>
      <w:r>
        <w:rPr>
          <w:b w:val="0"/>
        </w:rPr>
        <w:t xml:space="preserve"> de la venta: el sistema calcula el IGV de la operación. El menú público presenta los precios al cliente con el impuesto incluido. No agregue un impuesto manualmente encima del Total que muestra la aplicación.</w:t>
      </w:r>
    </w:p>
    <w:p>
      <w:bookmarkStart w:id="16" w:name="sec_16"/>
      <w:pPr>
        <w:pStyle w:val="Heading2"/>
      </w:pPr>
      <w:r>
        <w:t>Categorías marcas y proveedores</w:t>
      </w:r>
      <w:bookmarkEnd w:id="16"/>
    </w:p>
    <w:p>
      <w:pPr>
        <w:pStyle w:val="Caption"/>
        <w:keepNext/>
      </w:pPr>
      <w:r>
        <w:rPr>
          <w:b/>
        </w:rPr>
        <w:t>Tabla 5</w:t>
      </w:r>
    </w:p>
    <w:p>
      <w:pPr>
        <w:pStyle w:val="Caption"/>
        <w:keepNext/>
      </w:pPr>
      <w:r>
        <w:rPr>
          <w:i/>
        </w:rPr>
        <w:t>Campos de los catálogos auxiliares</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Módulo</w:t>
            </w:r>
          </w:p>
        </w:tc>
        <w:tc>
          <w:tcPr>
            <w:tcW w:type="dxa" w:w="6480"/>
            <w:tcBorders>
              <w:bottom w:val="single" w:sz="8"/>
            </w:tcBorders>
          </w:tcPr>
          <w:p>
            <w:pPr>
              <w:spacing w:line="276" w:lineRule="auto" w:after="100" w:before="100"/>
              <w:ind w:firstLine="0"/>
            </w:pPr>
            <w:r>
              <w:rPr>
                <w:b/>
                <w:sz w:val="22"/>
              </w:rPr>
              <w:t>Datos y uso</w:t>
            </w:r>
          </w:p>
        </w:tc>
      </w:tr>
      <w:tr>
        <w:trPr>
          <w:cantSplit/>
        </w:trPr>
        <w:tc>
          <w:tcPr>
            <w:tcW w:type="dxa" w:w="2880"/>
          </w:tcPr>
          <w:p>
            <w:pPr>
              <w:spacing w:line="276" w:lineRule="auto" w:after="100" w:before="100"/>
              <w:ind w:firstLine="0"/>
            </w:pPr>
            <w:r>
              <w:rPr>
                <w:b w:val="0"/>
                <w:sz w:val="22"/>
              </w:rPr>
              <w:t>Categorías</w:t>
            </w:r>
          </w:p>
        </w:tc>
        <w:tc>
          <w:tcPr>
            <w:tcW w:type="dxa" w:w="6480"/>
          </w:tcPr>
          <w:p>
            <w:pPr>
              <w:spacing w:line="276" w:lineRule="auto" w:after="100" w:before="100"/>
              <w:ind w:firstLine="0"/>
            </w:pPr>
            <w:r>
              <w:rPr>
                <w:b w:val="0"/>
                <w:sz w:val="22"/>
              </w:rPr>
              <w:t>Nombre y descripción. Ejemplo: Platos de fondo. Agrupa productos y permite filtrar comidas.</w:t>
            </w:r>
          </w:p>
        </w:tc>
      </w:tr>
      <w:tr>
        <w:trPr>
          <w:cantSplit/>
        </w:trPr>
        <w:tc>
          <w:tcPr>
            <w:tcW w:type="dxa" w:w="2880"/>
          </w:tcPr>
          <w:p>
            <w:pPr>
              <w:spacing w:line="276" w:lineRule="auto" w:after="100" w:before="100"/>
              <w:ind w:firstLine="0"/>
            </w:pPr>
            <w:r>
              <w:rPr>
                <w:b w:val="0"/>
                <w:sz w:val="22"/>
              </w:rPr>
              <w:t>Marcas</w:t>
            </w:r>
          </w:p>
        </w:tc>
        <w:tc>
          <w:tcPr>
            <w:tcW w:type="dxa" w:w="6480"/>
          </w:tcPr>
          <w:p>
            <w:pPr>
              <w:spacing w:line="276" w:lineRule="auto" w:after="100" w:before="100"/>
              <w:ind w:firstLine="0"/>
            </w:pPr>
            <w:r>
              <w:rPr>
                <w:b w:val="0"/>
                <w:sz w:val="22"/>
              </w:rPr>
              <w:t>Nombre. Ejemplo: la marca de una bebida. Sin marca sirve para productos sin una marca comercial.</w:t>
            </w:r>
          </w:p>
        </w:tc>
      </w:tr>
      <w:tr>
        <w:trPr>
          <w:cantSplit/>
        </w:trPr>
        <w:tc>
          <w:tcPr>
            <w:tcW w:type="dxa" w:w="2880"/>
          </w:tcPr>
          <w:p>
            <w:pPr>
              <w:spacing w:line="276" w:lineRule="auto" w:after="100" w:before="100"/>
              <w:ind w:firstLine="0"/>
            </w:pPr>
            <w:r>
              <w:rPr>
                <w:b w:val="0"/>
                <w:sz w:val="22"/>
              </w:rPr>
              <w:t>Proveedores</w:t>
            </w:r>
          </w:p>
        </w:tc>
        <w:tc>
          <w:tcPr>
            <w:tcW w:type="dxa" w:w="6480"/>
          </w:tcPr>
          <w:p>
            <w:pPr>
              <w:spacing w:line="276" w:lineRule="auto" w:after="100" w:before="100"/>
              <w:ind w:firstLine="0"/>
            </w:pPr>
            <w:r>
              <w:rPr>
                <w:b w:val="0"/>
                <w:sz w:val="22"/>
              </w:rPr>
              <w:t>RUC o DNI, razón social, teléfono y correo. Identifica a quien suministra el producto.</w:t>
            </w:r>
          </w:p>
        </w:tc>
      </w:tr>
    </w:tbl>
    <w:p>
      <w:pPr>
        <w:spacing w:line="240" w:lineRule="auto"/>
      </w:pPr>
    </w:p>
    <w:p>
      <w:r>
        <w:rPr>
          <w:b w:val="0"/>
        </w:rPr>
        <w:t>Estos módulos permiten registrar, modificar, buscar y eliminar cuando no existen relaciones que lo impidan. Registrar un proveedor no crea automáticamente una compra ni un ingreso de almacén; las existencias se revisan en Productos.</w:t>
      </w:r>
    </w:p>
    <w:p>
      <w:bookmarkStart w:id="17" w:name="sec_17"/>
      <w:pPr>
        <w:pStyle w:val="Heading2"/>
      </w:pPr>
      <w:r>
        <w:t>Clientes</w:t>
      </w:r>
      <w:bookmarkEnd w:id="17"/>
    </w:p>
    <w:p>
      <w:r>
        <w:rPr>
          <w:b w:val="0"/>
        </w:rPr>
        <w:t xml:space="preserve">Registre </w:t>
      </w:r>
      <w:r>
        <w:rPr>
          <w:b/>
        </w:rPr>
        <w:t>Documento</w:t>
      </w:r>
      <w:r>
        <w:rPr>
          <w:b w:val="0"/>
        </w:rPr>
        <w:t xml:space="preserve">, </w:t>
      </w:r>
      <w:r>
        <w:rPr>
          <w:b/>
        </w:rPr>
        <w:t>Nombres o razón social</w:t>
      </w:r>
      <w:r>
        <w:rPr>
          <w:b w:val="0"/>
        </w:rPr>
        <w:t xml:space="preserve">, dirección, teléfono y correo. </w:t>
      </w:r>
      <w:r>
        <w:rPr>
          <w:b/>
        </w:rPr>
        <w:t>Fecha de nacimiento</w:t>
      </w:r>
      <w:r>
        <w:rPr>
          <w:b w:val="0"/>
        </w:rPr>
        <w:t xml:space="preserve"> es opcional y no puede ser una fecha futura. Use un documento que corresponda al cliente y evite crear dos registros para la misma persona.</w:t>
      </w:r>
    </w:p>
    <w:p>
      <w:r>
        <w:rPr>
          <w:b w:val="0"/>
        </w:rPr>
        <w:t>La frecuencia de visitas y el consumo acumulado se calculan a partir de las ventas cerradas e identificadas. No se escriben manualmente en el formulario. Una venta anónima con Ticket simple no se convierte en una visita de un cliente inventado.</w:t>
      </w:r>
    </w:p>
    <w:p>
      <w:bookmarkStart w:id="18" w:name="sec_18"/>
      <w:pPr>
        <w:pStyle w:val="Heading2"/>
      </w:pPr>
      <w:r>
        <w:t>Áreas y mesas</w:t>
      </w:r>
      <w:bookmarkEnd w:id="18"/>
    </w:p>
    <w:p>
      <w:r>
        <w:rPr>
          <w:b w:val="0"/>
        </w:rPr>
        <w:t xml:space="preserve">En </w:t>
      </w:r>
      <w:r>
        <w:rPr>
          <w:b/>
        </w:rPr>
        <w:t>Áreas</w:t>
      </w:r>
      <w:r>
        <w:rPr>
          <w:b w:val="0"/>
        </w:rPr>
        <w:t>, escriba un nombre reconocible, como Salón o Terraza, y seleccione ACTIVA o INACTIVA. Un área inactiva no se ofrece normalmente para atender mesas. Antes de desactivarla, sus mesas deben estar libres. Para eliminarla, primero resuelva las mesas asociadas.</w:t>
      </w:r>
    </w:p>
    <w:p>
      <w:r>
        <w:rPr>
          <w:b w:val="0"/>
        </w:rPr>
        <w:t xml:space="preserve">En </w:t>
      </w:r>
      <w:r>
        <w:rPr>
          <w:b/>
        </w:rPr>
        <w:t>Mesas</w:t>
      </w:r>
      <w:r>
        <w:rPr>
          <w:b w:val="0"/>
        </w:rPr>
        <w:t xml:space="preserve">, escriba un </w:t>
      </w:r>
      <w:r>
        <w:rPr>
          <w:b/>
        </w:rPr>
        <w:t>Número</w:t>
      </w:r>
      <w:r>
        <w:rPr>
          <w:b w:val="0"/>
        </w:rPr>
        <w:t xml:space="preserve"> positivo y único, seleccione un área activa y registre la </w:t>
      </w:r>
      <w:r>
        <w:rPr>
          <w:b/>
        </w:rPr>
        <w:t>Capacidad</w:t>
      </w:r>
      <w:r>
        <w:rPr>
          <w:b w:val="0"/>
        </w:rPr>
        <w:t>, de 1 a 100 personas. Solo una mesa libre permite los cambios o la eliminación que admite el sistema. El estado operativo de la mesa se maneja al ocupar, pedir o cerrar la cuenta; no se cambia escribiendo un estado en el catálogo.</w:t>
      </w:r>
    </w:p>
    <w:p>
      <w:bookmarkStart w:id="19" w:name="sec_19"/>
      <w:pPr>
        <w:pStyle w:val="Heading1"/>
        <w:pageBreakBefore/>
      </w:pPr>
      <w:r>
        <w:t>Administrar usuarios empresa y comprobantes</w:t>
      </w:r>
      <w:bookmarkEnd w:id="19"/>
    </w:p>
    <w:p>
      <w:bookmarkStart w:id="20" w:name="sec_20"/>
      <w:pPr>
        <w:pStyle w:val="Heading2"/>
      </w:pPr>
      <w:r>
        <w:t>Crear y modificar usuarios</w:t>
      </w:r>
      <w:bookmarkEnd w:id="20"/>
    </w:p>
    <w:p>
      <w:pPr>
        <w:pStyle w:val="ListNumber"/>
        <w:tabs>
          <w:tab w:pos="360" w:val="left"/>
        </w:tabs>
        <w:ind w:left="360" w:hanging="360"/>
        <w:numPr>
          <w:ilvl w:val="0"/>
          <w:numId w:val="14"/>
        </w:numPr>
      </w:pPr>
      <w:r>
        <w:rPr>
          <w:b w:val="0"/>
        </w:rPr>
        <w:t xml:space="preserve">Abra </w:t>
      </w:r>
      <w:r>
        <w:rPr>
          <w:b/>
        </w:rPr>
        <w:t>Usuarios</w:t>
      </w:r>
      <w:r>
        <w:rPr>
          <w:b w:val="0"/>
        </w:rPr>
        <w:t xml:space="preserve"> y presione </w:t>
      </w:r>
      <w:r>
        <w:rPr>
          <w:b/>
        </w:rPr>
        <w:t>Nuevo usuario</w:t>
      </w:r>
      <w:r>
        <w:rPr>
          <w:b w:val="0"/>
        </w:rPr>
        <w:t>.</w:t>
      </w:r>
    </w:p>
    <w:p>
      <w:pPr>
        <w:pStyle w:val="ListNumber"/>
        <w:tabs>
          <w:tab w:pos="360" w:val="left"/>
        </w:tabs>
        <w:ind w:left="360" w:hanging="360"/>
        <w:numPr>
          <w:ilvl w:val="0"/>
          <w:numId w:val="14"/>
        </w:numPr>
      </w:pPr>
      <w:r>
        <w:rPr>
          <w:b w:val="0"/>
        </w:rPr>
        <w:t>Escriba un usuario único, nombre completo y correo.</w:t>
      </w:r>
    </w:p>
    <w:p>
      <w:pPr>
        <w:pStyle w:val="ListNumber"/>
        <w:tabs>
          <w:tab w:pos="360" w:val="left"/>
        </w:tabs>
        <w:ind w:left="360" w:hanging="360"/>
        <w:numPr>
          <w:ilvl w:val="0"/>
          <w:numId w:val="14"/>
        </w:numPr>
      </w:pPr>
      <w:r>
        <w:rPr>
          <w:b w:val="0"/>
        </w:rPr>
        <w:t>Asigne una contraseña de al menos 8 caracteres. El límite técnico es 72 bytes; caracteres especiales y tildes pueden ocupar más de un byte.</w:t>
      </w:r>
    </w:p>
    <w:p>
      <w:pPr>
        <w:pStyle w:val="ListNumber"/>
        <w:tabs>
          <w:tab w:pos="360" w:val="left"/>
        </w:tabs>
        <w:ind w:left="360" w:hanging="360"/>
        <w:numPr>
          <w:ilvl w:val="0"/>
          <w:numId w:val="14"/>
        </w:numPr>
      </w:pPr>
      <w:r>
        <w:rPr>
          <w:b w:val="0"/>
        </w:rPr>
        <w:t>Elija el estado y marque los roles necesarios. Para un cocinero seleccione únicamente COCINERO; para un bartender, únicamente BARTENDER.</w:t>
      </w:r>
    </w:p>
    <w:p>
      <w:pPr>
        <w:pStyle w:val="ListNumber"/>
        <w:tabs>
          <w:tab w:pos="360" w:val="left"/>
        </w:tabs>
        <w:ind w:left="360" w:hanging="360"/>
        <w:numPr>
          <w:ilvl w:val="0"/>
          <w:numId w:val="14"/>
        </w:numPr>
      </w:pPr>
      <w:r>
        <w:rPr>
          <w:b w:val="0"/>
        </w:rPr>
        <w:t xml:space="preserve">Presione </w:t>
      </w:r>
      <w:r>
        <w:rPr>
          <w:b/>
        </w:rPr>
        <w:t>Guardar</w:t>
      </w:r>
      <w:r>
        <w:rPr>
          <w:b w:val="0"/>
        </w:rPr>
        <w:t xml:space="preserve"> y compruebe la cuenta en la lista.</w:t>
      </w:r>
    </w:p>
    <w:p>
      <w:pPr>
        <w:pStyle w:val="ListNumber"/>
        <w:tabs>
          <w:tab w:pos="360" w:val="left"/>
        </w:tabs>
        <w:ind w:left="360" w:hanging="360"/>
        <w:numPr>
          <w:ilvl w:val="0"/>
          <w:numId w:val="14"/>
        </w:numPr>
      </w:pPr>
      <w:r>
        <w:rPr>
          <w:b w:val="0"/>
        </w:rPr>
        <w:t>Para modificar, use el lápiz. Si deja vacía la contraseña al editar, se conserva la contraseña actual.</w:t>
      </w:r>
    </w:p>
    <w:p>
      <w:r>
        <w:rPr>
          <w:b/>
        </w:rPr>
        <w:t>ACTIVO</w:t>
      </w:r>
      <w:r>
        <w:rPr>
          <w:b w:val="0"/>
        </w:rPr>
        <w:t xml:space="preserve"> permite iniciar sesión. </w:t>
      </w:r>
      <w:r>
        <w:rPr>
          <w:b/>
        </w:rPr>
        <w:t>INACTIVO</w:t>
      </w:r>
      <w:r>
        <w:rPr>
          <w:b w:val="0"/>
        </w:rPr>
        <w:t xml:space="preserve"> y </w:t>
      </w:r>
      <w:r>
        <w:rPr>
          <w:b/>
        </w:rPr>
        <w:t>BLOQUEADO</w:t>
      </w:r>
      <w:r>
        <w:rPr>
          <w:b w:val="0"/>
        </w:rPr>
        <w:t xml:space="preserve"> impiden el acceso. Cambiar la contraseña puede invalidar sesiones anteriores y requerir un nuevo ingreso. El sistema protege al último administrador activo: no permite eliminarlo, bloquearlo ni quitarle su función si eso dejaría el negocio sin administración.</w:t>
      </w:r>
    </w:p>
    <w:p>
      <w:r>
        <w:rPr>
          <w:b/>
        </w:rPr>
        <w:t>Roles</w:t>
      </w:r>
      <w:r>
        <w:rPr>
          <w:b w:val="0"/>
        </w:rPr>
        <w:t xml:space="preserve"> es una pantalla de consulta. Muestra los cinco roles existentes y sus descripciones; no presenta botones para inventar, editar o eliminar roles.</w:t>
      </w:r>
    </w:p>
    <w:p>
      <w:bookmarkStart w:id="21" w:name="sec_21"/>
      <w:pPr>
        <w:pStyle w:val="Heading2"/>
      </w:pPr>
      <w:r>
        <w:t>Configurar la empresa</w:t>
      </w:r>
      <w:bookmarkEnd w:id="21"/>
    </w:p>
    <w:p>
      <w:r>
        <w:rPr>
          <w:b w:val="0"/>
        </w:rPr>
        <w:t xml:space="preserve">Use </w:t>
      </w:r>
      <w:r>
        <w:rPr>
          <w:b/>
        </w:rPr>
        <w:t>Configuración</w:t>
      </w:r>
      <w:r>
        <w:rPr>
          <w:b w:val="0"/>
        </w:rPr>
        <w:t xml:space="preserve">, </w:t>
      </w:r>
      <w:r>
        <w:rPr>
          <w:b/>
        </w:rPr>
        <w:t>Nuevo configuración fiscal</w:t>
      </w:r>
      <w:r>
        <w:rPr>
          <w:b w:val="0"/>
        </w:rPr>
        <w:t xml:space="preserve"> o el lápiz del registro existente. Complete RUC, razón social, nombre comercial, dirección, teléfono y correo. El RUC identifica a la empresa que emite el comprobante. Verifique estos datos antes de operar con información real.</w:t>
      </w:r>
    </w:p>
    <w:p>
      <w:r>
        <w:rPr>
          <w:b w:val="0"/>
        </w:rPr>
        <w:t>Cuando hay más de una empresa, algunas pantallas de caja y pedidos muestran un selector. Confirme la empresa antes de abrir un turno o registrar un pedido. La empresa elegida debe tener la información y el turno que corresponden a la operación.</w:t>
      </w:r>
    </w:p>
    <w:p>
      <w:bookmarkStart w:id="22" w:name="sec_22"/>
      <w:pPr>
        <w:pStyle w:val="Heading2"/>
      </w:pPr>
      <w:r>
        <w:t>Mantener tipos de comprobante</w:t>
      </w:r>
      <w:bookmarkEnd w:id="22"/>
    </w:p>
    <w:p>
      <w:r>
        <w:rPr>
          <w:b w:val="0"/>
        </w:rPr>
        <w:t xml:space="preserve">En </w:t>
      </w:r>
      <w:r>
        <w:rPr>
          <w:b/>
        </w:rPr>
        <w:t>Comprobantes</w:t>
      </w:r>
      <w:r>
        <w:rPr>
          <w:b w:val="0"/>
        </w:rPr>
        <w:t xml:space="preserve">, </w:t>
      </w:r>
      <w:r>
        <w:rPr>
          <w:b/>
        </w:rPr>
        <w:t>Nuevo tipo de comprobante</w:t>
      </w:r>
      <w:r>
        <w:rPr>
          <w:b w:val="0"/>
        </w:rPr>
        <w:t xml:space="preserve"> crea un tipo con su nombre, serie y descripción. Use los nombres de los tipos admitidos por el sistema. El correlativo se administra al emitir; no se escribe a mano en el formulario.</w:t>
      </w:r>
    </w:p>
    <w:p>
      <w:r>
        <w:rPr>
          <w:b w:val="0"/>
        </w:rPr>
        <w:t>El lápiz permite modificar lo que el sistema autoriza. Una serie o un tipo que ya tiene comprobantes emitidos queda protegido frente a cambios incompatibles. Eliminar también puede rechazarse si hay emisiones relacionadas. Este catálogo configura el tipo; la emisión de la venta se realiza en el diálogo de cobro.</w:t>
      </w:r>
    </w:p>
    <w:p>
      <w:bookmarkStart w:id="23" w:name="sec_23"/>
      <w:pPr>
        <w:pStyle w:val="Heading1"/>
        <w:pageBreakBefore/>
      </w:pPr>
      <w:r>
        <w:t>Mesas y ventas para el mozo</w:t>
      </w:r>
      <w:bookmarkEnd w:id="23"/>
    </w:p>
    <w:p>
      <w:bookmarkStart w:id="24" w:name="sec_24"/>
      <w:pPr>
        <w:pStyle w:val="Heading2"/>
      </w:pPr>
      <w:r>
        <w:t>Seleccionar una mesa</w:t>
      </w:r>
      <w:bookmarkEnd w:id="24"/>
    </w:p>
    <w:p>
      <w:pPr>
        <w:pStyle w:val="ListNumber"/>
        <w:tabs>
          <w:tab w:pos="360" w:val="left"/>
        </w:tabs>
        <w:ind w:left="360" w:hanging="360"/>
        <w:numPr>
          <w:ilvl w:val="0"/>
          <w:numId w:val="15"/>
        </w:numPr>
      </w:pPr>
      <w:r>
        <w:rPr>
          <w:b w:val="0"/>
        </w:rPr>
        <w:t xml:space="preserve">Abra </w:t>
      </w:r>
      <w:r>
        <w:rPr>
          <w:b/>
        </w:rPr>
        <w:t>Mesas y ventas</w:t>
      </w:r>
      <w:r>
        <w:rPr>
          <w:b w:val="0"/>
        </w:rPr>
        <w:t>.</w:t>
      </w:r>
    </w:p>
    <w:p>
      <w:pPr>
        <w:pStyle w:val="ListNumber"/>
        <w:tabs>
          <w:tab w:pos="360" w:val="left"/>
        </w:tabs>
        <w:ind w:left="360" w:hanging="360"/>
        <w:numPr>
          <w:ilvl w:val="0"/>
          <w:numId w:val="15"/>
        </w:numPr>
      </w:pPr>
      <w:r>
        <w:rPr>
          <w:b w:val="0"/>
        </w:rPr>
        <w:t>Seleccione el área para ver sus mesas.</w:t>
      </w:r>
    </w:p>
    <w:p>
      <w:pPr>
        <w:pStyle w:val="ListNumber"/>
        <w:tabs>
          <w:tab w:pos="360" w:val="left"/>
        </w:tabs>
        <w:ind w:left="360" w:hanging="360"/>
        <w:numPr>
          <w:ilvl w:val="0"/>
          <w:numId w:val="15"/>
        </w:numPr>
      </w:pPr>
      <w:r>
        <w:rPr>
          <w:b w:val="0"/>
        </w:rPr>
        <w:t>Lea el estado de la mesa y seleccione su tarjeta. La selección indica dónde trabajará; no significa que ya haya enviado un pedido.</w:t>
      </w:r>
    </w:p>
    <w:p>
      <w:pPr>
        <w:pStyle w:val="ListNumber"/>
        <w:tabs>
          <w:tab w:pos="360" w:val="left"/>
        </w:tabs>
        <w:ind w:left="360" w:hanging="360"/>
        <w:numPr>
          <w:ilvl w:val="0"/>
          <w:numId w:val="15"/>
        </w:numPr>
      </w:pPr>
      <w:r>
        <w:rPr>
          <w:b w:val="0"/>
        </w:rPr>
        <w:t xml:space="preserve">Si está libre y necesita reservar su ocupación, presione </w:t>
      </w:r>
      <w:r>
        <w:rPr>
          <w:b/>
        </w:rPr>
        <w:t>Ocupar mesa</w:t>
      </w:r>
      <w:r>
        <w:rPr>
          <w:b w:val="0"/>
        </w:rPr>
        <w:t>. También se ocupa cuando se registra la comanda de esa mesa.</w:t>
      </w:r>
    </w:p>
    <w:p>
      <w:pPr>
        <w:pStyle w:val="ListNumber"/>
        <w:tabs>
          <w:tab w:pos="360" w:val="left"/>
        </w:tabs>
        <w:ind w:left="360" w:hanging="360"/>
        <w:numPr>
          <w:ilvl w:val="0"/>
          <w:numId w:val="15"/>
        </w:numPr>
      </w:pPr>
      <w:r>
        <w:rPr>
          <w:b w:val="0"/>
        </w:rPr>
        <w:t xml:space="preserve">Si ya tiene una cuenta abierta, consulte sus productos o selecciónela en </w:t>
      </w:r>
      <w:r>
        <w:rPr>
          <w:b/>
        </w:rPr>
        <w:t>Venta / mesa</w:t>
      </w:r>
      <w:r>
        <w:rPr>
          <w:b w:val="0"/>
        </w:rPr>
        <w:t>.</w:t>
      </w:r>
    </w:p>
    <w:p>
      <w:pPr>
        <w:pStyle w:val="Caption"/>
        <w:keepNext/>
      </w:pPr>
      <w:r>
        <w:rPr>
          <w:b/>
        </w:rPr>
        <w:t>Tabla 6</w:t>
      </w:r>
    </w:p>
    <w:p>
      <w:pPr>
        <w:pStyle w:val="Caption"/>
        <w:keepNext/>
      </w:pPr>
      <w:r>
        <w:rPr>
          <w:i/>
        </w:rPr>
        <w:t>Estados de las mesas y qué significan</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Estado visible</w:t>
            </w:r>
          </w:p>
        </w:tc>
        <w:tc>
          <w:tcPr>
            <w:tcW w:type="dxa" w:w="6480"/>
            <w:tcBorders>
              <w:bottom w:val="single" w:sz="8"/>
            </w:tcBorders>
          </w:tcPr>
          <w:p>
            <w:pPr>
              <w:spacing w:line="276" w:lineRule="auto" w:after="100" w:before="100"/>
              <w:ind w:firstLine="0"/>
            </w:pPr>
            <w:r>
              <w:rPr>
                <w:b/>
                <w:sz w:val="22"/>
              </w:rPr>
              <w:t>Interpretación para el personal</w:t>
            </w:r>
          </w:p>
        </w:tc>
      </w:tr>
      <w:tr>
        <w:trPr>
          <w:cantSplit/>
        </w:trPr>
        <w:tc>
          <w:tcPr>
            <w:tcW w:type="dxa" w:w="2880"/>
          </w:tcPr>
          <w:p>
            <w:pPr>
              <w:spacing w:line="276" w:lineRule="auto" w:after="100" w:before="100"/>
              <w:ind w:firstLine="0"/>
            </w:pPr>
            <w:r>
              <w:rPr>
                <w:b w:val="0"/>
                <w:sz w:val="22"/>
              </w:rPr>
              <w:t>Libre</w:t>
            </w:r>
          </w:p>
        </w:tc>
        <w:tc>
          <w:tcPr>
            <w:tcW w:type="dxa" w:w="6480"/>
          </w:tcPr>
          <w:p>
            <w:pPr>
              <w:spacing w:line="276" w:lineRule="auto" w:after="100" w:before="100"/>
              <w:ind w:firstLine="0"/>
            </w:pPr>
            <w:r>
              <w:rPr>
                <w:b w:val="0"/>
                <w:sz w:val="22"/>
              </w:rPr>
              <w:t>Puede iniciar una atención.</w:t>
            </w:r>
          </w:p>
        </w:tc>
      </w:tr>
      <w:tr>
        <w:trPr>
          <w:cantSplit/>
        </w:trPr>
        <w:tc>
          <w:tcPr>
            <w:tcW w:type="dxa" w:w="2880"/>
          </w:tcPr>
          <w:p>
            <w:pPr>
              <w:spacing w:line="276" w:lineRule="auto" w:after="100" w:before="100"/>
              <w:ind w:firstLine="0"/>
            </w:pPr>
            <w:r>
              <w:rPr>
                <w:b w:val="0"/>
                <w:sz w:val="22"/>
              </w:rPr>
              <w:t>Ocupada</w:t>
            </w:r>
          </w:p>
        </w:tc>
        <w:tc>
          <w:tcPr>
            <w:tcW w:type="dxa" w:w="6480"/>
          </w:tcPr>
          <w:p>
            <w:pPr>
              <w:spacing w:line="276" w:lineRule="auto" w:after="100" w:before="100"/>
              <w:ind w:firstLine="0"/>
            </w:pPr>
            <w:r>
              <w:rPr>
                <w:b w:val="0"/>
                <w:sz w:val="22"/>
              </w:rPr>
              <w:t>La mesa está ocupada; puede estar esperando que se registre el primer pedido.</w:t>
            </w:r>
          </w:p>
        </w:tc>
      </w:tr>
      <w:tr>
        <w:trPr>
          <w:cantSplit/>
        </w:trPr>
        <w:tc>
          <w:tcPr>
            <w:tcW w:type="dxa" w:w="2880"/>
          </w:tcPr>
          <w:p>
            <w:pPr>
              <w:spacing w:line="276" w:lineRule="auto" w:after="100" w:before="100"/>
              <w:ind w:firstLine="0"/>
            </w:pPr>
            <w:r>
              <w:rPr>
                <w:b w:val="0"/>
                <w:sz w:val="22"/>
              </w:rPr>
              <w:t>Esperando comida</w:t>
            </w:r>
          </w:p>
        </w:tc>
        <w:tc>
          <w:tcPr>
            <w:tcW w:type="dxa" w:w="6480"/>
          </w:tcPr>
          <w:p>
            <w:pPr>
              <w:spacing w:line="276" w:lineRule="auto" w:after="100" w:before="100"/>
              <w:ind w:firstLine="0"/>
            </w:pPr>
            <w:r>
              <w:rPr>
                <w:b w:val="0"/>
                <w:sz w:val="22"/>
              </w:rPr>
              <w:t>Hay productos pendientes de preparación, listos por recoger o por entregar según la cuenta. Revise los estados de cada línea.</w:t>
            </w:r>
          </w:p>
        </w:tc>
      </w:tr>
      <w:tr>
        <w:trPr>
          <w:cantSplit/>
        </w:trPr>
        <w:tc>
          <w:tcPr>
            <w:tcW w:type="dxa" w:w="2880"/>
          </w:tcPr>
          <w:p>
            <w:pPr>
              <w:spacing w:line="276" w:lineRule="auto" w:after="100" w:before="100"/>
              <w:ind w:firstLine="0"/>
            </w:pPr>
            <w:r>
              <w:rPr>
                <w:b w:val="0"/>
                <w:sz w:val="22"/>
              </w:rPr>
              <w:t>Por cobrar</w:t>
            </w:r>
          </w:p>
        </w:tc>
        <w:tc>
          <w:tcPr>
            <w:tcW w:type="dxa" w:w="6480"/>
          </w:tcPr>
          <w:p>
            <w:pPr>
              <w:spacing w:line="276" w:lineRule="auto" w:after="100" w:before="100"/>
              <w:ind w:firstLine="0"/>
            </w:pPr>
            <w:r>
              <w:rPr>
                <w:b w:val="0"/>
                <w:sz w:val="22"/>
              </w:rPr>
              <w:t>La cuenta necesita atención de Caja. Revise el pedido y el saldo antes del cobro.</w:t>
            </w:r>
          </w:p>
        </w:tc>
      </w:tr>
    </w:tbl>
    <w:p>
      <w:pPr>
        <w:spacing w:line="240" w:lineRule="auto"/>
      </w:pPr>
    </w:p>
    <w:p>
      <w:r>
        <w:rPr>
          <w:b w:val="0"/>
        </w:rPr>
        <w:t xml:space="preserve">Utilice la etiqueta del estado y el detalle de la cuenta, además del color. </w:t>
      </w:r>
      <w:r>
        <w:rPr>
          <w:b/>
        </w:rPr>
        <w:t>Liberar mesa sin pedido</w:t>
      </w:r>
      <w:r>
        <w:rPr>
          <w:b w:val="0"/>
        </w:rPr>
        <w:t xml:space="preserve"> corresponde a ADMIN y CAJA y aparece para una mesa ocupada sin una venta abierta. Una mesa con consumos se libera al resolver la cuenta; no se usa ese botón para borrar un pedido.</w:t>
      </w:r>
    </w:p>
    <w:p>
      <w:bookmarkStart w:id="25" w:name="sec_25"/>
      <w:pPr>
        <w:pStyle w:val="Heading2"/>
      </w:pPr>
      <w:r>
        <w:t>Elegir productos y corregir el carrito</w:t>
      </w:r>
      <w:bookmarkEnd w:id="25"/>
    </w:p>
    <w:p>
      <w:pPr>
        <w:pStyle w:val="ListNumber"/>
        <w:tabs>
          <w:tab w:pos="360" w:val="left"/>
        </w:tabs>
        <w:ind w:left="360" w:hanging="360"/>
        <w:numPr>
          <w:ilvl w:val="0"/>
          <w:numId w:val="16"/>
        </w:numPr>
      </w:pPr>
      <w:r>
        <w:rPr>
          <w:b w:val="0"/>
        </w:rPr>
        <w:t xml:space="preserve">En </w:t>
      </w:r>
      <w:r>
        <w:rPr>
          <w:b/>
        </w:rPr>
        <w:t>Buscar por nombre o código</w:t>
      </w:r>
      <w:r>
        <w:rPr>
          <w:b w:val="0"/>
        </w:rPr>
        <w:t>, escriba parte del nombre o el código.</w:t>
      </w:r>
    </w:p>
    <w:p>
      <w:pPr>
        <w:pStyle w:val="ListNumber"/>
        <w:tabs>
          <w:tab w:pos="360" w:val="left"/>
        </w:tabs>
        <w:ind w:left="360" w:hanging="360"/>
        <w:numPr>
          <w:ilvl w:val="0"/>
          <w:numId w:val="16"/>
        </w:numPr>
      </w:pPr>
      <w:r>
        <w:rPr>
          <w:b w:val="0"/>
        </w:rPr>
        <w:t xml:space="preserve">Use </w:t>
      </w:r>
      <w:r>
        <w:rPr>
          <w:b/>
        </w:rPr>
        <w:t>Comidas por categoría</w:t>
      </w:r>
      <w:r>
        <w:rPr>
          <w:b w:val="0"/>
        </w:rPr>
        <w:t xml:space="preserve">, </w:t>
      </w:r>
      <w:r>
        <w:rPr>
          <w:b/>
        </w:rPr>
        <w:t>Bebidas por marca</w:t>
      </w:r>
      <w:r>
        <w:rPr>
          <w:b w:val="0"/>
        </w:rPr>
        <w:t xml:space="preserve"> o </w:t>
      </w:r>
      <w:r>
        <w:rPr>
          <w:b/>
        </w:rPr>
        <w:t>Todas</w:t>
      </w:r>
      <w:r>
        <w:rPr>
          <w:b w:val="0"/>
        </w:rPr>
        <w:t xml:space="preserve"> para filtrar.</w:t>
      </w:r>
    </w:p>
    <w:p>
      <w:pPr>
        <w:pStyle w:val="ListNumber"/>
        <w:tabs>
          <w:tab w:pos="360" w:val="left"/>
        </w:tabs>
        <w:ind w:left="360" w:hanging="360"/>
        <w:numPr>
          <w:ilvl w:val="0"/>
          <w:numId w:val="16"/>
        </w:numPr>
      </w:pPr>
      <w:r>
        <w:rPr>
          <w:b w:val="0"/>
        </w:rPr>
        <w:t>Presione la tarjeta del producto para agregarlo al carrito. Un producto sin stock no permite agregarlo.</w:t>
      </w:r>
    </w:p>
    <w:p>
      <w:pPr>
        <w:pStyle w:val="ListNumber"/>
        <w:tabs>
          <w:tab w:pos="360" w:val="left"/>
        </w:tabs>
        <w:ind w:left="360" w:hanging="360"/>
        <w:numPr>
          <w:ilvl w:val="0"/>
          <w:numId w:val="16"/>
        </w:numPr>
      </w:pPr>
      <w:r>
        <w:rPr>
          <w:b w:val="0"/>
        </w:rPr>
        <w:t xml:space="preserve">Use </w:t>
      </w:r>
      <w:r>
        <w:rPr>
          <w:b/>
        </w:rPr>
        <w:t>+</w:t>
      </w:r>
      <w:r>
        <w:rPr>
          <w:b w:val="0"/>
        </w:rPr>
        <w:t xml:space="preserve"> y </w:t>
      </w:r>
      <w:r>
        <w:rPr>
          <w:b/>
        </w:rPr>
        <w:t>−</w:t>
      </w:r>
      <w:r>
        <w:rPr>
          <w:b w:val="0"/>
        </w:rPr>
        <w:t xml:space="preserve"> para ajustar la cantidad. Escriba </w:t>
      </w:r>
      <w:r>
        <w:rPr>
          <w:b/>
        </w:rPr>
        <w:t>Observaciones</w:t>
      </w:r>
      <w:r>
        <w:rPr>
          <w:b w:val="0"/>
        </w:rPr>
        <w:t>, por ejemplo, sin ají o sin hielo.</w:t>
      </w:r>
    </w:p>
    <w:p>
      <w:pPr>
        <w:pStyle w:val="ListNumber"/>
        <w:tabs>
          <w:tab w:pos="360" w:val="left"/>
        </w:tabs>
        <w:ind w:left="360" w:hanging="360"/>
        <w:numPr>
          <w:ilvl w:val="0"/>
          <w:numId w:val="16"/>
        </w:numPr>
      </w:pPr>
      <w:r>
        <w:rPr>
          <w:b w:val="0"/>
        </w:rPr>
        <w:t xml:space="preserve">La equis </w:t>
      </w:r>
      <w:r>
        <w:rPr>
          <w:b/>
        </w:rPr>
        <w:t>Quitar producto</w:t>
      </w:r>
      <w:r>
        <w:rPr>
          <w:b w:val="0"/>
        </w:rPr>
        <w:t xml:space="preserve"> elimina una línea que todavía no se ha enviado.</w:t>
      </w:r>
    </w:p>
    <w:p>
      <w:pPr>
        <w:pStyle w:val="ListNumber"/>
        <w:tabs>
          <w:tab w:pos="360" w:val="left"/>
        </w:tabs>
        <w:ind w:left="360" w:hanging="360"/>
        <w:numPr>
          <w:ilvl w:val="0"/>
          <w:numId w:val="16"/>
        </w:numPr>
      </w:pPr>
      <w:r>
        <w:rPr>
          <w:b w:val="0"/>
        </w:rPr>
        <w:t>Revise subtotal, IGV y total, así como la mesa elegida.</w:t>
      </w:r>
    </w:p>
    <w:p>
      <w:r>
        <w:rPr>
          <w:b w:val="0"/>
        </w:rPr>
        <w:t>El carrito es el pedido que está preparando en pantalla. Los productos ya enviados aparecen como líneas de la cuenta con su estado; la equis del carrito no elimina esas líneas. Las observaciones se limitan a 255 caracteres por producto.</w:t>
      </w:r>
    </w:p>
    <w:p>
      <w:bookmarkStart w:id="26" w:name="sec_26"/>
      <w:pPr>
        <w:pStyle w:val="Heading2"/>
      </w:pPr>
      <w:r>
        <w:t>Elegir comprobante y cliente</w:t>
      </w:r>
      <w:bookmarkEnd w:id="26"/>
    </w:p>
    <w:p>
      <w:r>
        <w:rPr>
          <w:b w:val="0"/>
        </w:rPr>
        <w:t xml:space="preserve">Antes de enviar una nueva comanda, seleccione el tipo de comprobante previsto. Para </w:t>
      </w:r>
      <w:r>
        <w:rPr>
          <w:b/>
        </w:rPr>
        <w:t>Ticket simple</w:t>
      </w:r>
      <w:r>
        <w:rPr>
          <w:b w:val="0"/>
        </w:rPr>
        <w:t xml:space="preserve"> no hace falta inventar un DNI ni un RUC: la venta de mesa puede atender a un consumidor final sin identificación.</w:t>
      </w:r>
    </w:p>
    <w:p>
      <w:r>
        <w:rPr>
          <w:b w:val="0"/>
        </w:rPr>
        <w:t xml:space="preserve">Para </w:t>
      </w:r>
      <w:r>
        <w:rPr>
          <w:b/>
        </w:rPr>
        <w:t>Boleta</w:t>
      </w:r>
      <w:r>
        <w:rPr>
          <w:b w:val="0"/>
        </w:rPr>
        <w:t xml:space="preserve">, el sistema permite una venta sin identificación hasta S/ 700. Si el cliente pide una boleta a su nombre, marque </w:t>
      </w:r>
      <w:r>
        <w:rPr>
          <w:b/>
        </w:rPr>
        <w:t>Emitir Boleta a nombre del cliente</w:t>
      </w:r>
      <w:r>
        <w:rPr>
          <w:b w:val="0"/>
        </w:rPr>
        <w:t xml:space="preserve"> y complete DNI de 8 dígitos y nombre. Por encima de S/ 700, se exige identificación. Para </w:t>
      </w:r>
      <w:r>
        <w:rPr>
          <w:b/>
        </w:rPr>
        <w:t>Factura</w:t>
      </w:r>
      <w:r>
        <w:rPr>
          <w:b w:val="0"/>
        </w:rPr>
        <w:t>, complete RUC de 11 dígitos, razón social y dirección fiscal. Teléfono, correo y fecha de nacimiento se completan cuando corresponda.</w:t>
      </w:r>
    </w:p>
    <w:p>
      <w:r>
        <w:rPr>
          <w:b w:val="0"/>
        </w:rPr>
        <w:t>Caja revisa los datos al finalizar el cobro. Seleccionar un tipo aquí todavía no emite el comprobante.</w:t>
      </w:r>
    </w:p>
    <w:p>
      <w:bookmarkStart w:id="27" w:name="sec_27"/>
      <w:pPr>
        <w:pStyle w:val="Heading2"/>
      </w:pPr>
      <w:r>
        <w:t>Enviar la comanda y los adicionales</w:t>
      </w:r>
      <w:bookmarkEnd w:id="27"/>
    </w:p>
    <w:p>
      <w:pPr>
        <w:pStyle w:val="ListNumber"/>
        <w:tabs>
          <w:tab w:pos="360" w:val="left"/>
        </w:tabs>
        <w:ind w:left="360" w:hanging="360"/>
        <w:numPr>
          <w:ilvl w:val="0"/>
          <w:numId w:val="17"/>
        </w:numPr>
      </w:pPr>
      <w:r>
        <w:rPr>
          <w:b w:val="0"/>
        </w:rPr>
        <w:t xml:space="preserve">Con la mesa, los productos y los datos revisados, presione </w:t>
      </w:r>
      <w:r>
        <w:rPr>
          <w:b/>
        </w:rPr>
        <w:t>Enviar comanda S/…</w:t>
      </w:r>
      <w:r>
        <w:rPr>
          <w:b w:val="0"/>
        </w:rPr>
        <w:t>.</w:t>
      </w:r>
    </w:p>
    <w:p>
      <w:pPr>
        <w:pStyle w:val="ListNumber"/>
        <w:tabs>
          <w:tab w:pos="360" w:val="left"/>
        </w:tabs>
        <w:ind w:left="360" w:hanging="360"/>
        <w:numPr>
          <w:ilvl w:val="0"/>
          <w:numId w:val="17"/>
        </w:numPr>
      </w:pPr>
      <w:r>
        <w:rPr>
          <w:b w:val="0"/>
        </w:rPr>
        <w:t>Espere el mensaje y compruebe que la cuenta aparece con sus líneas registradas.</w:t>
      </w:r>
    </w:p>
    <w:p>
      <w:pPr>
        <w:pStyle w:val="ListNumber"/>
        <w:tabs>
          <w:tab w:pos="360" w:val="left"/>
        </w:tabs>
        <w:ind w:left="360" w:hanging="360"/>
        <w:numPr>
          <w:ilvl w:val="0"/>
          <w:numId w:val="17"/>
        </w:numPr>
      </w:pPr>
      <w:r>
        <w:rPr>
          <w:b w:val="0"/>
        </w:rPr>
        <w:t>Cocina recibe las líneas destinadas a COCINA y Bar las destinadas a BAR. El stock se descuenta al registrar la comanda.</w:t>
      </w:r>
    </w:p>
    <w:p>
      <w:pPr>
        <w:pStyle w:val="ListNumber"/>
        <w:tabs>
          <w:tab w:pos="360" w:val="left"/>
        </w:tabs>
        <w:ind w:left="360" w:hanging="360"/>
        <w:numPr>
          <w:ilvl w:val="0"/>
          <w:numId w:val="17"/>
        </w:numPr>
      </w:pPr>
      <w:r>
        <w:rPr>
          <w:b w:val="0"/>
        </w:rPr>
        <w:t xml:space="preserve">Si el cliente pide más, seleccione la misma cuenta, agregue los productos nuevos y presione </w:t>
      </w:r>
      <w:r>
        <w:rPr>
          <w:b/>
        </w:rPr>
        <w:t>Enviar adicional S/…</w:t>
      </w:r>
      <w:r>
        <w:rPr>
          <w:b w:val="0"/>
        </w:rPr>
        <w:t>.</w:t>
      </w:r>
    </w:p>
    <w:p>
      <w:pPr>
        <w:pStyle w:val="ListNumber"/>
        <w:tabs>
          <w:tab w:pos="360" w:val="left"/>
        </w:tabs>
        <w:ind w:left="360" w:hanging="360"/>
        <w:numPr>
          <w:ilvl w:val="0"/>
          <w:numId w:val="17"/>
        </w:numPr>
      </w:pPr>
      <w:r>
        <w:rPr>
          <w:b w:val="0"/>
        </w:rPr>
        <w:t>Revise la nueva tanda y el nuevo total. No agregue otra vez los productos que ya estaban registrados.</w:t>
      </w:r>
    </w:p>
    <w:p>
      <w:pPr>
        <w:pStyle w:val="ListNumber"/>
        <w:tabs>
          <w:tab w:pos="360" w:val="left"/>
        </w:tabs>
        <w:ind w:left="360" w:hanging="360"/>
        <w:numPr>
          <w:ilvl w:val="0"/>
          <w:numId w:val="17"/>
        </w:numPr>
      </w:pPr>
      <w:r>
        <w:rPr>
          <w:b w:val="0"/>
        </w:rPr>
        <w:t xml:space="preserve">Si el adicional quedó pendiente por un corte de conexión, use </w:t>
      </w:r>
      <w:r>
        <w:rPr>
          <w:b/>
        </w:rPr>
        <w:t>Comprobar / reintentar comanda</w:t>
      </w:r>
      <w:r>
        <w:rPr>
          <w:b w:val="0"/>
        </w:rPr>
        <w:t xml:space="preserve"> con la misma operación.</w:t>
      </w:r>
    </w:p>
    <w:p>
      <w:r>
        <w:rPr>
          <w:b w:val="0"/>
        </w:rPr>
        <w:t>Entregue la nueva tanda antes de solicitar la cuenta. Si el stock cambió y el envío se rechaza, actualice y corrija las cantidades.</w:t>
      </w:r>
    </w:p>
    <w:p>
      <w:bookmarkStart w:id="28" w:name="sec_28"/>
      <w:pPr>
        <w:pStyle w:val="Heading2"/>
      </w:pPr>
      <w:r>
        <w:t>Entregar solicitar la cuenta e imprimir</w:t>
      </w:r>
      <w:bookmarkEnd w:id="28"/>
    </w:p>
    <w:p>
      <w:r>
        <w:rPr>
          <w:b w:val="0"/>
        </w:rPr>
        <w:t xml:space="preserve">Cuando una línea esté LISTO, recoja el producto, entréguelo al cliente y presione </w:t>
      </w:r>
      <w:r>
        <w:rPr>
          <w:b/>
        </w:rPr>
        <w:t>Entregado</w:t>
      </w:r>
      <w:r>
        <w:rPr>
          <w:b w:val="0"/>
        </w:rPr>
        <w:t>. El estado pasa a SERVIDO. Marcarlo antes de entregarlo confunde al resto del equipo.</w:t>
      </w:r>
    </w:p>
    <w:p>
      <w:r>
        <w:rPr>
          <w:b/>
        </w:rPr>
        <w:t>Solicitar cuenta a Caja</w:t>
      </w:r>
      <w:r>
        <w:rPr>
          <w:b w:val="0"/>
        </w:rPr>
        <w:t xml:space="preserve"> se habilita cuando no hay productos nuevos en el carrito y todas las líneas corresponden a productos servidos o cancelados. Después muestra </w:t>
      </w:r>
      <w:r>
        <w:rPr>
          <w:b/>
        </w:rPr>
        <w:t>Cuenta solicitada a Caja</w:t>
      </w:r>
      <w:r>
        <w:rPr>
          <w:b w:val="0"/>
        </w:rPr>
        <w:t>. El mozo no registra el pago ni cierra el turno.</w:t>
      </w:r>
    </w:p>
    <w:p>
      <w:r>
        <w:rPr>
          <w:b/>
        </w:rPr>
        <w:t>Comanda COCINA</w:t>
      </w:r>
      <w:r>
        <w:rPr>
          <w:b w:val="0"/>
        </w:rPr>
        <w:t xml:space="preserve">, </w:t>
      </w:r>
      <w:r>
        <w:rPr>
          <w:b/>
        </w:rPr>
        <w:t>Comanda BAR</w:t>
      </w:r>
      <w:r>
        <w:rPr>
          <w:b w:val="0"/>
        </w:rPr>
        <w:t xml:space="preserve"> e </w:t>
      </w:r>
      <w:r>
        <w:rPr>
          <w:b/>
        </w:rPr>
        <w:t>Imprimir comanda completa</w:t>
      </w:r>
      <w:r>
        <w:rPr>
          <w:b w:val="0"/>
        </w:rPr>
        <w:t xml:space="preserve"> imprimen la última tanda sin reenviarla ni descontar stock otra vez. Los controles de cobro corresponden a ADMIN y CAJA.</w:t>
      </w:r>
    </w:p>
    <w:p>
      <w:bookmarkStart w:id="29" w:name="sec_29"/>
      <w:pPr>
        <w:pStyle w:val="Heading1"/>
        <w:pageBreakBefore/>
      </w:pPr>
      <w:r>
        <w:t>Cocina para el cocinero</w:t>
      </w:r>
      <w:bookmarkEnd w:id="29"/>
    </w:p>
    <w:p>
      <w:bookmarkStart w:id="30" w:name="sec_30"/>
      <w:pPr>
        <w:pStyle w:val="Heading2"/>
      </w:pPr>
      <w:r>
        <w:t>Leer el tablero</w:t>
      </w:r>
      <w:bookmarkEnd w:id="30"/>
    </w:p>
    <w:p>
      <w:r>
        <w:rPr>
          <w:b w:val="0"/>
        </w:rPr>
        <w:t xml:space="preserve">Al entrar con COCINERO se abre </w:t>
      </w:r>
      <w:r>
        <w:rPr>
          <w:b/>
        </w:rPr>
        <w:t>Cocina</w:t>
      </w:r>
      <w:r>
        <w:rPr>
          <w:b w:val="0"/>
        </w:rPr>
        <w:t>. Cada tarjeta identifica la mesa o el pedido externo, los productos, sus cantidades, observaciones y el tiempo transcurrido. Cocina recibe los productos cuyo destino es COCINA, aunque la cuenta también contenga bebidas.</w:t>
      </w:r>
    </w:p>
    <w:p>
      <w:r>
        <w:rPr>
          <w:b w:val="0"/>
        </w:rPr>
        <w:t xml:space="preserve">Las columnas son </w:t>
      </w:r>
      <w:r>
        <w:rPr>
          <w:b/>
        </w:rPr>
        <w:t>Por preparar</w:t>
      </w:r>
      <w:r>
        <w:rPr>
          <w:b w:val="0"/>
        </w:rPr>
        <w:t xml:space="preserve">, </w:t>
      </w:r>
      <w:r>
        <w:rPr>
          <w:b/>
        </w:rPr>
        <w:t>En preparación</w:t>
      </w:r>
      <w:r>
        <w:rPr>
          <w:b w:val="0"/>
        </w:rPr>
        <w:t xml:space="preserve"> y </w:t>
      </w:r>
      <w:r>
        <w:rPr>
          <w:b/>
        </w:rPr>
        <w:t>Listos para recoger</w:t>
      </w:r>
      <w:r>
        <w:rPr>
          <w:b w:val="0"/>
        </w:rPr>
        <w:t>. El contador describe las líneas visibles del tablero. Una marca de demora orienta sobre el tiempo de espera; no cancela por sí sola un producto.</w:t>
      </w:r>
    </w:p>
    <w:p>
      <w:pPr>
        <w:pStyle w:val="Caption"/>
        <w:keepNext/>
      </w:pPr>
      <w:r>
        <w:rPr>
          <w:b/>
        </w:rPr>
        <w:t>Figura 2</w:t>
      </w:r>
    </w:p>
    <w:p>
      <w:pPr>
        <w:pStyle w:val="Caption"/>
        <w:keepNext/>
      </w:pPr>
      <w:r>
        <w:rPr>
          <w:i/>
        </w:rPr>
        <w:t>Tablero de Cocina con sus etapas</w:t>
      </w:r>
    </w:p>
    <w:p>
      <w:pPr>
        <w:keepNext/>
        <w:spacing w:line="240" w:lineRule="auto"/>
        <w:ind w:firstLine="0"/>
        <w:jc w:val="center"/>
      </w:pPr>
      <w:r>
        <w:drawing>
          <wp:inline xmlns:a="http://schemas.openxmlformats.org/drawingml/2006/main" xmlns:pic="http://schemas.openxmlformats.org/drawingml/2006/picture">
            <wp:extent cx="5925312" cy="4114800"/>
            <wp:docPr id="2" name="Picture 2" descr="Tablero de Cocina con sus etapas. La preparación cambia por línea de producto; primero Preparando y después Listo."/>
            <wp:cNvGraphicFramePr>
              <a:graphicFrameLocks noChangeAspect="1"/>
            </wp:cNvGraphicFramePr>
            <a:graphic>
              <a:graphicData uri="http://schemas.openxmlformats.org/drawingml/2006/picture">
                <pic:pic>
                  <pic:nvPicPr>
                    <pic:cNvPr id="0" name="09-cocina.png"/>
                    <pic:cNvPicPr/>
                  </pic:nvPicPr>
                  <pic:blipFill>
                    <a:blip r:embed="rId11"/>
                    <a:stretch>
                      <a:fillRect/>
                    </a:stretch>
                  </pic:blipFill>
                  <pic:spPr>
                    <a:xfrm>
                      <a:off x="0" y="0"/>
                      <a:ext cx="5925312" cy="4114800"/>
                    </a:xfrm>
                    <a:prstGeom prst="rect"/>
                  </pic:spPr>
                </pic:pic>
              </a:graphicData>
            </a:graphic>
          </wp:inline>
        </w:drawing>
      </w:r>
    </w:p>
    <w:p>
      <w:pPr>
        <w:pStyle w:val="Caption"/>
        <w:spacing w:line="480" w:lineRule="auto"/>
      </w:pPr>
      <w:r>
        <w:rPr>
          <w:i/>
        </w:rPr>
        <w:t xml:space="preserve">Nota. </w:t>
      </w:r>
      <w:r>
        <w:t>La preparación cambia por línea de producto; primero Preparando y después Listo. Captura de la aplicación con datos ficticios de las pruebas del 9 de octubre de 2026.</w:t>
      </w:r>
    </w:p>
    <w:p>
      <w:bookmarkStart w:id="31" w:name="sec_31"/>
      <w:pPr>
        <w:pStyle w:val="Heading2"/>
      </w:pPr>
      <w:r>
        <w:t>Preparar un pedido paso a paso</w:t>
      </w:r>
      <w:bookmarkEnd w:id="31"/>
    </w:p>
    <w:p>
      <w:pPr>
        <w:pStyle w:val="ListNumber"/>
        <w:tabs>
          <w:tab w:pos="360" w:val="left"/>
        </w:tabs>
        <w:ind w:left="360" w:hanging="360"/>
        <w:numPr>
          <w:ilvl w:val="0"/>
          <w:numId w:val="18"/>
        </w:numPr>
      </w:pPr>
      <w:r>
        <w:rPr>
          <w:b w:val="0"/>
        </w:rPr>
        <w:t>Lea la cantidad y las observaciones antes de comenzar.</w:t>
      </w:r>
    </w:p>
    <w:p>
      <w:pPr>
        <w:pStyle w:val="ListNumber"/>
        <w:tabs>
          <w:tab w:pos="360" w:val="left"/>
        </w:tabs>
        <w:ind w:left="360" w:hanging="360"/>
        <w:numPr>
          <w:ilvl w:val="0"/>
          <w:numId w:val="18"/>
        </w:numPr>
      </w:pPr>
      <w:r>
        <w:rPr>
          <w:b w:val="0"/>
        </w:rPr>
        <w:t xml:space="preserve">En una línea de </w:t>
      </w:r>
      <w:r>
        <w:rPr>
          <w:b/>
        </w:rPr>
        <w:t>Por preparar</w:t>
      </w:r>
      <w:r>
        <w:rPr>
          <w:b w:val="0"/>
        </w:rPr>
        <w:t xml:space="preserve">, presione </w:t>
      </w:r>
      <w:r>
        <w:rPr>
          <w:b/>
        </w:rPr>
        <w:t>Preparando</w:t>
      </w:r>
      <w:r>
        <w:rPr>
          <w:b w:val="0"/>
        </w:rPr>
        <w:t xml:space="preserve"> cuando empiece a trabajarla.</w:t>
      </w:r>
    </w:p>
    <w:p>
      <w:pPr>
        <w:pStyle w:val="ListNumber"/>
        <w:tabs>
          <w:tab w:pos="360" w:val="left"/>
        </w:tabs>
        <w:ind w:left="360" w:hanging="360"/>
        <w:numPr>
          <w:ilvl w:val="0"/>
          <w:numId w:val="18"/>
        </w:numPr>
      </w:pPr>
      <w:r>
        <w:rPr>
          <w:b w:val="0"/>
        </w:rPr>
        <w:t xml:space="preserve">Cuando esté terminada, presione </w:t>
      </w:r>
      <w:r>
        <w:rPr>
          <w:b/>
        </w:rPr>
        <w:t>Listo</w:t>
      </w:r>
      <w:r>
        <w:rPr>
          <w:b w:val="0"/>
        </w:rPr>
        <w:t xml:space="preserve"> en </w:t>
      </w:r>
      <w:r>
        <w:rPr>
          <w:b/>
        </w:rPr>
        <w:t>En preparación</w:t>
      </w:r>
      <w:r>
        <w:rPr>
          <w:b w:val="0"/>
        </w:rPr>
        <w:t>.</w:t>
      </w:r>
    </w:p>
    <w:p>
      <w:pPr>
        <w:pStyle w:val="ListNumber"/>
        <w:tabs>
          <w:tab w:pos="360" w:val="left"/>
        </w:tabs>
        <w:ind w:left="360" w:hanging="360"/>
        <w:numPr>
          <w:ilvl w:val="0"/>
          <w:numId w:val="18"/>
        </w:numPr>
      </w:pPr>
      <w:r>
        <w:rPr>
          <w:b w:val="0"/>
        </w:rPr>
        <w:t>Deje el producto identificado para que el mozo o el personal de entrega lo recoja.</w:t>
      </w:r>
    </w:p>
    <w:p>
      <w:pPr>
        <w:pStyle w:val="ListNumber"/>
        <w:tabs>
          <w:tab w:pos="360" w:val="left"/>
        </w:tabs>
        <w:ind w:left="360" w:hanging="360"/>
        <w:numPr>
          <w:ilvl w:val="0"/>
          <w:numId w:val="18"/>
        </w:numPr>
      </w:pPr>
      <w:r>
        <w:rPr>
          <w:b w:val="0"/>
        </w:rPr>
        <w:t>El producto seguirá visible como listo hasta que el rol autorizado registre la entrega.</w:t>
      </w:r>
    </w:p>
    <w:p>
      <w:r>
        <w:rPr>
          <w:b w:val="0"/>
        </w:rPr>
        <w:t>La secuencia es PENDIENTE → PREPARANDO → LISTO → SERVIDO. El cocinero controla las dos transiciones de preparación, no el cobro ni la entrega final. El tablero no ofrece un botón para volver una línea a pendiente ni para cancelar un producto que ya se está preparando.</w:t>
      </w:r>
    </w:p>
    <w:p>
      <w:bookmarkStart w:id="32" w:name="sec_32"/>
      <w:pPr>
        <w:pStyle w:val="Heading2"/>
      </w:pPr>
      <w:r>
        <w:t>Botones auxiliares de Cocina</w:t>
      </w:r>
      <w:bookmarkEnd w:id="32"/>
    </w:p>
    <w:p>
      <w:pPr>
        <w:pStyle w:val="Caption"/>
        <w:keepNext/>
      </w:pPr>
      <w:r>
        <w:rPr>
          <w:b/>
        </w:rPr>
        <w:t>Tabla 7</w:t>
      </w:r>
    </w:p>
    <w:p>
      <w:pPr>
        <w:pStyle w:val="Caption"/>
        <w:keepNext/>
      </w:pPr>
      <w:r>
        <w:rPr>
          <w:i/>
        </w:rPr>
        <w:t>Controles del tablero Cocina</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Botón</w:t>
            </w:r>
          </w:p>
        </w:tc>
        <w:tc>
          <w:tcPr>
            <w:tcW w:type="dxa" w:w="6480"/>
            <w:tcBorders>
              <w:bottom w:val="single" w:sz="8"/>
            </w:tcBorders>
          </w:tcPr>
          <w:p>
            <w:pPr>
              <w:spacing w:line="276" w:lineRule="auto" w:after="100" w:before="100"/>
              <w:ind w:firstLine="0"/>
            </w:pPr>
            <w:r>
              <w:rPr>
                <w:b/>
                <w:sz w:val="22"/>
              </w:rPr>
              <w:t>Resultado</w:t>
            </w:r>
          </w:p>
        </w:tc>
      </w:tr>
      <w:tr>
        <w:trPr>
          <w:cantSplit/>
        </w:trPr>
        <w:tc>
          <w:tcPr>
            <w:tcW w:type="dxa" w:w="2880"/>
          </w:tcPr>
          <w:p>
            <w:pPr>
              <w:spacing w:line="276" w:lineRule="auto" w:after="100" w:before="100"/>
              <w:ind w:firstLine="0"/>
            </w:pPr>
            <w:r>
              <w:rPr>
                <w:b w:val="0"/>
                <w:sz w:val="22"/>
              </w:rPr>
              <w:t>Preparando</w:t>
            </w:r>
          </w:p>
        </w:tc>
        <w:tc>
          <w:tcPr>
            <w:tcW w:type="dxa" w:w="6480"/>
          </w:tcPr>
          <w:p>
            <w:pPr>
              <w:spacing w:line="276" w:lineRule="auto" w:after="100" w:before="100"/>
              <w:ind w:firstLine="0"/>
            </w:pPr>
            <w:r>
              <w:rPr>
                <w:b w:val="0"/>
                <w:sz w:val="22"/>
              </w:rPr>
              <w:t>Indica que se empezó esa línea y la mueve a En preparación.</w:t>
            </w:r>
          </w:p>
        </w:tc>
      </w:tr>
      <w:tr>
        <w:trPr>
          <w:cantSplit/>
        </w:trPr>
        <w:tc>
          <w:tcPr>
            <w:tcW w:type="dxa" w:w="2880"/>
          </w:tcPr>
          <w:p>
            <w:pPr>
              <w:spacing w:line="276" w:lineRule="auto" w:after="100" w:before="100"/>
              <w:ind w:firstLine="0"/>
            </w:pPr>
            <w:r>
              <w:rPr>
                <w:b w:val="0"/>
                <w:sz w:val="22"/>
              </w:rPr>
              <w:t>Listo</w:t>
            </w:r>
          </w:p>
        </w:tc>
        <w:tc>
          <w:tcPr>
            <w:tcW w:type="dxa" w:w="6480"/>
          </w:tcPr>
          <w:p>
            <w:pPr>
              <w:spacing w:line="276" w:lineRule="auto" w:after="100" w:before="100"/>
              <w:ind w:firstLine="0"/>
            </w:pPr>
            <w:r>
              <w:rPr>
                <w:b w:val="0"/>
                <w:sz w:val="22"/>
              </w:rPr>
              <w:t>Indica que terminó la preparación y la mueve a Listos para recoger.</w:t>
            </w:r>
          </w:p>
        </w:tc>
      </w:tr>
      <w:tr>
        <w:trPr>
          <w:cantSplit/>
        </w:trPr>
        <w:tc>
          <w:tcPr>
            <w:tcW w:type="dxa" w:w="2880"/>
          </w:tcPr>
          <w:p>
            <w:pPr>
              <w:spacing w:line="276" w:lineRule="auto" w:after="100" w:before="100"/>
              <w:ind w:firstLine="0"/>
            </w:pPr>
            <w:r>
              <w:rPr>
                <w:b w:val="0"/>
                <w:sz w:val="22"/>
              </w:rPr>
              <w:t>Actualizar con flecha circular</w:t>
            </w:r>
          </w:p>
        </w:tc>
        <w:tc>
          <w:tcPr>
            <w:tcW w:type="dxa" w:w="6480"/>
          </w:tcPr>
          <w:p>
            <w:pPr>
              <w:spacing w:line="276" w:lineRule="auto" w:after="100" w:before="100"/>
              <w:ind w:firstLine="0"/>
            </w:pPr>
            <w:r>
              <w:rPr>
                <w:b w:val="0"/>
                <w:sz w:val="22"/>
              </w:rPr>
              <w:t>Consulta otra vez el tablero si necesita verificar un cambio.</w:t>
            </w:r>
          </w:p>
        </w:tc>
      </w:tr>
      <w:tr>
        <w:trPr>
          <w:cantSplit/>
        </w:trPr>
        <w:tc>
          <w:tcPr>
            <w:tcW w:type="dxa" w:w="2880"/>
          </w:tcPr>
          <w:p>
            <w:pPr>
              <w:spacing w:line="276" w:lineRule="auto" w:after="100" w:before="100"/>
              <w:ind w:firstLine="0"/>
            </w:pPr>
            <w:r>
              <w:rPr>
                <w:b w:val="0"/>
                <w:sz w:val="22"/>
              </w:rPr>
              <w:t>Activar sonido y Sonido activo</w:t>
            </w:r>
          </w:p>
        </w:tc>
        <w:tc>
          <w:tcPr>
            <w:tcW w:type="dxa" w:w="6480"/>
          </w:tcPr>
          <w:p>
            <w:pPr>
              <w:spacing w:line="276" w:lineRule="auto" w:after="100" w:before="100"/>
              <w:ind w:firstLine="0"/>
            </w:pPr>
            <w:r>
              <w:rPr>
                <w:b w:val="0"/>
                <w:sz w:val="22"/>
              </w:rPr>
              <w:t>Activa o desactiva los avisos de nuevas líneas.</w:t>
            </w:r>
          </w:p>
        </w:tc>
      </w:tr>
      <w:tr>
        <w:trPr>
          <w:cantSplit/>
        </w:trPr>
        <w:tc>
          <w:tcPr>
            <w:tcW w:type="dxa" w:w="2880"/>
          </w:tcPr>
          <w:p>
            <w:pPr>
              <w:spacing w:line="276" w:lineRule="auto" w:after="100" w:before="100"/>
              <w:ind w:firstLine="0"/>
            </w:pPr>
            <w:r>
              <w:rPr>
                <w:b w:val="0"/>
                <w:sz w:val="22"/>
              </w:rPr>
              <w:t>Entendido</w:t>
            </w:r>
          </w:p>
        </w:tc>
        <w:tc>
          <w:tcPr>
            <w:tcW w:type="dxa" w:w="6480"/>
          </w:tcPr>
          <w:p>
            <w:pPr>
              <w:spacing w:line="276" w:lineRule="auto" w:after="100" w:before="100"/>
              <w:ind w:firstLine="0"/>
            </w:pPr>
            <w:r>
              <w:rPr>
                <w:b w:val="0"/>
                <w:sz w:val="22"/>
              </w:rPr>
              <w:t>Oculta la notificación; no prepara ni entrega productos.</w:t>
            </w:r>
          </w:p>
        </w:tc>
      </w:tr>
      <w:tr>
        <w:trPr>
          <w:cantSplit/>
        </w:trPr>
        <w:tc>
          <w:tcPr>
            <w:tcW w:type="dxa" w:w="2880"/>
          </w:tcPr>
          <w:p>
            <w:pPr>
              <w:spacing w:line="276" w:lineRule="auto" w:after="100" w:before="100"/>
              <w:ind w:firstLine="0"/>
            </w:pPr>
            <w:r>
              <w:rPr>
                <w:b w:val="0"/>
                <w:sz w:val="22"/>
              </w:rPr>
              <w:t>Imprimir comanda Cocina</w:t>
            </w:r>
          </w:p>
        </w:tc>
        <w:tc>
          <w:tcPr>
            <w:tcW w:type="dxa" w:w="6480"/>
          </w:tcPr>
          <w:p>
            <w:pPr>
              <w:spacing w:line="276" w:lineRule="auto" w:after="100" w:before="100"/>
              <w:ind w:firstLine="0"/>
            </w:pPr>
            <w:r>
              <w:rPr>
                <w:b w:val="0"/>
                <w:sz w:val="22"/>
              </w:rPr>
              <w:t>Imprime los productos de esa estación en formato de comanda. No registra una venta nueva.</w:t>
            </w:r>
          </w:p>
        </w:tc>
      </w:tr>
    </w:tbl>
    <w:p>
      <w:pPr>
        <w:spacing w:line="240" w:lineRule="auto"/>
      </w:pPr>
    </w:p>
    <w:p>
      <w:r>
        <w:rPr>
          <w:b w:val="0"/>
        </w:rPr>
        <w:t>Si un botón está deshabilitado mientras se actualiza una línea, espere. Para una corrección o una cancelación, informe a Caja o ADMIN y no marque una preparación que no ocurrió.</w:t>
      </w:r>
    </w:p>
    <w:p>
      <w:bookmarkStart w:id="33" w:name="sec_33"/>
      <w:pPr>
        <w:pStyle w:val="Heading1"/>
        <w:pageBreakBefore/>
      </w:pPr>
      <w:r>
        <w:t>Bar para el bartender</w:t>
      </w:r>
      <w:bookmarkEnd w:id="33"/>
    </w:p>
    <w:p>
      <w:bookmarkStart w:id="34" w:name="sec_34"/>
      <w:pPr>
        <w:pStyle w:val="Heading2"/>
      </w:pPr>
      <w:r>
        <w:t>Recibir y preparar bebidas</w:t>
      </w:r>
      <w:bookmarkEnd w:id="34"/>
    </w:p>
    <w:p>
      <w:r>
        <w:rPr>
          <w:b w:val="0"/>
        </w:rPr>
        <w:t xml:space="preserve">Al entrar con BARTENDER se abre </w:t>
      </w:r>
      <w:r>
        <w:rPr>
          <w:b/>
        </w:rPr>
        <w:t>Bar</w:t>
      </w:r>
      <w:r>
        <w:rPr>
          <w:b w:val="0"/>
        </w:rPr>
        <w:t>. La pantalla funciona como Cocina, pero recibe los productos destinados a BAR. Revise la mesa o el pedido externo, la cantidad y las observaciones, como sin hielo o sin alcohol.</w:t>
      </w:r>
    </w:p>
    <w:p>
      <w:pPr>
        <w:pStyle w:val="ListNumber"/>
        <w:tabs>
          <w:tab w:pos="360" w:val="left"/>
        </w:tabs>
        <w:ind w:left="360" w:hanging="360"/>
        <w:numPr>
          <w:ilvl w:val="0"/>
          <w:numId w:val="19"/>
        </w:numPr>
      </w:pPr>
      <w:r>
        <w:rPr>
          <w:b w:val="0"/>
        </w:rPr>
        <w:t xml:space="preserve">Identifique la línea en </w:t>
      </w:r>
      <w:r>
        <w:rPr>
          <w:b/>
        </w:rPr>
        <w:t>Por preparar</w:t>
      </w:r>
      <w:r>
        <w:rPr>
          <w:b w:val="0"/>
        </w:rPr>
        <w:t>.</w:t>
      </w:r>
    </w:p>
    <w:p>
      <w:pPr>
        <w:pStyle w:val="ListNumber"/>
        <w:tabs>
          <w:tab w:pos="360" w:val="left"/>
        </w:tabs>
        <w:ind w:left="360" w:hanging="360"/>
        <w:numPr>
          <w:ilvl w:val="0"/>
          <w:numId w:val="19"/>
        </w:numPr>
      </w:pPr>
      <w:r>
        <w:rPr>
          <w:b w:val="0"/>
        </w:rPr>
        <w:t xml:space="preserve">Presione </w:t>
      </w:r>
      <w:r>
        <w:rPr>
          <w:b/>
        </w:rPr>
        <w:t>Preparando</w:t>
      </w:r>
      <w:r>
        <w:rPr>
          <w:b w:val="0"/>
        </w:rPr>
        <w:t xml:space="preserve"> cuando comience.</w:t>
      </w:r>
    </w:p>
    <w:p>
      <w:pPr>
        <w:pStyle w:val="ListNumber"/>
        <w:tabs>
          <w:tab w:pos="360" w:val="left"/>
        </w:tabs>
        <w:ind w:left="360" w:hanging="360"/>
        <w:numPr>
          <w:ilvl w:val="0"/>
          <w:numId w:val="19"/>
        </w:numPr>
      </w:pPr>
      <w:r>
        <w:rPr>
          <w:b w:val="0"/>
        </w:rPr>
        <w:t xml:space="preserve">Presione </w:t>
      </w:r>
      <w:r>
        <w:rPr>
          <w:b/>
        </w:rPr>
        <w:t>Listo</w:t>
      </w:r>
      <w:r>
        <w:rPr>
          <w:b w:val="0"/>
        </w:rPr>
        <w:t xml:space="preserve"> cuando la bebida esté preparada y pueda recogerse.</w:t>
      </w:r>
    </w:p>
    <w:p>
      <w:pPr>
        <w:pStyle w:val="ListNumber"/>
        <w:tabs>
          <w:tab w:pos="360" w:val="left"/>
        </w:tabs>
        <w:ind w:left="360" w:hanging="360"/>
        <w:numPr>
          <w:ilvl w:val="0"/>
          <w:numId w:val="19"/>
        </w:numPr>
      </w:pPr>
      <w:r>
        <w:rPr>
          <w:b w:val="0"/>
        </w:rPr>
        <w:t>Entregue el producto al personal responsable; ese personal registra la entrega al cliente.</w:t>
      </w:r>
    </w:p>
    <w:p>
      <w:bookmarkStart w:id="35" w:name="sec_35"/>
      <w:pPr>
        <w:pStyle w:val="Heading2"/>
      </w:pPr>
      <w:r>
        <w:t>Botones del tablero Bar</w:t>
      </w:r>
      <w:bookmarkEnd w:id="35"/>
    </w:p>
    <w:p>
      <w:r>
        <w:rPr>
          <w:b/>
        </w:rPr>
        <w:t>Preparando</w:t>
      </w:r>
      <w:r>
        <w:rPr>
          <w:b w:val="0"/>
        </w:rPr>
        <w:t xml:space="preserve"> y </w:t>
      </w:r>
      <w:r>
        <w:rPr>
          <w:b/>
        </w:rPr>
        <w:t>Listo</w:t>
      </w:r>
      <w:r>
        <w:rPr>
          <w:b w:val="0"/>
        </w:rPr>
        <w:t xml:space="preserve"> cambian el estado de una línea. </w:t>
      </w:r>
      <w:r>
        <w:rPr>
          <w:b/>
        </w:rPr>
        <w:t>Actualizar</w:t>
      </w:r>
      <w:r>
        <w:rPr>
          <w:b w:val="0"/>
        </w:rPr>
        <w:t xml:space="preserve"> vuelve a consultar el panel. </w:t>
      </w:r>
      <w:r>
        <w:rPr>
          <w:b/>
        </w:rPr>
        <w:t>Activar sonido</w:t>
      </w:r>
      <w:r>
        <w:rPr>
          <w:b w:val="0"/>
        </w:rPr>
        <w:t xml:space="preserve"> o </w:t>
      </w:r>
      <w:r>
        <w:rPr>
          <w:b/>
        </w:rPr>
        <w:t>Sonido activo</w:t>
      </w:r>
      <w:r>
        <w:rPr>
          <w:b w:val="0"/>
        </w:rPr>
        <w:t xml:space="preserve"> controla los avisos. </w:t>
      </w:r>
      <w:r>
        <w:rPr>
          <w:b/>
        </w:rPr>
        <w:t>Entendido</w:t>
      </w:r>
      <w:r>
        <w:rPr>
          <w:b w:val="0"/>
        </w:rPr>
        <w:t xml:space="preserve"> oculta la notificación. </w:t>
      </w:r>
      <w:r>
        <w:rPr>
          <w:b/>
        </w:rPr>
        <w:t>Imprimir comanda Bar</w:t>
      </w:r>
      <w:r>
        <w:rPr>
          <w:b w:val="0"/>
        </w:rPr>
        <w:t xml:space="preserve"> imprime la comanda de la estación.</w:t>
      </w:r>
    </w:p>
    <w:p>
      <w:r>
        <w:rPr>
          <w:b w:val="0"/>
        </w:rPr>
        <w:t>El bartender no tiene pantallas para cobrar, modificar precios, gestionar usuarios ni cancelar productos. Si una bebida se pidió por error, comuníquelo a Caja o ADMIN. Cocina y Bar pueden avanzar de manera independiente dentro de la misma cuenta: que un plato esté listo no significa que todas las bebidas ya lo estén.</w:t>
      </w:r>
    </w:p>
    <w:p>
      <w:bookmarkStart w:id="36" w:name="sec_36"/>
      <w:pPr>
        <w:pStyle w:val="Heading1"/>
        <w:pageBreakBefore/>
      </w:pPr>
      <w:r>
        <w:t>Caja y recepción</w:t>
      </w:r>
      <w:bookmarkEnd w:id="36"/>
    </w:p>
    <w:p>
      <w:bookmarkStart w:id="37" w:name="sec_37"/>
      <w:pPr>
        <w:pStyle w:val="Heading2"/>
      </w:pPr>
      <w:r>
        <w:t>Abrir el turno de caja</w:t>
      </w:r>
      <w:bookmarkEnd w:id="37"/>
    </w:p>
    <w:p>
      <w:pPr>
        <w:pStyle w:val="ListNumber"/>
        <w:tabs>
          <w:tab w:pos="360" w:val="left"/>
        </w:tabs>
        <w:ind w:left="360" w:hanging="360"/>
        <w:numPr>
          <w:ilvl w:val="0"/>
          <w:numId w:val="20"/>
        </w:numPr>
      </w:pPr>
      <w:r>
        <w:rPr>
          <w:b w:val="0"/>
        </w:rPr>
        <w:t xml:space="preserve">Abra </w:t>
      </w:r>
      <w:r>
        <w:rPr>
          <w:b/>
        </w:rPr>
        <w:t>Caja y recepción</w:t>
      </w:r>
      <w:r>
        <w:rPr>
          <w:b w:val="0"/>
        </w:rPr>
        <w:t xml:space="preserve"> y ubique </w:t>
      </w:r>
      <w:r>
        <w:rPr>
          <w:b/>
        </w:rPr>
        <w:t>Apertura y arqueo de caja</w:t>
      </w:r>
      <w:r>
        <w:rPr>
          <w:b w:val="0"/>
        </w:rPr>
        <w:t>.</w:t>
      </w:r>
    </w:p>
    <w:p>
      <w:pPr>
        <w:pStyle w:val="ListNumber"/>
        <w:tabs>
          <w:tab w:pos="360" w:val="left"/>
        </w:tabs>
        <w:ind w:left="360" w:hanging="360"/>
        <w:numPr>
          <w:ilvl w:val="0"/>
          <w:numId w:val="20"/>
        </w:numPr>
      </w:pPr>
      <w:r>
        <w:rPr>
          <w:b w:val="0"/>
        </w:rPr>
        <w:t xml:space="preserve">Si aparece </w:t>
      </w:r>
      <w:r>
        <w:rPr>
          <w:b/>
        </w:rPr>
        <w:t>Empresa</w:t>
      </w:r>
      <w:r>
        <w:rPr>
          <w:b w:val="0"/>
        </w:rPr>
        <w:t>, seleccione la empresa que atenderá.</w:t>
      </w:r>
    </w:p>
    <w:p>
      <w:pPr>
        <w:pStyle w:val="ListNumber"/>
        <w:tabs>
          <w:tab w:pos="360" w:val="left"/>
        </w:tabs>
        <w:ind w:left="360" w:hanging="360"/>
        <w:numPr>
          <w:ilvl w:val="0"/>
          <w:numId w:val="20"/>
        </w:numPr>
      </w:pPr>
      <w:r>
        <w:rPr>
          <w:b w:val="0"/>
        </w:rPr>
        <w:t xml:space="preserve">Escriba el </w:t>
      </w:r>
      <w:r>
        <w:rPr>
          <w:b/>
        </w:rPr>
        <w:t>Sencillo inicial</w:t>
      </w:r>
      <w:r>
        <w:rPr>
          <w:b w:val="0"/>
        </w:rPr>
        <w:t>: el dinero físico disponible antes de los cobros. Puede ser cero; no puede ser negativo.</w:t>
      </w:r>
    </w:p>
    <w:p>
      <w:pPr>
        <w:pStyle w:val="ListNumber"/>
        <w:tabs>
          <w:tab w:pos="360" w:val="left"/>
        </w:tabs>
        <w:ind w:left="360" w:hanging="360"/>
        <w:numPr>
          <w:ilvl w:val="0"/>
          <w:numId w:val="20"/>
        </w:numPr>
      </w:pPr>
      <w:r>
        <w:rPr>
          <w:b w:val="0"/>
        </w:rPr>
        <w:t xml:space="preserve">Presione </w:t>
      </w:r>
      <w:r>
        <w:rPr>
          <w:b/>
        </w:rPr>
        <w:t>Abrir turno</w:t>
      </w:r>
      <w:r>
        <w:rPr>
          <w:b w:val="0"/>
        </w:rPr>
        <w:t xml:space="preserve"> y espere la confirmación.</w:t>
      </w:r>
    </w:p>
    <w:p>
      <w:pPr>
        <w:pStyle w:val="ListNumber"/>
        <w:tabs>
          <w:tab w:pos="360" w:val="left"/>
        </w:tabs>
        <w:ind w:left="360" w:hanging="360"/>
        <w:numPr>
          <w:ilvl w:val="0"/>
          <w:numId w:val="20"/>
        </w:numPr>
      </w:pPr>
      <w:r>
        <w:rPr>
          <w:b w:val="0"/>
        </w:rPr>
        <w:t>Compruebe el número de turno, quién lo abrió y el sencillo registrado.</w:t>
      </w:r>
    </w:p>
    <w:p>
      <w:r>
        <w:rPr>
          <w:b w:val="0"/>
        </w:rPr>
        <w:t>Debe existir un turno abierto para registrar pagos, incluidos los adelantos de pedidos externos. La aplicación no permite dos turnos abiertos simultáneos para la misma empresa. Si otra persona ya abrió el turno, consulte el turno actual en lugar de abrir uno nuevo.</w:t>
      </w:r>
    </w:p>
    <w:p>
      <w:bookmarkStart w:id="38" w:name="sec_38"/>
      <w:pPr>
        <w:pStyle w:val="Heading2"/>
      </w:pPr>
      <w:r>
        <w:t>Encontrar una cuenta y registrar la entrega</w:t>
      </w:r>
      <w:bookmarkEnd w:id="38"/>
    </w:p>
    <w:p>
      <w:r>
        <w:rPr>
          <w:b w:val="0"/>
        </w:rPr>
        <w:t xml:space="preserve">Revise las tarjetas de mesas y las solicitudes de cobro. </w:t>
      </w:r>
      <w:r>
        <w:rPr>
          <w:b/>
        </w:rPr>
        <w:t>Actualizar</w:t>
      </w:r>
      <w:r>
        <w:rPr>
          <w:b w:val="0"/>
        </w:rPr>
        <w:t xml:space="preserve"> consulta la información; </w:t>
      </w:r>
      <w:r>
        <w:rPr>
          <w:b/>
        </w:rPr>
        <w:t>Activar sonido</w:t>
      </w:r>
      <w:r>
        <w:rPr>
          <w:b w:val="0"/>
        </w:rPr>
        <w:t xml:space="preserve"> habilita los avisos y </w:t>
      </w:r>
      <w:r>
        <w:rPr>
          <w:b/>
        </w:rPr>
        <w:t>Entendido</w:t>
      </w:r>
      <w:r>
        <w:rPr>
          <w:b w:val="0"/>
        </w:rPr>
        <w:t xml:space="preserve"> oculta una notificación. Las mesas que continúan consumiendo también pueden recibir abonos anticipados sin cerrar la cuenta.</w:t>
      </w:r>
    </w:p>
    <w:p>
      <w:r>
        <w:rPr>
          <w:b w:val="0"/>
        </w:rPr>
        <w:t xml:space="preserve">En una tarjeta, revise mesa o cliente, productos, estados, total, pagos y saldo. Abra </w:t>
      </w:r>
      <w:r>
        <w:rPr>
          <w:b/>
        </w:rPr>
        <w:t>Mesas consumiendo · abonos anticipados</w:t>
      </w:r>
      <w:r>
        <w:rPr>
          <w:b w:val="0"/>
        </w:rPr>
        <w:t xml:space="preserve"> para ver las cuentas que todavía no han solicitado la cuenta. Cuando un producto está LISTO, </w:t>
      </w:r>
      <w:r>
        <w:rPr>
          <w:b/>
        </w:rPr>
        <w:t>Despachado</w:t>
      </w:r>
      <w:r>
        <w:rPr>
          <w:b w:val="0"/>
        </w:rPr>
        <w:t xml:space="preserve"> registra su entrega y lo pasa a SERVIDO. Úselo solo cuando esa entrega haya ocurrido. En pedidos online, el control equivalente se presenta como </w:t>
      </w:r>
      <w:r>
        <w:rPr>
          <w:b/>
        </w:rPr>
        <w:t>Entregado</w:t>
      </w:r>
      <w:r>
        <w:rPr>
          <w:b w:val="0"/>
        </w:rPr>
        <w:t>.</w:t>
      </w:r>
    </w:p>
    <w:p>
      <w:r>
        <w:rPr>
          <w:b w:val="0"/>
        </w:rPr>
        <w:t xml:space="preserve">El botón de cobro puede llamarse </w:t>
      </w:r>
      <w:r>
        <w:rPr>
          <w:b/>
        </w:rPr>
        <w:t>Cobrar / registrar abono</w:t>
      </w:r>
      <w:r>
        <w:rPr>
          <w:b w:val="0"/>
        </w:rPr>
        <w:t xml:space="preserve">, </w:t>
      </w:r>
      <w:r>
        <w:rPr>
          <w:b/>
        </w:rPr>
        <w:t>Emitir comprobante</w:t>
      </w:r>
      <w:r>
        <w:rPr>
          <w:b w:val="0"/>
        </w:rPr>
        <w:t xml:space="preserve"> o </w:t>
      </w:r>
      <w:r>
        <w:rPr>
          <w:b/>
        </w:rPr>
        <w:t>Ver pagos y comprobante</w:t>
      </w:r>
      <w:r>
        <w:rPr>
          <w:b w:val="0"/>
        </w:rPr>
        <w:t>, según el saldo y el estado de la cuenta. El texto orienta sobre el siguiente paso; abrir la ventana no realiza un cobro por sí mismo.</w:t>
      </w:r>
    </w:p>
    <w:p>
      <w:bookmarkStart w:id="39" w:name="sec_39"/>
      <w:pPr>
        <w:pStyle w:val="Heading2"/>
      </w:pPr>
      <w:r>
        <w:t>Cancelar un producto pendiente</w:t>
      </w:r>
      <w:bookmarkEnd w:id="39"/>
    </w:p>
    <w:p>
      <w:pPr>
        <w:pStyle w:val="ListNumber"/>
        <w:tabs>
          <w:tab w:pos="360" w:val="left"/>
        </w:tabs>
        <w:ind w:left="360" w:hanging="360"/>
        <w:numPr>
          <w:ilvl w:val="0"/>
          <w:numId w:val="21"/>
        </w:numPr>
      </w:pPr>
      <w:r>
        <w:rPr>
          <w:b w:val="0"/>
        </w:rPr>
        <w:t>Localice la línea correcta en la tarjeta de Caja.</w:t>
      </w:r>
    </w:p>
    <w:p>
      <w:pPr>
        <w:pStyle w:val="ListNumber"/>
        <w:tabs>
          <w:tab w:pos="360" w:val="left"/>
        </w:tabs>
        <w:ind w:left="360" w:hanging="360"/>
        <w:numPr>
          <w:ilvl w:val="0"/>
          <w:numId w:val="21"/>
        </w:numPr>
      </w:pPr>
      <w:r>
        <w:rPr>
          <w:b w:val="0"/>
        </w:rPr>
        <w:t>Verifique que todavía esté PENDIENTE. Las líneas en preparación, listas o servidas no permiten esta cancelación.</w:t>
      </w:r>
    </w:p>
    <w:p>
      <w:pPr>
        <w:pStyle w:val="ListNumber"/>
        <w:tabs>
          <w:tab w:pos="360" w:val="left"/>
        </w:tabs>
        <w:ind w:left="360" w:hanging="360"/>
        <w:numPr>
          <w:ilvl w:val="0"/>
          <w:numId w:val="21"/>
        </w:numPr>
      </w:pPr>
      <w:r>
        <w:rPr>
          <w:b w:val="0"/>
        </w:rPr>
        <w:t xml:space="preserve">Presione </w:t>
      </w:r>
      <w:r>
        <w:rPr>
          <w:b/>
        </w:rPr>
        <w:t>Cancelar plato</w:t>
      </w:r>
      <w:r>
        <w:rPr>
          <w:b w:val="0"/>
        </w:rPr>
        <w:t>.</w:t>
      </w:r>
    </w:p>
    <w:p>
      <w:pPr>
        <w:pStyle w:val="ListNumber"/>
        <w:tabs>
          <w:tab w:pos="360" w:val="left"/>
        </w:tabs>
        <w:ind w:left="360" w:hanging="360"/>
        <w:numPr>
          <w:ilvl w:val="0"/>
          <w:numId w:val="21"/>
        </w:numPr>
      </w:pPr>
      <w:r>
        <w:rPr>
          <w:b w:val="0"/>
        </w:rPr>
        <w:t>Escriba el motivo solicitado y revise el producto.</w:t>
      </w:r>
    </w:p>
    <w:p>
      <w:pPr>
        <w:pStyle w:val="ListNumber"/>
        <w:tabs>
          <w:tab w:pos="360" w:val="left"/>
        </w:tabs>
        <w:ind w:left="360" w:hanging="360"/>
        <w:numPr>
          <w:ilvl w:val="0"/>
          <w:numId w:val="21"/>
        </w:numPr>
      </w:pPr>
      <w:r>
        <w:rPr>
          <w:b w:val="0"/>
        </w:rPr>
        <w:t xml:space="preserve">Presione </w:t>
      </w:r>
      <w:r>
        <w:rPr>
          <w:b/>
        </w:rPr>
        <w:t>Cancelar y devolver stock</w:t>
      </w:r>
      <w:r>
        <w:rPr>
          <w:b w:val="0"/>
        </w:rPr>
        <w:t xml:space="preserve">. </w:t>
      </w:r>
      <w:r>
        <w:rPr>
          <w:b/>
        </w:rPr>
        <w:t>Volver</w:t>
      </w:r>
      <w:r>
        <w:rPr>
          <w:b w:val="0"/>
        </w:rPr>
        <w:t xml:space="preserve"> cierra esa confirmación sin cancelar.</w:t>
      </w:r>
    </w:p>
    <w:p>
      <w:pPr>
        <w:pStyle w:val="ListNumber"/>
        <w:tabs>
          <w:tab w:pos="360" w:val="left"/>
        </w:tabs>
        <w:ind w:left="360" w:hanging="360"/>
        <w:numPr>
          <w:ilvl w:val="0"/>
          <w:numId w:val="21"/>
        </w:numPr>
      </w:pPr>
      <w:r>
        <w:rPr>
          <w:b w:val="0"/>
        </w:rPr>
        <w:t>Compruebe la línea cancelada, el total actualizado y la devolución de existencias.</w:t>
      </w:r>
    </w:p>
    <w:p>
      <w:r>
        <w:rPr>
          <w:b w:val="0"/>
        </w:rPr>
        <w:t>La devolución de stock corresponde a esa cancelación y no se repite presionando otras veces. Si el nuevo total dejaría pagos superiores al consumo, la operación se rechaza y debe revisarla ADMIN. El sistema no ofrece en este flujo un botón de devolución de dinero ni de anulación de un comprobante ya emitido. Si se cancelan todas las líneas de una cuenta sin importe pendiente que impida la anulación, el sistema puede dejar la venta anulada y liberar la mesa.</w:t>
      </w:r>
    </w:p>
    <w:p>
      <w:bookmarkStart w:id="40" w:name="sec_40"/>
      <w:pPr>
        <w:pStyle w:val="Heading1"/>
        <w:pageBreakBefore/>
      </w:pPr>
      <w:r>
        <w:t>Registrar abonos y cobrar el saldo</w:t>
      </w:r>
      <w:bookmarkEnd w:id="40"/>
    </w:p>
    <w:p>
      <w:bookmarkStart w:id="41" w:name="sec_41"/>
      <w:pPr>
        <w:pStyle w:val="Heading2"/>
      </w:pPr>
      <w:r>
        <w:t>Entender la ventana de pago</w:t>
      </w:r>
      <w:bookmarkEnd w:id="41"/>
    </w:p>
    <w:p>
      <w:r>
        <w:rPr>
          <w:b w:val="0"/>
        </w:rPr>
        <w:t xml:space="preserve">Al abrir el cobro, revise el </w:t>
      </w:r>
      <w:r>
        <w:rPr>
          <w:b/>
        </w:rPr>
        <w:t>Total</w:t>
      </w:r>
      <w:r>
        <w:rPr>
          <w:b w:val="0"/>
        </w:rPr>
        <w:t xml:space="preserve">, lo </w:t>
      </w:r>
      <w:r>
        <w:rPr>
          <w:b/>
        </w:rPr>
        <w:t>Abonado</w:t>
      </w:r>
      <w:r>
        <w:rPr>
          <w:b w:val="0"/>
        </w:rPr>
        <w:t xml:space="preserve"> y el </w:t>
      </w:r>
      <w:r>
        <w:rPr>
          <w:b/>
        </w:rPr>
        <w:t>Saldo</w:t>
      </w:r>
      <w:r>
        <w:rPr>
          <w:b w:val="0"/>
        </w:rPr>
        <w:t>. El total corresponde a toda la cuenta; el saldo es lo que falta. Un abono reduce el saldo sin volver a registrar los productos ni cerrar necesariamente la mesa.</w:t>
      </w:r>
    </w:p>
    <w:p>
      <w:pPr>
        <w:pStyle w:val="Caption"/>
        <w:keepNext/>
      </w:pPr>
      <w:r>
        <w:rPr>
          <w:b/>
        </w:rPr>
        <w:t>Tabla 8</w:t>
      </w:r>
    </w:p>
    <w:p>
      <w:pPr>
        <w:pStyle w:val="Caption"/>
        <w:keepNext/>
      </w:pPr>
      <w:r>
        <w:rPr>
          <w:i/>
        </w:rPr>
        <w:t>Controles de la ventana de pagos</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Control</w:t>
            </w:r>
          </w:p>
        </w:tc>
        <w:tc>
          <w:tcPr>
            <w:tcW w:type="dxa" w:w="6480"/>
            <w:tcBorders>
              <w:bottom w:val="single" w:sz="8"/>
            </w:tcBorders>
          </w:tcPr>
          <w:p>
            <w:pPr>
              <w:spacing w:line="276" w:lineRule="auto" w:after="100" w:before="100"/>
              <w:ind w:firstLine="0"/>
            </w:pPr>
            <w:r>
              <w:rPr>
                <w:b/>
                <w:sz w:val="22"/>
              </w:rPr>
              <w:t>Uso correcto</w:t>
            </w:r>
          </w:p>
        </w:tc>
      </w:tr>
      <w:tr>
        <w:trPr>
          <w:cantSplit/>
        </w:trPr>
        <w:tc>
          <w:tcPr>
            <w:tcW w:type="dxa" w:w="2880"/>
          </w:tcPr>
          <w:p>
            <w:pPr>
              <w:spacing w:line="276" w:lineRule="auto" w:after="100" w:before="100"/>
              <w:ind w:firstLine="0"/>
            </w:pPr>
            <w:r>
              <w:rPr>
                <w:b w:val="0"/>
                <w:sz w:val="22"/>
              </w:rPr>
              <w:t>Abono o pago anticipado</w:t>
            </w:r>
          </w:p>
        </w:tc>
        <w:tc>
          <w:tcPr>
            <w:tcW w:type="dxa" w:w="6480"/>
          </w:tcPr>
          <w:p>
            <w:pPr>
              <w:spacing w:line="276" w:lineRule="auto" w:after="100" w:before="100"/>
              <w:ind w:firstLine="0"/>
            </w:pPr>
            <w:r>
              <w:rPr>
                <w:b w:val="0"/>
                <w:sz w:val="22"/>
              </w:rPr>
              <w:t>Registra parte del importe mientras la cuenta sigue abierta.</w:t>
            </w:r>
          </w:p>
        </w:tc>
      </w:tr>
      <w:tr>
        <w:trPr>
          <w:cantSplit/>
        </w:trPr>
        <w:tc>
          <w:tcPr>
            <w:tcW w:type="dxa" w:w="2880"/>
          </w:tcPr>
          <w:p>
            <w:pPr>
              <w:spacing w:line="276" w:lineRule="auto" w:after="100" w:before="100"/>
              <w:ind w:firstLine="0"/>
            </w:pPr>
            <w:r>
              <w:rPr>
                <w:b w:val="0"/>
                <w:sz w:val="22"/>
              </w:rPr>
              <w:t>Pago total</w:t>
            </w:r>
          </w:p>
        </w:tc>
        <w:tc>
          <w:tcPr>
            <w:tcW w:type="dxa" w:w="6480"/>
          </w:tcPr>
          <w:p>
            <w:pPr>
              <w:spacing w:line="276" w:lineRule="auto" w:after="100" w:before="100"/>
              <w:ind w:firstLine="0"/>
            </w:pPr>
            <w:r>
              <w:rPr>
                <w:b w:val="0"/>
                <w:sz w:val="22"/>
              </w:rPr>
              <w:t>Prepara el cobro del saldo y la emisión del comprobante cuando se cumplen los requisitos.</w:t>
            </w:r>
          </w:p>
        </w:tc>
      </w:tr>
      <w:tr>
        <w:trPr>
          <w:cantSplit/>
        </w:trPr>
        <w:tc>
          <w:tcPr>
            <w:tcW w:type="dxa" w:w="2880"/>
          </w:tcPr>
          <w:p>
            <w:pPr>
              <w:spacing w:line="276" w:lineRule="auto" w:after="100" w:before="100"/>
              <w:ind w:firstLine="0"/>
            </w:pPr>
            <w:r>
              <w:rPr>
                <w:b w:val="0"/>
                <w:sz w:val="22"/>
              </w:rPr>
              <w:t>Efectivo Yape Plin Tarjeta</w:t>
            </w:r>
          </w:p>
        </w:tc>
        <w:tc>
          <w:tcPr>
            <w:tcW w:type="dxa" w:w="6480"/>
          </w:tcPr>
          <w:p>
            <w:pPr>
              <w:spacing w:line="276" w:lineRule="auto" w:after="100" w:before="100"/>
              <w:ind w:firstLine="0"/>
            </w:pPr>
            <w:r>
              <w:rPr>
                <w:b w:val="0"/>
                <w:sz w:val="22"/>
              </w:rPr>
              <w:t>Selecciona cómo se recibió el pago. Estos son los botones del cobro habitual.</w:t>
            </w:r>
          </w:p>
        </w:tc>
      </w:tr>
      <w:tr>
        <w:trPr>
          <w:cantSplit/>
        </w:trPr>
        <w:tc>
          <w:tcPr>
            <w:tcW w:type="dxa" w:w="2880"/>
          </w:tcPr>
          <w:p>
            <w:pPr>
              <w:spacing w:line="276" w:lineRule="auto" w:after="100" w:before="100"/>
              <w:ind w:firstLine="0"/>
            </w:pPr>
            <w:r>
              <w:rPr>
                <w:b w:val="0"/>
                <w:sz w:val="22"/>
              </w:rPr>
              <w:t>Importe del pago</w:t>
            </w:r>
          </w:p>
        </w:tc>
        <w:tc>
          <w:tcPr>
            <w:tcW w:type="dxa" w:w="6480"/>
          </w:tcPr>
          <w:p>
            <w:pPr>
              <w:spacing w:line="276" w:lineRule="auto" w:after="100" w:before="100"/>
              <w:ind w:firstLine="0"/>
            </w:pPr>
            <w:r>
              <w:rPr>
                <w:b w:val="0"/>
                <w:sz w:val="22"/>
              </w:rPr>
              <w:t>Cantidad positiva que no supere el saldo.</w:t>
            </w:r>
          </w:p>
        </w:tc>
      </w:tr>
      <w:tr>
        <w:trPr>
          <w:cantSplit/>
        </w:trPr>
        <w:tc>
          <w:tcPr>
            <w:tcW w:type="dxa" w:w="2880"/>
          </w:tcPr>
          <w:p>
            <w:pPr>
              <w:spacing w:line="276" w:lineRule="auto" w:after="100" w:before="100"/>
              <w:ind w:firstLine="0"/>
            </w:pPr>
            <w:r>
              <w:rPr>
                <w:b w:val="0"/>
                <w:sz w:val="22"/>
              </w:rPr>
              <w:t>Efectivo recibido</w:t>
            </w:r>
          </w:p>
        </w:tc>
        <w:tc>
          <w:tcPr>
            <w:tcW w:type="dxa" w:w="6480"/>
          </w:tcPr>
          <w:p>
            <w:pPr>
              <w:spacing w:line="276" w:lineRule="auto" w:after="100" w:before="100"/>
              <w:ind w:firstLine="0"/>
            </w:pPr>
            <w:r>
              <w:rPr>
                <w:b w:val="0"/>
                <w:sz w:val="22"/>
              </w:rPr>
              <w:t>Dinero entregado por el cliente; debe cubrir el importe del pago. Permite calcular el vuelto.</w:t>
            </w:r>
          </w:p>
        </w:tc>
      </w:tr>
      <w:tr>
        <w:trPr>
          <w:cantSplit/>
        </w:trPr>
        <w:tc>
          <w:tcPr>
            <w:tcW w:type="dxa" w:w="2880"/>
          </w:tcPr>
          <w:p>
            <w:pPr>
              <w:spacing w:line="276" w:lineRule="auto" w:after="100" w:before="100"/>
              <w:ind w:firstLine="0"/>
            </w:pPr>
            <w:r>
              <w:rPr>
                <w:b w:val="0"/>
                <w:sz w:val="22"/>
              </w:rPr>
              <w:t>Referencia</w:t>
            </w:r>
          </w:p>
        </w:tc>
        <w:tc>
          <w:tcPr>
            <w:tcW w:type="dxa" w:w="6480"/>
          </w:tcPr>
          <w:p>
            <w:pPr>
              <w:spacing w:line="276" w:lineRule="auto" w:after="100" w:before="100"/>
              <w:ind w:firstLine="0"/>
            </w:pPr>
            <w:r>
              <w:rPr>
                <w:b w:val="0"/>
                <w:sz w:val="22"/>
              </w:rPr>
              <w:t>Dato opcional de la operación, hasta 100 caracteres, para reconocer un pago digital o una constancia.</w:t>
            </w:r>
          </w:p>
        </w:tc>
      </w:tr>
      <w:tr>
        <w:trPr>
          <w:cantSplit/>
        </w:trPr>
        <w:tc>
          <w:tcPr>
            <w:tcW w:type="dxa" w:w="2880"/>
          </w:tcPr>
          <w:p>
            <w:pPr>
              <w:spacing w:line="276" w:lineRule="auto" w:after="100" w:before="100"/>
              <w:ind w:firstLine="0"/>
            </w:pPr>
            <w:r>
              <w:rPr>
                <w:b w:val="0"/>
                <w:sz w:val="22"/>
              </w:rPr>
              <w:t>Registrar abono</w:t>
            </w:r>
          </w:p>
        </w:tc>
        <w:tc>
          <w:tcPr>
            <w:tcW w:type="dxa" w:w="6480"/>
          </w:tcPr>
          <w:p>
            <w:pPr>
              <w:spacing w:line="276" w:lineRule="auto" w:after="100" w:before="100"/>
              <w:ind w:firstLine="0"/>
            </w:pPr>
            <w:r>
              <w:rPr>
                <w:b w:val="0"/>
                <w:sz w:val="22"/>
              </w:rPr>
              <w:t>Guarda el pago parcial. Después compruebe el nuevo saldo y su historial.</w:t>
            </w:r>
          </w:p>
        </w:tc>
      </w:tr>
      <w:tr>
        <w:trPr>
          <w:cantSplit/>
        </w:trPr>
        <w:tc>
          <w:tcPr>
            <w:tcW w:type="dxa" w:w="2880"/>
          </w:tcPr>
          <w:p>
            <w:pPr>
              <w:spacing w:line="276" w:lineRule="auto" w:after="100" w:before="100"/>
              <w:ind w:firstLine="0"/>
            </w:pPr>
            <w:r>
              <w:rPr>
                <w:b w:val="0"/>
                <w:sz w:val="22"/>
              </w:rPr>
              <w:t>Continuar a comprobante</w:t>
            </w:r>
          </w:p>
        </w:tc>
        <w:tc>
          <w:tcPr>
            <w:tcW w:type="dxa" w:w="6480"/>
          </w:tcPr>
          <w:p>
            <w:pPr>
              <w:spacing w:line="276" w:lineRule="auto" w:after="100" w:before="100"/>
              <w:ind w:firstLine="0"/>
            </w:pPr>
            <w:r>
              <w:rPr>
                <w:b w:val="0"/>
                <w:sz w:val="22"/>
              </w:rPr>
              <w:t>Pasa del importe y el medio de pago a los datos de emisión.</w:t>
            </w:r>
          </w:p>
        </w:tc>
      </w:tr>
      <w:tr>
        <w:trPr>
          <w:cantSplit/>
        </w:trPr>
        <w:tc>
          <w:tcPr>
            <w:tcW w:type="dxa" w:w="2880"/>
          </w:tcPr>
          <w:p>
            <w:pPr>
              <w:spacing w:line="276" w:lineRule="auto" w:after="100" w:before="100"/>
              <w:ind w:firstLine="0"/>
            </w:pPr>
            <w:r>
              <w:rPr>
                <w:b w:val="0"/>
                <w:sz w:val="22"/>
              </w:rPr>
              <w:t>Volver</w:t>
            </w:r>
          </w:p>
        </w:tc>
        <w:tc>
          <w:tcPr>
            <w:tcW w:type="dxa" w:w="6480"/>
          </w:tcPr>
          <w:p>
            <w:pPr>
              <w:spacing w:line="276" w:lineRule="auto" w:after="100" w:before="100"/>
              <w:ind w:firstLine="0"/>
            </w:pPr>
            <w:r>
              <w:rPr>
                <w:b w:val="0"/>
                <w:sz w:val="22"/>
              </w:rPr>
              <w:t>Regresa a la etapa anterior cuando el envío no está pendiente de confirmación.</w:t>
            </w:r>
          </w:p>
        </w:tc>
      </w:tr>
      <w:tr>
        <w:trPr>
          <w:cantSplit/>
        </w:trPr>
        <w:tc>
          <w:tcPr>
            <w:tcW w:type="dxa" w:w="2880"/>
          </w:tcPr>
          <w:p>
            <w:pPr>
              <w:spacing w:line="276" w:lineRule="auto" w:after="100" w:before="100"/>
              <w:ind w:firstLine="0"/>
            </w:pPr>
            <w:r>
              <w:rPr>
                <w:b w:val="0"/>
                <w:sz w:val="22"/>
              </w:rPr>
              <w:t>Comprobar / reintentar operación</w:t>
            </w:r>
          </w:p>
        </w:tc>
        <w:tc>
          <w:tcPr>
            <w:tcW w:type="dxa" w:w="6480"/>
          </w:tcPr>
          <w:p>
            <w:pPr>
              <w:spacing w:line="276" w:lineRule="auto" w:after="100" w:before="100"/>
              <w:ind w:firstLine="0"/>
            </w:pPr>
            <w:r>
              <w:rPr>
                <w:b w:val="0"/>
                <w:sz w:val="22"/>
              </w:rPr>
              <w:t>Verifica o repite la misma operación que quedó sin confirmación. No cambie sus datos ni cree otro pago mientras se resuelve.</w:t>
            </w:r>
          </w:p>
        </w:tc>
      </w:tr>
    </w:tbl>
    <w:p>
      <w:pPr>
        <w:spacing w:line="240" w:lineRule="auto"/>
      </w:pPr>
    </w:p>
    <w:p>
      <w:r>
        <w:rPr>
          <w:b w:val="0"/>
        </w:rPr>
        <w:t>Transferencia también se admite en el pago inicial del formulario de pedidos externos. No se presenta como botón del cobro habitual de esta ventana.</w:t>
      </w:r>
    </w:p>
    <w:p>
      <w:bookmarkStart w:id="42" w:name="sec_42"/>
      <w:pPr>
        <w:pStyle w:val="Heading2"/>
      </w:pPr>
      <w:r>
        <w:t>Registrar un abono</w:t>
      </w:r>
      <w:bookmarkEnd w:id="42"/>
    </w:p>
    <w:p>
      <w:pPr>
        <w:pStyle w:val="ListNumber"/>
        <w:tabs>
          <w:tab w:pos="360" w:val="left"/>
        </w:tabs>
        <w:ind w:left="360" w:hanging="360"/>
        <w:numPr>
          <w:ilvl w:val="0"/>
          <w:numId w:val="22"/>
        </w:numPr>
      </w:pPr>
      <w:r>
        <w:rPr>
          <w:b w:val="0"/>
        </w:rPr>
        <w:t>Seleccione la cuenta correcta y abra su ventana de pagos.</w:t>
      </w:r>
    </w:p>
    <w:p>
      <w:pPr>
        <w:pStyle w:val="ListNumber"/>
        <w:tabs>
          <w:tab w:pos="360" w:val="left"/>
        </w:tabs>
        <w:ind w:left="360" w:hanging="360"/>
        <w:numPr>
          <w:ilvl w:val="0"/>
          <w:numId w:val="22"/>
        </w:numPr>
      </w:pPr>
      <w:r>
        <w:rPr>
          <w:b w:val="0"/>
        </w:rPr>
        <w:t>Elija la modalidad de abono.</w:t>
      </w:r>
    </w:p>
    <w:p>
      <w:pPr>
        <w:pStyle w:val="ListNumber"/>
        <w:tabs>
          <w:tab w:pos="360" w:val="left"/>
        </w:tabs>
        <w:ind w:left="360" w:hanging="360"/>
        <w:numPr>
          <w:ilvl w:val="0"/>
          <w:numId w:val="22"/>
        </w:numPr>
      </w:pPr>
      <w:r>
        <w:rPr>
          <w:b w:val="0"/>
        </w:rPr>
        <w:t>Escriba el importe y seleccione el medio de pago realmente recibido.</w:t>
      </w:r>
    </w:p>
    <w:p>
      <w:pPr>
        <w:pStyle w:val="ListNumber"/>
        <w:tabs>
          <w:tab w:pos="360" w:val="left"/>
        </w:tabs>
        <w:ind w:left="360" w:hanging="360"/>
        <w:numPr>
          <w:ilvl w:val="0"/>
          <w:numId w:val="22"/>
        </w:numPr>
      </w:pPr>
      <w:r>
        <w:rPr>
          <w:b w:val="0"/>
        </w:rPr>
        <w:t>Si es efectivo, indique cuánto entregó el cliente y revise el vuelto. Si es digital, confirme la recepción y anote la referencia si corresponde.</w:t>
      </w:r>
    </w:p>
    <w:p>
      <w:pPr>
        <w:pStyle w:val="ListNumber"/>
        <w:tabs>
          <w:tab w:pos="360" w:val="left"/>
        </w:tabs>
        <w:ind w:left="360" w:hanging="360"/>
        <w:numPr>
          <w:ilvl w:val="0"/>
          <w:numId w:val="22"/>
        </w:numPr>
      </w:pPr>
      <w:r>
        <w:rPr>
          <w:b w:val="0"/>
        </w:rPr>
        <w:t xml:space="preserve">Presione </w:t>
      </w:r>
      <w:r>
        <w:rPr>
          <w:b/>
        </w:rPr>
        <w:t>Registrar abono</w:t>
      </w:r>
      <w:r>
        <w:rPr>
          <w:b w:val="0"/>
        </w:rPr>
        <w:t xml:space="preserve"> una sola vez.</w:t>
      </w:r>
    </w:p>
    <w:p>
      <w:pPr>
        <w:pStyle w:val="ListNumber"/>
        <w:tabs>
          <w:tab w:pos="360" w:val="left"/>
        </w:tabs>
        <w:ind w:left="360" w:hanging="360"/>
        <w:numPr>
          <w:ilvl w:val="0"/>
          <w:numId w:val="22"/>
        </w:numPr>
      </w:pPr>
      <w:r>
        <w:rPr>
          <w:b w:val="0"/>
        </w:rPr>
        <w:t xml:space="preserve">Verifique el mensaje de éxito, el saldo actualizado y la línea del </w:t>
      </w:r>
      <w:r>
        <w:rPr>
          <w:b/>
        </w:rPr>
        <w:t>Historial de pagos</w:t>
      </w:r>
      <w:r>
        <w:rPr>
          <w:b w:val="0"/>
        </w:rPr>
        <w:t>.</w:t>
      </w:r>
    </w:p>
    <w:p>
      <w:r>
        <w:rPr>
          <w:b w:val="0"/>
        </w:rPr>
        <w:t>El historial muestra información como fecha, usuario, medio, importe y referencia. No ofrece botones para modificar o borrar pagos ya registrados. Cada nuevo abono corresponde a un nuevo dinero recibido, no a una repetición del anterior.</w:t>
      </w:r>
    </w:p>
    <w:p>
      <w:bookmarkStart w:id="43" w:name="sec_43"/>
      <w:pPr>
        <w:pStyle w:val="Heading2"/>
      </w:pPr>
      <w:r>
        <w:t>Cobrar completamente una mesa</w:t>
      </w:r>
      <w:bookmarkEnd w:id="43"/>
    </w:p>
    <w:p>
      <w:pPr>
        <w:pStyle w:val="ListNumber"/>
        <w:tabs>
          <w:tab w:pos="360" w:val="left"/>
        </w:tabs>
        <w:ind w:left="360" w:hanging="360"/>
        <w:numPr>
          <w:ilvl w:val="0"/>
          <w:numId w:val="23"/>
        </w:numPr>
      </w:pPr>
      <w:r>
        <w:rPr>
          <w:b w:val="0"/>
        </w:rPr>
        <w:t>Compruebe que los productos de la mesa estén SERVIDO o CANCELADO. Si falta entregar alguno, primero complete su entrega.</w:t>
      </w:r>
    </w:p>
    <w:p>
      <w:pPr>
        <w:pStyle w:val="ListNumber"/>
        <w:tabs>
          <w:tab w:pos="360" w:val="left"/>
        </w:tabs>
        <w:ind w:left="360" w:hanging="360"/>
        <w:numPr>
          <w:ilvl w:val="0"/>
          <w:numId w:val="23"/>
        </w:numPr>
      </w:pPr>
      <w:r>
        <w:rPr>
          <w:b w:val="0"/>
        </w:rPr>
        <w:t xml:space="preserve">Abra el cobro y seleccione </w:t>
      </w:r>
      <w:r>
        <w:rPr>
          <w:b/>
        </w:rPr>
        <w:t>Pago total</w:t>
      </w:r>
      <w:r>
        <w:rPr>
          <w:b w:val="0"/>
        </w:rPr>
        <w:t>.</w:t>
      </w:r>
    </w:p>
    <w:p>
      <w:pPr>
        <w:pStyle w:val="ListNumber"/>
        <w:tabs>
          <w:tab w:pos="360" w:val="left"/>
        </w:tabs>
        <w:ind w:left="360" w:hanging="360"/>
        <w:numPr>
          <w:ilvl w:val="0"/>
          <w:numId w:val="23"/>
        </w:numPr>
      </w:pPr>
      <w:r>
        <w:rPr>
          <w:b w:val="0"/>
        </w:rPr>
        <w:t>Revise el saldo y el medio de pago. Si el saldo ya es cero por abonos previos, corresponde emitir sin cobrar otra vez.</w:t>
      </w:r>
    </w:p>
    <w:p>
      <w:pPr>
        <w:pStyle w:val="ListNumber"/>
        <w:tabs>
          <w:tab w:pos="360" w:val="left"/>
        </w:tabs>
        <w:ind w:left="360" w:hanging="360"/>
        <w:numPr>
          <w:ilvl w:val="0"/>
          <w:numId w:val="23"/>
        </w:numPr>
      </w:pPr>
      <w:r>
        <w:rPr>
          <w:b w:val="0"/>
        </w:rPr>
        <w:t xml:space="preserve">Presione </w:t>
      </w:r>
      <w:r>
        <w:rPr>
          <w:b/>
        </w:rPr>
        <w:t>Continuar a comprobante</w:t>
      </w:r>
      <w:r>
        <w:rPr>
          <w:b w:val="0"/>
        </w:rPr>
        <w:t xml:space="preserve"> y revise el tipo, los datos del cliente y el formato de impresión.</w:t>
      </w:r>
    </w:p>
    <w:p>
      <w:pPr>
        <w:pStyle w:val="ListNumber"/>
        <w:tabs>
          <w:tab w:pos="360" w:val="left"/>
        </w:tabs>
        <w:ind w:left="360" w:hanging="360"/>
        <w:numPr>
          <w:ilvl w:val="0"/>
          <w:numId w:val="23"/>
        </w:numPr>
      </w:pPr>
      <w:r>
        <w:rPr>
          <w:b w:val="0"/>
        </w:rPr>
        <w:t xml:space="preserve">Presione </w:t>
      </w:r>
      <w:r>
        <w:rPr>
          <w:b/>
        </w:rPr>
        <w:t>Emitir y cerrar mesa</w:t>
      </w:r>
      <w:r>
        <w:rPr>
          <w:b w:val="0"/>
        </w:rPr>
        <w:t xml:space="preserve"> cuando todo sea correcto.</w:t>
      </w:r>
    </w:p>
    <w:p>
      <w:pPr>
        <w:pStyle w:val="ListNumber"/>
        <w:tabs>
          <w:tab w:pos="360" w:val="left"/>
        </w:tabs>
        <w:ind w:left="360" w:hanging="360"/>
        <w:numPr>
          <w:ilvl w:val="0"/>
          <w:numId w:val="23"/>
        </w:numPr>
      </w:pPr>
      <w:r>
        <w:rPr>
          <w:b w:val="0"/>
        </w:rPr>
        <w:t>Compruebe el número de comprobante, el saldo cero y la mesa libre.</w:t>
      </w:r>
    </w:p>
    <w:p>
      <w:r>
        <w:rPr>
          <w:b w:val="0"/>
        </w:rPr>
        <w:t xml:space="preserve">En pedidos externos, el texto es </w:t>
      </w:r>
      <w:r>
        <w:rPr>
          <w:b/>
        </w:rPr>
        <w:t>Emitir y finalizar cobro</w:t>
      </w:r>
      <w:r>
        <w:rPr>
          <w:b w:val="0"/>
        </w:rPr>
        <w:t>. Pueden pagarse antes de estar preparados; por eso finalizar el cobro no prueba que ya se entregaron. El pedido continuará en la operación hasta completar lo que corresponda a preparación y entrega.</w:t>
      </w:r>
    </w:p>
    <w:p>
      <w:pPr>
        <w:pStyle w:val="Caption"/>
        <w:keepNext/>
      </w:pPr>
      <w:r>
        <w:rPr>
          <w:b/>
        </w:rPr>
        <w:t>Figura 3</w:t>
      </w:r>
    </w:p>
    <w:p>
      <w:pPr>
        <w:pStyle w:val="Caption"/>
        <w:keepNext/>
      </w:pPr>
      <w:r>
        <w:rPr>
          <w:i/>
        </w:rPr>
        <w:t>Ventana de pago en un teléfono</w:t>
      </w:r>
    </w:p>
    <w:p>
      <w:pPr>
        <w:keepNext/>
        <w:spacing w:line="240" w:lineRule="auto"/>
        <w:ind w:firstLine="0"/>
        <w:jc w:val="center"/>
      </w:pPr>
      <w:r>
        <w:drawing>
          <wp:inline xmlns:a="http://schemas.openxmlformats.org/drawingml/2006/main" xmlns:pic="http://schemas.openxmlformats.org/drawingml/2006/picture">
            <wp:extent cx="1894973" cy="4114799"/>
            <wp:docPr id="3" name="Picture 3" descr="Ventana de pago en un teléfono. Revise saldo, método e importe antes de confirmar. La ventana puede avanzar a los datos del comprobante."/>
            <wp:cNvGraphicFramePr>
              <a:graphicFrameLocks noChangeAspect="1"/>
            </wp:cNvGraphicFramePr>
            <a:graphic>
              <a:graphicData uri="http://schemas.openxmlformats.org/drawingml/2006/picture">
                <pic:pic>
                  <pic:nvPicPr>
                    <pic:cNvPr id="0" name="02-pago-movil.png"/>
                    <pic:cNvPicPr/>
                  </pic:nvPicPr>
                  <pic:blipFill>
                    <a:blip r:embed="rId12"/>
                    <a:stretch>
                      <a:fillRect/>
                    </a:stretch>
                  </pic:blipFill>
                  <pic:spPr>
                    <a:xfrm>
                      <a:off x="0" y="0"/>
                      <a:ext cx="1894973" cy="4114799"/>
                    </a:xfrm>
                    <a:prstGeom prst="rect"/>
                  </pic:spPr>
                </pic:pic>
              </a:graphicData>
            </a:graphic>
          </wp:inline>
        </w:drawing>
      </w:r>
    </w:p>
    <w:p>
      <w:pPr>
        <w:pStyle w:val="Caption"/>
        <w:spacing w:line="480" w:lineRule="auto"/>
      </w:pPr>
      <w:r>
        <w:rPr>
          <w:i/>
        </w:rPr>
        <w:t xml:space="preserve">Nota. </w:t>
      </w:r>
      <w:r>
        <w:t>Revise saldo, método e importe antes de confirmar. La ventana puede avanzar a los datos del comprobante. Captura de la aplicación con datos ficticios de las pruebas del 9 de octubre de 2026.</w:t>
      </w:r>
    </w:p>
    <w:p>
      <w:bookmarkStart w:id="44" w:name="sec_44"/>
      <w:pPr>
        <w:pStyle w:val="Heading1"/>
        <w:pageBreakBefore/>
      </w:pPr>
      <w:r>
        <w:t>Comprobantes e impresión</w:t>
      </w:r>
      <w:bookmarkEnd w:id="44"/>
    </w:p>
    <w:p>
      <w:bookmarkStart w:id="45" w:name="sec_45"/>
      <w:pPr>
        <w:pStyle w:val="Heading2"/>
      </w:pPr>
      <w:r>
        <w:t>Ticket simple Boleta y Factura</w:t>
      </w:r>
      <w:bookmarkEnd w:id="45"/>
    </w:p>
    <w:p>
      <w:pPr>
        <w:pStyle w:val="Caption"/>
        <w:keepNext/>
      </w:pPr>
      <w:r>
        <w:rPr>
          <w:b/>
        </w:rPr>
        <w:t>Tabla 9</w:t>
      </w:r>
    </w:p>
    <w:p>
      <w:pPr>
        <w:pStyle w:val="Caption"/>
        <w:keepNext/>
      </w:pPr>
      <w:r>
        <w:rPr>
          <w:i/>
        </w:rPr>
        <w:t>Datos que solicita la emisión en esta versión</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Tipo</w:t>
            </w:r>
          </w:p>
        </w:tc>
        <w:tc>
          <w:tcPr>
            <w:tcW w:type="dxa" w:w="6480"/>
            <w:tcBorders>
              <w:bottom w:val="single" w:sz="8"/>
            </w:tcBorders>
          </w:tcPr>
          <w:p>
            <w:pPr>
              <w:spacing w:line="276" w:lineRule="auto" w:after="100" w:before="100"/>
              <w:ind w:firstLine="0"/>
            </w:pPr>
            <w:r>
              <w:rPr>
                <w:b/>
                <w:sz w:val="22"/>
              </w:rPr>
              <w:t>Qué debe revisar</w:t>
            </w:r>
          </w:p>
        </w:tc>
      </w:tr>
      <w:tr>
        <w:trPr>
          <w:cantSplit/>
        </w:trPr>
        <w:tc>
          <w:tcPr>
            <w:tcW w:type="dxa" w:w="2880"/>
          </w:tcPr>
          <w:p>
            <w:pPr>
              <w:spacing w:line="276" w:lineRule="auto" w:after="100" w:before="100"/>
              <w:ind w:firstLine="0"/>
            </w:pPr>
            <w:r>
              <w:rPr>
                <w:b w:val="0"/>
                <w:sz w:val="22"/>
              </w:rPr>
              <w:t>Ticket simple o NOTA_VENTA</w:t>
            </w:r>
          </w:p>
        </w:tc>
        <w:tc>
          <w:tcPr>
            <w:tcW w:type="dxa" w:w="6480"/>
          </w:tcPr>
          <w:p>
            <w:pPr>
              <w:spacing w:line="276" w:lineRule="auto" w:after="100" w:before="100"/>
              <w:ind w:firstLine="0"/>
            </w:pPr>
            <w:r>
              <w:rPr>
                <w:b w:val="0"/>
                <w:sz w:val="22"/>
              </w:rPr>
              <w:t>En una venta de mesa admite consumidor final sin DNI ni RUC. No cree datos ficticios para poder cobrar.</w:t>
            </w:r>
          </w:p>
        </w:tc>
      </w:tr>
      <w:tr>
        <w:trPr>
          <w:cantSplit/>
        </w:trPr>
        <w:tc>
          <w:tcPr>
            <w:tcW w:type="dxa" w:w="2880"/>
          </w:tcPr>
          <w:p>
            <w:pPr>
              <w:spacing w:line="276" w:lineRule="auto" w:after="100" w:before="100"/>
              <w:ind w:firstLine="0"/>
            </w:pPr>
            <w:r>
              <w:rPr>
                <w:b w:val="0"/>
                <w:sz w:val="22"/>
              </w:rPr>
              <w:t>Boleta hasta S/ 700</w:t>
            </w:r>
          </w:p>
        </w:tc>
        <w:tc>
          <w:tcPr>
            <w:tcW w:type="dxa" w:w="6480"/>
          </w:tcPr>
          <w:p>
            <w:pPr>
              <w:spacing w:line="276" w:lineRule="auto" w:after="100" w:before="100"/>
              <w:ind w:firstLine="0"/>
            </w:pPr>
            <w:r>
              <w:rPr>
                <w:b w:val="0"/>
                <w:sz w:val="22"/>
              </w:rPr>
              <w:t>Puede emitirse sin identificación si no se pide a nombre de un cliente. Si se identifica, complete DNI de 8 dígitos y nombre.</w:t>
            </w:r>
          </w:p>
        </w:tc>
      </w:tr>
      <w:tr>
        <w:trPr>
          <w:cantSplit/>
        </w:trPr>
        <w:tc>
          <w:tcPr>
            <w:tcW w:type="dxa" w:w="2880"/>
          </w:tcPr>
          <w:p>
            <w:pPr>
              <w:spacing w:line="276" w:lineRule="auto" w:after="100" w:before="100"/>
              <w:ind w:firstLine="0"/>
            </w:pPr>
            <w:r>
              <w:rPr>
                <w:b w:val="0"/>
                <w:sz w:val="22"/>
              </w:rPr>
              <w:t>Boleta superior a S/ 700</w:t>
            </w:r>
          </w:p>
        </w:tc>
        <w:tc>
          <w:tcPr>
            <w:tcW w:type="dxa" w:w="6480"/>
          </w:tcPr>
          <w:p>
            <w:pPr>
              <w:spacing w:line="276" w:lineRule="auto" w:after="100" w:before="100"/>
              <w:ind w:firstLine="0"/>
            </w:pPr>
            <w:r>
              <w:rPr>
                <w:b w:val="0"/>
                <w:sz w:val="22"/>
              </w:rPr>
              <w:t>Exige DNI de 8 dígitos y nombre del cliente. Se evalúa el total de la cuenta, no solo el último abono.</w:t>
            </w:r>
          </w:p>
        </w:tc>
      </w:tr>
      <w:tr>
        <w:trPr>
          <w:cantSplit/>
        </w:trPr>
        <w:tc>
          <w:tcPr>
            <w:tcW w:type="dxa" w:w="2880"/>
          </w:tcPr>
          <w:p>
            <w:pPr>
              <w:spacing w:line="276" w:lineRule="auto" w:after="100" w:before="100"/>
              <w:ind w:firstLine="0"/>
            </w:pPr>
            <w:r>
              <w:rPr>
                <w:b w:val="0"/>
                <w:sz w:val="22"/>
              </w:rPr>
              <w:t>Factura</w:t>
            </w:r>
          </w:p>
        </w:tc>
        <w:tc>
          <w:tcPr>
            <w:tcW w:type="dxa" w:w="6480"/>
          </w:tcPr>
          <w:p>
            <w:pPr>
              <w:spacing w:line="276" w:lineRule="auto" w:after="100" w:before="100"/>
              <w:ind w:firstLine="0"/>
            </w:pPr>
            <w:r>
              <w:rPr>
                <w:b w:val="0"/>
                <w:sz w:val="22"/>
              </w:rPr>
              <w:t>Exige RUC de 11 dígitos, razón social y dirección fiscal.</w:t>
            </w:r>
          </w:p>
        </w:tc>
      </w:tr>
    </w:tbl>
    <w:p>
      <w:pPr>
        <w:spacing w:line="240" w:lineRule="auto"/>
      </w:pPr>
    </w:p>
    <w:p>
      <w:r>
        <w:rPr>
          <w:b w:val="0"/>
        </w:rPr>
        <w:t xml:space="preserve">En el segundo paso del cobro seleccione </w:t>
      </w:r>
      <w:r>
        <w:rPr>
          <w:b/>
        </w:rPr>
        <w:t>Ticket simple</w:t>
      </w:r>
      <w:r>
        <w:rPr>
          <w:b w:val="0"/>
        </w:rPr>
        <w:t xml:space="preserve">, </w:t>
      </w:r>
      <w:r>
        <w:rPr>
          <w:b/>
        </w:rPr>
        <w:t>Boleta</w:t>
      </w:r>
      <w:r>
        <w:rPr>
          <w:b w:val="0"/>
        </w:rPr>
        <w:t xml:space="preserve"> o </w:t>
      </w:r>
      <w:r>
        <w:rPr>
          <w:b/>
        </w:rPr>
        <w:t>Factura</w:t>
      </w:r>
      <w:r>
        <w:rPr>
          <w:b w:val="0"/>
        </w:rPr>
        <w:t>. Complete los campos que aparecen. El comprobante conserva los datos de la emisión; modificar después la ficha del cliente no reescribe un comprobante emitido.</w:t>
      </w:r>
    </w:p>
    <w:p>
      <w:bookmarkStart w:id="46" w:name="sec_46"/>
      <w:pPr>
        <w:pStyle w:val="Heading2"/>
      </w:pPr>
      <w:r>
        <w:t>Elegir formato y enviar a la impresora</w:t>
      </w:r>
      <w:bookmarkEnd w:id="46"/>
    </w:p>
    <w:p>
      <w:pPr>
        <w:pStyle w:val="ListNumber"/>
        <w:tabs>
          <w:tab w:pos="360" w:val="left"/>
        </w:tabs>
        <w:ind w:left="360" w:hanging="360"/>
        <w:numPr>
          <w:ilvl w:val="0"/>
          <w:numId w:val="24"/>
        </w:numPr>
      </w:pPr>
      <w:r>
        <w:rPr>
          <w:b w:val="0"/>
        </w:rPr>
        <w:t xml:space="preserve">Seleccione </w:t>
      </w:r>
      <w:r>
        <w:rPr>
          <w:b/>
        </w:rPr>
        <w:t>Térmico 80 mm</w:t>
      </w:r>
      <w:r>
        <w:rPr>
          <w:b w:val="0"/>
        </w:rPr>
        <w:t xml:space="preserve"> o </w:t>
      </w:r>
      <w:r>
        <w:rPr>
          <w:b/>
        </w:rPr>
        <w:t>A4</w:t>
      </w:r>
      <w:r>
        <w:rPr>
          <w:b w:val="0"/>
        </w:rPr>
        <w:t xml:space="preserve"> en el diálogo de emisión.</w:t>
      </w:r>
    </w:p>
    <w:p>
      <w:pPr>
        <w:pStyle w:val="ListNumber"/>
        <w:tabs>
          <w:tab w:pos="360" w:val="left"/>
        </w:tabs>
        <w:ind w:left="360" w:hanging="360"/>
        <w:numPr>
          <w:ilvl w:val="0"/>
          <w:numId w:val="24"/>
        </w:numPr>
      </w:pPr>
      <w:r>
        <w:rPr>
          <w:b w:val="0"/>
        </w:rPr>
        <w:t xml:space="preserve">Marque </w:t>
      </w:r>
      <w:r>
        <w:rPr>
          <w:b/>
        </w:rPr>
        <w:t>Imprimir al emitir el comprobante</w:t>
      </w:r>
      <w:r>
        <w:rPr>
          <w:b w:val="0"/>
        </w:rPr>
        <w:t xml:space="preserve"> si desea abrir la impresión después de guardar.</w:t>
      </w:r>
    </w:p>
    <w:p>
      <w:pPr>
        <w:pStyle w:val="ListNumber"/>
        <w:tabs>
          <w:tab w:pos="360" w:val="left"/>
        </w:tabs>
        <w:ind w:left="360" w:hanging="360"/>
        <w:numPr>
          <w:ilvl w:val="0"/>
          <w:numId w:val="24"/>
        </w:numPr>
      </w:pPr>
      <w:r>
        <w:rPr>
          <w:b w:val="0"/>
        </w:rPr>
        <w:t>Confirme la emisión. Primero se registra la operación; luego se abre el diálogo de impresión del navegador.</w:t>
      </w:r>
    </w:p>
    <w:p>
      <w:pPr>
        <w:pStyle w:val="ListNumber"/>
        <w:tabs>
          <w:tab w:pos="360" w:val="left"/>
        </w:tabs>
        <w:ind w:left="360" w:hanging="360"/>
        <w:numPr>
          <w:ilvl w:val="0"/>
          <w:numId w:val="24"/>
        </w:numPr>
      </w:pPr>
      <w:r>
        <w:rPr>
          <w:b w:val="0"/>
        </w:rPr>
        <w:t xml:space="preserve">Elija la impresora disponible o </w:t>
      </w:r>
      <w:r>
        <w:rPr>
          <w:b/>
        </w:rPr>
        <w:t>Guardar como PDF</w:t>
      </w:r>
      <w:r>
        <w:rPr>
          <w:b w:val="0"/>
        </w:rPr>
        <w:t>, si su navegador ofrece esa opción.</w:t>
      </w:r>
    </w:p>
    <w:p>
      <w:pPr>
        <w:pStyle w:val="ListNumber"/>
        <w:tabs>
          <w:tab w:pos="360" w:val="left"/>
        </w:tabs>
        <w:ind w:left="360" w:hanging="360"/>
        <w:numPr>
          <w:ilvl w:val="0"/>
          <w:numId w:val="24"/>
        </w:numPr>
      </w:pPr>
      <w:r>
        <w:rPr>
          <w:b w:val="0"/>
        </w:rPr>
        <w:t>Revise el tamaño del papel y la vista previa antes de aceptar.</w:t>
      </w:r>
    </w:p>
    <w:p>
      <w:pPr>
        <w:pStyle w:val="ListNumber"/>
        <w:tabs>
          <w:tab w:pos="360" w:val="left"/>
        </w:tabs>
        <w:ind w:left="360" w:hanging="360"/>
        <w:numPr>
          <w:ilvl w:val="0"/>
          <w:numId w:val="24"/>
        </w:numPr>
      </w:pPr>
      <w:r>
        <w:rPr>
          <w:b w:val="0"/>
        </w:rPr>
        <w:t xml:space="preserve">Si canceló la impresión o falló la impresora, busque </w:t>
      </w:r>
      <w:r>
        <w:rPr>
          <w:b/>
        </w:rPr>
        <w:t>Imprimir comprobante</w:t>
      </w:r>
      <w:r>
        <w:rPr>
          <w:b w:val="0"/>
        </w:rPr>
        <w:t xml:space="preserve"> o el símbolo de impresora de la cuenta ya emitida. Esto reimprime, no cobra otra vez.</w:t>
      </w:r>
    </w:p>
    <w:p>
      <w:r>
        <w:rPr>
          <w:b w:val="0"/>
        </w:rPr>
        <w:t>Las comandas de Cocina y Bar usan formato térmico de 80 mm. El reporte de cierre de caja usa A4. En la impresión del navegador puede ser necesario desactivar encabezados y pies añadidos por el navegador para que no aparezcan la dirección web o la fecha fuera del diseño.</w:t>
      </w:r>
    </w:p>
    <w:p>
      <w:bookmarkStart w:id="47" w:name="sec_47"/>
      <w:pPr>
        <w:pStyle w:val="Heading2"/>
      </w:pPr>
      <w:r>
        <w:t>Reconocer qué documento está imprimiendo</w:t>
      </w:r>
      <w:bookmarkEnd w:id="47"/>
    </w:p>
    <w:p>
      <w:r>
        <w:rPr>
          <w:b w:val="0"/>
        </w:rPr>
        <w:t xml:space="preserve">La </w:t>
      </w:r>
      <w:r>
        <w:rPr>
          <w:b/>
        </w:rPr>
        <w:t>comanda</w:t>
      </w:r>
      <w:r>
        <w:rPr>
          <w:b w:val="0"/>
        </w:rPr>
        <w:t xml:space="preserve"> comunica productos e indicaciones a la estación; no es un pago. El </w:t>
      </w:r>
      <w:r>
        <w:rPr>
          <w:b/>
        </w:rPr>
        <w:t>comprobante</w:t>
      </w:r>
      <w:r>
        <w:rPr>
          <w:b w:val="0"/>
        </w:rPr>
        <w:t xml:space="preserve"> identifica la venta emitida, sus importes y su número. El </w:t>
      </w:r>
      <w:r>
        <w:rPr>
          <w:b/>
        </w:rPr>
        <w:t>reporte A4 de caja</w:t>
      </w:r>
      <w:r>
        <w:rPr>
          <w:b w:val="0"/>
        </w:rPr>
        <w:t xml:space="preserve"> resume un turno cerrado y su arqueo. Imprimir cualquiera de ellos no modifica cantidades, estados ni dinero.</w:t>
      </w:r>
    </w:p>
    <w:p>
      <w:r>
        <w:rPr>
          <w:b w:val="0"/>
        </w:rPr>
        <w:t>La guía describe la emisión y los archivos generados por el POS. La configuración y las pruebas del proyecto deben consultarse con el responsable técnico para cualquier integración fiscal externa; un botón de impresión no confirma por sí solo un envío a otro servicio.</w:t>
      </w:r>
    </w:p>
    <w:p>
      <w:bookmarkStart w:id="48" w:name="sec_48"/>
      <w:pPr>
        <w:pStyle w:val="Heading1"/>
        <w:pageBreakBefore/>
      </w:pPr>
      <w:r>
        <w:t>Pedidos online y recepción de WhatsApp</w:t>
      </w:r>
      <w:bookmarkEnd w:id="48"/>
    </w:p>
    <w:p>
      <w:bookmarkStart w:id="49" w:name="sec_49"/>
      <w:pPr>
        <w:pStyle w:val="Heading2"/>
      </w:pPr>
      <w:r>
        <w:t>Registrar un pedido recibido por teléfono o mensajes</w:t>
      </w:r>
      <w:bookmarkEnd w:id="49"/>
    </w:p>
    <w:p>
      <w:r>
        <w:rPr>
          <w:b w:val="0"/>
        </w:rPr>
        <w:t xml:space="preserve">ADMIN y CAJA pueden usar </w:t>
      </w:r>
      <w:r>
        <w:rPr>
          <w:b/>
        </w:rPr>
        <w:t>Pedido WhatsApp</w:t>
      </w:r>
      <w:r>
        <w:rPr>
          <w:b w:val="0"/>
        </w:rPr>
        <w:t xml:space="preserve"> en Caja y recepción o </w:t>
      </w:r>
      <w:r>
        <w:rPr>
          <w:b/>
        </w:rPr>
        <w:t>Recibir pedido</w:t>
      </w:r>
      <w:r>
        <w:rPr>
          <w:b w:val="0"/>
        </w:rPr>
        <w:t xml:space="preserve"> en Pedidos online. El formulario permite elegir el canal WhatsApp o redes, o Web. Es un ingreso manual: pulsar el botón no lee mensajes de WhatsApp ni responde automáticamente al cliente.</w:t>
      </w:r>
    </w:p>
    <w:p>
      <w:pPr>
        <w:pStyle w:val="ListNumber"/>
        <w:tabs>
          <w:tab w:pos="360" w:val="left"/>
        </w:tabs>
        <w:ind w:left="360" w:hanging="360"/>
        <w:numPr>
          <w:ilvl w:val="0"/>
          <w:numId w:val="25"/>
        </w:numPr>
      </w:pPr>
      <w:r>
        <w:rPr>
          <w:b w:val="0"/>
        </w:rPr>
        <w:t xml:space="preserve">Seleccione la </w:t>
      </w:r>
      <w:r>
        <w:rPr>
          <w:b/>
        </w:rPr>
        <w:t>Empresa del pedido</w:t>
      </w:r>
      <w:r>
        <w:rPr>
          <w:b w:val="0"/>
        </w:rPr>
        <w:t xml:space="preserve"> y el </w:t>
      </w:r>
      <w:r>
        <w:rPr>
          <w:b/>
        </w:rPr>
        <w:t>Canal</w:t>
      </w:r>
      <w:r>
        <w:rPr>
          <w:b w:val="0"/>
        </w:rPr>
        <w:t>.</w:t>
      </w:r>
    </w:p>
    <w:p>
      <w:pPr>
        <w:pStyle w:val="ListNumber"/>
        <w:tabs>
          <w:tab w:pos="360" w:val="left"/>
        </w:tabs>
        <w:ind w:left="360" w:hanging="360"/>
        <w:numPr>
          <w:ilvl w:val="0"/>
          <w:numId w:val="25"/>
        </w:numPr>
      </w:pPr>
      <w:r>
        <w:rPr>
          <w:b w:val="0"/>
        </w:rPr>
        <w:t>Seleccione un cliente existente o complete los datos del nuevo cliente. En un pedido externo se requiere cliente y teléfono de contacto.</w:t>
      </w:r>
    </w:p>
    <w:p>
      <w:pPr>
        <w:pStyle w:val="ListNumber"/>
        <w:tabs>
          <w:tab w:pos="360" w:val="left"/>
        </w:tabs>
        <w:ind w:left="360" w:hanging="360"/>
        <w:numPr>
          <w:ilvl w:val="0"/>
          <w:numId w:val="25"/>
        </w:numPr>
      </w:pPr>
      <w:r>
        <w:rPr>
          <w:b w:val="0"/>
        </w:rPr>
        <w:t xml:space="preserve">Elija </w:t>
      </w:r>
      <w:r>
        <w:rPr>
          <w:b/>
        </w:rPr>
        <w:t>Recojo en local</w:t>
      </w:r>
      <w:r>
        <w:rPr>
          <w:b w:val="0"/>
        </w:rPr>
        <w:t xml:space="preserve"> o </w:t>
      </w:r>
      <w:r>
        <w:rPr>
          <w:b/>
        </w:rPr>
        <w:t>Delivery</w:t>
      </w:r>
      <w:r>
        <w:rPr>
          <w:b w:val="0"/>
        </w:rPr>
        <w:t>. Para delivery complete la dirección de entrega; distinga esa dirección de la dirección fiscal de una factura.</w:t>
      </w:r>
    </w:p>
    <w:p>
      <w:pPr>
        <w:pStyle w:val="ListNumber"/>
        <w:tabs>
          <w:tab w:pos="360" w:val="left"/>
        </w:tabs>
        <w:ind w:left="360" w:hanging="360"/>
        <w:numPr>
          <w:ilvl w:val="0"/>
          <w:numId w:val="25"/>
        </w:numPr>
      </w:pPr>
      <w:r>
        <w:rPr>
          <w:b w:val="0"/>
        </w:rPr>
        <w:t>Seleccione el comprobante previsto y revise los datos que exige.</w:t>
      </w:r>
    </w:p>
    <w:p>
      <w:pPr>
        <w:pStyle w:val="ListNumber"/>
        <w:tabs>
          <w:tab w:pos="360" w:val="left"/>
        </w:tabs>
        <w:ind w:left="360" w:hanging="360"/>
        <w:numPr>
          <w:ilvl w:val="0"/>
          <w:numId w:val="25"/>
        </w:numPr>
      </w:pPr>
      <w:r>
        <w:rPr>
          <w:b w:val="0"/>
        </w:rPr>
        <w:t xml:space="preserve">Elija un producto, la cantidad y las observaciones. </w:t>
      </w:r>
      <w:r>
        <w:rPr>
          <w:b/>
        </w:rPr>
        <w:t>Agregar producto</w:t>
      </w:r>
      <w:r>
        <w:rPr>
          <w:b w:val="0"/>
        </w:rPr>
        <w:t xml:space="preserve"> crea otra línea; </w:t>
      </w:r>
      <w:r>
        <w:rPr>
          <w:b/>
        </w:rPr>
        <w:t>Quitar</w:t>
      </w:r>
      <w:r>
        <w:rPr>
          <w:b w:val="0"/>
        </w:rPr>
        <w:t xml:space="preserve"> elimina una línea del formulario aún no enviado.</w:t>
      </w:r>
    </w:p>
    <w:p>
      <w:pPr>
        <w:pStyle w:val="ListNumber"/>
        <w:tabs>
          <w:tab w:pos="360" w:val="left"/>
        </w:tabs>
        <w:ind w:left="360" w:hanging="360"/>
        <w:numPr>
          <w:ilvl w:val="0"/>
          <w:numId w:val="25"/>
        </w:numPr>
      </w:pPr>
      <w:r>
        <w:rPr>
          <w:b w:val="0"/>
        </w:rPr>
        <w:t>Revise el total calculado y el pago inicial, si ya recibió dinero.</w:t>
      </w:r>
    </w:p>
    <w:p>
      <w:pPr>
        <w:pStyle w:val="ListNumber"/>
        <w:tabs>
          <w:tab w:pos="360" w:val="left"/>
        </w:tabs>
        <w:ind w:left="360" w:hanging="360"/>
        <w:numPr>
          <w:ilvl w:val="0"/>
          <w:numId w:val="25"/>
        </w:numPr>
      </w:pPr>
      <w:r>
        <w:rPr>
          <w:b w:val="0"/>
        </w:rPr>
        <w:t xml:space="preserve">Presione </w:t>
      </w:r>
      <w:r>
        <w:rPr>
          <w:b/>
        </w:rPr>
        <w:t>Enviar pedido a Cocina/Bar</w:t>
      </w:r>
      <w:r>
        <w:rPr>
          <w:b w:val="0"/>
        </w:rPr>
        <w:t>. Verifique su aparición en los paneles de operación.</w:t>
      </w:r>
    </w:p>
    <w:p>
      <w:pPr>
        <w:pStyle w:val="ListNumber"/>
        <w:tabs>
          <w:tab w:pos="360" w:val="left"/>
        </w:tabs>
        <w:ind w:left="360" w:hanging="360"/>
        <w:numPr>
          <w:ilvl w:val="0"/>
          <w:numId w:val="25"/>
        </w:numPr>
      </w:pPr>
      <w:r>
        <w:rPr>
          <w:b w:val="0"/>
        </w:rPr>
        <w:t xml:space="preserve">Si no llegó una confirmación y aparece </w:t>
      </w:r>
      <w:r>
        <w:rPr>
          <w:b/>
        </w:rPr>
        <w:t>Comprobar / reintentar pedido</w:t>
      </w:r>
      <w:r>
        <w:rPr>
          <w:b w:val="0"/>
        </w:rPr>
        <w:t>, continúe con esa operación pendiente.</w:t>
      </w:r>
    </w:p>
    <w:p>
      <w:r>
        <w:rPr>
          <w:b w:val="0"/>
        </w:rPr>
        <w:t xml:space="preserve">El stock y los importes se comprueban al guardar. No basta con que el producto se viera disponible cuando abrió el formulario. </w:t>
      </w:r>
      <w:r>
        <w:rPr>
          <w:b/>
        </w:rPr>
        <w:t>Cancelar</w:t>
      </w:r>
      <w:r>
        <w:rPr>
          <w:b w:val="0"/>
        </w:rPr>
        <w:t xml:space="preserve"> cierra un formulario no enviado; no elimina un pedido ya registrado.</w:t>
      </w:r>
    </w:p>
    <w:p>
      <w:bookmarkStart w:id="50" w:name="sec_50"/>
      <w:pPr>
        <w:pStyle w:val="Heading2"/>
      </w:pPr>
      <w:r>
        <w:t>Registrar el pago inicial del pedido externo</w:t>
      </w:r>
      <w:bookmarkEnd w:id="50"/>
    </w:p>
    <w:p>
      <w:r>
        <w:rPr>
          <w:b/>
        </w:rPr>
        <w:t>Presencial / contra entrega</w:t>
      </w:r>
      <w:r>
        <w:rPr>
          <w:b w:val="0"/>
        </w:rPr>
        <w:t xml:space="preserve"> deja el cobro para después. </w:t>
      </w:r>
      <w:r>
        <w:rPr>
          <w:b/>
        </w:rPr>
        <w:t>Adelanto</w:t>
      </w:r>
      <w:r>
        <w:rPr>
          <w:b w:val="0"/>
        </w:rPr>
        <w:t xml:space="preserve"> registra un pago parcial y </w:t>
      </w:r>
      <w:r>
        <w:rPr>
          <w:b/>
        </w:rPr>
        <w:t>Pago 100 %</w:t>
      </w:r>
      <w:r>
        <w:rPr>
          <w:b w:val="0"/>
        </w:rPr>
        <w:t>, el total. Elija Efectivo recibido exacto, Tarjeta, Transferencia, Yape o Plin; la referencia es opcional.</w:t>
      </w:r>
    </w:p>
    <w:p>
      <w:r>
        <w:rPr>
          <w:b w:val="0"/>
        </w:rPr>
        <w:t>El efectivo inicial se registra exacto, sin un campo de vuelto. Todo pago inicial requiere turno abierto y dinero realmente recibido.</w:t>
      </w:r>
    </w:p>
    <w:p>
      <w:bookmarkStart w:id="51" w:name="sec_51"/>
      <w:pPr>
        <w:pStyle w:val="Heading2"/>
      </w:pPr>
      <w:r>
        <w:t>Utilizar las columnas de Pedidos online</w:t>
      </w:r>
      <w:bookmarkEnd w:id="51"/>
    </w:p>
    <w:p>
      <w:pPr>
        <w:pStyle w:val="Caption"/>
        <w:keepNext/>
      </w:pPr>
      <w:r>
        <w:rPr>
          <w:b/>
        </w:rPr>
        <w:t>Tabla 10</w:t>
      </w:r>
    </w:p>
    <w:p>
      <w:pPr>
        <w:pStyle w:val="Caption"/>
        <w:keepNext/>
      </w:pPr>
      <w:r>
        <w:rPr>
          <w:i/>
        </w:rPr>
        <w:t>Etapas de los pedidos externos</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Columna o control</w:t>
            </w:r>
          </w:p>
        </w:tc>
        <w:tc>
          <w:tcPr>
            <w:tcW w:type="dxa" w:w="6480"/>
            <w:tcBorders>
              <w:bottom w:val="single" w:sz="8"/>
            </w:tcBorders>
          </w:tcPr>
          <w:p>
            <w:pPr>
              <w:spacing w:line="276" w:lineRule="auto" w:after="100" w:before="100"/>
              <w:ind w:firstLine="0"/>
            </w:pPr>
            <w:r>
              <w:rPr>
                <w:b/>
                <w:sz w:val="22"/>
              </w:rPr>
              <w:t>Interpretación</w:t>
            </w:r>
          </w:p>
        </w:tc>
      </w:tr>
      <w:tr>
        <w:trPr>
          <w:cantSplit/>
        </w:trPr>
        <w:tc>
          <w:tcPr>
            <w:tcW w:type="dxa" w:w="2880"/>
          </w:tcPr>
          <w:p>
            <w:pPr>
              <w:spacing w:line="276" w:lineRule="auto" w:after="100" w:before="100"/>
              <w:ind w:firstLine="0"/>
            </w:pPr>
            <w:r>
              <w:rPr>
                <w:b w:val="0"/>
                <w:sz w:val="22"/>
              </w:rPr>
              <w:t>Recibidos</w:t>
            </w:r>
          </w:p>
        </w:tc>
        <w:tc>
          <w:tcPr>
            <w:tcW w:type="dxa" w:w="6480"/>
          </w:tcPr>
          <w:p>
            <w:pPr>
              <w:spacing w:line="276" w:lineRule="auto" w:after="100" w:before="100"/>
              <w:ind w:firstLine="0"/>
            </w:pPr>
            <w:r>
              <w:rPr>
                <w:b w:val="0"/>
                <w:sz w:val="22"/>
              </w:rPr>
              <w:t>Pedido registrado y pendiente de avanzar en la preparación.</w:t>
            </w:r>
          </w:p>
        </w:tc>
      </w:tr>
      <w:tr>
        <w:trPr>
          <w:cantSplit/>
        </w:trPr>
        <w:tc>
          <w:tcPr>
            <w:tcW w:type="dxa" w:w="2880"/>
          </w:tcPr>
          <w:p>
            <w:pPr>
              <w:spacing w:line="276" w:lineRule="auto" w:after="100" w:before="100"/>
              <w:ind w:firstLine="0"/>
            </w:pPr>
            <w:r>
              <w:rPr>
                <w:b w:val="0"/>
                <w:sz w:val="22"/>
              </w:rPr>
              <w:t>En preparación</w:t>
            </w:r>
          </w:p>
        </w:tc>
        <w:tc>
          <w:tcPr>
            <w:tcW w:type="dxa" w:w="6480"/>
          </w:tcPr>
          <w:p>
            <w:pPr>
              <w:spacing w:line="276" w:lineRule="auto" w:after="100" w:before="100"/>
              <w:ind w:firstLine="0"/>
            </w:pPr>
            <w:r>
              <w:rPr>
                <w:b w:val="0"/>
                <w:sz w:val="22"/>
              </w:rPr>
              <w:t>Hay productos que se están preparando.</w:t>
            </w:r>
          </w:p>
        </w:tc>
      </w:tr>
      <w:tr>
        <w:trPr>
          <w:cantSplit/>
        </w:trPr>
        <w:tc>
          <w:tcPr>
            <w:tcW w:type="dxa" w:w="2880"/>
          </w:tcPr>
          <w:p>
            <w:pPr>
              <w:spacing w:line="276" w:lineRule="auto" w:after="100" w:before="100"/>
              <w:ind w:firstLine="0"/>
            </w:pPr>
            <w:r>
              <w:rPr>
                <w:b w:val="0"/>
                <w:sz w:val="22"/>
              </w:rPr>
              <w:t>Listos para entregar</w:t>
            </w:r>
          </w:p>
        </w:tc>
        <w:tc>
          <w:tcPr>
            <w:tcW w:type="dxa" w:w="6480"/>
          </w:tcPr>
          <w:p>
            <w:pPr>
              <w:spacing w:line="276" w:lineRule="auto" w:after="100" w:before="100"/>
              <w:ind w:firstLine="0"/>
            </w:pPr>
            <w:r>
              <w:rPr>
                <w:b w:val="0"/>
                <w:sz w:val="22"/>
              </w:rPr>
              <w:t>Hay productos listos que deben entregarse. Revise cada línea.</w:t>
            </w:r>
          </w:p>
        </w:tc>
      </w:tr>
      <w:tr>
        <w:trPr>
          <w:cantSplit/>
        </w:trPr>
        <w:tc>
          <w:tcPr>
            <w:tcW w:type="dxa" w:w="2880"/>
          </w:tcPr>
          <w:p>
            <w:pPr>
              <w:spacing w:line="276" w:lineRule="auto" w:after="100" w:before="100"/>
              <w:ind w:firstLine="0"/>
            </w:pPr>
            <w:r>
              <w:rPr>
                <w:b w:val="0"/>
                <w:sz w:val="22"/>
              </w:rPr>
              <w:t>Entregados por cobrar</w:t>
            </w:r>
          </w:p>
        </w:tc>
        <w:tc>
          <w:tcPr>
            <w:tcW w:type="dxa" w:w="6480"/>
          </w:tcPr>
          <w:p>
            <w:pPr>
              <w:spacing w:line="276" w:lineRule="auto" w:after="100" w:before="100"/>
              <w:ind w:firstLine="0"/>
            </w:pPr>
            <w:r>
              <w:rPr>
                <w:b w:val="0"/>
                <w:sz w:val="22"/>
              </w:rPr>
              <w:t>La entrega está completa y aún queda gestionar el cobro o la emisión correspondiente.</w:t>
            </w:r>
          </w:p>
        </w:tc>
      </w:tr>
      <w:tr>
        <w:trPr>
          <w:cantSplit/>
        </w:trPr>
        <w:tc>
          <w:tcPr>
            <w:tcW w:type="dxa" w:w="2880"/>
          </w:tcPr>
          <w:p>
            <w:pPr>
              <w:spacing w:line="276" w:lineRule="auto" w:after="100" w:before="100"/>
              <w:ind w:firstLine="0"/>
            </w:pPr>
            <w:r>
              <w:rPr>
                <w:b w:val="0"/>
                <w:sz w:val="22"/>
              </w:rPr>
              <w:t>Entregado</w:t>
            </w:r>
          </w:p>
        </w:tc>
        <w:tc>
          <w:tcPr>
            <w:tcW w:type="dxa" w:w="6480"/>
          </w:tcPr>
          <w:p>
            <w:pPr>
              <w:spacing w:line="276" w:lineRule="auto" w:after="100" w:before="100"/>
              <w:ind w:firstLine="0"/>
            </w:pPr>
            <w:r>
              <w:rPr>
                <w:b w:val="0"/>
                <w:sz w:val="22"/>
              </w:rPr>
              <w:t>Marca una línea LISTO como SERVIDO después de la entrega real.</w:t>
            </w:r>
          </w:p>
        </w:tc>
      </w:tr>
      <w:tr>
        <w:trPr>
          <w:cantSplit/>
        </w:trPr>
        <w:tc>
          <w:tcPr>
            <w:tcW w:type="dxa" w:w="2880"/>
          </w:tcPr>
          <w:p>
            <w:pPr>
              <w:spacing w:line="276" w:lineRule="auto" w:after="100" w:before="100"/>
              <w:ind w:firstLine="0"/>
            </w:pPr>
            <w:r>
              <w:rPr>
                <w:b w:val="0"/>
                <w:sz w:val="22"/>
              </w:rPr>
              <w:t>Pagos e historial o finalizar</w:t>
            </w:r>
          </w:p>
        </w:tc>
        <w:tc>
          <w:tcPr>
            <w:tcW w:type="dxa" w:w="6480"/>
          </w:tcPr>
          <w:p>
            <w:pPr>
              <w:spacing w:line="276" w:lineRule="auto" w:after="100" w:before="100"/>
              <w:ind w:firstLine="0"/>
            </w:pPr>
            <w:r>
              <w:rPr>
                <w:b w:val="0"/>
                <w:sz w:val="22"/>
              </w:rPr>
              <w:t>Abre el diálogo para consultar pagos, abonar, cobrar o emitir según el estado.</w:t>
            </w:r>
          </w:p>
        </w:tc>
      </w:tr>
      <w:tr>
        <w:trPr>
          <w:cantSplit/>
        </w:trPr>
        <w:tc>
          <w:tcPr>
            <w:tcW w:type="dxa" w:w="2880"/>
          </w:tcPr>
          <w:p>
            <w:pPr>
              <w:spacing w:line="276" w:lineRule="auto" w:after="100" w:before="100"/>
              <w:ind w:firstLine="0"/>
            </w:pPr>
            <w:r>
              <w:rPr>
                <w:b w:val="0"/>
                <w:sz w:val="22"/>
              </w:rPr>
              <w:t>Imprimir</w:t>
            </w:r>
          </w:p>
        </w:tc>
        <w:tc>
          <w:tcPr>
            <w:tcW w:type="dxa" w:w="6480"/>
          </w:tcPr>
          <w:p>
            <w:pPr>
              <w:spacing w:line="276" w:lineRule="auto" w:after="100" w:before="100"/>
              <w:ind w:firstLine="0"/>
            </w:pPr>
            <w:r>
              <w:rPr>
                <w:b w:val="0"/>
                <w:sz w:val="22"/>
              </w:rPr>
              <w:t>Reimprime el comprobante ya emitido cuando está disponible.</w:t>
            </w:r>
          </w:p>
        </w:tc>
      </w:tr>
      <w:tr>
        <w:trPr>
          <w:cantSplit/>
        </w:trPr>
        <w:tc>
          <w:tcPr>
            <w:tcW w:type="dxa" w:w="2880"/>
          </w:tcPr>
          <w:p>
            <w:pPr>
              <w:spacing w:line="276" w:lineRule="auto" w:after="100" w:before="100"/>
              <w:ind w:firstLine="0"/>
            </w:pPr>
            <w:r>
              <w:rPr>
                <w:b w:val="0"/>
                <w:sz w:val="22"/>
              </w:rPr>
              <w:t>Actualizar sonido y Entendido</w:t>
            </w:r>
          </w:p>
        </w:tc>
        <w:tc>
          <w:tcPr>
            <w:tcW w:type="dxa" w:w="6480"/>
          </w:tcPr>
          <w:p>
            <w:pPr>
              <w:spacing w:line="276" w:lineRule="auto" w:after="100" w:before="100"/>
              <w:ind w:firstLine="0"/>
            </w:pPr>
            <w:r>
              <w:rPr>
                <w:b w:val="0"/>
                <w:sz w:val="22"/>
              </w:rPr>
              <w:t>Consulta de nuevo, controla los avisos y descarta la notificación visible.</w:t>
            </w:r>
          </w:p>
        </w:tc>
      </w:tr>
    </w:tbl>
    <w:p>
      <w:pPr>
        <w:spacing w:line="240" w:lineRule="auto"/>
      </w:pPr>
    </w:p>
    <w:p>
      <w:r>
        <w:rPr>
          <w:b w:val="0"/>
        </w:rPr>
        <w:t>Un pedido se retira de la operación activa cuando se resuelven el cobro y la entrega. Si una cuenta está pagada pero sus productos siguen pendientes, todavía requiere trabajo del equipo.</w:t>
      </w:r>
    </w:p>
    <w:p>
      <w:bookmarkStart w:id="52" w:name="sec_52"/>
      <w:pPr>
        <w:pStyle w:val="Heading1"/>
        <w:pageBreakBefore/>
      </w:pPr>
      <w:r>
        <w:t>Publicar el menú y atender solicitudes web</w:t>
      </w:r>
      <w:bookmarkEnd w:id="52"/>
    </w:p>
    <w:p>
      <w:bookmarkStart w:id="53" w:name="sec_53"/>
      <w:pPr>
        <w:pStyle w:val="Heading2"/>
      </w:pPr>
      <w:r>
        <w:t>Configurar y compartir como administrador</w:t>
      </w:r>
      <w:bookmarkEnd w:id="53"/>
    </w:p>
    <w:p>
      <w:pPr>
        <w:pStyle w:val="ListNumber"/>
        <w:tabs>
          <w:tab w:pos="360" w:val="left"/>
        </w:tabs>
        <w:ind w:left="360" w:hanging="360"/>
        <w:numPr>
          <w:ilvl w:val="0"/>
          <w:numId w:val="26"/>
        </w:numPr>
      </w:pPr>
      <w:r>
        <w:rPr>
          <w:b w:val="0"/>
        </w:rPr>
        <w:t xml:space="preserve">Entre en </w:t>
      </w:r>
      <w:r>
        <w:rPr>
          <w:b/>
        </w:rPr>
        <w:t>Pedidos online</w:t>
      </w:r>
      <w:r>
        <w:rPr>
          <w:b w:val="0"/>
        </w:rPr>
        <w:t xml:space="preserve"> y abra </w:t>
      </w:r>
      <w:r>
        <w:rPr>
          <w:b/>
        </w:rPr>
        <w:t>Configurar y compartir menú público</w:t>
      </w:r>
      <w:r>
        <w:rPr>
          <w:b w:val="0"/>
        </w:rPr>
        <w:t>.</w:t>
      </w:r>
    </w:p>
    <w:p>
      <w:pPr>
        <w:pStyle w:val="ListNumber"/>
        <w:tabs>
          <w:tab w:pos="360" w:val="left"/>
        </w:tabs>
        <w:ind w:left="360" w:hanging="360"/>
        <w:numPr>
          <w:ilvl w:val="0"/>
          <w:numId w:val="26"/>
        </w:numPr>
      </w:pPr>
      <w:r>
        <w:rPr>
          <w:b w:val="0"/>
        </w:rPr>
        <w:t xml:space="preserve">Seleccione la empresa y escriba el </w:t>
      </w:r>
      <w:r>
        <w:rPr>
          <w:b/>
        </w:rPr>
        <w:t>Identificador del enlace</w:t>
      </w:r>
      <w:r>
        <w:rPr>
          <w:b w:val="0"/>
        </w:rPr>
        <w:t>: letras minúsculas, números y guiones, de 3 a 60 caracteres.</w:t>
      </w:r>
    </w:p>
    <w:p>
      <w:pPr>
        <w:pStyle w:val="ListNumber"/>
        <w:tabs>
          <w:tab w:pos="360" w:val="left"/>
        </w:tabs>
        <w:ind w:left="360" w:hanging="360"/>
        <w:numPr>
          <w:ilvl w:val="0"/>
          <w:numId w:val="26"/>
        </w:numPr>
      </w:pPr>
      <w:r>
        <w:rPr>
          <w:b w:val="0"/>
        </w:rPr>
        <w:t xml:space="preserve">Active </w:t>
      </w:r>
      <w:r>
        <w:rPr>
          <w:b/>
        </w:rPr>
        <w:t>Recibir pedidos web</w:t>
      </w:r>
      <w:r>
        <w:rPr>
          <w:b w:val="0"/>
        </w:rPr>
        <w:t xml:space="preserve"> y al menos una modalidad: </w:t>
      </w:r>
      <w:r>
        <w:rPr>
          <w:b/>
        </w:rPr>
        <w:t>Recojo en local</w:t>
      </w:r>
      <w:r>
        <w:rPr>
          <w:b w:val="0"/>
        </w:rPr>
        <w:t xml:space="preserve"> o </w:t>
      </w:r>
      <w:r>
        <w:rPr>
          <w:b/>
        </w:rPr>
        <w:t>Delivery</w:t>
      </w:r>
      <w:r>
        <w:rPr>
          <w:b w:val="0"/>
        </w:rPr>
        <w:t>.</w:t>
      </w:r>
    </w:p>
    <w:p>
      <w:pPr>
        <w:pStyle w:val="ListNumber"/>
        <w:tabs>
          <w:tab w:pos="360" w:val="left"/>
        </w:tabs>
        <w:ind w:left="360" w:hanging="360"/>
        <w:numPr>
          <w:ilvl w:val="0"/>
          <w:numId w:val="26"/>
        </w:numPr>
      </w:pPr>
      <w:r>
        <w:rPr>
          <w:b w:val="0"/>
        </w:rPr>
        <w:t xml:space="preserve">Escriba el </w:t>
      </w:r>
      <w:r>
        <w:rPr>
          <w:b/>
        </w:rPr>
        <w:t>Mensaje para clientes</w:t>
      </w:r>
      <w:r>
        <w:rPr>
          <w:b w:val="0"/>
        </w:rPr>
        <w:t>, si necesita instrucciones generales.</w:t>
      </w:r>
    </w:p>
    <w:p>
      <w:pPr>
        <w:pStyle w:val="ListNumber"/>
        <w:tabs>
          <w:tab w:pos="360" w:val="left"/>
        </w:tabs>
        <w:ind w:left="360" w:hanging="360"/>
        <w:numPr>
          <w:ilvl w:val="0"/>
          <w:numId w:val="26"/>
        </w:numPr>
      </w:pPr>
      <w:r>
        <w:rPr>
          <w:b w:val="0"/>
        </w:rPr>
        <w:t xml:space="preserve">Presione </w:t>
      </w:r>
      <w:r>
        <w:rPr>
          <w:b/>
        </w:rPr>
        <w:t>Guardar configuración</w:t>
      </w:r>
      <w:r>
        <w:rPr>
          <w:b w:val="0"/>
        </w:rPr>
        <w:t xml:space="preserve"> y compruebe el enlace generado.</w:t>
      </w:r>
    </w:p>
    <w:p>
      <w:pPr>
        <w:pStyle w:val="ListNumber"/>
        <w:tabs>
          <w:tab w:pos="360" w:val="left"/>
        </w:tabs>
        <w:ind w:left="360" w:hanging="360"/>
        <w:numPr>
          <w:ilvl w:val="0"/>
          <w:numId w:val="26"/>
        </w:numPr>
      </w:pPr>
      <w:r>
        <w:rPr>
          <w:b w:val="0"/>
        </w:rPr>
        <w:t xml:space="preserve">Use </w:t>
      </w:r>
      <w:r>
        <w:rPr>
          <w:b/>
        </w:rPr>
        <w:t>Copiar enlace</w:t>
      </w:r>
      <w:r>
        <w:rPr>
          <w:b w:val="0"/>
        </w:rPr>
        <w:t xml:space="preserve"> para compartirlo. Si el navegador no permite copiar, seleccione el enlace y cópielo manualmente.</w:t>
      </w:r>
    </w:p>
    <w:p>
      <w:pPr>
        <w:pStyle w:val="ListNumber"/>
        <w:tabs>
          <w:tab w:pos="360" w:val="left"/>
        </w:tabs>
        <w:ind w:left="360" w:hanging="360"/>
        <w:numPr>
          <w:ilvl w:val="0"/>
          <w:numId w:val="26"/>
        </w:numPr>
      </w:pPr>
      <w:r>
        <w:rPr>
          <w:b w:val="0"/>
        </w:rPr>
        <w:t>Abra el enlace para revisar la experiencia del cliente y confirme que los productos previstos están publicados.</w:t>
      </w:r>
    </w:p>
    <w:p>
      <w:r>
        <w:rPr>
          <w:b w:val="0"/>
        </w:rPr>
        <w:t xml:space="preserve">El identificador queda protegido una vez publicado para conservar el enlace. El formulario deshabilita guardar si no se permite ninguna modalidad de entrega. Los productos se habilitan desde </w:t>
      </w:r>
      <w:r>
        <w:rPr>
          <w:b/>
        </w:rPr>
        <w:t>Mostrar en el menú público</w:t>
      </w:r>
      <w:r>
        <w:rPr>
          <w:b w:val="0"/>
        </w:rPr>
        <w:t xml:space="preserve"> en Productos. Para que un cliente fuera del equipo pueda abrir el menú, la dirección compartida debe ser accesible desde su dispositivo; una dirección localhost solo funciona en el propio equipo.</w:t>
      </w:r>
    </w:p>
    <w:p>
      <w:bookmarkStart w:id="54" w:name="sec_54"/>
      <w:pPr>
        <w:pStyle w:val="Heading2"/>
      </w:pPr>
      <w:r>
        <w:t>Confirmar una solicitud web como Caja</w:t>
      </w:r>
      <w:bookmarkEnd w:id="54"/>
    </w:p>
    <w:p>
      <w:r>
        <w:rPr>
          <w:b w:val="0"/>
        </w:rPr>
        <w:t>Una solicitud enviada desde el menú público se recibe primero para revisión. Todavía no equivale a una comanda confirmada ni descuenta existencias. ADMIN o CAJA revisan disponibilidad, contacto, entrega y comprobante antes de aceptarla.</w:t>
      </w:r>
    </w:p>
    <w:p>
      <w:pPr>
        <w:pStyle w:val="ListNumber"/>
        <w:tabs>
          <w:tab w:pos="360" w:val="left"/>
        </w:tabs>
        <w:ind w:left="360" w:hanging="360"/>
        <w:numPr>
          <w:ilvl w:val="0"/>
          <w:numId w:val="27"/>
        </w:numPr>
      </w:pPr>
      <w:r>
        <w:rPr>
          <w:b w:val="0"/>
        </w:rPr>
        <w:t>Ubique la solicitud en la bandeja de pedidos web.</w:t>
      </w:r>
    </w:p>
    <w:p>
      <w:pPr>
        <w:pStyle w:val="ListNumber"/>
        <w:tabs>
          <w:tab w:pos="360" w:val="left"/>
        </w:tabs>
        <w:ind w:left="360" w:hanging="360"/>
        <w:numPr>
          <w:ilvl w:val="0"/>
          <w:numId w:val="27"/>
        </w:numPr>
      </w:pPr>
      <w:r>
        <w:rPr>
          <w:b w:val="0"/>
        </w:rPr>
        <w:t>Revise productos, cantidades, indicaciones, cliente, teléfono y entrega.</w:t>
      </w:r>
    </w:p>
    <w:p>
      <w:pPr>
        <w:pStyle w:val="ListNumber"/>
        <w:tabs>
          <w:tab w:pos="360" w:val="left"/>
        </w:tabs>
        <w:ind w:left="360" w:hanging="360"/>
        <w:numPr>
          <w:ilvl w:val="0"/>
          <w:numId w:val="27"/>
        </w:numPr>
      </w:pPr>
      <w:r>
        <w:rPr>
          <w:b w:val="0"/>
        </w:rPr>
        <w:t xml:space="preserve">Revise el </w:t>
      </w:r>
      <w:r>
        <w:rPr>
          <w:b/>
        </w:rPr>
        <w:t>Comprobante inicial</w:t>
      </w:r>
      <w:r>
        <w:rPr>
          <w:b w:val="0"/>
        </w:rPr>
        <w:t xml:space="preserve"> antes de confirmar.</w:t>
      </w:r>
    </w:p>
    <w:p>
      <w:pPr>
        <w:pStyle w:val="ListNumber"/>
        <w:tabs>
          <w:tab w:pos="360" w:val="left"/>
        </w:tabs>
        <w:ind w:left="360" w:hanging="360"/>
        <w:numPr>
          <w:ilvl w:val="0"/>
          <w:numId w:val="27"/>
        </w:numPr>
      </w:pPr>
      <w:r>
        <w:rPr>
          <w:b w:val="0"/>
        </w:rPr>
        <w:t xml:space="preserve">Si puede atenderla, presione </w:t>
      </w:r>
      <w:r>
        <w:rPr>
          <w:b/>
        </w:rPr>
        <w:t>Confirmar y enviar</w:t>
      </w:r>
      <w:r>
        <w:rPr>
          <w:b w:val="0"/>
        </w:rPr>
        <w:t>. Se crea el pedido operativo, se controla y descuenta el stock, y las líneas pasan a Cocina o Bar.</w:t>
      </w:r>
    </w:p>
    <w:p>
      <w:pPr>
        <w:pStyle w:val="ListNumber"/>
        <w:tabs>
          <w:tab w:pos="360" w:val="left"/>
        </w:tabs>
        <w:ind w:left="360" w:hanging="360"/>
        <w:numPr>
          <w:ilvl w:val="0"/>
          <w:numId w:val="27"/>
        </w:numPr>
      </w:pPr>
      <w:r>
        <w:rPr>
          <w:b w:val="0"/>
        </w:rPr>
        <w:t>Compruebe el pedido confirmado y coordine con el cliente cuando haga falta.</w:t>
      </w:r>
    </w:p>
    <w:p>
      <w:pPr>
        <w:pStyle w:val="ListNumber"/>
        <w:tabs>
          <w:tab w:pos="360" w:val="left"/>
        </w:tabs>
        <w:ind w:left="360" w:hanging="360"/>
        <w:numPr>
          <w:ilvl w:val="0"/>
          <w:numId w:val="27"/>
        </w:numPr>
      </w:pPr>
      <w:r>
        <w:rPr>
          <w:b w:val="0"/>
        </w:rPr>
        <w:t xml:space="preserve">Si no puede atenderla, presione </w:t>
      </w:r>
      <w:r>
        <w:rPr>
          <w:b/>
        </w:rPr>
        <w:t>Rechazar</w:t>
      </w:r>
      <w:r>
        <w:rPr>
          <w:b w:val="0"/>
        </w:rPr>
        <w:t xml:space="preserve">, escriba el motivo y confirme con </w:t>
      </w:r>
      <w:r>
        <w:rPr>
          <w:b/>
        </w:rPr>
        <w:t>Confirmar rechazo</w:t>
      </w:r>
      <w:r>
        <w:rPr>
          <w:b w:val="0"/>
        </w:rPr>
        <w:t xml:space="preserve">. </w:t>
      </w:r>
      <w:r>
        <w:rPr>
          <w:b/>
        </w:rPr>
        <w:t>Cancelar</w:t>
      </w:r>
      <w:r>
        <w:rPr>
          <w:b w:val="0"/>
        </w:rPr>
        <w:t xml:space="preserve"> cierra esa confirmación sin rechazar.</w:t>
      </w:r>
    </w:p>
    <w:p>
      <w:r>
        <w:rPr>
          <w:b w:val="0"/>
        </w:rPr>
        <w:t>El motivo permite que el cliente entienda el resultado en su seguimiento. Si una solicitud cambió o ya fue atendida por otra persona, actualice la bandeja y revise su estado antes de intentar confirmar nuevamente.</w:t>
      </w:r>
    </w:p>
    <w:p>
      <w:bookmarkStart w:id="55" w:name="sec_55"/>
      <w:pPr>
        <w:pStyle w:val="Heading1"/>
        <w:pageBreakBefore/>
      </w:pPr>
      <w:r>
        <w:t>Menú público para clientes</w:t>
      </w:r>
      <w:bookmarkEnd w:id="55"/>
    </w:p>
    <w:p>
      <w:bookmarkStart w:id="56" w:name="sec_56"/>
      <w:pPr>
        <w:pStyle w:val="Heading2"/>
      </w:pPr>
      <w:r>
        <w:t>Armar y enviar el pedido</w:t>
      </w:r>
      <w:bookmarkEnd w:id="56"/>
    </w:p>
    <w:p>
      <w:r>
        <w:rPr>
          <w:b w:val="0"/>
        </w:rPr>
        <w:t>El cliente abre el enlace compartido por el local. No utiliza usuario ni contraseña del personal. El menú muestra el negocio, las modalidades disponibles y los productos publicados.</w:t>
      </w:r>
    </w:p>
    <w:p>
      <w:pPr>
        <w:pStyle w:val="ListNumber"/>
        <w:tabs>
          <w:tab w:pos="360" w:val="left"/>
        </w:tabs>
        <w:ind w:left="360" w:hanging="360"/>
        <w:numPr>
          <w:ilvl w:val="0"/>
          <w:numId w:val="28"/>
        </w:numPr>
      </w:pPr>
      <w:r>
        <w:rPr>
          <w:b w:val="0"/>
        </w:rPr>
        <w:t xml:space="preserve">Use </w:t>
      </w:r>
      <w:r>
        <w:rPr>
          <w:b/>
        </w:rPr>
        <w:t>Buscar tu favorito</w:t>
      </w:r>
      <w:r>
        <w:rPr>
          <w:b w:val="0"/>
        </w:rPr>
        <w:t xml:space="preserve"> o el buscador disponible y las categorías, incluido </w:t>
      </w:r>
      <w:r>
        <w:rPr>
          <w:b/>
        </w:rPr>
        <w:t>Todos</w:t>
      </w:r>
      <w:r>
        <w:rPr>
          <w:b w:val="0"/>
        </w:rPr>
        <w:t>, para encontrar un producto.</w:t>
      </w:r>
    </w:p>
    <w:p>
      <w:pPr>
        <w:pStyle w:val="ListNumber"/>
        <w:tabs>
          <w:tab w:pos="360" w:val="left"/>
        </w:tabs>
        <w:ind w:left="360" w:hanging="360"/>
        <w:numPr>
          <w:ilvl w:val="0"/>
          <w:numId w:val="28"/>
        </w:numPr>
      </w:pPr>
      <w:r>
        <w:rPr>
          <w:b w:val="0"/>
        </w:rPr>
        <w:t xml:space="preserve">Presione </w:t>
      </w:r>
      <w:r>
        <w:rPr>
          <w:b/>
        </w:rPr>
        <w:t>Añadir</w:t>
      </w:r>
      <w:r>
        <w:rPr>
          <w:b w:val="0"/>
        </w:rPr>
        <w:t>. Un producto agotado no permite añadirlo.</w:t>
      </w:r>
    </w:p>
    <w:p>
      <w:pPr>
        <w:pStyle w:val="ListNumber"/>
        <w:tabs>
          <w:tab w:pos="360" w:val="left"/>
        </w:tabs>
        <w:ind w:left="360" w:hanging="360"/>
        <w:numPr>
          <w:ilvl w:val="0"/>
          <w:numId w:val="28"/>
        </w:numPr>
      </w:pPr>
      <w:r>
        <w:rPr>
          <w:b w:val="0"/>
        </w:rPr>
        <w:t xml:space="preserve">Abra </w:t>
      </w:r>
      <w:r>
        <w:rPr>
          <w:b/>
        </w:rPr>
        <w:t>Tu pedido</w:t>
      </w:r>
      <w:r>
        <w:rPr>
          <w:b w:val="0"/>
        </w:rPr>
        <w:t xml:space="preserve"> o </w:t>
      </w:r>
      <w:r>
        <w:rPr>
          <w:b/>
        </w:rPr>
        <w:t>Ver mi pedido</w:t>
      </w:r>
      <w:r>
        <w:rPr>
          <w:b w:val="0"/>
        </w:rPr>
        <w:t xml:space="preserve"> en el teléfono. Use </w:t>
      </w:r>
      <w:r>
        <w:rPr>
          <w:b/>
        </w:rPr>
        <w:t>+</w:t>
      </w:r>
      <w:r>
        <w:rPr>
          <w:b w:val="0"/>
        </w:rPr>
        <w:t xml:space="preserve">, </w:t>
      </w:r>
      <w:r>
        <w:rPr>
          <w:b/>
        </w:rPr>
        <w:t>−</w:t>
      </w:r>
      <w:r>
        <w:rPr>
          <w:b w:val="0"/>
        </w:rPr>
        <w:t xml:space="preserve"> y la papelera para ajustar el carrito antes de enviar.</w:t>
      </w:r>
    </w:p>
    <w:p>
      <w:pPr>
        <w:pStyle w:val="ListNumber"/>
        <w:tabs>
          <w:tab w:pos="360" w:val="left"/>
        </w:tabs>
        <w:ind w:left="360" w:hanging="360"/>
        <w:numPr>
          <w:ilvl w:val="0"/>
          <w:numId w:val="28"/>
        </w:numPr>
      </w:pPr>
      <w:r>
        <w:rPr>
          <w:b w:val="0"/>
        </w:rPr>
        <w:t>Escriba indicaciones para un producto si las necesita.</w:t>
      </w:r>
    </w:p>
    <w:p>
      <w:pPr>
        <w:pStyle w:val="ListNumber"/>
        <w:tabs>
          <w:tab w:pos="360" w:val="left"/>
        </w:tabs>
        <w:ind w:left="360" w:hanging="360"/>
        <w:numPr>
          <w:ilvl w:val="0"/>
          <w:numId w:val="28"/>
        </w:numPr>
      </w:pPr>
      <w:r>
        <w:rPr>
          <w:b w:val="0"/>
        </w:rPr>
        <w:t xml:space="preserve">Presione </w:t>
      </w:r>
      <w:r>
        <w:rPr>
          <w:b/>
        </w:rPr>
        <w:t>Continuar con mi pedido</w:t>
      </w:r>
      <w:r>
        <w:rPr>
          <w:b w:val="0"/>
        </w:rPr>
        <w:t>.</w:t>
      </w:r>
    </w:p>
    <w:p>
      <w:pPr>
        <w:pStyle w:val="ListNumber"/>
        <w:tabs>
          <w:tab w:pos="360" w:val="left"/>
        </w:tabs>
        <w:ind w:left="360" w:hanging="360"/>
        <w:numPr>
          <w:ilvl w:val="0"/>
          <w:numId w:val="28"/>
        </w:numPr>
      </w:pPr>
      <w:r>
        <w:rPr>
          <w:b w:val="0"/>
        </w:rPr>
        <w:t>Seleccione recojo o delivery y complete nombre, teléfono y DNI de 8 dígitos. El menú público pide estos datos aunque una venta presencial con Ticket simple pueda ser anónima.</w:t>
      </w:r>
    </w:p>
    <w:p>
      <w:pPr>
        <w:pStyle w:val="ListNumber"/>
        <w:tabs>
          <w:tab w:pos="360" w:val="left"/>
        </w:tabs>
        <w:ind w:left="360" w:hanging="360"/>
        <w:numPr>
          <w:ilvl w:val="0"/>
          <w:numId w:val="28"/>
        </w:numPr>
      </w:pPr>
      <w:r>
        <w:rPr>
          <w:b w:val="0"/>
        </w:rPr>
        <w:t>Si eligió delivery, complete la dirección. Revise las indicaciones y el total.</w:t>
      </w:r>
    </w:p>
    <w:p>
      <w:pPr>
        <w:pStyle w:val="ListNumber"/>
        <w:tabs>
          <w:tab w:pos="360" w:val="left"/>
        </w:tabs>
        <w:ind w:left="360" w:hanging="360"/>
        <w:numPr>
          <w:ilvl w:val="0"/>
          <w:numId w:val="28"/>
        </w:numPr>
      </w:pPr>
      <w:r>
        <w:rPr>
          <w:b w:val="0"/>
        </w:rPr>
        <w:t xml:space="preserve">Presione </w:t>
      </w:r>
      <w:r>
        <w:rPr>
          <w:b/>
        </w:rPr>
        <w:t>Enviar pedido S/…</w:t>
      </w:r>
      <w:r>
        <w:rPr>
          <w:b w:val="0"/>
        </w:rPr>
        <w:t xml:space="preserve"> y espere la confirmación.</w:t>
      </w:r>
    </w:p>
    <w:p>
      <w:pPr>
        <w:pStyle w:val="ListNumber"/>
        <w:tabs>
          <w:tab w:pos="360" w:val="left"/>
        </w:tabs>
        <w:ind w:left="360" w:hanging="360"/>
        <w:numPr>
          <w:ilvl w:val="0"/>
          <w:numId w:val="28"/>
        </w:numPr>
      </w:pPr>
      <w:r>
        <w:rPr>
          <w:b w:val="0"/>
        </w:rPr>
        <w:t>Conserve la pantalla o el enlace de seguimiento que se obtiene después del envío.</w:t>
      </w:r>
    </w:p>
    <w:p>
      <w:r>
        <w:rPr>
          <w:b w:val="0"/>
        </w:rPr>
        <w:t>El envío solicita atención al local; no ejecuta un pago por internet. El pago se coordina con el negocio y el personal registra lo recibido. La equis del carrito cierra la vista; antes de enviar permite continuar revisando. Después de enviar, cerrar esa vista no cancela la solicitud.</w:t>
      </w:r>
    </w:p>
    <w:p>
      <w:pPr>
        <w:pStyle w:val="Caption"/>
        <w:keepNext/>
      </w:pPr>
      <w:r>
        <w:rPr>
          <w:b/>
        </w:rPr>
        <w:t>Figura 4</w:t>
      </w:r>
    </w:p>
    <w:p>
      <w:pPr>
        <w:pStyle w:val="Caption"/>
        <w:keepNext/>
      </w:pPr>
      <w:r>
        <w:rPr>
          <w:i/>
        </w:rPr>
        <w:t>Menú público en un teléfono</w:t>
      </w:r>
    </w:p>
    <w:p>
      <w:pPr>
        <w:keepNext/>
        <w:spacing w:line="240" w:lineRule="auto"/>
        <w:ind w:firstLine="0"/>
        <w:jc w:val="center"/>
      </w:pPr>
      <w:r>
        <w:drawing>
          <wp:inline xmlns:a="http://schemas.openxmlformats.org/drawingml/2006/main" xmlns:pic="http://schemas.openxmlformats.org/drawingml/2006/picture">
            <wp:extent cx="1901388" cy="4114799"/>
            <wp:docPr id="4" name="Picture 4" descr="Menú público en un teléfono. El cliente selecciona productos y consulta su carrito antes de enviar una solicitud al local."/>
            <wp:cNvGraphicFramePr>
              <a:graphicFrameLocks noChangeAspect="1"/>
            </wp:cNvGraphicFramePr>
            <a:graphic>
              <a:graphicData uri="http://schemas.openxmlformats.org/drawingml/2006/picture">
                <pic:pic>
                  <pic:nvPicPr>
                    <pic:cNvPr id="0" name="02-menu-movil.png"/>
                    <pic:cNvPicPr/>
                  </pic:nvPicPr>
                  <pic:blipFill>
                    <a:blip r:embed="rId13"/>
                    <a:stretch>
                      <a:fillRect/>
                    </a:stretch>
                  </pic:blipFill>
                  <pic:spPr>
                    <a:xfrm>
                      <a:off x="0" y="0"/>
                      <a:ext cx="1901388" cy="4114799"/>
                    </a:xfrm>
                    <a:prstGeom prst="rect"/>
                  </pic:spPr>
                </pic:pic>
              </a:graphicData>
            </a:graphic>
          </wp:inline>
        </w:drawing>
      </w:r>
    </w:p>
    <w:p>
      <w:pPr>
        <w:pStyle w:val="Caption"/>
        <w:spacing w:line="480" w:lineRule="auto"/>
      </w:pPr>
      <w:r>
        <w:rPr>
          <w:i/>
        </w:rPr>
        <w:t xml:space="preserve">Nota. </w:t>
      </w:r>
      <w:r>
        <w:t>El cliente selecciona productos y consulta su carrito antes de enviar una solicitud al local. Captura de la aplicación con datos ficticios de las pruebas del 9 de octubre de 2026.</w:t>
      </w:r>
    </w:p>
    <w:p>
      <w:bookmarkStart w:id="57" w:name="sec_57"/>
      <w:pPr>
        <w:pStyle w:val="Heading2"/>
      </w:pPr>
      <w:r>
        <w:t>Consultar el seguimiento</w:t>
      </w:r>
      <w:bookmarkEnd w:id="57"/>
    </w:p>
    <w:p>
      <w:pPr>
        <w:pStyle w:val="Caption"/>
        <w:keepNext/>
      </w:pPr>
      <w:r>
        <w:rPr>
          <w:b/>
        </w:rPr>
        <w:t>Tabla 11</w:t>
      </w:r>
    </w:p>
    <w:p>
      <w:pPr>
        <w:pStyle w:val="Caption"/>
        <w:keepNext/>
      </w:pPr>
      <w:r>
        <w:rPr>
          <w:i/>
        </w:rPr>
        <w:t>Mensajes de seguimiento que puede ver el cliente</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Mensaje</w:t>
            </w:r>
          </w:p>
        </w:tc>
        <w:tc>
          <w:tcPr>
            <w:tcW w:type="dxa" w:w="6480"/>
            <w:tcBorders>
              <w:bottom w:val="single" w:sz="8"/>
            </w:tcBorders>
          </w:tcPr>
          <w:p>
            <w:pPr>
              <w:spacing w:line="276" w:lineRule="auto" w:after="100" w:before="100"/>
              <w:ind w:firstLine="0"/>
            </w:pPr>
            <w:r>
              <w:rPr>
                <w:b/>
                <w:sz w:val="22"/>
              </w:rPr>
              <w:t>Qué significa y qué hacer</w:t>
            </w:r>
          </w:p>
        </w:tc>
      </w:tr>
      <w:tr>
        <w:trPr>
          <w:cantSplit/>
        </w:trPr>
        <w:tc>
          <w:tcPr>
            <w:tcW w:type="dxa" w:w="2880"/>
          </w:tcPr>
          <w:p>
            <w:pPr>
              <w:spacing w:line="276" w:lineRule="auto" w:after="100" w:before="100"/>
              <w:ind w:firstLine="0"/>
            </w:pPr>
            <w:r>
              <w:rPr>
                <w:b w:val="0"/>
                <w:sz w:val="22"/>
              </w:rPr>
              <w:t>Pedido recibido</w:t>
            </w:r>
          </w:p>
        </w:tc>
        <w:tc>
          <w:tcPr>
            <w:tcW w:type="dxa" w:w="6480"/>
          </w:tcPr>
          <w:p>
            <w:pPr>
              <w:spacing w:line="276" w:lineRule="auto" w:after="100" w:before="100"/>
              <w:ind w:firstLine="0"/>
            </w:pPr>
            <w:r>
              <w:rPr>
                <w:b w:val="0"/>
                <w:sz w:val="22"/>
              </w:rPr>
              <w:t>El local está revisando la solicitud. Espere su confirmación.</w:t>
            </w:r>
          </w:p>
        </w:tc>
      </w:tr>
      <w:tr>
        <w:trPr>
          <w:cantSplit/>
        </w:trPr>
        <w:tc>
          <w:tcPr>
            <w:tcW w:type="dxa" w:w="2880"/>
          </w:tcPr>
          <w:p>
            <w:pPr>
              <w:spacing w:line="276" w:lineRule="auto" w:after="100" w:before="100"/>
              <w:ind w:firstLine="0"/>
            </w:pPr>
            <w:r>
              <w:rPr>
                <w:b w:val="0"/>
                <w:sz w:val="22"/>
              </w:rPr>
              <w:t>Pedido confirmado</w:t>
            </w:r>
          </w:p>
        </w:tc>
        <w:tc>
          <w:tcPr>
            <w:tcW w:type="dxa" w:w="6480"/>
          </w:tcPr>
          <w:p>
            <w:pPr>
              <w:spacing w:line="276" w:lineRule="auto" w:after="100" w:before="100"/>
              <w:ind w:firstLine="0"/>
            </w:pPr>
            <w:r>
              <w:rPr>
                <w:b w:val="0"/>
                <w:sz w:val="22"/>
              </w:rPr>
              <w:t>El local aceptó el pedido y lo envió a Cocina o Bar.</w:t>
            </w:r>
          </w:p>
        </w:tc>
      </w:tr>
      <w:tr>
        <w:trPr>
          <w:cantSplit/>
        </w:trPr>
        <w:tc>
          <w:tcPr>
            <w:tcW w:type="dxa" w:w="2880"/>
          </w:tcPr>
          <w:p>
            <w:pPr>
              <w:spacing w:line="276" w:lineRule="auto" w:after="100" w:before="100"/>
              <w:ind w:firstLine="0"/>
            </w:pPr>
            <w:r>
              <w:rPr>
                <w:b w:val="0"/>
                <w:sz w:val="22"/>
              </w:rPr>
              <w:t>Estamos preparando tu pedido</w:t>
            </w:r>
          </w:p>
        </w:tc>
        <w:tc>
          <w:tcPr>
            <w:tcW w:type="dxa" w:w="6480"/>
          </w:tcPr>
          <w:p>
            <w:pPr>
              <w:spacing w:line="276" w:lineRule="auto" w:after="100" w:before="100"/>
              <w:ind w:firstLine="0"/>
            </w:pPr>
            <w:r>
              <w:rPr>
                <w:b w:val="0"/>
                <w:sz w:val="22"/>
              </w:rPr>
              <w:t>La preparación está en marcha.</w:t>
            </w:r>
          </w:p>
        </w:tc>
      </w:tr>
      <w:tr>
        <w:trPr>
          <w:cantSplit/>
        </w:trPr>
        <w:tc>
          <w:tcPr>
            <w:tcW w:type="dxa" w:w="2880"/>
          </w:tcPr>
          <w:p>
            <w:pPr>
              <w:spacing w:line="276" w:lineRule="auto" w:after="100" w:before="100"/>
              <w:ind w:firstLine="0"/>
            </w:pPr>
            <w:r>
              <w:rPr>
                <w:b w:val="0"/>
                <w:sz w:val="22"/>
              </w:rPr>
              <w:t>Tu pedido está listo</w:t>
            </w:r>
          </w:p>
        </w:tc>
        <w:tc>
          <w:tcPr>
            <w:tcW w:type="dxa" w:w="6480"/>
          </w:tcPr>
          <w:p>
            <w:pPr>
              <w:spacing w:line="276" w:lineRule="auto" w:after="100" w:before="100"/>
              <w:ind w:firstLine="0"/>
            </w:pPr>
            <w:r>
              <w:rPr>
                <w:b w:val="0"/>
                <w:sz w:val="22"/>
              </w:rPr>
              <w:t>Coordine el recojo o la entrega con el local.</w:t>
            </w:r>
          </w:p>
        </w:tc>
      </w:tr>
      <w:tr>
        <w:trPr>
          <w:cantSplit/>
        </w:trPr>
        <w:tc>
          <w:tcPr>
            <w:tcW w:type="dxa" w:w="2880"/>
          </w:tcPr>
          <w:p>
            <w:pPr>
              <w:spacing w:line="276" w:lineRule="auto" w:after="100" w:before="100"/>
              <w:ind w:firstLine="0"/>
            </w:pPr>
            <w:r>
              <w:rPr>
                <w:b w:val="0"/>
                <w:sz w:val="22"/>
              </w:rPr>
              <w:t>Pedido entregado</w:t>
            </w:r>
          </w:p>
        </w:tc>
        <w:tc>
          <w:tcPr>
            <w:tcW w:type="dxa" w:w="6480"/>
          </w:tcPr>
          <w:p>
            <w:pPr>
              <w:spacing w:line="276" w:lineRule="auto" w:after="100" w:before="100"/>
              <w:ind w:firstLine="0"/>
            </w:pPr>
            <w:r>
              <w:rPr>
                <w:b w:val="0"/>
                <w:sz w:val="22"/>
              </w:rPr>
              <w:t>La entrega quedó registrada.</w:t>
            </w:r>
          </w:p>
        </w:tc>
      </w:tr>
      <w:tr>
        <w:trPr>
          <w:cantSplit/>
        </w:trPr>
        <w:tc>
          <w:tcPr>
            <w:tcW w:type="dxa" w:w="2880"/>
          </w:tcPr>
          <w:p>
            <w:pPr>
              <w:spacing w:line="276" w:lineRule="auto" w:after="100" w:before="100"/>
              <w:ind w:firstLine="0"/>
            </w:pPr>
            <w:r>
              <w:rPr>
                <w:b w:val="0"/>
                <w:sz w:val="22"/>
              </w:rPr>
              <w:t>No pudimos confirmar el pedido</w:t>
            </w:r>
          </w:p>
        </w:tc>
        <w:tc>
          <w:tcPr>
            <w:tcW w:type="dxa" w:w="6480"/>
          </w:tcPr>
          <w:p>
            <w:pPr>
              <w:spacing w:line="276" w:lineRule="auto" w:after="100" w:before="100"/>
              <w:ind w:firstLine="0"/>
            </w:pPr>
            <w:r>
              <w:rPr>
                <w:b w:val="0"/>
                <w:sz w:val="22"/>
              </w:rPr>
              <w:t>La solicitud fue rechazada. Lea el motivo y comuníquese con el local si necesita aclararlo.</w:t>
            </w:r>
          </w:p>
        </w:tc>
      </w:tr>
      <w:tr>
        <w:trPr>
          <w:cantSplit/>
        </w:trPr>
        <w:tc>
          <w:tcPr>
            <w:tcW w:type="dxa" w:w="2880"/>
          </w:tcPr>
          <w:p>
            <w:pPr>
              <w:spacing w:line="276" w:lineRule="auto" w:after="100" w:before="100"/>
              <w:ind w:firstLine="0"/>
            </w:pPr>
            <w:r>
              <w:rPr>
                <w:b w:val="0"/>
                <w:sz w:val="22"/>
              </w:rPr>
              <w:t>Este pedido expiró</w:t>
            </w:r>
          </w:p>
        </w:tc>
        <w:tc>
          <w:tcPr>
            <w:tcW w:type="dxa" w:w="6480"/>
          </w:tcPr>
          <w:p>
            <w:pPr>
              <w:spacing w:line="276" w:lineRule="auto" w:after="100" w:before="100"/>
              <w:ind w:firstLine="0"/>
            </w:pPr>
            <w:r>
              <w:rPr>
                <w:b w:val="0"/>
                <w:sz w:val="22"/>
              </w:rPr>
              <w:t>La solicitud no se confirmó dentro del plazo indicado por el sistema, de 24 horas. Realice un nuevo pedido si todavía lo desea.</w:t>
            </w:r>
          </w:p>
        </w:tc>
      </w:tr>
      <w:tr>
        <w:trPr>
          <w:cantSplit/>
        </w:trPr>
        <w:tc>
          <w:tcPr>
            <w:tcW w:type="dxa" w:w="2880"/>
          </w:tcPr>
          <w:p>
            <w:pPr>
              <w:spacing w:line="276" w:lineRule="auto" w:after="100" w:before="100"/>
              <w:ind w:firstLine="0"/>
            </w:pPr>
            <w:r>
              <w:rPr>
                <w:b w:val="0"/>
                <w:sz w:val="22"/>
              </w:rPr>
              <w:t>Pedido cancelado</w:t>
            </w:r>
          </w:p>
        </w:tc>
        <w:tc>
          <w:tcPr>
            <w:tcW w:type="dxa" w:w="6480"/>
          </w:tcPr>
          <w:p>
            <w:pPr>
              <w:spacing w:line="276" w:lineRule="auto" w:after="100" w:before="100"/>
              <w:ind w:firstLine="0"/>
            </w:pPr>
            <w:r>
              <w:rPr>
                <w:b w:val="0"/>
                <w:sz w:val="22"/>
              </w:rPr>
              <w:t>Consulte con el negocio el detalle que corresponda.</w:t>
            </w:r>
          </w:p>
        </w:tc>
      </w:tr>
    </w:tbl>
    <w:p>
      <w:pPr>
        <w:spacing w:line="240" w:lineRule="auto"/>
      </w:pPr>
    </w:p>
    <w:p>
      <w:r>
        <w:rPr>
          <w:b/>
        </w:rPr>
        <w:t>Volver al menú</w:t>
      </w:r>
      <w:r>
        <w:rPr>
          <w:b w:val="0"/>
        </w:rPr>
        <w:t xml:space="preserve"> permite iniciar otra compra; no edita la solicitud anterior. </w:t>
      </w:r>
      <w:r>
        <w:rPr>
          <w:b/>
        </w:rPr>
        <w:t>Llamar al local</w:t>
      </w:r>
      <w:r>
        <w:rPr>
          <w:b w:val="0"/>
        </w:rPr>
        <w:t xml:space="preserve"> aparece cuando el negocio tiene teléfono configurado. Si falla la carga, </w:t>
      </w:r>
      <w:r>
        <w:rPr>
          <w:b/>
        </w:rPr>
        <w:t>Reintentar</w:t>
      </w:r>
      <w:r>
        <w:rPr>
          <w:b w:val="0"/>
        </w:rPr>
        <w:t xml:space="preserve"> vuelve a consultar el menú. Si el envío quedó sin confirmación, </w:t>
      </w:r>
      <w:r>
        <w:rPr>
          <w:b/>
        </w:rPr>
        <w:t>Comprobar / reintentar envío</w:t>
      </w:r>
      <w:r>
        <w:rPr>
          <w:b w:val="0"/>
        </w:rPr>
        <w:t xml:space="preserve"> conserva la operación para verificarla. </w:t>
      </w:r>
      <w:r>
        <w:rPr>
          <w:b/>
        </w:rPr>
        <w:t>Actualizar carta</w:t>
      </w:r>
      <w:r>
        <w:rPr>
          <w:b w:val="0"/>
        </w:rPr>
        <w:t xml:space="preserve"> ayuda cuando cambió la disponibilidad o el precio.</w:t>
      </w:r>
    </w:p>
    <w:p>
      <w:r>
        <w:rPr>
          <w:b w:val="0"/>
        </w:rPr>
        <w:t>El cliente no tiene en este menú un botón para cancelar un pedido ya enviado. Para cambios, debe coordinar con el local y esperar la respuesta correspondiente. Conserve el enlace de seguimiento de su pedido para volver a consultarlo.</w:t>
      </w:r>
    </w:p>
    <w:p>
      <w:bookmarkStart w:id="58" w:name="sec_58"/>
      <w:pPr>
        <w:pStyle w:val="Heading1"/>
        <w:pageBreakBefore/>
      </w:pPr>
      <w:r>
        <w:t>Marketing para el administrador</w:t>
      </w:r>
      <w:bookmarkEnd w:id="58"/>
    </w:p>
    <w:p>
      <w:bookmarkStart w:id="59" w:name="sec_59"/>
      <w:pPr>
        <w:pStyle w:val="Heading2"/>
      </w:pPr>
      <w:r>
        <w:t>Consultar clientes y consumo</w:t>
      </w:r>
      <w:bookmarkEnd w:id="59"/>
    </w:p>
    <w:p>
      <w:r>
        <w:rPr>
          <w:b/>
        </w:rPr>
        <w:t>Marketing</w:t>
      </w:r>
      <w:r>
        <w:rPr>
          <w:b w:val="0"/>
        </w:rPr>
        <w:t xml:space="preserve"> reúne la información de clientes identificados con ventas cerradas. </w:t>
      </w:r>
      <w:r>
        <w:rPr>
          <w:b/>
        </w:rPr>
        <w:t>Actualizar</w:t>
      </w:r>
      <w:r>
        <w:rPr>
          <w:b w:val="0"/>
        </w:rPr>
        <w:t xml:space="preserve"> vuelve a consultar el panel. El ranking muestra los clientes frecuentes; seleccionar un nombre o presionar </w:t>
      </w:r>
      <w:r>
        <w:rPr>
          <w:b/>
        </w:rPr>
        <w:t>Ver consumo</w:t>
      </w:r>
      <w:r>
        <w:rPr>
          <w:b w:val="0"/>
        </w:rPr>
        <w:t xml:space="preserve"> abre su información de consumo. El selector </w:t>
      </w:r>
      <w:r>
        <w:rPr>
          <w:b/>
        </w:rPr>
        <w:t>Cliente para consultar consumo</w:t>
      </w:r>
      <w:r>
        <w:rPr>
          <w:b w:val="0"/>
        </w:rPr>
        <w:t xml:space="preserve"> permite elegir otro cliente.</w:t>
      </w:r>
    </w:p>
    <w:p>
      <w:r>
        <w:rPr>
          <w:b w:val="0"/>
        </w:rPr>
        <w:t xml:space="preserve">En </w:t>
      </w:r>
      <w:r>
        <w:rPr>
          <w:b/>
        </w:rPr>
        <w:t>Segmento</w:t>
      </w:r>
      <w:r>
        <w:rPr>
          <w:b w:val="0"/>
        </w:rPr>
        <w:t xml:space="preserve">, seleccione </w:t>
      </w:r>
      <w:r>
        <w:rPr>
          <w:b/>
        </w:rPr>
        <w:t>Todos</w:t>
      </w:r>
      <w:r>
        <w:rPr>
          <w:b w:val="0"/>
        </w:rPr>
        <w:t xml:space="preserve">, </w:t>
      </w:r>
      <w:r>
        <w:rPr>
          <w:b/>
        </w:rPr>
        <w:t>Frecuentes 5 o más visitas</w:t>
      </w:r>
      <w:r>
        <w:rPr>
          <w:b w:val="0"/>
        </w:rPr>
        <w:t xml:space="preserve">, </w:t>
      </w:r>
      <w:r>
        <w:rPr>
          <w:b/>
        </w:rPr>
        <w:t>Consumo acumulado S/ 500 o más</w:t>
      </w:r>
      <w:r>
        <w:rPr>
          <w:b w:val="0"/>
        </w:rPr>
        <w:t xml:space="preserve"> o </w:t>
      </w:r>
      <w:r>
        <w:rPr>
          <w:b/>
        </w:rPr>
        <w:t>Nuevos 0 a 1 visitas</w:t>
      </w:r>
      <w:r>
        <w:rPr>
          <w:b w:val="0"/>
        </w:rPr>
        <w:t>. El detalle de productos consumidos presenta cantidades e importes de la base de consumo; no debe confundirse con un nuevo comprobante ni sumarse otra vez a la caja.</w:t>
      </w:r>
    </w:p>
    <w:p>
      <w:r>
        <w:rPr>
          <w:b w:val="0"/>
        </w:rPr>
        <w:t>La sección de cumpleaños depende de la fecha de nacimiento registrada. Un cliente sin esa fecha no aparece por una fecha inventada. Ventas anónimas, pendientes o anuladas no deben interpretarse como nuevas visitas identificadas.</w:t>
      </w:r>
    </w:p>
    <w:p>
      <w:bookmarkStart w:id="60" w:name="sec_60"/>
      <w:pPr>
        <w:pStyle w:val="Heading2"/>
      </w:pPr>
      <w:r>
        <w:t>Exportar un público de clientes</w:t>
      </w:r>
      <w:bookmarkEnd w:id="60"/>
    </w:p>
    <w:p>
      <w:pPr>
        <w:pStyle w:val="ListNumber"/>
        <w:tabs>
          <w:tab w:pos="360" w:val="left"/>
        </w:tabs>
        <w:ind w:left="360" w:hanging="360"/>
        <w:numPr>
          <w:ilvl w:val="0"/>
          <w:numId w:val="29"/>
        </w:numPr>
      </w:pPr>
      <w:r>
        <w:rPr>
          <w:b w:val="0"/>
        </w:rPr>
        <w:t xml:space="preserve">En </w:t>
      </w:r>
      <w:r>
        <w:rPr>
          <w:b/>
        </w:rPr>
        <w:t>Público para exportar</w:t>
      </w:r>
      <w:r>
        <w:rPr>
          <w:b w:val="0"/>
        </w:rPr>
        <w:t>, seleccione todos los clientes con contacto, próximos cumpleaños de 30 días, inactivos de más de 60 días o mejores clientes del top 10.</w:t>
      </w:r>
    </w:p>
    <w:p>
      <w:pPr>
        <w:pStyle w:val="ListNumber"/>
        <w:tabs>
          <w:tab w:pos="360" w:val="left"/>
        </w:tabs>
        <w:ind w:left="360" w:hanging="360"/>
        <w:numPr>
          <w:ilvl w:val="0"/>
          <w:numId w:val="29"/>
        </w:numPr>
      </w:pPr>
      <w:r>
        <w:rPr>
          <w:b w:val="0"/>
        </w:rPr>
        <w:t xml:space="preserve">Presione </w:t>
      </w:r>
      <w:r>
        <w:rPr>
          <w:b/>
        </w:rPr>
        <w:t>Exportar CSV para Facebook Ads</w:t>
      </w:r>
      <w:r>
        <w:rPr>
          <w:b w:val="0"/>
        </w:rPr>
        <w:t>.</w:t>
      </w:r>
    </w:p>
    <w:p>
      <w:pPr>
        <w:pStyle w:val="ListNumber"/>
        <w:tabs>
          <w:tab w:pos="360" w:val="left"/>
        </w:tabs>
        <w:ind w:left="360" w:hanging="360"/>
        <w:numPr>
          <w:ilvl w:val="0"/>
          <w:numId w:val="29"/>
        </w:numPr>
      </w:pPr>
      <w:r>
        <w:rPr>
          <w:b w:val="0"/>
        </w:rPr>
        <w:t>Espere la descarga y abra el archivo si desea revisar su contenido.</w:t>
      </w:r>
    </w:p>
    <w:p>
      <w:pPr>
        <w:pStyle w:val="ListNumber"/>
        <w:tabs>
          <w:tab w:pos="360" w:val="left"/>
        </w:tabs>
        <w:ind w:left="360" w:hanging="360"/>
        <w:numPr>
          <w:ilvl w:val="0"/>
          <w:numId w:val="29"/>
        </w:numPr>
      </w:pPr>
      <w:r>
        <w:rPr>
          <w:b w:val="0"/>
        </w:rPr>
        <w:t>Use el archivo en el proceso de anuncios que tenga definido el negocio.</w:t>
      </w:r>
    </w:p>
    <w:p>
      <w:r>
        <w:rPr>
          <w:b w:val="0"/>
        </w:rPr>
        <w:t>El CSV contiene correo y teléfono normalizados de los contactos válidos. El botón descarga un archivo; no publica anuncios ni envía mensajes a los clientes automáticamente. Seleccione el público que corresponde a su campaña y comparta el archivo únicamente con quien lo gestione.</w:t>
      </w:r>
    </w:p>
    <w:p>
      <w:bookmarkStart w:id="61" w:name="sec_61"/>
      <w:pPr>
        <w:pStyle w:val="Heading1"/>
        <w:pageBreakBefore/>
      </w:pPr>
      <w:r>
        <w:t>Cerrar el turno y realizar el arqueo</w:t>
      </w:r>
      <w:bookmarkEnd w:id="61"/>
    </w:p>
    <w:p>
      <w:bookmarkStart w:id="62" w:name="sec_62"/>
      <w:pPr>
        <w:pStyle w:val="Heading2"/>
      </w:pPr>
      <w:r>
        <w:t>Revisar el efectivo esperado</w:t>
      </w:r>
      <w:bookmarkEnd w:id="62"/>
    </w:p>
    <w:p>
      <w:r>
        <w:rPr>
          <w:b/>
        </w:rPr>
        <w:t>Sencillo inicial</w:t>
      </w:r>
      <w:r>
        <w:rPr>
          <w:b w:val="0"/>
        </w:rPr>
        <w:t xml:space="preserve"> es el dinero físico de apertura. </w:t>
      </w:r>
      <w:r>
        <w:rPr>
          <w:b/>
        </w:rPr>
        <w:t>Cobros del turno</w:t>
      </w:r>
      <w:r>
        <w:rPr>
          <w:b w:val="0"/>
        </w:rPr>
        <w:t xml:space="preserve"> agrupa pagos registrados durante ese turno. </w:t>
      </w:r>
      <w:r>
        <w:rPr>
          <w:b/>
        </w:rPr>
        <w:t>Efectivo esperado</w:t>
      </w:r>
      <w:r>
        <w:rPr>
          <w:b w:val="0"/>
        </w:rPr>
        <w:t xml:space="preserve"> corresponde al sencillo más lo cobrado en efectivo; los pagos con Yape, Plin, tarjeta u otros métodos no se cuentan como billetes y monedas de la caja.</w:t>
      </w:r>
    </w:p>
    <w:p>
      <w:r>
        <w:rPr>
          <w:b w:val="0"/>
        </w:rPr>
        <w:t>Cuando el cliente entrega más efectivo que el importe del pago, la diferencia es vuelto. El efectivo que permanece en caja es el importe del cobro después de entregar ese vuelto. Una cuenta con abonos en dos turnos no debe contarse completa en cada turno: cada arqueo considera los pagos de su propio turno.</w:t>
      </w:r>
    </w:p>
    <w:p>
      <w:bookmarkStart w:id="63" w:name="sec_63"/>
      <w:pPr>
        <w:pStyle w:val="Heading2"/>
      </w:pPr>
      <w:r>
        <w:t>Cerrar e imprimir el reporte</w:t>
      </w:r>
      <w:bookmarkEnd w:id="63"/>
    </w:p>
    <w:p>
      <w:pPr>
        <w:pStyle w:val="ListNumber"/>
        <w:tabs>
          <w:tab w:pos="360" w:val="left"/>
        </w:tabs>
        <w:ind w:left="360" w:hanging="360"/>
        <w:numPr>
          <w:ilvl w:val="0"/>
          <w:numId w:val="30"/>
        </w:numPr>
      </w:pPr>
      <w:r>
        <w:rPr>
          <w:b w:val="0"/>
        </w:rPr>
        <w:t xml:space="preserve">En </w:t>
      </w:r>
      <w:r>
        <w:rPr>
          <w:b/>
        </w:rPr>
        <w:t>Caja y recepción</w:t>
      </w:r>
      <w:r>
        <w:rPr>
          <w:b w:val="0"/>
        </w:rPr>
        <w:t>, ubique el turno abierto.</w:t>
      </w:r>
    </w:p>
    <w:p>
      <w:pPr>
        <w:pStyle w:val="ListNumber"/>
        <w:tabs>
          <w:tab w:pos="360" w:val="left"/>
        </w:tabs>
        <w:ind w:left="360" w:hanging="360"/>
        <w:numPr>
          <w:ilvl w:val="0"/>
          <w:numId w:val="30"/>
        </w:numPr>
      </w:pPr>
      <w:r>
        <w:rPr>
          <w:b w:val="0"/>
        </w:rPr>
        <w:t xml:space="preserve">Presione </w:t>
      </w:r>
      <w:r>
        <w:rPr>
          <w:b/>
        </w:rPr>
        <w:t>Cerrar turno y realizar arqueo</w:t>
      </w:r>
      <w:r>
        <w:rPr>
          <w:b w:val="0"/>
        </w:rPr>
        <w:t>.</w:t>
      </w:r>
    </w:p>
    <w:p>
      <w:pPr>
        <w:pStyle w:val="ListNumber"/>
        <w:tabs>
          <w:tab w:pos="360" w:val="left"/>
        </w:tabs>
        <w:ind w:left="360" w:hanging="360"/>
        <w:numPr>
          <w:ilvl w:val="0"/>
          <w:numId w:val="30"/>
        </w:numPr>
      </w:pPr>
      <w:r>
        <w:rPr>
          <w:b w:val="0"/>
        </w:rPr>
        <w:t xml:space="preserve">Cuente el efectivo físico real y escríbalo en </w:t>
      </w:r>
      <w:r>
        <w:rPr>
          <w:b/>
        </w:rPr>
        <w:t>Efectivo contado en caja</w:t>
      </w:r>
      <w:r>
        <w:rPr>
          <w:b w:val="0"/>
        </w:rPr>
        <w:t>.</w:t>
      </w:r>
    </w:p>
    <w:p>
      <w:pPr>
        <w:pStyle w:val="ListNumber"/>
        <w:tabs>
          <w:tab w:pos="360" w:val="left"/>
        </w:tabs>
        <w:ind w:left="360" w:hanging="360"/>
        <w:numPr>
          <w:ilvl w:val="0"/>
          <w:numId w:val="30"/>
        </w:numPr>
      </w:pPr>
      <w:r>
        <w:rPr>
          <w:b w:val="0"/>
        </w:rPr>
        <w:t xml:space="preserve">Complete </w:t>
      </w:r>
      <w:r>
        <w:rPr>
          <w:b/>
        </w:rPr>
        <w:t>Observaciones del arqueo</w:t>
      </w:r>
      <w:r>
        <w:rPr>
          <w:b w:val="0"/>
        </w:rPr>
        <w:t xml:space="preserve"> si hubo una diferencia o una situación que deba quedar registrada.</w:t>
      </w:r>
    </w:p>
    <w:p>
      <w:pPr>
        <w:pStyle w:val="ListNumber"/>
        <w:tabs>
          <w:tab w:pos="360" w:val="left"/>
        </w:tabs>
        <w:ind w:left="360" w:hanging="360"/>
        <w:numPr>
          <w:ilvl w:val="0"/>
          <w:numId w:val="30"/>
        </w:numPr>
      </w:pPr>
      <w:r>
        <w:rPr>
          <w:b w:val="0"/>
        </w:rPr>
        <w:t xml:space="preserve">Revise y presione </w:t>
      </w:r>
      <w:r>
        <w:rPr>
          <w:b/>
        </w:rPr>
        <w:t>Confirmar cierre y arqueo</w:t>
      </w:r>
      <w:r>
        <w:rPr>
          <w:b w:val="0"/>
        </w:rPr>
        <w:t xml:space="preserve">. </w:t>
      </w:r>
      <w:r>
        <w:rPr>
          <w:b/>
        </w:rPr>
        <w:t>Cancelar</w:t>
      </w:r>
      <w:r>
        <w:rPr>
          <w:b w:val="0"/>
        </w:rPr>
        <w:t xml:space="preserve"> vuelve al turno sin cerrarlo.</w:t>
      </w:r>
    </w:p>
    <w:p>
      <w:pPr>
        <w:pStyle w:val="ListNumber"/>
        <w:tabs>
          <w:tab w:pos="360" w:val="left"/>
        </w:tabs>
        <w:ind w:left="360" w:hanging="360"/>
        <w:numPr>
          <w:ilvl w:val="0"/>
          <w:numId w:val="30"/>
        </w:numPr>
      </w:pPr>
      <w:r>
        <w:rPr>
          <w:b w:val="0"/>
        </w:rPr>
        <w:t>Compruebe el cierre y la diferencia registrada.</w:t>
      </w:r>
    </w:p>
    <w:p>
      <w:pPr>
        <w:pStyle w:val="ListNumber"/>
        <w:tabs>
          <w:tab w:pos="360" w:val="left"/>
        </w:tabs>
        <w:ind w:left="360" w:hanging="360"/>
        <w:numPr>
          <w:ilvl w:val="0"/>
          <w:numId w:val="30"/>
        </w:numPr>
      </w:pPr>
      <w:r>
        <w:rPr>
          <w:b w:val="0"/>
        </w:rPr>
        <w:t xml:space="preserve">Abra </w:t>
      </w:r>
      <w:r>
        <w:rPr>
          <w:b/>
        </w:rPr>
        <w:t>Últimos cierres de caja</w:t>
      </w:r>
      <w:r>
        <w:rPr>
          <w:b w:val="0"/>
        </w:rPr>
        <w:t xml:space="preserve"> y use </w:t>
      </w:r>
      <w:r>
        <w:rPr>
          <w:b/>
        </w:rPr>
        <w:t>Reporte A4</w:t>
      </w:r>
      <w:r>
        <w:rPr>
          <w:b w:val="0"/>
        </w:rPr>
        <w:t xml:space="preserve"> para imprimir o guardar el reporte del turno correcto.</w:t>
      </w:r>
    </w:p>
    <w:p>
      <w:r>
        <w:rPr>
          <w:b w:val="0"/>
        </w:rPr>
        <w:t xml:space="preserve">Si falta confirmación, use </w:t>
      </w:r>
      <w:r>
        <w:rPr>
          <w:b/>
        </w:rPr>
        <w:t>Comprobar / reintentar turno</w:t>
      </w:r>
      <w:r>
        <w:rPr>
          <w:b w:val="0"/>
        </w:rPr>
        <w:t>. Las cuentas abiertas continúan para el siguiente turno; cerrar el turno no las elimina ni las convierte en pagadas. Para cobrar después, habrá que abrir el turno que corresponda.</w:t>
      </w:r>
    </w:p>
    <w:p>
      <w:bookmarkStart w:id="64" w:name="sec_64"/>
      <w:pPr>
        <w:pStyle w:val="Heading1"/>
        <w:pageBreakBefore/>
      </w:pPr>
      <w:r>
        <w:t>Ejemplo completo para practicar en equipo</w:t>
      </w:r>
      <w:bookmarkEnd w:id="64"/>
    </w:p>
    <w:p>
      <w:bookmarkStart w:id="65" w:name="sec_65"/>
      <w:pPr>
        <w:pStyle w:val="Heading2"/>
      </w:pPr>
      <w:r>
        <w:t>Atender una mesa con abono</w:t>
      </w:r>
      <w:bookmarkEnd w:id="65"/>
    </w:p>
    <w:p>
      <w:r>
        <w:rPr>
          <w:b w:val="0"/>
        </w:rPr>
        <w:t>El ejemplo utiliza precios internos antes del IGV para mostrar el cálculo. La pantalla siempre determina los importes reales de los productos vigentes. Suponga una mesa con dos platos a S/ 25 cada uno y dos aguas a S/ 3 cada una.</w:t>
      </w:r>
    </w:p>
    <w:p>
      <w:pPr>
        <w:pStyle w:val="Caption"/>
        <w:keepNext/>
      </w:pPr>
      <w:r>
        <w:rPr>
          <w:b/>
        </w:rPr>
        <w:t>Tabla 12</w:t>
      </w:r>
    </w:p>
    <w:p>
      <w:pPr>
        <w:pStyle w:val="Caption"/>
        <w:keepNext/>
      </w:pPr>
      <w:r>
        <w:rPr>
          <w:i/>
        </w:rPr>
        <w:t>Cálculo de la cuenta de práctica</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Concepto</w:t>
            </w:r>
          </w:p>
        </w:tc>
        <w:tc>
          <w:tcPr>
            <w:tcW w:type="dxa" w:w="6480"/>
            <w:tcBorders>
              <w:bottom w:val="single" w:sz="8"/>
            </w:tcBorders>
          </w:tcPr>
          <w:p>
            <w:pPr>
              <w:spacing w:line="276" w:lineRule="auto" w:after="100" w:before="100"/>
              <w:ind w:firstLine="0"/>
            </w:pPr>
            <w:r>
              <w:rPr>
                <w:b/>
                <w:sz w:val="22"/>
              </w:rPr>
              <w:t>Importe</w:t>
            </w:r>
          </w:p>
        </w:tc>
      </w:tr>
      <w:tr>
        <w:trPr>
          <w:cantSplit/>
        </w:trPr>
        <w:tc>
          <w:tcPr>
            <w:tcW w:type="dxa" w:w="2880"/>
          </w:tcPr>
          <w:p>
            <w:pPr>
              <w:spacing w:line="276" w:lineRule="auto" w:after="100" w:before="100"/>
              <w:ind w:firstLine="0"/>
            </w:pPr>
            <w:r>
              <w:rPr>
                <w:b w:val="0"/>
                <w:sz w:val="22"/>
              </w:rPr>
              <w:t>Dos platos 2 × S/ 25</w:t>
            </w:r>
          </w:p>
        </w:tc>
        <w:tc>
          <w:tcPr>
            <w:tcW w:type="dxa" w:w="6480"/>
          </w:tcPr>
          <w:p>
            <w:pPr>
              <w:spacing w:line="276" w:lineRule="auto" w:after="100" w:before="100"/>
              <w:ind w:firstLine="0"/>
            </w:pPr>
            <w:r>
              <w:rPr>
                <w:b w:val="0"/>
                <w:sz w:val="22"/>
              </w:rPr>
              <w:t>S/ 50.00</w:t>
            </w:r>
          </w:p>
        </w:tc>
      </w:tr>
      <w:tr>
        <w:trPr>
          <w:cantSplit/>
        </w:trPr>
        <w:tc>
          <w:tcPr>
            <w:tcW w:type="dxa" w:w="2880"/>
          </w:tcPr>
          <w:p>
            <w:pPr>
              <w:spacing w:line="276" w:lineRule="auto" w:after="100" w:before="100"/>
              <w:ind w:firstLine="0"/>
            </w:pPr>
            <w:r>
              <w:rPr>
                <w:b w:val="0"/>
                <w:sz w:val="22"/>
              </w:rPr>
              <w:t>Dos aguas 2 × S/ 3</w:t>
            </w:r>
          </w:p>
        </w:tc>
        <w:tc>
          <w:tcPr>
            <w:tcW w:type="dxa" w:w="6480"/>
          </w:tcPr>
          <w:p>
            <w:pPr>
              <w:spacing w:line="276" w:lineRule="auto" w:after="100" w:before="100"/>
              <w:ind w:firstLine="0"/>
            </w:pPr>
            <w:r>
              <w:rPr>
                <w:b w:val="0"/>
                <w:sz w:val="22"/>
              </w:rPr>
              <w:t>S/ 6.00</w:t>
            </w:r>
          </w:p>
        </w:tc>
      </w:tr>
      <w:tr>
        <w:trPr>
          <w:cantSplit/>
        </w:trPr>
        <w:tc>
          <w:tcPr>
            <w:tcW w:type="dxa" w:w="2880"/>
          </w:tcPr>
          <w:p>
            <w:pPr>
              <w:spacing w:line="276" w:lineRule="auto" w:after="100" w:before="100"/>
              <w:ind w:firstLine="0"/>
            </w:pPr>
            <w:r>
              <w:rPr>
                <w:b w:val="0"/>
                <w:sz w:val="22"/>
              </w:rPr>
              <w:t>Subtotal</w:t>
            </w:r>
          </w:p>
        </w:tc>
        <w:tc>
          <w:tcPr>
            <w:tcW w:type="dxa" w:w="6480"/>
          </w:tcPr>
          <w:p>
            <w:pPr>
              <w:spacing w:line="276" w:lineRule="auto" w:after="100" w:before="100"/>
              <w:ind w:firstLine="0"/>
            </w:pPr>
            <w:r>
              <w:rPr>
                <w:b w:val="0"/>
                <w:sz w:val="22"/>
              </w:rPr>
              <w:t>S/ 56.00</w:t>
            </w:r>
          </w:p>
        </w:tc>
      </w:tr>
      <w:tr>
        <w:trPr>
          <w:cantSplit/>
        </w:trPr>
        <w:tc>
          <w:tcPr>
            <w:tcW w:type="dxa" w:w="2880"/>
          </w:tcPr>
          <w:p>
            <w:pPr>
              <w:spacing w:line="276" w:lineRule="auto" w:after="100" w:before="100"/>
              <w:ind w:firstLine="0"/>
            </w:pPr>
            <w:r>
              <w:rPr>
                <w:b w:val="0"/>
                <w:sz w:val="22"/>
              </w:rPr>
              <w:t>IGV 18 % del subtotal</w:t>
            </w:r>
          </w:p>
        </w:tc>
        <w:tc>
          <w:tcPr>
            <w:tcW w:type="dxa" w:w="6480"/>
          </w:tcPr>
          <w:p>
            <w:pPr>
              <w:spacing w:line="276" w:lineRule="auto" w:after="100" w:before="100"/>
              <w:ind w:firstLine="0"/>
            </w:pPr>
            <w:r>
              <w:rPr>
                <w:b w:val="0"/>
                <w:sz w:val="22"/>
              </w:rPr>
              <w:t>S/ 10.08</w:t>
            </w:r>
          </w:p>
        </w:tc>
      </w:tr>
      <w:tr>
        <w:trPr>
          <w:cantSplit/>
        </w:trPr>
        <w:tc>
          <w:tcPr>
            <w:tcW w:type="dxa" w:w="2880"/>
          </w:tcPr>
          <w:p>
            <w:pPr>
              <w:spacing w:line="276" w:lineRule="auto" w:after="100" w:before="100"/>
              <w:ind w:firstLine="0"/>
            </w:pPr>
            <w:r>
              <w:rPr>
                <w:b w:val="0"/>
                <w:sz w:val="22"/>
              </w:rPr>
              <w:t>Total</w:t>
            </w:r>
          </w:p>
        </w:tc>
        <w:tc>
          <w:tcPr>
            <w:tcW w:type="dxa" w:w="6480"/>
          </w:tcPr>
          <w:p>
            <w:pPr>
              <w:spacing w:line="276" w:lineRule="auto" w:after="100" w:before="100"/>
              <w:ind w:firstLine="0"/>
            </w:pPr>
            <w:r>
              <w:rPr>
                <w:b w:val="0"/>
                <w:sz w:val="22"/>
              </w:rPr>
              <w:t>S/ 66.08</w:t>
            </w:r>
          </w:p>
        </w:tc>
      </w:tr>
      <w:tr>
        <w:trPr>
          <w:cantSplit/>
        </w:trPr>
        <w:tc>
          <w:tcPr>
            <w:tcW w:type="dxa" w:w="2880"/>
          </w:tcPr>
          <w:p>
            <w:pPr>
              <w:spacing w:line="276" w:lineRule="auto" w:after="100" w:before="100"/>
              <w:ind w:firstLine="0"/>
            </w:pPr>
            <w:r>
              <w:rPr>
                <w:b w:val="0"/>
                <w:sz w:val="22"/>
              </w:rPr>
              <w:t>Abono confirmado por Yape</w:t>
            </w:r>
          </w:p>
        </w:tc>
        <w:tc>
          <w:tcPr>
            <w:tcW w:type="dxa" w:w="6480"/>
          </w:tcPr>
          <w:p>
            <w:pPr>
              <w:spacing w:line="276" w:lineRule="auto" w:after="100" w:before="100"/>
              <w:ind w:firstLine="0"/>
            </w:pPr>
            <w:r>
              <w:rPr>
                <w:b w:val="0"/>
                <w:sz w:val="22"/>
              </w:rPr>
              <w:t>S/ 20.00</w:t>
            </w:r>
          </w:p>
        </w:tc>
      </w:tr>
      <w:tr>
        <w:trPr>
          <w:cantSplit/>
        </w:trPr>
        <w:tc>
          <w:tcPr>
            <w:tcW w:type="dxa" w:w="2880"/>
          </w:tcPr>
          <w:p>
            <w:pPr>
              <w:spacing w:line="276" w:lineRule="auto" w:after="100" w:before="100"/>
              <w:ind w:firstLine="0"/>
            </w:pPr>
            <w:r>
              <w:rPr>
                <w:b w:val="0"/>
                <w:sz w:val="22"/>
              </w:rPr>
              <w:t>Saldo después del abono</w:t>
            </w:r>
          </w:p>
        </w:tc>
        <w:tc>
          <w:tcPr>
            <w:tcW w:type="dxa" w:w="6480"/>
          </w:tcPr>
          <w:p>
            <w:pPr>
              <w:spacing w:line="276" w:lineRule="auto" w:after="100" w:before="100"/>
              <w:ind w:firstLine="0"/>
            </w:pPr>
            <w:r>
              <w:rPr>
                <w:b w:val="0"/>
                <w:sz w:val="22"/>
              </w:rPr>
              <w:t>S/ 46.08</w:t>
            </w:r>
          </w:p>
        </w:tc>
      </w:tr>
      <w:tr>
        <w:trPr>
          <w:cantSplit/>
        </w:trPr>
        <w:tc>
          <w:tcPr>
            <w:tcW w:type="dxa" w:w="2880"/>
          </w:tcPr>
          <w:p>
            <w:pPr>
              <w:spacing w:line="276" w:lineRule="auto" w:after="100" w:before="100"/>
              <w:ind w:firstLine="0"/>
            </w:pPr>
            <w:r>
              <w:rPr>
                <w:b w:val="0"/>
                <w:sz w:val="22"/>
              </w:rPr>
              <w:t>Efectivo entregado para pagar el saldo</w:t>
            </w:r>
          </w:p>
        </w:tc>
        <w:tc>
          <w:tcPr>
            <w:tcW w:type="dxa" w:w="6480"/>
          </w:tcPr>
          <w:p>
            <w:pPr>
              <w:spacing w:line="276" w:lineRule="auto" w:after="100" w:before="100"/>
              <w:ind w:firstLine="0"/>
            </w:pPr>
            <w:r>
              <w:rPr>
                <w:b w:val="0"/>
                <w:sz w:val="22"/>
              </w:rPr>
              <w:t>S/ 50.00</w:t>
            </w:r>
          </w:p>
        </w:tc>
      </w:tr>
      <w:tr>
        <w:trPr>
          <w:cantSplit/>
        </w:trPr>
        <w:tc>
          <w:tcPr>
            <w:tcW w:type="dxa" w:w="2880"/>
          </w:tcPr>
          <w:p>
            <w:pPr>
              <w:spacing w:line="276" w:lineRule="auto" w:after="100" w:before="100"/>
              <w:ind w:firstLine="0"/>
            </w:pPr>
            <w:r>
              <w:rPr>
                <w:b w:val="0"/>
                <w:sz w:val="22"/>
              </w:rPr>
              <w:t>Vuelto al cliente</w:t>
            </w:r>
          </w:p>
        </w:tc>
        <w:tc>
          <w:tcPr>
            <w:tcW w:type="dxa" w:w="6480"/>
          </w:tcPr>
          <w:p>
            <w:pPr>
              <w:spacing w:line="276" w:lineRule="auto" w:after="100" w:before="100"/>
              <w:ind w:firstLine="0"/>
            </w:pPr>
            <w:r>
              <w:rPr>
                <w:b w:val="0"/>
                <w:sz w:val="22"/>
              </w:rPr>
              <w:t>S/ 3.92</w:t>
            </w:r>
          </w:p>
        </w:tc>
      </w:tr>
    </w:tbl>
    <w:p>
      <w:pPr>
        <w:spacing w:line="240" w:lineRule="auto"/>
      </w:pPr>
    </w:p>
    <w:p>
      <w:pPr>
        <w:pStyle w:val="ListNumber"/>
        <w:tabs>
          <w:tab w:pos="360" w:val="left"/>
        </w:tabs>
        <w:ind w:left="360" w:hanging="360"/>
        <w:numPr>
          <w:ilvl w:val="0"/>
          <w:numId w:val="31"/>
        </w:numPr>
      </w:pPr>
      <w:r>
        <w:rPr>
          <w:b/>
        </w:rPr>
        <w:t>ADMIN</w:t>
      </w:r>
      <w:r>
        <w:rPr>
          <w:b w:val="0"/>
        </w:rPr>
        <w:t xml:space="preserve"> comprueba productos, existencias, destino y mesas. </w:t>
      </w:r>
      <w:r>
        <w:rPr>
          <w:b/>
        </w:rPr>
        <w:t>CAJA</w:t>
      </w:r>
      <w:r>
        <w:rPr>
          <w:b w:val="0"/>
        </w:rPr>
        <w:t xml:space="preserve"> abre un turno con S/ 100 de sencillo.</w:t>
      </w:r>
    </w:p>
    <w:p>
      <w:pPr>
        <w:pStyle w:val="ListNumber"/>
        <w:tabs>
          <w:tab w:pos="360" w:val="left"/>
        </w:tabs>
        <w:ind w:left="360" w:hanging="360"/>
        <w:numPr>
          <w:ilvl w:val="0"/>
          <w:numId w:val="31"/>
        </w:numPr>
      </w:pPr>
      <w:r>
        <w:rPr>
          <w:b/>
        </w:rPr>
        <w:t>MOZO</w:t>
      </w:r>
      <w:r>
        <w:rPr>
          <w:b w:val="0"/>
        </w:rPr>
        <w:t xml:space="preserve"> selecciona la mesa, agrega dos platos y dos aguas, anota una observación y envía la comanda.</w:t>
      </w:r>
    </w:p>
    <w:p>
      <w:pPr>
        <w:pStyle w:val="ListNumber"/>
        <w:tabs>
          <w:tab w:pos="360" w:val="left"/>
        </w:tabs>
        <w:ind w:left="360" w:hanging="360"/>
        <w:numPr>
          <w:ilvl w:val="0"/>
          <w:numId w:val="31"/>
        </w:numPr>
      </w:pPr>
      <w:r>
        <w:rPr>
          <w:b/>
        </w:rPr>
        <w:t>COCINERO</w:t>
      </w:r>
      <w:r>
        <w:rPr>
          <w:b w:val="0"/>
        </w:rPr>
        <w:t xml:space="preserve"> recibe los platos. </w:t>
      </w:r>
      <w:r>
        <w:rPr>
          <w:b/>
        </w:rPr>
        <w:t>BARTENDER</w:t>
      </w:r>
      <w:r>
        <w:rPr>
          <w:b w:val="0"/>
        </w:rPr>
        <w:t xml:space="preserve"> recibe las aguas. Ambos marcan Preparando y después Listo cuando corresponde.</w:t>
      </w:r>
    </w:p>
    <w:p>
      <w:pPr>
        <w:pStyle w:val="ListNumber"/>
        <w:tabs>
          <w:tab w:pos="360" w:val="left"/>
        </w:tabs>
        <w:ind w:left="360" w:hanging="360"/>
        <w:numPr>
          <w:ilvl w:val="0"/>
          <w:numId w:val="31"/>
        </w:numPr>
      </w:pPr>
      <w:r>
        <w:rPr>
          <w:b/>
        </w:rPr>
        <w:t>CAJA</w:t>
      </w:r>
      <w:r>
        <w:rPr>
          <w:b w:val="0"/>
        </w:rPr>
        <w:t xml:space="preserve"> registra un abono de S/ 20 recibido por Yape y verifica el saldo de S/ 46.08.</w:t>
      </w:r>
    </w:p>
    <w:p>
      <w:pPr>
        <w:pStyle w:val="ListNumber"/>
        <w:tabs>
          <w:tab w:pos="360" w:val="left"/>
        </w:tabs>
        <w:ind w:left="360" w:hanging="360"/>
        <w:numPr>
          <w:ilvl w:val="0"/>
          <w:numId w:val="31"/>
        </w:numPr>
      </w:pPr>
      <w:r>
        <w:rPr>
          <w:b/>
        </w:rPr>
        <w:t>MOZO</w:t>
      </w:r>
      <w:r>
        <w:rPr>
          <w:b w:val="0"/>
        </w:rPr>
        <w:t xml:space="preserve"> entrega cada producto, marca Entregado y solicita la cuenta.</w:t>
      </w:r>
    </w:p>
    <w:p>
      <w:pPr>
        <w:pStyle w:val="ListNumber"/>
        <w:tabs>
          <w:tab w:pos="360" w:val="left"/>
        </w:tabs>
        <w:ind w:left="360" w:hanging="360"/>
        <w:numPr>
          <w:ilvl w:val="0"/>
          <w:numId w:val="31"/>
        </w:numPr>
      </w:pPr>
      <w:r>
        <w:rPr>
          <w:b/>
        </w:rPr>
        <w:t>CAJA</w:t>
      </w:r>
      <w:r>
        <w:rPr>
          <w:b w:val="0"/>
        </w:rPr>
        <w:t xml:space="preserve"> selecciona pago total, efectivo y recibido S/ 50. Verifica vuelto S/ 3.92, revisa el comprobante y emite.</w:t>
      </w:r>
    </w:p>
    <w:p>
      <w:pPr>
        <w:pStyle w:val="ListNumber"/>
        <w:tabs>
          <w:tab w:pos="360" w:val="left"/>
        </w:tabs>
        <w:ind w:left="360" w:hanging="360"/>
        <w:numPr>
          <w:ilvl w:val="0"/>
          <w:numId w:val="31"/>
        </w:numPr>
      </w:pPr>
      <w:r>
        <w:rPr>
          <w:b w:val="0"/>
        </w:rPr>
        <w:t>Comprueben saldo cero, comprobante y mesa libre. Si se cancela la impresión, reimpriman el comprobante existente.</w:t>
      </w:r>
    </w:p>
    <w:p>
      <w:pPr>
        <w:pStyle w:val="ListNumber"/>
        <w:tabs>
          <w:tab w:pos="360" w:val="left"/>
        </w:tabs>
        <w:ind w:left="360" w:hanging="360"/>
        <w:numPr>
          <w:ilvl w:val="0"/>
          <w:numId w:val="31"/>
        </w:numPr>
      </w:pPr>
      <w:r>
        <w:rPr>
          <w:b w:val="0"/>
        </w:rPr>
        <w:t>Sin otros movimientos, el efectivo esperado es S/ 146.08: sencillo S/ 100 más cobro efectivo S/ 46.08. Yape permanece registrado en su método.</w:t>
      </w:r>
    </w:p>
    <w:p>
      <w:r>
        <w:rPr>
          <w:b w:val="0"/>
        </w:rPr>
        <w:t>Si se cuentan S/ 145.00, registre ese efectivo y la diferencia de −S/ 1.08, con su observación.</w:t>
      </w:r>
    </w:p>
    <w:p>
      <w:bookmarkStart w:id="66" w:name="sec_66"/>
      <w:pPr>
        <w:pStyle w:val="Heading2"/>
      </w:pPr>
      <w:r>
        <w:t>Practicar un pedido web</w:t>
      </w:r>
      <w:bookmarkEnd w:id="66"/>
    </w:p>
    <w:p>
      <w:pPr>
        <w:pStyle w:val="ListNumber"/>
        <w:tabs>
          <w:tab w:pos="360" w:val="left"/>
        </w:tabs>
        <w:ind w:left="360" w:hanging="360"/>
        <w:numPr>
          <w:ilvl w:val="0"/>
          <w:numId w:val="32"/>
        </w:numPr>
      </w:pPr>
      <w:r>
        <w:rPr>
          <w:b w:val="0"/>
        </w:rPr>
        <w:t>ADMIN habilita el menú, publica un producto y comparte un enlace accesible.</w:t>
      </w:r>
    </w:p>
    <w:p>
      <w:pPr>
        <w:pStyle w:val="ListNumber"/>
        <w:tabs>
          <w:tab w:pos="360" w:val="left"/>
        </w:tabs>
        <w:ind w:left="360" w:hanging="360"/>
        <w:numPr>
          <w:ilvl w:val="0"/>
          <w:numId w:val="32"/>
        </w:numPr>
      </w:pPr>
      <w:r>
        <w:rPr>
          <w:b w:val="0"/>
        </w:rPr>
        <w:t>Una persona de prueba abre el enlace, añade un producto, completa los datos y envía.</w:t>
      </w:r>
    </w:p>
    <w:p>
      <w:pPr>
        <w:pStyle w:val="ListNumber"/>
        <w:tabs>
          <w:tab w:pos="360" w:val="left"/>
        </w:tabs>
        <w:ind w:left="360" w:hanging="360"/>
        <w:numPr>
          <w:ilvl w:val="0"/>
          <w:numId w:val="32"/>
        </w:numPr>
      </w:pPr>
      <w:r>
        <w:rPr>
          <w:b w:val="0"/>
        </w:rPr>
        <w:t>CAJA revisa la solicitud todavía pendiente de preparación.</w:t>
      </w:r>
    </w:p>
    <w:p>
      <w:pPr>
        <w:pStyle w:val="ListNumber"/>
        <w:tabs>
          <w:tab w:pos="360" w:val="left"/>
        </w:tabs>
        <w:ind w:left="360" w:hanging="360"/>
        <w:numPr>
          <w:ilvl w:val="0"/>
          <w:numId w:val="32"/>
        </w:numPr>
      </w:pPr>
      <w:r>
        <w:rPr>
          <w:b w:val="0"/>
        </w:rPr>
        <w:t>CAJA presiona Confirmar y enviar. Cocina o Bar prepara la línea.</w:t>
      </w:r>
    </w:p>
    <w:p>
      <w:pPr>
        <w:pStyle w:val="ListNumber"/>
        <w:tabs>
          <w:tab w:pos="360" w:val="left"/>
        </w:tabs>
        <w:ind w:left="360" w:hanging="360"/>
        <w:numPr>
          <w:ilvl w:val="0"/>
          <w:numId w:val="32"/>
        </w:numPr>
      </w:pPr>
      <w:r>
        <w:rPr>
          <w:b w:val="0"/>
        </w:rPr>
        <w:t>El personal registra la entrega y el pago según lo ocurrido. El cliente ve el avance desde su seguimiento.</w:t>
      </w:r>
    </w:p>
    <w:p>
      <w:pPr>
        <w:pStyle w:val="ListNumber"/>
        <w:tabs>
          <w:tab w:pos="360" w:val="left"/>
        </w:tabs>
        <w:ind w:left="360" w:hanging="360"/>
        <w:numPr>
          <w:ilvl w:val="0"/>
          <w:numId w:val="32"/>
        </w:numPr>
      </w:pPr>
      <w:r>
        <w:rPr>
          <w:b w:val="0"/>
        </w:rPr>
        <w:t>En otra solicitud de prueba, practiquen Rechazar con un motivo claro y verifiquen la respuesta del cliente.</w:t>
      </w:r>
    </w:p>
    <w:p>
      <w:r>
        <w:rPr>
          <w:b w:val="0"/>
        </w:rPr>
        <w:t>Realice la capacitación con datos de prueba y con autorización del responsable para registrar las operaciones del ejercicio. El manual no exige cargar de nuevo una base de datos para practicar.</w:t>
      </w:r>
    </w:p>
    <w:p>
      <w:bookmarkStart w:id="67" w:name="sec_67"/>
      <w:pPr>
        <w:pStyle w:val="Heading1"/>
        <w:pageBreakBefore/>
      </w:pPr>
      <w:r>
        <w:t>Resolver problemas frecuentes</w:t>
      </w:r>
      <w:bookmarkEnd w:id="67"/>
    </w:p>
    <w:p>
      <w:bookmarkStart w:id="68" w:name="sec_68"/>
      <w:pPr>
        <w:pStyle w:val="Heading2"/>
      </w:pPr>
      <w:r>
        <w:t>Botones deshabilitados y mensajes de validación</w:t>
      </w:r>
      <w:bookmarkEnd w:id="68"/>
    </w:p>
    <w:p>
      <w:pPr>
        <w:pStyle w:val="Caption"/>
        <w:keepNext/>
      </w:pPr>
      <w:r>
        <w:rPr>
          <w:b/>
        </w:rPr>
        <w:t>Tabla 13</w:t>
      </w:r>
    </w:p>
    <w:p>
      <w:pPr>
        <w:pStyle w:val="Caption"/>
        <w:keepNext/>
      </w:pPr>
      <w:r>
        <w:rPr>
          <w:i/>
        </w:rPr>
        <w:t>Soluciones para los problemas habituales</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Situación</w:t>
            </w:r>
          </w:p>
        </w:tc>
        <w:tc>
          <w:tcPr>
            <w:tcW w:type="dxa" w:w="6480"/>
            <w:tcBorders>
              <w:bottom w:val="single" w:sz="8"/>
            </w:tcBorders>
          </w:tcPr>
          <w:p>
            <w:pPr>
              <w:spacing w:line="276" w:lineRule="auto" w:after="100" w:before="100"/>
              <w:ind w:firstLine="0"/>
            </w:pPr>
            <w:r>
              <w:rPr>
                <w:b/>
                <w:sz w:val="22"/>
              </w:rPr>
              <w:t>Causa habitual y solución</w:t>
            </w:r>
          </w:p>
        </w:tc>
      </w:tr>
      <w:tr>
        <w:trPr>
          <w:cantSplit/>
        </w:trPr>
        <w:tc>
          <w:tcPr>
            <w:tcW w:type="dxa" w:w="2880"/>
          </w:tcPr>
          <w:p>
            <w:pPr>
              <w:spacing w:line="276" w:lineRule="auto" w:after="100" w:before="100"/>
              <w:ind w:firstLine="0"/>
            </w:pPr>
            <w:r>
              <w:rPr>
                <w:b w:val="0"/>
                <w:sz w:val="22"/>
              </w:rPr>
              <w:t>No veo un módulo</w:t>
            </w:r>
          </w:p>
        </w:tc>
        <w:tc>
          <w:tcPr>
            <w:tcW w:type="dxa" w:w="6480"/>
          </w:tcPr>
          <w:p>
            <w:pPr>
              <w:spacing w:line="276" w:lineRule="auto" w:after="100" w:before="100"/>
              <w:ind w:firstLine="0"/>
            </w:pPr>
            <w:r>
              <w:rPr>
                <w:b w:val="0"/>
                <w:sz w:val="22"/>
              </w:rPr>
              <w:t>Su cuenta no tiene ese rol. ADMIN debe revisar Usuarios; no use la cuenta de otra persona.</w:t>
            </w:r>
          </w:p>
        </w:tc>
      </w:tr>
      <w:tr>
        <w:trPr>
          <w:cantSplit/>
        </w:trPr>
        <w:tc>
          <w:tcPr>
            <w:tcW w:type="dxa" w:w="2880"/>
          </w:tcPr>
          <w:p>
            <w:pPr>
              <w:spacing w:line="276" w:lineRule="auto" w:after="100" w:before="100"/>
              <w:ind w:firstLine="0"/>
            </w:pPr>
            <w:r>
              <w:rPr>
                <w:b w:val="0"/>
                <w:sz w:val="22"/>
              </w:rPr>
              <w:t>El producto no se puede agregar</w:t>
            </w:r>
          </w:p>
        </w:tc>
        <w:tc>
          <w:tcPr>
            <w:tcW w:type="dxa" w:w="6480"/>
          </w:tcPr>
          <w:p>
            <w:pPr>
              <w:spacing w:line="276" w:lineRule="auto" w:after="100" w:before="100"/>
              <w:ind w:firstLine="0"/>
            </w:pPr>
            <w:r>
              <w:rPr>
                <w:b w:val="0"/>
                <w:sz w:val="22"/>
              </w:rPr>
              <w:t>Puede no tener stock, la cuenta puede estar cerrada o hay una operación pendiente. Revise el estado y actualice.</w:t>
            </w:r>
          </w:p>
        </w:tc>
      </w:tr>
      <w:tr>
        <w:trPr>
          <w:cantSplit/>
        </w:trPr>
        <w:tc>
          <w:tcPr>
            <w:tcW w:type="dxa" w:w="2880"/>
          </w:tcPr>
          <w:p>
            <w:pPr>
              <w:spacing w:line="276" w:lineRule="auto" w:after="100" w:before="100"/>
              <w:ind w:firstLine="0"/>
            </w:pPr>
            <w:r>
              <w:rPr>
                <w:b w:val="0"/>
                <w:sz w:val="22"/>
              </w:rPr>
              <w:t>Enviar comanda no está disponible</w:t>
            </w:r>
          </w:p>
        </w:tc>
        <w:tc>
          <w:tcPr>
            <w:tcW w:type="dxa" w:w="6480"/>
          </w:tcPr>
          <w:p>
            <w:pPr>
              <w:spacing w:line="276" w:lineRule="auto" w:after="100" w:before="100"/>
              <w:ind w:firstLine="0"/>
            </w:pPr>
            <w:r>
              <w:rPr>
                <w:b w:val="0"/>
                <w:sz w:val="22"/>
              </w:rPr>
              <w:t>Falta seleccionar o completar datos, el carrito está vacío, se está guardando o la cuenta está cerrada. Revise el mensaje.</w:t>
            </w:r>
          </w:p>
        </w:tc>
      </w:tr>
      <w:tr>
        <w:trPr>
          <w:cantSplit/>
        </w:trPr>
        <w:tc>
          <w:tcPr>
            <w:tcW w:type="dxa" w:w="2880"/>
          </w:tcPr>
          <w:p>
            <w:pPr>
              <w:spacing w:line="276" w:lineRule="auto" w:after="100" w:before="100"/>
              <w:ind w:firstLine="0"/>
            </w:pPr>
            <w:r>
              <w:rPr>
                <w:b w:val="0"/>
                <w:sz w:val="22"/>
              </w:rPr>
              <w:t>Solicitar cuenta no está disponible</w:t>
            </w:r>
          </w:p>
        </w:tc>
        <w:tc>
          <w:tcPr>
            <w:tcW w:type="dxa" w:w="6480"/>
          </w:tcPr>
          <w:p>
            <w:pPr>
              <w:spacing w:line="276" w:lineRule="auto" w:after="100" w:before="100"/>
              <w:ind w:firstLine="0"/>
            </w:pPr>
            <w:r>
              <w:rPr>
                <w:b w:val="0"/>
                <w:sz w:val="22"/>
              </w:rPr>
              <w:t>Hay productos sin enviar, faltan entregas o ya se solicitó. Termine la atención y revise las líneas.</w:t>
            </w:r>
          </w:p>
        </w:tc>
      </w:tr>
      <w:tr>
        <w:trPr>
          <w:cantSplit/>
        </w:trPr>
        <w:tc>
          <w:tcPr>
            <w:tcW w:type="dxa" w:w="2880"/>
          </w:tcPr>
          <w:p>
            <w:pPr>
              <w:spacing w:line="276" w:lineRule="auto" w:after="100" w:before="100"/>
              <w:ind w:firstLine="0"/>
            </w:pPr>
            <w:r>
              <w:rPr>
                <w:b w:val="0"/>
                <w:sz w:val="22"/>
              </w:rPr>
              <w:t>No puedo cerrar una mesa</w:t>
            </w:r>
          </w:p>
        </w:tc>
        <w:tc>
          <w:tcPr>
            <w:tcW w:type="dxa" w:w="6480"/>
          </w:tcPr>
          <w:p>
            <w:pPr>
              <w:spacing w:line="276" w:lineRule="auto" w:after="100" w:before="100"/>
              <w:ind w:firstLine="0"/>
            </w:pPr>
            <w:r>
              <w:rPr>
                <w:b w:val="0"/>
                <w:sz w:val="22"/>
              </w:rPr>
              <w:t>Falta entregar productos o resolver pago y datos del comprobante. Revise cada requisito.</w:t>
            </w:r>
          </w:p>
        </w:tc>
      </w:tr>
      <w:tr>
        <w:trPr>
          <w:cantSplit/>
        </w:trPr>
        <w:tc>
          <w:tcPr>
            <w:tcW w:type="dxa" w:w="2880"/>
          </w:tcPr>
          <w:p>
            <w:pPr>
              <w:spacing w:line="276" w:lineRule="auto" w:after="100" w:before="100"/>
              <w:ind w:firstLine="0"/>
            </w:pPr>
            <w:r>
              <w:rPr>
                <w:b w:val="0"/>
                <w:sz w:val="22"/>
              </w:rPr>
              <w:t>No puedo registrar un pago</w:t>
            </w:r>
          </w:p>
        </w:tc>
        <w:tc>
          <w:tcPr>
            <w:tcW w:type="dxa" w:w="6480"/>
          </w:tcPr>
          <w:p>
            <w:pPr>
              <w:spacing w:line="276" w:lineRule="auto" w:after="100" w:before="100"/>
              <w:ind w:firstLine="0"/>
            </w:pPr>
            <w:r>
              <w:rPr>
                <w:b w:val="0"/>
                <w:sz w:val="22"/>
              </w:rPr>
              <w:t>Puede no haber turno abierto, el importe no es válido o supera el saldo. Abra o revise el turno de la empresa.</w:t>
            </w:r>
          </w:p>
        </w:tc>
      </w:tr>
      <w:tr>
        <w:trPr>
          <w:cantSplit/>
        </w:trPr>
        <w:tc>
          <w:tcPr>
            <w:tcW w:type="dxa" w:w="2880"/>
          </w:tcPr>
          <w:p>
            <w:pPr>
              <w:spacing w:line="276" w:lineRule="auto" w:after="100" w:before="100"/>
              <w:ind w:firstLine="0"/>
            </w:pPr>
            <w:r>
              <w:rPr>
                <w:b w:val="0"/>
                <w:sz w:val="22"/>
              </w:rPr>
              <w:t>El efectivo recibido no alcanza</w:t>
            </w:r>
          </w:p>
        </w:tc>
        <w:tc>
          <w:tcPr>
            <w:tcW w:type="dxa" w:w="6480"/>
          </w:tcPr>
          <w:p>
            <w:pPr>
              <w:spacing w:line="276" w:lineRule="auto" w:after="100" w:before="100"/>
              <w:ind w:firstLine="0"/>
            </w:pPr>
            <w:r>
              <w:rPr>
                <w:b w:val="0"/>
                <w:sz w:val="22"/>
              </w:rPr>
              <w:t>Debe ser igual o mayor que el importe que está cobrando. Corrija el dato o el importe del pago.</w:t>
            </w:r>
          </w:p>
        </w:tc>
      </w:tr>
      <w:tr>
        <w:trPr>
          <w:cantSplit/>
        </w:trPr>
        <w:tc>
          <w:tcPr>
            <w:tcW w:type="dxa" w:w="2880"/>
          </w:tcPr>
          <w:p>
            <w:pPr>
              <w:spacing w:line="276" w:lineRule="auto" w:after="100" w:before="100"/>
              <w:ind w:firstLine="0"/>
            </w:pPr>
            <w:r>
              <w:rPr>
                <w:b w:val="0"/>
                <w:sz w:val="22"/>
              </w:rPr>
              <w:t>DNI RUC correo o fecha no válidos</w:t>
            </w:r>
          </w:p>
        </w:tc>
        <w:tc>
          <w:tcPr>
            <w:tcW w:type="dxa" w:w="6480"/>
          </w:tcPr>
          <w:p>
            <w:pPr>
              <w:spacing w:line="276" w:lineRule="auto" w:after="100" w:before="100"/>
              <w:ind w:firstLine="0"/>
            </w:pPr>
            <w:r>
              <w:rPr>
                <w:b w:val="0"/>
                <w:sz w:val="22"/>
              </w:rPr>
              <w:t>Corrija el campo indicado. Para factura también se requiere razón social y dirección fiscal.</w:t>
            </w:r>
          </w:p>
        </w:tc>
      </w:tr>
      <w:tr>
        <w:trPr>
          <w:cantSplit/>
        </w:trPr>
        <w:tc>
          <w:tcPr>
            <w:tcW w:type="dxa" w:w="2880"/>
          </w:tcPr>
          <w:p>
            <w:pPr>
              <w:spacing w:line="276" w:lineRule="auto" w:after="100" w:before="100"/>
              <w:ind w:firstLine="0"/>
            </w:pPr>
            <w:r>
              <w:rPr>
                <w:b w:val="0"/>
                <w:sz w:val="22"/>
              </w:rPr>
              <w:t>No puedo cancelar un plato</w:t>
            </w:r>
          </w:p>
        </w:tc>
        <w:tc>
          <w:tcPr>
            <w:tcW w:type="dxa" w:w="6480"/>
          </w:tcPr>
          <w:p>
            <w:pPr>
              <w:spacing w:line="276" w:lineRule="auto" w:after="100" w:before="100"/>
              <w:ind w:firstLine="0"/>
            </w:pPr>
            <w:r>
              <w:rPr>
                <w:b w:val="0"/>
                <w:sz w:val="22"/>
              </w:rPr>
              <w:t>Solo se cancela si está pendiente y no deja una inconsistencia con pagos ya recibidos. Consulte a ADMIN.</w:t>
            </w:r>
          </w:p>
        </w:tc>
      </w:tr>
      <w:tr>
        <w:trPr>
          <w:cantSplit/>
        </w:trPr>
        <w:tc>
          <w:tcPr>
            <w:tcW w:type="dxa" w:w="2880"/>
          </w:tcPr>
          <w:p>
            <w:pPr>
              <w:spacing w:line="276" w:lineRule="auto" w:after="100" w:before="100"/>
              <w:ind w:firstLine="0"/>
            </w:pPr>
            <w:r>
              <w:rPr>
                <w:b w:val="0"/>
                <w:sz w:val="22"/>
              </w:rPr>
              <w:t>No puedo modificar una mesa o desactivar un área</w:t>
            </w:r>
          </w:p>
        </w:tc>
        <w:tc>
          <w:tcPr>
            <w:tcW w:type="dxa" w:w="6480"/>
          </w:tcPr>
          <w:p>
            <w:pPr>
              <w:spacing w:line="276" w:lineRule="auto" w:after="100" w:before="100"/>
              <w:ind w:firstLine="0"/>
            </w:pPr>
            <w:r>
              <w:rPr>
                <w:b w:val="0"/>
                <w:sz w:val="22"/>
              </w:rPr>
              <w:t>Revise que las mesas estén libres y no tengan una operación abierta.</w:t>
            </w:r>
          </w:p>
        </w:tc>
      </w:tr>
      <w:tr>
        <w:trPr>
          <w:cantSplit/>
        </w:trPr>
        <w:tc>
          <w:tcPr>
            <w:tcW w:type="dxa" w:w="2880"/>
          </w:tcPr>
          <w:p>
            <w:pPr>
              <w:spacing w:line="276" w:lineRule="auto" w:after="100" w:before="100"/>
              <w:ind w:firstLine="0"/>
            </w:pPr>
            <w:r>
              <w:rPr>
                <w:b w:val="0"/>
                <w:sz w:val="22"/>
              </w:rPr>
              <w:t>No puedo eliminar un registro</w:t>
            </w:r>
          </w:p>
        </w:tc>
        <w:tc>
          <w:tcPr>
            <w:tcW w:type="dxa" w:w="6480"/>
          </w:tcPr>
          <w:p>
            <w:pPr>
              <w:spacing w:line="276" w:lineRule="auto" w:after="100" w:before="100"/>
              <w:ind w:firstLine="0"/>
            </w:pPr>
            <w:r>
              <w:rPr>
                <w:b w:val="0"/>
                <w:sz w:val="22"/>
              </w:rPr>
              <w:t>Hay relaciones con otros registros o ventas. Mantenga el registro o resuelva la relación permitida.</w:t>
            </w:r>
          </w:p>
        </w:tc>
      </w:tr>
      <w:tr>
        <w:trPr>
          <w:cantSplit/>
        </w:trPr>
        <w:tc>
          <w:tcPr>
            <w:tcW w:type="dxa" w:w="2880"/>
          </w:tcPr>
          <w:p>
            <w:pPr>
              <w:spacing w:line="276" w:lineRule="auto" w:after="100" w:before="100"/>
              <w:ind w:firstLine="0"/>
            </w:pPr>
            <w:r>
              <w:rPr>
                <w:b w:val="0"/>
                <w:sz w:val="22"/>
              </w:rPr>
              <w:t>Otro usuario modificó el producto</w:t>
            </w:r>
          </w:p>
        </w:tc>
        <w:tc>
          <w:tcPr>
            <w:tcW w:type="dxa" w:w="6480"/>
          </w:tcPr>
          <w:p>
            <w:pPr>
              <w:spacing w:line="276" w:lineRule="auto" w:after="100" w:before="100"/>
              <w:ind w:firstLine="0"/>
            </w:pPr>
            <w:r>
              <w:rPr>
                <w:b w:val="0"/>
                <w:sz w:val="22"/>
              </w:rPr>
              <w:t>Vuelva a abrir el registro y revise sus valores actuales antes de guardar.</w:t>
            </w:r>
          </w:p>
        </w:tc>
      </w:tr>
      <w:tr>
        <w:trPr>
          <w:cantSplit/>
        </w:trPr>
        <w:tc>
          <w:tcPr>
            <w:tcW w:type="dxa" w:w="2880"/>
          </w:tcPr>
          <w:p>
            <w:pPr>
              <w:spacing w:line="276" w:lineRule="auto" w:after="100" w:before="100"/>
              <w:ind w:firstLine="0"/>
            </w:pPr>
            <w:r>
              <w:rPr>
                <w:b w:val="0"/>
                <w:sz w:val="22"/>
              </w:rPr>
              <w:t>El menú web está vacío</w:t>
            </w:r>
          </w:p>
        </w:tc>
        <w:tc>
          <w:tcPr>
            <w:tcW w:type="dxa" w:w="6480"/>
          </w:tcPr>
          <w:p>
            <w:pPr>
              <w:spacing w:line="276" w:lineRule="auto" w:after="100" w:before="100"/>
              <w:ind w:firstLine="0"/>
            </w:pPr>
            <w:r>
              <w:rPr>
                <w:b w:val="0"/>
                <w:sz w:val="22"/>
              </w:rPr>
              <w:t>Revise configuración, modalidades y la publicación de cada producto. Tener productos internos no basta.</w:t>
            </w:r>
          </w:p>
        </w:tc>
      </w:tr>
      <w:tr>
        <w:trPr>
          <w:cantSplit/>
        </w:trPr>
        <w:tc>
          <w:tcPr>
            <w:tcW w:type="dxa" w:w="2880"/>
          </w:tcPr>
          <w:p>
            <w:pPr>
              <w:spacing w:line="276" w:lineRule="auto" w:after="100" w:before="100"/>
              <w:ind w:firstLine="0"/>
            </w:pPr>
            <w:r>
              <w:rPr>
                <w:b w:val="0"/>
                <w:sz w:val="22"/>
              </w:rPr>
              <w:t>El enlace web no abre en otro teléfono</w:t>
            </w:r>
          </w:p>
        </w:tc>
        <w:tc>
          <w:tcPr>
            <w:tcW w:type="dxa" w:w="6480"/>
          </w:tcPr>
          <w:p>
            <w:pPr>
              <w:spacing w:line="276" w:lineRule="auto" w:after="100" w:before="100"/>
              <w:ind w:firstLine="0"/>
            </w:pPr>
            <w:r>
              <w:rPr>
                <w:b w:val="0"/>
                <w:sz w:val="22"/>
              </w:rPr>
              <w:t>Compruebe que la dirección sea accesible desde ese dispositivo. El responsable técnico revisa red y publicación.</w:t>
            </w:r>
          </w:p>
        </w:tc>
      </w:tr>
      <w:tr>
        <w:trPr>
          <w:cantSplit/>
        </w:trPr>
        <w:tc>
          <w:tcPr>
            <w:tcW w:type="dxa" w:w="2880"/>
          </w:tcPr>
          <w:p>
            <w:pPr>
              <w:spacing w:line="276" w:lineRule="auto" w:after="100" w:before="100"/>
              <w:ind w:firstLine="0"/>
            </w:pPr>
            <w:r>
              <w:rPr>
                <w:b w:val="0"/>
                <w:sz w:val="22"/>
              </w:rPr>
              <w:t>No puedo guardar el menú público</w:t>
            </w:r>
          </w:p>
        </w:tc>
        <w:tc>
          <w:tcPr>
            <w:tcW w:type="dxa" w:w="6480"/>
          </w:tcPr>
          <w:p>
            <w:pPr>
              <w:spacing w:line="276" w:lineRule="auto" w:after="100" w:before="100"/>
              <w:ind w:firstLine="0"/>
            </w:pPr>
            <w:r>
              <w:rPr>
                <w:b w:val="0"/>
                <w:sz w:val="22"/>
              </w:rPr>
              <w:t>Debe permitir recojo o delivery y completar la configuración requerida.</w:t>
            </w:r>
          </w:p>
        </w:tc>
      </w:tr>
    </w:tbl>
    <w:p>
      <w:pPr>
        <w:spacing w:line="240" w:lineRule="auto"/>
      </w:pPr>
    </w:p>
    <w:p>
      <w:bookmarkStart w:id="69" w:name="sec_69"/>
      <w:pPr>
        <w:pStyle w:val="Heading2"/>
      </w:pPr>
      <w:r>
        <w:t>Conexión impresión y consultas al administrador</w:t>
      </w:r>
      <w:bookmarkEnd w:id="69"/>
    </w:p>
    <w:p>
      <w:r>
        <w:rPr>
          <w:b w:val="0"/>
        </w:rPr>
        <w:t xml:space="preserve">Si aparece </w:t>
      </w:r>
      <w:r>
        <w:rPr>
          <w:b/>
        </w:rPr>
        <w:t>Comprobar / reintentar</w:t>
      </w:r>
      <w:r>
        <w:rPr>
          <w:b w:val="0"/>
        </w:rPr>
        <w:t xml:space="preserve">, continúe con esa misma operación. No repita el dinero recibido como un pago nuevo. Si el panel parece atrasado, presione </w:t>
      </w:r>
      <w:r>
        <w:rPr>
          <w:b/>
        </w:rPr>
        <w:t>Actualizar</w:t>
      </w:r>
      <w:r>
        <w:rPr>
          <w:b w:val="0"/>
        </w:rPr>
        <w:t xml:space="preserve"> donde esté disponible y lea el estado real antes de avanzar.</w:t>
      </w:r>
    </w:p>
    <w:p>
      <w:r>
        <w:rPr>
          <w:b w:val="0"/>
        </w:rPr>
        <w:t>Si la impresora no responde, confirme primero que el comprobante sí se emitió. Revise la impresora y reimprima el documento existente. Si la sesión venció, ingrese otra vez. Para un bloqueo o una contraseña olvidada, pida a ADMIN que revise la cuenta.</w:t>
      </w:r>
    </w:p>
    <w:p>
      <w:r>
        <w:rPr>
          <w:b w:val="0"/>
        </w:rPr>
        <w:t>Al reportar un problema, indique: módulo, mesa o pedido, hora aproximada, acción realizada y texto del mensaje. En un problema de pago, agregue el importe y el método sin compartir contraseñas. Estos datos permiten localizar la operación sin crear ventas de prueba sobre una cuenta real.</w:t>
      </w:r>
    </w:p>
    <w:p>
      <w:bookmarkStart w:id="70" w:name="sec_70"/>
      <w:pPr>
        <w:pStyle w:val="Heading1"/>
        <w:pageBreakBefore/>
      </w:pPr>
      <w:r>
        <w:t>Consulta rápida de botones por rol</w:t>
      </w:r>
      <w:bookmarkEnd w:id="70"/>
    </w:p>
    <w:p>
      <w:r>
        <w:rPr>
          <w:b w:val="0"/>
        </w:rPr>
        <w:t>Esta sección resume los controles de trabajo. Los capítulos anteriores explican sus requisitos y resultados. Los mismos símbolos de cerrar, buscar y actualizar pueden aparecer en varios módulos.</w:t>
      </w:r>
    </w:p>
    <w:p>
      <w:pPr>
        <w:pStyle w:val="Caption"/>
        <w:keepNext/>
      </w:pPr>
      <w:r>
        <w:rPr>
          <w:b/>
        </w:rPr>
        <w:t>Tabla 14</w:t>
      </w:r>
    </w:p>
    <w:p>
      <w:pPr>
        <w:pStyle w:val="Caption"/>
        <w:keepNext/>
      </w:pPr>
      <w:r>
        <w:rPr>
          <w:i/>
        </w:rPr>
        <w:t>Botones principales de ADMIN</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Grupo</w:t>
            </w:r>
          </w:p>
        </w:tc>
        <w:tc>
          <w:tcPr>
            <w:tcW w:type="dxa" w:w="6480"/>
            <w:tcBorders>
              <w:bottom w:val="single" w:sz="8"/>
            </w:tcBorders>
          </w:tcPr>
          <w:p>
            <w:pPr>
              <w:spacing w:line="276" w:lineRule="auto" w:after="100" w:before="100"/>
              <w:ind w:firstLine="0"/>
            </w:pPr>
            <w:r>
              <w:rPr>
                <w:b/>
                <w:sz w:val="22"/>
              </w:rPr>
              <w:t>Botones y función</w:t>
            </w:r>
          </w:p>
        </w:tc>
      </w:tr>
      <w:tr>
        <w:trPr>
          <w:cantSplit/>
        </w:trPr>
        <w:tc>
          <w:tcPr>
            <w:tcW w:type="dxa" w:w="2880"/>
          </w:tcPr>
          <w:p>
            <w:pPr>
              <w:spacing w:line="276" w:lineRule="auto" w:after="100" w:before="100"/>
              <w:ind w:firstLine="0"/>
            </w:pPr>
            <w:r>
              <w:rPr>
                <w:b w:val="0"/>
                <w:sz w:val="22"/>
              </w:rPr>
              <w:t>Inicio</w:t>
            </w:r>
          </w:p>
        </w:tc>
        <w:tc>
          <w:tcPr>
            <w:tcW w:type="dxa" w:w="6480"/>
          </w:tcPr>
          <w:p>
            <w:pPr>
              <w:spacing w:line="276" w:lineRule="auto" w:after="100" w:before="100"/>
              <w:ind w:firstLine="0"/>
            </w:pPr>
            <w:r>
              <w:rPr>
                <w:b w:val="0"/>
                <w:sz w:val="22"/>
              </w:rPr>
              <w:t>Nueva venta y Registrar venta abren atención; Nuevo producto, Nuevo cliente, Ver proveedores y Ver todo abren sus listados.</w:t>
            </w:r>
          </w:p>
        </w:tc>
      </w:tr>
      <w:tr>
        <w:trPr>
          <w:cantSplit/>
        </w:trPr>
        <w:tc>
          <w:tcPr>
            <w:tcW w:type="dxa" w:w="2880"/>
          </w:tcPr>
          <w:p>
            <w:pPr>
              <w:spacing w:line="276" w:lineRule="auto" w:after="100" w:before="100"/>
              <w:ind w:firstLine="0"/>
            </w:pPr>
            <w:r>
              <w:rPr>
                <w:b w:val="0"/>
                <w:sz w:val="22"/>
              </w:rPr>
              <w:t>Catálogos</w:t>
            </w:r>
          </w:p>
        </w:tc>
        <w:tc>
          <w:tcPr>
            <w:tcW w:type="dxa" w:w="6480"/>
          </w:tcPr>
          <w:p>
            <w:pPr>
              <w:spacing w:line="276" w:lineRule="auto" w:after="100" w:before="100"/>
              <w:ind w:firstLine="0"/>
            </w:pPr>
            <w:r>
              <w:rPr>
                <w:b w:val="0"/>
                <w:sz w:val="22"/>
              </w:rPr>
              <w:t>Buscar filtra; Nuevo abre creación; Modificar abre edición; Guardar confirma; Cancelar o equis descartan; Eliminar pide confirmación.</w:t>
            </w:r>
          </w:p>
        </w:tc>
      </w:tr>
      <w:tr>
        <w:trPr>
          <w:cantSplit/>
        </w:trPr>
        <w:tc>
          <w:tcPr>
            <w:tcW w:type="dxa" w:w="2880"/>
          </w:tcPr>
          <w:p>
            <w:pPr>
              <w:spacing w:line="276" w:lineRule="auto" w:after="100" w:before="100"/>
              <w:ind w:firstLine="0"/>
            </w:pPr>
            <w:r>
              <w:rPr>
                <w:b w:val="0"/>
                <w:sz w:val="22"/>
              </w:rPr>
              <w:t>Usuarios</w:t>
            </w:r>
          </w:p>
        </w:tc>
        <w:tc>
          <w:tcPr>
            <w:tcW w:type="dxa" w:w="6480"/>
          </w:tcPr>
          <w:p>
            <w:pPr>
              <w:spacing w:line="276" w:lineRule="auto" w:after="100" w:before="100"/>
              <w:ind w:firstLine="0"/>
            </w:pPr>
            <w:r>
              <w:rPr>
                <w:b w:val="0"/>
                <w:sz w:val="22"/>
              </w:rPr>
              <w:t>Guardar conserva estado y roles; ojo muestra u oculta la contraseña escrita; contraseña vacía al editar conserva la anterior.</w:t>
            </w:r>
          </w:p>
        </w:tc>
      </w:tr>
      <w:tr>
        <w:trPr>
          <w:cantSplit/>
        </w:trPr>
        <w:tc>
          <w:tcPr>
            <w:tcW w:type="dxa" w:w="2880"/>
          </w:tcPr>
          <w:p>
            <w:pPr>
              <w:spacing w:line="276" w:lineRule="auto" w:after="100" w:before="100"/>
              <w:ind w:firstLine="0"/>
            </w:pPr>
            <w:r>
              <w:rPr>
                <w:b w:val="0"/>
                <w:sz w:val="22"/>
              </w:rPr>
              <w:t>Roles</w:t>
            </w:r>
          </w:p>
        </w:tc>
        <w:tc>
          <w:tcPr>
            <w:tcW w:type="dxa" w:w="6480"/>
          </w:tcPr>
          <w:p>
            <w:pPr>
              <w:spacing w:line="276" w:lineRule="auto" w:after="100" w:before="100"/>
              <w:ind w:firstLine="0"/>
            </w:pPr>
            <w:r>
              <w:rPr>
                <w:b w:val="0"/>
                <w:sz w:val="22"/>
              </w:rPr>
              <w:t>Consulta de nombres y descripciones. No hay botones de mantenimiento.</w:t>
            </w:r>
          </w:p>
        </w:tc>
      </w:tr>
      <w:tr>
        <w:trPr>
          <w:cantSplit/>
        </w:trPr>
        <w:tc>
          <w:tcPr>
            <w:tcW w:type="dxa" w:w="2880"/>
          </w:tcPr>
          <w:p>
            <w:pPr>
              <w:spacing w:line="276" w:lineRule="auto" w:after="100" w:before="100"/>
              <w:ind w:firstLine="0"/>
            </w:pPr>
            <w:r>
              <w:rPr>
                <w:b w:val="0"/>
                <w:sz w:val="22"/>
              </w:rPr>
              <w:t>Configuración y Comprobantes</w:t>
            </w:r>
          </w:p>
        </w:tc>
        <w:tc>
          <w:tcPr>
            <w:tcW w:type="dxa" w:w="6480"/>
          </w:tcPr>
          <w:p>
            <w:pPr>
              <w:spacing w:line="276" w:lineRule="auto" w:after="100" w:before="100"/>
              <w:ind w:firstLine="0"/>
            </w:pPr>
            <w:r>
              <w:rPr>
                <w:b w:val="0"/>
                <w:sz w:val="22"/>
              </w:rPr>
              <w:t>Nuevo, Modificar, Guardar y Eliminar según las restricciones de los datos ya utilizados.</w:t>
            </w:r>
          </w:p>
        </w:tc>
      </w:tr>
      <w:tr>
        <w:trPr>
          <w:cantSplit/>
        </w:trPr>
        <w:tc>
          <w:tcPr>
            <w:tcW w:type="dxa" w:w="2880"/>
          </w:tcPr>
          <w:p>
            <w:pPr>
              <w:spacing w:line="276" w:lineRule="auto" w:after="100" w:before="100"/>
              <w:ind w:firstLine="0"/>
            </w:pPr>
            <w:r>
              <w:rPr>
                <w:b w:val="0"/>
                <w:sz w:val="22"/>
              </w:rPr>
              <w:t>Menú público</w:t>
            </w:r>
          </w:p>
        </w:tc>
        <w:tc>
          <w:tcPr>
            <w:tcW w:type="dxa" w:w="6480"/>
          </w:tcPr>
          <w:p>
            <w:pPr>
              <w:spacing w:line="276" w:lineRule="auto" w:after="100" w:before="100"/>
              <w:ind w:firstLine="0"/>
            </w:pPr>
            <w:r>
              <w:rPr>
                <w:b w:val="0"/>
                <w:sz w:val="22"/>
              </w:rPr>
              <w:t>Configurar y compartir abre ajustes; Guardar configuración los registra; Copiar enlace lo copia; enlace abre el menú.</w:t>
            </w:r>
          </w:p>
        </w:tc>
      </w:tr>
      <w:tr>
        <w:trPr>
          <w:cantSplit/>
        </w:trPr>
        <w:tc>
          <w:tcPr>
            <w:tcW w:type="dxa" w:w="2880"/>
          </w:tcPr>
          <w:p>
            <w:pPr>
              <w:spacing w:line="276" w:lineRule="auto" w:after="100" w:before="100"/>
              <w:ind w:firstLine="0"/>
            </w:pPr>
            <w:r>
              <w:rPr>
                <w:b w:val="0"/>
                <w:sz w:val="22"/>
              </w:rPr>
              <w:t>Marketing</w:t>
            </w:r>
          </w:p>
        </w:tc>
        <w:tc>
          <w:tcPr>
            <w:tcW w:type="dxa" w:w="6480"/>
          </w:tcPr>
          <w:p>
            <w:pPr>
              <w:spacing w:line="276" w:lineRule="auto" w:after="100" w:before="100"/>
              <w:ind w:firstLine="0"/>
            </w:pPr>
            <w:r>
              <w:rPr>
                <w:b w:val="0"/>
                <w:sz w:val="22"/>
              </w:rPr>
              <w:t>Actualizar consulta; Segmento filtra; ranking, Ver consumo y selector de cliente consultan; Exportar CSV descarga el público elegido.</w:t>
            </w:r>
          </w:p>
        </w:tc>
      </w:tr>
      <w:tr>
        <w:trPr>
          <w:cantSplit/>
        </w:trPr>
        <w:tc>
          <w:tcPr>
            <w:tcW w:type="dxa" w:w="2880"/>
          </w:tcPr>
          <w:p>
            <w:pPr>
              <w:spacing w:line="276" w:lineRule="auto" w:after="100" w:before="100"/>
              <w:ind w:firstLine="0"/>
            </w:pPr>
            <w:r>
              <w:rPr>
                <w:b w:val="0"/>
                <w:sz w:val="22"/>
              </w:rPr>
              <w:t>Operación</w:t>
            </w:r>
          </w:p>
        </w:tc>
        <w:tc>
          <w:tcPr>
            <w:tcW w:type="dxa" w:w="6480"/>
          </w:tcPr>
          <w:p>
            <w:pPr>
              <w:spacing w:line="276" w:lineRule="auto" w:after="100" w:before="100"/>
              <w:ind w:firstLine="0"/>
            </w:pPr>
            <w:r>
              <w:rPr>
                <w:b w:val="0"/>
                <w:sz w:val="22"/>
              </w:rPr>
              <w:t>Puede utilizar los controles de MOZO, CAJA, COCINERO y BARTENDER descritos en las siguientes tablas.</w:t>
            </w:r>
          </w:p>
        </w:tc>
      </w:tr>
    </w:tbl>
    <w:p>
      <w:pPr>
        <w:spacing w:line="240" w:lineRule="auto"/>
      </w:pPr>
    </w:p>
    <w:p>
      <w:pPr>
        <w:pStyle w:val="Caption"/>
        <w:keepNext/>
      </w:pPr>
      <w:r>
        <w:rPr>
          <w:b/>
        </w:rPr>
        <w:t>Tabla 15</w:t>
      </w:r>
    </w:p>
    <w:p>
      <w:pPr>
        <w:pStyle w:val="Caption"/>
        <w:keepNext/>
      </w:pPr>
      <w:r>
        <w:rPr>
          <w:i/>
        </w:rPr>
        <w:t>Botones principales de MOZO</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Grupo</w:t>
            </w:r>
          </w:p>
        </w:tc>
        <w:tc>
          <w:tcPr>
            <w:tcW w:type="dxa" w:w="6480"/>
            <w:tcBorders>
              <w:bottom w:val="single" w:sz="8"/>
            </w:tcBorders>
          </w:tcPr>
          <w:p>
            <w:pPr>
              <w:spacing w:line="276" w:lineRule="auto" w:after="100" w:before="100"/>
              <w:ind w:firstLine="0"/>
            </w:pPr>
            <w:r>
              <w:rPr>
                <w:b/>
                <w:sz w:val="22"/>
              </w:rPr>
              <w:t>Botones y función</w:t>
            </w:r>
          </w:p>
        </w:tc>
      </w:tr>
      <w:tr>
        <w:trPr>
          <w:cantSplit/>
        </w:trPr>
        <w:tc>
          <w:tcPr>
            <w:tcW w:type="dxa" w:w="2880"/>
          </w:tcPr>
          <w:p>
            <w:pPr>
              <w:spacing w:line="276" w:lineRule="auto" w:after="100" w:before="100"/>
              <w:ind w:firstLine="0"/>
            </w:pPr>
            <w:r>
              <w:rPr>
                <w:b w:val="0"/>
                <w:sz w:val="22"/>
              </w:rPr>
              <w:t>Mesa y cuenta</w:t>
            </w:r>
          </w:p>
        </w:tc>
        <w:tc>
          <w:tcPr>
            <w:tcW w:type="dxa" w:w="6480"/>
          </w:tcPr>
          <w:p>
            <w:pPr>
              <w:spacing w:line="276" w:lineRule="auto" w:after="100" w:before="100"/>
              <w:ind w:firstLine="0"/>
            </w:pPr>
            <w:r>
              <w:rPr>
                <w:b w:val="0"/>
                <w:sz w:val="22"/>
              </w:rPr>
              <w:t>Área filtra mesas; tarjeta selecciona; Ocupar mesa registra ocupación; Venta / mesa cambia la cuenta consultada.</w:t>
            </w:r>
          </w:p>
        </w:tc>
      </w:tr>
      <w:tr>
        <w:trPr>
          <w:cantSplit/>
        </w:trPr>
        <w:tc>
          <w:tcPr>
            <w:tcW w:type="dxa" w:w="2880"/>
          </w:tcPr>
          <w:p>
            <w:pPr>
              <w:spacing w:line="276" w:lineRule="auto" w:after="100" w:before="100"/>
              <w:ind w:firstLine="0"/>
            </w:pPr>
            <w:r>
              <w:rPr>
                <w:b w:val="0"/>
                <w:sz w:val="22"/>
              </w:rPr>
              <w:t>Productos</w:t>
            </w:r>
          </w:p>
        </w:tc>
        <w:tc>
          <w:tcPr>
            <w:tcW w:type="dxa" w:w="6480"/>
          </w:tcPr>
          <w:p>
            <w:pPr>
              <w:spacing w:line="276" w:lineRule="auto" w:after="100" w:before="100"/>
              <w:ind w:firstLine="0"/>
            </w:pPr>
            <w:r>
              <w:rPr>
                <w:b w:val="0"/>
                <w:sz w:val="22"/>
              </w:rPr>
              <w:t>Buscar, categoría, marca y Todas filtran; tarjeta agrega; + y − cambian cantidad; equis quita una línea del carrito.</w:t>
            </w:r>
          </w:p>
        </w:tc>
      </w:tr>
      <w:tr>
        <w:trPr>
          <w:cantSplit/>
        </w:trPr>
        <w:tc>
          <w:tcPr>
            <w:tcW w:type="dxa" w:w="2880"/>
          </w:tcPr>
          <w:p>
            <w:pPr>
              <w:spacing w:line="276" w:lineRule="auto" w:after="100" w:before="100"/>
              <w:ind w:firstLine="0"/>
            </w:pPr>
            <w:r>
              <w:rPr>
                <w:b w:val="0"/>
                <w:sz w:val="22"/>
              </w:rPr>
              <w:t>Comanda</w:t>
            </w:r>
          </w:p>
        </w:tc>
        <w:tc>
          <w:tcPr>
            <w:tcW w:type="dxa" w:w="6480"/>
          </w:tcPr>
          <w:p>
            <w:pPr>
              <w:spacing w:line="276" w:lineRule="auto" w:after="100" w:before="100"/>
              <w:ind w:firstLine="0"/>
            </w:pPr>
            <w:r>
              <w:rPr>
                <w:b w:val="0"/>
                <w:sz w:val="22"/>
              </w:rPr>
              <w:t>Enviar comanda guarda la primera tanda; Enviar adicional agrega una nueva; Comprobar / reintentar comanda verifica una tanda pendiente.</w:t>
            </w:r>
          </w:p>
        </w:tc>
      </w:tr>
      <w:tr>
        <w:trPr>
          <w:cantSplit/>
        </w:trPr>
        <w:tc>
          <w:tcPr>
            <w:tcW w:type="dxa" w:w="2880"/>
          </w:tcPr>
          <w:p>
            <w:pPr>
              <w:spacing w:line="276" w:lineRule="auto" w:after="100" w:before="100"/>
              <w:ind w:firstLine="0"/>
            </w:pPr>
            <w:r>
              <w:rPr>
                <w:b w:val="0"/>
                <w:sz w:val="22"/>
              </w:rPr>
              <w:t>Cliente y comprobante</w:t>
            </w:r>
          </w:p>
        </w:tc>
        <w:tc>
          <w:tcPr>
            <w:tcW w:type="dxa" w:w="6480"/>
          </w:tcPr>
          <w:p>
            <w:pPr>
              <w:spacing w:line="276" w:lineRule="auto" w:after="100" w:before="100"/>
              <w:ind w:firstLine="0"/>
            </w:pPr>
            <w:r>
              <w:rPr>
                <w:b w:val="0"/>
                <w:sz w:val="22"/>
              </w:rPr>
              <w:t>Tipo elige la previsión; Emitir Boleta a nombre del cliente activa identificación cuando es opcional.</w:t>
            </w:r>
          </w:p>
        </w:tc>
      </w:tr>
      <w:tr>
        <w:trPr>
          <w:cantSplit/>
        </w:trPr>
        <w:tc>
          <w:tcPr>
            <w:tcW w:type="dxa" w:w="2880"/>
          </w:tcPr>
          <w:p>
            <w:pPr>
              <w:spacing w:line="276" w:lineRule="auto" w:after="100" w:before="100"/>
              <w:ind w:firstLine="0"/>
            </w:pPr>
            <w:r>
              <w:rPr>
                <w:b w:val="0"/>
                <w:sz w:val="22"/>
              </w:rPr>
              <w:t>Entrega y cuenta</w:t>
            </w:r>
          </w:p>
        </w:tc>
        <w:tc>
          <w:tcPr>
            <w:tcW w:type="dxa" w:w="6480"/>
          </w:tcPr>
          <w:p>
            <w:pPr>
              <w:spacing w:line="276" w:lineRule="auto" w:after="100" w:before="100"/>
              <w:ind w:firstLine="0"/>
            </w:pPr>
            <w:r>
              <w:rPr>
                <w:b w:val="0"/>
                <w:sz w:val="22"/>
              </w:rPr>
              <w:t>Entregado confirma entrega; Solicitar cuenta a Caja avisa del cobro; Cuenta solicitada a Caja indica que ya se pidió.</w:t>
            </w:r>
          </w:p>
        </w:tc>
      </w:tr>
      <w:tr>
        <w:trPr>
          <w:cantSplit/>
        </w:trPr>
        <w:tc>
          <w:tcPr>
            <w:tcW w:type="dxa" w:w="2880"/>
          </w:tcPr>
          <w:p>
            <w:pPr>
              <w:spacing w:line="276" w:lineRule="auto" w:after="100" w:before="100"/>
              <w:ind w:firstLine="0"/>
            </w:pPr>
            <w:r>
              <w:rPr>
                <w:b w:val="0"/>
                <w:sz w:val="22"/>
              </w:rPr>
              <w:t>Impresión y avisos</w:t>
            </w:r>
          </w:p>
        </w:tc>
        <w:tc>
          <w:tcPr>
            <w:tcW w:type="dxa" w:w="6480"/>
          </w:tcPr>
          <w:p>
            <w:pPr>
              <w:spacing w:line="276" w:lineRule="auto" w:after="100" w:before="100"/>
              <w:ind w:firstLine="0"/>
            </w:pPr>
            <w:r>
              <w:rPr>
                <w:b w:val="0"/>
                <w:sz w:val="22"/>
              </w:rPr>
              <w:t>Comanda COCINA, Comanda BAR y comanda completa imprimen; sonido controla avisos; Entendido oculta la notificación.</w:t>
            </w:r>
          </w:p>
        </w:tc>
      </w:tr>
    </w:tbl>
    <w:p>
      <w:pPr>
        <w:spacing w:line="240" w:lineRule="auto"/>
      </w:pPr>
    </w:p>
    <w:p>
      <w:pPr>
        <w:pStyle w:val="Caption"/>
        <w:keepNext/>
      </w:pPr>
      <w:r>
        <w:rPr>
          <w:b/>
        </w:rPr>
        <w:t>Tabla 16</w:t>
      </w:r>
    </w:p>
    <w:p>
      <w:pPr>
        <w:pStyle w:val="Caption"/>
        <w:keepNext/>
      </w:pPr>
      <w:r>
        <w:rPr>
          <w:i/>
        </w:rPr>
        <w:t>Botones principales de CAJA</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Grupo</w:t>
            </w:r>
          </w:p>
        </w:tc>
        <w:tc>
          <w:tcPr>
            <w:tcW w:type="dxa" w:w="6480"/>
            <w:tcBorders>
              <w:bottom w:val="single" w:sz="8"/>
            </w:tcBorders>
          </w:tcPr>
          <w:p>
            <w:pPr>
              <w:spacing w:line="276" w:lineRule="auto" w:after="100" w:before="100"/>
              <w:ind w:firstLine="0"/>
            </w:pPr>
            <w:r>
              <w:rPr>
                <w:b/>
                <w:sz w:val="22"/>
              </w:rPr>
              <w:t>Botones y función</w:t>
            </w:r>
          </w:p>
        </w:tc>
      </w:tr>
      <w:tr>
        <w:trPr>
          <w:cantSplit/>
        </w:trPr>
        <w:tc>
          <w:tcPr>
            <w:tcW w:type="dxa" w:w="2880"/>
          </w:tcPr>
          <w:p>
            <w:pPr>
              <w:spacing w:line="276" w:lineRule="auto" w:after="100" w:before="100"/>
              <w:ind w:firstLine="0"/>
            </w:pPr>
            <w:r>
              <w:rPr>
                <w:b w:val="0"/>
                <w:sz w:val="22"/>
              </w:rPr>
              <w:t>Turno</w:t>
            </w:r>
          </w:p>
        </w:tc>
        <w:tc>
          <w:tcPr>
            <w:tcW w:type="dxa" w:w="6480"/>
          </w:tcPr>
          <w:p>
            <w:pPr>
              <w:spacing w:line="276" w:lineRule="auto" w:after="100" w:before="100"/>
              <w:ind w:firstLine="0"/>
            </w:pPr>
            <w:r>
              <w:rPr>
                <w:b w:val="0"/>
                <w:sz w:val="22"/>
              </w:rPr>
              <w:t>Empresa elige el negocio; Abrir turno inicia; Cerrar turno y realizar arqueo abre el conteo; Confirmar cierre y arqueo cierra; Cancelar vuelve; Comprobar / reintentar turno verifica; Reporte A4 imprime el cierre.</w:t>
            </w:r>
          </w:p>
        </w:tc>
      </w:tr>
      <w:tr>
        <w:trPr>
          <w:cantSplit/>
        </w:trPr>
        <w:tc>
          <w:tcPr>
            <w:tcW w:type="dxa" w:w="2880"/>
          </w:tcPr>
          <w:p>
            <w:pPr>
              <w:spacing w:line="276" w:lineRule="auto" w:after="100" w:before="100"/>
              <w:ind w:firstLine="0"/>
            </w:pPr>
            <w:r>
              <w:rPr>
                <w:b w:val="0"/>
                <w:sz w:val="22"/>
              </w:rPr>
              <w:t>Atención</w:t>
            </w:r>
          </w:p>
        </w:tc>
        <w:tc>
          <w:tcPr>
            <w:tcW w:type="dxa" w:w="6480"/>
          </w:tcPr>
          <w:p>
            <w:pPr>
              <w:spacing w:line="276" w:lineRule="auto" w:after="100" w:before="100"/>
              <w:ind w:firstLine="0"/>
            </w:pPr>
            <w:r>
              <w:rPr>
                <w:b w:val="0"/>
                <w:sz w:val="22"/>
              </w:rPr>
              <w:t>Actualizar consulta; sonido controla avisos; Entendido oculta; Liberar mesa sin pedido libera una ocupación vacía; Despachado o Entregado confirma entrega.</w:t>
            </w:r>
          </w:p>
        </w:tc>
      </w:tr>
      <w:tr>
        <w:trPr>
          <w:cantSplit/>
        </w:trPr>
        <w:tc>
          <w:tcPr>
            <w:tcW w:type="dxa" w:w="2880"/>
          </w:tcPr>
          <w:p>
            <w:pPr>
              <w:spacing w:line="276" w:lineRule="auto" w:after="100" w:before="100"/>
              <w:ind w:firstLine="0"/>
            </w:pPr>
            <w:r>
              <w:rPr>
                <w:b w:val="0"/>
                <w:sz w:val="22"/>
              </w:rPr>
              <w:t>Cancelación</w:t>
            </w:r>
          </w:p>
        </w:tc>
        <w:tc>
          <w:tcPr>
            <w:tcW w:type="dxa" w:w="6480"/>
          </w:tcPr>
          <w:p>
            <w:pPr>
              <w:spacing w:line="276" w:lineRule="auto" w:after="100" w:before="100"/>
              <w:ind w:firstLine="0"/>
            </w:pPr>
            <w:r>
              <w:rPr>
                <w:b w:val="0"/>
                <w:sz w:val="22"/>
              </w:rPr>
              <w:t>Cancelar plato abre el motivo; Volver descarta; Cancelar y devolver stock confirma la cancelación pendiente.</w:t>
            </w:r>
          </w:p>
        </w:tc>
      </w:tr>
      <w:tr>
        <w:trPr>
          <w:cantSplit/>
        </w:trPr>
        <w:tc>
          <w:tcPr>
            <w:tcW w:type="dxa" w:w="2880"/>
          </w:tcPr>
          <w:p>
            <w:pPr>
              <w:spacing w:line="276" w:lineRule="auto" w:after="100" w:before="100"/>
              <w:ind w:firstLine="0"/>
            </w:pPr>
            <w:r>
              <w:rPr>
                <w:b w:val="0"/>
                <w:sz w:val="22"/>
              </w:rPr>
              <w:t>Pagos</w:t>
            </w:r>
          </w:p>
        </w:tc>
        <w:tc>
          <w:tcPr>
            <w:tcW w:type="dxa" w:w="6480"/>
          </w:tcPr>
          <w:p>
            <w:pPr>
              <w:spacing w:line="276" w:lineRule="auto" w:after="100" w:before="100"/>
              <w:ind w:firstLine="0"/>
            </w:pPr>
            <w:r>
              <w:rPr>
                <w:b w:val="0"/>
                <w:sz w:val="22"/>
              </w:rPr>
              <w:t>Cobrar / registrar abono y Pagos parciales / cerrar cuenta abren pagos; Abono o Pago total elige modalidad; medio elige recepción; Registrar abono guarda; Continuar a comprobante avanza; Volver retrocede.</w:t>
            </w:r>
          </w:p>
        </w:tc>
      </w:tr>
      <w:tr>
        <w:trPr>
          <w:cantSplit/>
        </w:trPr>
        <w:tc>
          <w:tcPr>
            <w:tcW w:type="dxa" w:w="2880"/>
          </w:tcPr>
          <w:p>
            <w:pPr>
              <w:spacing w:line="276" w:lineRule="auto" w:after="100" w:before="100"/>
              <w:ind w:firstLine="0"/>
            </w:pPr>
            <w:r>
              <w:rPr>
                <w:b w:val="0"/>
                <w:sz w:val="22"/>
              </w:rPr>
              <w:t>Emisión</w:t>
            </w:r>
          </w:p>
        </w:tc>
        <w:tc>
          <w:tcPr>
            <w:tcW w:type="dxa" w:w="6480"/>
          </w:tcPr>
          <w:p>
            <w:pPr>
              <w:spacing w:line="276" w:lineRule="auto" w:after="100" w:before="100"/>
              <w:ind w:firstLine="0"/>
            </w:pPr>
            <w:r>
              <w:rPr>
                <w:b w:val="0"/>
                <w:sz w:val="22"/>
              </w:rPr>
              <w:t>Ticket simple, Boleta y Factura eligen tipo; Térmico 80 mm o A4 elige papel; Imprimir al emitir activa impresión; Emitir y cerrar mesa o finalizar cobro confirma; Imprimir reimprime.</w:t>
            </w:r>
          </w:p>
        </w:tc>
      </w:tr>
      <w:tr>
        <w:trPr>
          <w:cantSplit/>
        </w:trPr>
        <w:tc>
          <w:tcPr>
            <w:tcW w:type="dxa" w:w="2880"/>
          </w:tcPr>
          <w:p>
            <w:pPr>
              <w:spacing w:line="276" w:lineRule="auto" w:after="100" w:before="100"/>
              <w:ind w:firstLine="0"/>
            </w:pPr>
            <w:r>
              <w:rPr>
                <w:b w:val="0"/>
                <w:sz w:val="22"/>
              </w:rPr>
              <w:t>Operación incierta</w:t>
            </w:r>
          </w:p>
        </w:tc>
        <w:tc>
          <w:tcPr>
            <w:tcW w:type="dxa" w:w="6480"/>
          </w:tcPr>
          <w:p>
            <w:pPr>
              <w:spacing w:line="276" w:lineRule="auto" w:after="100" w:before="100"/>
              <w:ind w:firstLine="0"/>
            </w:pPr>
            <w:r>
              <w:rPr>
                <w:b w:val="0"/>
                <w:sz w:val="22"/>
              </w:rPr>
              <w:t>Comprobar / reintentar operación verifica el mismo envío pendiente.</w:t>
            </w:r>
          </w:p>
        </w:tc>
      </w:tr>
      <w:tr>
        <w:trPr>
          <w:cantSplit/>
        </w:trPr>
        <w:tc>
          <w:tcPr>
            <w:tcW w:type="dxa" w:w="2880"/>
          </w:tcPr>
          <w:p>
            <w:pPr>
              <w:spacing w:line="276" w:lineRule="auto" w:after="100" w:before="100"/>
              <w:ind w:firstLine="0"/>
            </w:pPr>
            <w:r>
              <w:rPr>
                <w:b w:val="0"/>
                <w:sz w:val="22"/>
              </w:rPr>
              <w:t>Ingreso externo</w:t>
            </w:r>
          </w:p>
        </w:tc>
        <w:tc>
          <w:tcPr>
            <w:tcW w:type="dxa" w:w="6480"/>
          </w:tcPr>
          <w:p>
            <w:pPr>
              <w:spacing w:line="276" w:lineRule="auto" w:after="100" w:before="100"/>
              <w:ind w:firstLine="0"/>
            </w:pPr>
            <w:r>
              <w:rPr>
                <w:b w:val="0"/>
                <w:sz w:val="22"/>
              </w:rPr>
              <w:t>Pedido WhatsApp o Recibir pedido abre formulario; Agregar producto añade una línea; Quitar elimina una no enviada; Cancelar descarta; Enviar pedido a Cocina/Bar guarda; Comprobar / reintentar pedido verifica.</w:t>
            </w:r>
          </w:p>
        </w:tc>
      </w:tr>
      <w:tr>
        <w:trPr>
          <w:cantSplit/>
        </w:trPr>
        <w:tc>
          <w:tcPr>
            <w:tcW w:type="dxa" w:w="2880"/>
          </w:tcPr>
          <w:p>
            <w:pPr>
              <w:spacing w:line="276" w:lineRule="auto" w:after="100" w:before="100"/>
              <w:ind w:firstLine="0"/>
            </w:pPr>
            <w:r>
              <w:rPr>
                <w:b w:val="0"/>
                <w:sz w:val="22"/>
              </w:rPr>
              <w:t>Solicitudes web</w:t>
            </w:r>
          </w:p>
        </w:tc>
        <w:tc>
          <w:tcPr>
            <w:tcW w:type="dxa" w:w="6480"/>
          </w:tcPr>
          <w:p>
            <w:pPr>
              <w:spacing w:line="276" w:lineRule="auto" w:after="100" w:before="100"/>
              <w:ind w:firstLine="0"/>
            </w:pPr>
            <w:r>
              <w:rPr>
                <w:b w:val="0"/>
                <w:sz w:val="22"/>
              </w:rPr>
              <w:t>Comprobante inicial prepara el tipo; Confirmar y enviar acepta; Rechazar abre motivo; Confirmar rechazo rechaza; Cancelar cierra el motivo.</w:t>
            </w:r>
          </w:p>
        </w:tc>
      </w:tr>
      <w:tr>
        <w:trPr>
          <w:cantSplit/>
        </w:trPr>
        <w:tc>
          <w:tcPr>
            <w:tcW w:type="dxa" w:w="2880"/>
          </w:tcPr>
          <w:p>
            <w:pPr>
              <w:spacing w:line="276" w:lineRule="auto" w:after="100" w:before="100"/>
              <w:ind w:firstLine="0"/>
            </w:pPr>
            <w:r>
              <w:rPr>
                <w:b w:val="0"/>
                <w:sz w:val="22"/>
              </w:rPr>
              <w:t>Pedidos registrados</w:t>
            </w:r>
          </w:p>
        </w:tc>
        <w:tc>
          <w:tcPr>
            <w:tcW w:type="dxa" w:w="6480"/>
          </w:tcPr>
          <w:p>
            <w:pPr>
              <w:spacing w:line="276" w:lineRule="auto" w:after="100" w:before="100"/>
              <w:ind w:firstLine="0"/>
            </w:pPr>
            <w:r>
              <w:rPr>
                <w:b w:val="0"/>
                <w:sz w:val="22"/>
              </w:rPr>
              <w:t>Entregado registra entrega; Pagos e historial o finalizar abre cobro; Imprimir usa el comprobante guardado.</w:t>
            </w:r>
          </w:p>
        </w:tc>
      </w:tr>
    </w:tbl>
    <w:p>
      <w:pPr>
        <w:spacing w:line="240" w:lineRule="auto"/>
      </w:pPr>
    </w:p>
    <w:p>
      <w:pPr>
        <w:pStyle w:val="Caption"/>
        <w:keepNext/>
      </w:pPr>
      <w:r>
        <w:rPr>
          <w:b/>
        </w:rPr>
        <w:t>Tabla 17</w:t>
      </w:r>
    </w:p>
    <w:p>
      <w:pPr>
        <w:pStyle w:val="Caption"/>
        <w:keepNext/>
      </w:pPr>
      <w:r>
        <w:rPr>
          <w:i/>
        </w:rPr>
        <w:t>Botones de COCINERO y BARTENDER</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Grupo</w:t>
            </w:r>
          </w:p>
        </w:tc>
        <w:tc>
          <w:tcPr>
            <w:tcW w:type="dxa" w:w="6480"/>
            <w:tcBorders>
              <w:bottom w:val="single" w:sz="8"/>
            </w:tcBorders>
          </w:tcPr>
          <w:p>
            <w:pPr>
              <w:spacing w:line="276" w:lineRule="auto" w:after="100" w:before="100"/>
              <w:ind w:firstLine="0"/>
            </w:pPr>
            <w:r>
              <w:rPr>
                <w:b/>
                <w:sz w:val="22"/>
              </w:rPr>
              <w:t>Botones y función</w:t>
            </w:r>
          </w:p>
        </w:tc>
      </w:tr>
      <w:tr>
        <w:trPr>
          <w:cantSplit/>
        </w:trPr>
        <w:tc>
          <w:tcPr>
            <w:tcW w:type="dxa" w:w="2880"/>
          </w:tcPr>
          <w:p>
            <w:pPr>
              <w:spacing w:line="276" w:lineRule="auto" w:after="100" w:before="100"/>
              <w:ind w:firstLine="0"/>
            </w:pPr>
            <w:r>
              <w:rPr>
                <w:b w:val="0"/>
                <w:sz w:val="22"/>
              </w:rPr>
              <w:t>Preparación</w:t>
            </w:r>
          </w:p>
        </w:tc>
        <w:tc>
          <w:tcPr>
            <w:tcW w:type="dxa" w:w="6480"/>
          </w:tcPr>
          <w:p>
            <w:pPr>
              <w:spacing w:line="276" w:lineRule="auto" w:after="100" w:before="100"/>
              <w:ind w:firstLine="0"/>
            </w:pPr>
            <w:r>
              <w:rPr>
                <w:b w:val="0"/>
                <w:sz w:val="22"/>
              </w:rPr>
              <w:t>Preparando inicia una línea; Listo la termina y avisa para su recojo.</w:t>
            </w:r>
          </w:p>
        </w:tc>
      </w:tr>
      <w:tr>
        <w:trPr>
          <w:cantSplit/>
        </w:trPr>
        <w:tc>
          <w:tcPr>
            <w:tcW w:type="dxa" w:w="2880"/>
          </w:tcPr>
          <w:p>
            <w:pPr>
              <w:spacing w:line="276" w:lineRule="auto" w:after="100" w:before="100"/>
              <w:ind w:firstLine="0"/>
            </w:pPr>
            <w:r>
              <w:rPr>
                <w:b w:val="0"/>
                <w:sz w:val="22"/>
              </w:rPr>
              <w:t>Consulta</w:t>
            </w:r>
          </w:p>
        </w:tc>
        <w:tc>
          <w:tcPr>
            <w:tcW w:type="dxa" w:w="6480"/>
          </w:tcPr>
          <w:p>
            <w:pPr>
              <w:spacing w:line="276" w:lineRule="auto" w:after="100" w:before="100"/>
              <w:ind w:firstLine="0"/>
            </w:pPr>
            <w:r>
              <w:rPr>
                <w:b w:val="0"/>
                <w:sz w:val="22"/>
              </w:rPr>
              <w:t>Actualizar consulta el tablero de su estación.</w:t>
            </w:r>
          </w:p>
        </w:tc>
      </w:tr>
      <w:tr>
        <w:trPr>
          <w:cantSplit/>
        </w:trPr>
        <w:tc>
          <w:tcPr>
            <w:tcW w:type="dxa" w:w="2880"/>
          </w:tcPr>
          <w:p>
            <w:pPr>
              <w:spacing w:line="276" w:lineRule="auto" w:after="100" w:before="100"/>
              <w:ind w:firstLine="0"/>
            </w:pPr>
            <w:r>
              <w:rPr>
                <w:b w:val="0"/>
                <w:sz w:val="22"/>
              </w:rPr>
              <w:t>Avisos</w:t>
            </w:r>
          </w:p>
        </w:tc>
        <w:tc>
          <w:tcPr>
            <w:tcW w:type="dxa" w:w="6480"/>
          </w:tcPr>
          <w:p>
            <w:pPr>
              <w:spacing w:line="276" w:lineRule="auto" w:after="100" w:before="100"/>
              <w:ind w:firstLine="0"/>
            </w:pPr>
            <w:r>
              <w:rPr>
                <w:b w:val="0"/>
                <w:sz w:val="22"/>
              </w:rPr>
              <w:t>Activar sonido y Sonido activo alternan avisos; Entendido cierra la notificación.</w:t>
            </w:r>
          </w:p>
        </w:tc>
      </w:tr>
      <w:tr>
        <w:trPr>
          <w:cantSplit/>
        </w:trPr>
        <w:tc>
          <w:tcPr>
            <w:tcW w:type="dxa" w:w="2880"/>
          </w:tcPr>
          <w:p>
            <w:pPr>
              <w:spacing w:line="276" w:lineRule="auto" w:after="100" w:before="100"/>
              <w:ind w:firstLine="0"/>
            </w:pPr>
            <w:r>
              <w:rPr>
                <w:b w:val="0"/>
                <w:sz w:val="22"/>
              </w:rPr>
              <w:t>Impresión</w:t>
            </w:r>
          </w:p>
        </w:tc>
        <w:tc>
          <w:tcPr>
            <w:tcW w:type="dxa" w:w="6480"/>
          </w:tcPr>
          <w:p>
            <w:pPr>
              <w:spacing w:line="276" w:lineRule="auto" w:after="100" w:before="100"/>
              <w:ind w:firstLine="0"/>
            </w:pPr>
            <w:r>
              <w:rPr>
                <w:b w:val="0"/>
                <w:sz w:val="22"/>
              </w:rPr>
              <w:t>Imprimir comanda Cocina o Bar imprime las líneas de su estación.</w:t>
            </w:r>
          </w:p>
        </w:tc>
      </w:tr>
      <w:tr>
        <w:trPr>
          <w:cantSplit/>
        </w:trPr>
        <w:tc>
          <w:tcPr>
            <w:tcW w:type="dxa" w:w="2880"/>
          </w:tcPr>
          <w:p>
            <w:pPr>
              <w:spacing w:line="276" w:lineRule="auto" w:after="100" w:before="100"/>
              <w:ind w:firstLine="0"/>
            </w:pPr>
            <w:r>
              <w:rPr>
                <w:b w:val="0"/>
                <w:sz w:val="22"/>
              </w:rPr>
              <w:t>Sesión</w:t>
            </w:r>
          </w:p>
        </w:tc>
        <w:tc>
          <w:tcPr>
            <w:tcW w:type="dxa" w:w="6480"/>
          </w:tcPr>
          <w:p>
            <w:pPr>
              <w:spacing w:line="276" w:lineRule="auto" w:after="100" w:before="100"/>
              <w:ind w:firstLine="0"/>
            </w:pPr>
            <w:r>
              <w:rPr>
                <w:b w:val="0"/>
                <w:sz w:val="22"/>
              </w:rPr>
              <w:t>Abrir menú y Cerrar menú controlan navegación móvil; Cerrar sesión finaliza el acceso.</w:t>
            </w:r>
          </w:p>
        </w:tc>
      </w:tr>
    </w:tbl>
    <w:p>
      <w:pPr>
        <w:spacing w:line="240" w:lineRule="auto"/>
      </w:pPr>
    </w:p>
    <w:p>
      <w:pPr>
        <w:pStyle w:val="Caption"/>
        <w:keepNext/>
      </w:pPr>
      <w:r>
        <w:rPr>
          <w:b/>
        </w:rPr>
        <w:t>Tabla 18</w:t>
      </w:r>
    </w:p>
    <w:p>
      <w:pPr>
        <w:pStyle w:val="Caption"/>
        <w:keepNext/>
      </w:pPr>
      <w:r>
        <w:rPr>
          <w:i/>
        </w:rPr>
        <w:t>Botones del cliente del menú público</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keepNext/>
              <w:spacing w:line="276" w:lineRule="auto" w:after="100" w:before="100"/>
              <w:ind w:firstLine="0"/>
            </w:pPr>
            <w:r>
              <w:rPr>
                <w:b/>
                <w:sz w:val="22"/>
              </w:rPr>
              <w:t>Grupo</w:t>
            </w:r>
          </w:p>
        </w:tc>
        <w:tc>
          <w:tcPr>
            <w:tcW w:type="dxa" w:w="6480"/>
            <w:tcBorders>
              <w:bottom w:val="single" w:sz="8"/>
            </w:tcBorders>
          </w:tcPr>
          <w:p>
            <w:pPr>
              <w:keepNext/>
              <w:spacing w:line="276" w:lineRule="auto" w:after="100" w:before="100"/>
              <w:ind w:firstLine="0"/>
            </w:pPr>
            <w:r>
              <w:rPr>
                <w:b/>
                <w:sz w:val="22"/>
              </w:rPr>
              <w:t>Botones y función</w:t>
            </w:r>
          </w:p>
        </w:tc>
      </w:tr>
      <w:tr>
        <w:trPr>
          <w:cantSplit/>
        </w:trPr>
        <w:tc>
          <w:tcPr>
            <w:tcW w:type="dxa" w:w="2880"/>
          </w:tcPr>
          <w:p>
            <w:pPr>
              <w:keepNext/>
              <w:spacing w:line="276" w:lineRule="auto" w:after="100" w:before="100"/>
              <w:ind w:firstLine="0"/>
            </w:pPr>
            <w:r>
              <w:rPr>
                <w:b w:val="0"/>
                <w:sz w:val="22"/>
              </w:rPr>
              <w:t>Carta</w:t>
            </w:r>
          </w:p>
        </w:tc>
        <w:tc>
          <w:tcPr>
            <w:tcW w:type="dxa" w:w="6480"/>
          </w:tcPr>
          <w:p>
            <w:pPr>
              <w:keepNext/>
              <w:spacing w:line="276" w:lineRule="auto" w:after="100" w:before="100"/>
              <w:ind w:firstLine="0"/>
            </w:pPr>
            <w:r>
              <w:rPr>
                <w:b w:val="0"/>
                <w:sz w:val="22"/>
              </w:rPr>
              <w:t>Buscar y categorías filtran; Añadir agrega; Agotado informa que no se puede agregar.</w:t>
            </w:r>
          </w:p>
        </w:tc>
      </w:tr>
      <w:tr>
        <w:trPr>
          <w:cantSplit/>
        </w:trPr>
        <w:tc>
          <w:tcPr>
            <w:tcW w:type="dxa" w:w="2880"/>
          </w:tcPr>
          <w:p>
            <w:pPr>
              <w:keepNext/>
              <w:spacing w:line="276" w:lineRule="auto" w:after="100" w:before="100"/>
              <w:ind w:firstLine="0"/>
            </w:pPr>
            <w:r>
              <w:rPr>
                <w:b w:val="0"/>
                <w:sz w:val="22"/>
              </w:rPr>
              <w:t>Carrito</w:t>
            </w:r>
          </w:p>
        </w:tc>
        <w:tc>
          <w:tcPr>
            <w:tcW w:type="dxa" w:w="6480"/>
          </w:tcPr>
          <w:p>
            <w:pPr>
              <w:keepNext/>
              <w:spacing w:line="276" w:lineRule="auto" w:after="100" w:before="100"/>
              <w:ind w:firstLine="0"/>
            </w:pPr>
            <w:r>
              <w:rPr>
                <w:b w:val="0"/>
                <w:sz w:val="22"/>
              </w:rPr>
              <w:t>Tu pedido y Ver mi pedido abren; + y − cambian cantidad; papelera elimina; equis cierra; Continuar con mi pedido abre datos de entrega.</w:t>
            </w:r>
          </w:p>
        </w:tc>
      </w:tr>
      <w:tr>
        <w:trPr>
          <w:cantSplit/>
        </w:trPr>
        <w:tc>
          <w:tcPr>
            <w:tcW w:type="dxa" w:w="2880"/>
          </w:tcPr>
          <w:p>
            <w:pPr>
              <w:keepNext/>
              <w:spacing w:line="276" w:lineRule="auto" w:after="100" w:before="100"/>
              <w:ind w:firstLine="0"/>
            </w:pPr>
            <w:r>
              <w:rPr>
                <w:b w:val="0"/>
                <w:sz w:val="22"/>
              </w:rPr>
              <w:t>Envío</w:t>
            </w:r>
          </w:p>
        </w:tc>
        <w:tc>
          <w:tcPr>
            <w:tcW w:type="dxa" w:w="6480"/>
          </w:tcPr>
          <w:p>
            <w:pPr>
              <w:keepNext/>
              <w:spacing w:line="276" w:lineRule="auto" w:after="100" w:before="100"/>
              <w:ind w:firstLine="0"/>
            </w:pPr>
            <w:r>
              <w:rPr>
                <w:b w:val="0"/>
                <w:sz w:val="22"/>
              </w:rPr>
              <w:t>Recojo y Delivery eligen modalidad; Enviar pedido envía la solicitud; Comprobar / reintentar envío verifica un envío pendiente; Actualizar carta consulta cambios.</w:t>
            </w:r>
          </w:p>
        </w:tc>
      </w:tr>
      <w:tr>
        <w:trPr>
          <w:cantSplit/>
        </w:trPr>
        <w:tc>
          <w:tcPr>
            <w:tcW w:type="dxa" w:w="2880"/>
          </w:tcPr>
          <w:p>
            <w:pPr>
              <w:keepNext w:val="0"/>
              <w:spacing w:line="276" w:lineRule="auto" w:after="100" w:before="100"/>
              <w:ind w:firstLine="0"/>
            </w:pPr>
            <w:r>
              <w:rPr>
                <w:b w:val="0"/>
                <w:sz w:val="22"/>
              </w:rPr>
              <w:t>Seguimiento</w:t>
            </w:r>
          </w:p>
        </w:tc>
        <w:tc>
          <w:tcPr>
            <w:tcW w:type="dxa" w:w="6480"/>
          </w:tcPr>
          <w:p>
            <w:pPr>
              <w:keepNext w:val="0"/>
              <w:spacing w:line="276" w:lineRule="auto" w:after="100" w:before="100"/>
              <w:ind w:firstLine="0"/>
            </w:pPr>
            <w:r>
              <w:rPr>
                <w:b w:val="0"/>
                <w:sz w:val="22"/>
              </w:rPr>
              <w:t>Volver al menú inicia otra compra; Llamar al local abre el contacto; Reintentar vuelve a consultar cuando falla la carga.</w:t>
            </w:r>
          </w:p>
        </w:tc>
      </w:tr>
    </w:tbl>
    <w:p>
      <w:pPr>
        <w:spacing w:line="240" w:lineRule="auto"/>
      </w:pPr>
    </w:p>
    <w:p>
      <w:bookmarkStart w:id="71" w:name="sec_71"/>
      <w:pPr>
        <w:pStyle w:val="Heading1"/>
        <w:pageBreakBefore/>
      </w:pPr>
      <w:r>
        <w:t>Glosario y listas para el trabajo diario</w:t>
      </w:r>
      <w:bookmarkEnd w:id="71"/>
    </w:p>
    <w:p>
      <w:bookmarkStart w:id="72" w:name="sec_72"/>
      <w:pPr>
        <w:pStyle w:val="Heading2"/>
      </w:pPr>
      <w:r>
        <w:t>Palabras que utiliza el sistema</w:t>
      </w:r>
      <w:bookmarkEnd w:id="72"/>
    </w:p>
    <w:p>
      <w:pPr>
        <w:pStyle w:val="Caption"/>
        <w:keepNext/>
      </w:pPr>
      <w:r>
        <w:rPr>
          <w:b/>
        </w:rPr>
        <w:t>Tabla 19</w:t>
      </w:r>
    </w:p>
    <w:p>
      <w:pPr>
        <w:pStyle w:val="Caption"/>
        <w:keepNext/>
      </w:pPr>
      <w:r>
        <w:rPr>
          <w:i/>
        </w:rPr>
        <w:t>Glosario breve</w:t>
      </w:r>
    </w:p>
    <w:tbl>
      <w:tblPr>
        <w:tblW w:type="auto" w:w="0"/>
        <w:tblLayout w:type="fixed"/>
        <w:tblLook w:firstColumn="1" w:firstRow="1" w:lastColumn="0" w:lastRow="0" w:noHBand="0" w:noVBand="1" w:val="04A0"/>
        <w:tblBorders>
          <w:top w:val="single" w:sz="8"/>
          <w:left w:val="nil" w:sz="8"/>
          <w:bottom w:val="single" w:sz="8"/>
          <w:right w:val="nil" w:sz="8"/>
          <w:insideH w:val="nil" w:sz="8"/>
          <w:insideV w:val="nil" w:sz="8"/>
        </w:tblBorders>
      </w:tblPr>
      <w:tblGrid>
        <w:gridCol w:w="2880"/>
        <w:gridCol w:w="6480"/>
      </w:tblGrid>
      <w:tr>
        <w:trPr>
          <w:cantSplit/>
          <w:tblHeader/>
        </w:trPr>
        <w:tc>
          <w:tcPr>
            <w:tcW w:type="dxa" w:w="2880"/>
            <w:tcBorders>
              <w:bottom w:val="single" w:sz="8"/>
            </w:tcBorders>
          </w:tcPr>
          <w:p>
            <w:pPr>
              <w:spacing w:line="276" w:lineRule="auto" w:after="100" w:before="100"/>
              <w:ind w:firstLine="0"/>
            </w:pPr>
            <w:r>
              <w:rPr>
                <w:b/>
                <w:sz w:val="22"/>
              </w:rPr>
              <w:t>Palabra</w:t>
            </w:r>
          </w:p>
        </w:tc>
        <w:tc>
          <w:tcPr>
            <w:tcW w:type="dxa" w:w="6480"/>
            <w:tcBorders>
              <w:bottom w:val="single" w:sz="8"/>
            </w:tcBorders>
          </w:tcPr>
          <w:p>
            <w:pPr>
              <w:spacing w:line="276" w:lineRule="auto" w:after="100" w:before="100"/>
              <w:ind w:firstLine="0"/>
            </w:pPr>
            <w:r>
              <w:rPr>
                <w:b/>
                <w:sz w:val="22"/>
              </w:rPr>
              <w:t>Significado sencillo</w:t>
            </w:r>
          </w:p>
        </w:tc>
      </w:tr>
      <w:tr>
        <w:trPr>
          <w:cantSplit/>
        </w:trPr>
        <w:tc>
          <w:tcPr>
            <w:tcW w:type="dxa" w:w="2880"/>
          </w:tcPr>
          <w:p>
            <w:pPr>
              <w:spacing w:line="276" w:lineRule="auto" w:after="100" w:before="100"/>
              <w:ind w:firstLine="0"/>
            </w:pPr>
            <w:r>
              <w:rPr>
                <w:b w:val="0"/>
                <w:sz w:val="22"/>
              </w:rPr>
              <w:t>Rol</w:t>
            </w:r>
          </w:p>
        </w:tc>
        <w:tc>
          <w:tcPr>
            <w:tcW w:type="dxa" w:w="6480"/>
          </w:tcPr>
          <w:p>
            <w:pPr>
              <w:spacing w:line="276" w:lineRule="auto" w:after="100" w:before="100"/>
              <w:ind w:firstLine="0"/>
            </w:pPr>
            <w:r>
              <w:rPr>
                <w:b w:val="0"/>
                <w:sz w:val="22"/>
              </w:rPr>
              <w:t>Permiso de trabajo asignado a una cuenta.</w:t>
            </w:r>
          </w:p>
        </w:tc>
      </w:tr>
      <w:tr>
        <w:trPr>
          <w:cantSplit/>
        </w:trPr>
        <w:tc>
          <w:tcPr>
            <w:tcW w:type="dxa" w:w="2880"/>
          </w:tcPr>
          <w:p>
            <w:pPr>
              <w:spacing w:line="276" w:lineRule="auto" w:after="100" w:before="100"/>
              <w:ind w:firstLine="0"/>
            </w:pPr>
            <w:r>
              <w:rPr>
                <w:b w:val="0"/>
                <w:sz w:val="22"/>
              </w:rPr>
              <w:t>Comanda y tanda</w:t>
            </w:r>
          </w:p>
        </w:tc>
        <w:tc>
          <w:tcPr>
            <w:tcW w:type="dxa" w:w="6480"/>
          </w:tcPr>
          <w:p>
            <w:pPr>
              <w:spacing w:line="276" w:lineRule="auto" w:after="100" w:before="100"/>
              <w:ind w:firstLine="0"/>
            </w:pPr>
            <w:r>
              <w:rPr>
                <w:b w:val="0"/>
                <w:sz w:val="22"/>
              </w:rPr>
              <w:t>Pedido enviado a preparación. Una tanda es un envío inicial o adicional dentro de una cuenta.</w:t>
            </w:r>
          </w:p>
        </w:tc>
      </w:tr>
      <w:tr>
        <w:trPr>
          <w:cantSplit/>
        </w:trPr>
        <w:tc>
          <w:tcPr>
            <w:tcW w:type="dxa" w:w="2880"/>
          </w:tcPr>
          <w:p>
            <w:pPr>
              <w:spacing w:line="276" w:lineRule="auto" w:after="100" w:before="100"/>
              <w:ind w:firstLine="0"/>
            </w:pPr>
            <w:r>
              <w:rPr>
                <w:b w:val="0"/>
                <w:sz w:val="22"/>
              </w:rPr>
              <w:t>Destino o estación</w:t>
            </w:r>
          </w:p>
        </w:tc>
        <w:tc>
          <w:tcPr>
            <w:tcW w:type="dxa" w:w="6480"/>
          </w:tcPr>
          <w:p>
            <w:pPr>
              <w:spacing w:line="276" w:lineRule="auto" w:after="100" w:before="100"/>
              <w:ind w:firstLine="0"/>
            </w:pPr>
            <w:r>
              <w:rPr>
                <w:b w:val="0"/>
                <w:sz w:val="22"/>
              </w:rPr>
              <w:t>Lugar que prepara la línea: Cocina o Bar.</w:t>
            </w:r>
          </w:p>
        </w:tc>
      </w:tr>
      <w:tr>
        <w:trPr>
          <w:cantSplit/>
        </w:trPr>
        <w:tc>
          <w:tcPr>
            <w:tcW w:type="dxa" w:w="2880"/>
          </w:tcPr>
          <w:p>
            <w:pPr>
              <w:spacing w:line="276" w:lineRule="auto" w:after="100" w:before="100"/>
              <w:ind w:firstLine="0"/>
            </w:pPr>
            <w:r>
              <w:rPr>
                <w:b w:val="0"/>
                <w:sz w:val="22"/>
              </w:rPr>
              <w:t>Stock</w:t>
            </w:r>
          </w:p>
        </w:tc>
        <w:tc>
          <w:tcPr>
            <w:tcW w:type="dxa" w:w="6480"/>
          </w:tcPr>
          <w:p>
            <w:pPr>
              <w:spacing w:line="276" w:lineRule="auto" w:after="100" w:before="100"/>
              <w:ind w:firstLine="0"/>
            </w:pPr>
            <w:r>
              <w:rPr>
                <w:b w:val="0"/>
                <w:sz w:val="22"/>
              </w:rPr>
              <w:t>Cantidad disponible del producto. Disminuye al registrar el pedido operativo.</w:t>
            </w:r>
          </w:p>
        </w:tc>
      </w:tr>
      <w:tr>
        <w:trPr>
          <w:cantSplit/>
        </w:trPr>
        <w:tc>
          <w:tcPr>
            <w:tcW w:type="dxa" w:w="2880"/>
          </w:tcPr>
          <w:p>
            <w:pPr>
              <w:spacing w:line="276" w:lineRule="auto" w:after="100" w:before="100"/>
              <w:ind w:firstLine="0"/>
            </w:pPr>
            <w:r>
              <w:rPr>
                <w:b w:val="0"/>
                <w:sz w:val="22"/>
              </w:rPr>
              <w:t>Pendiente Preparando Listo Servido Cancelado</w:t>
            </w:r>
          </w:p>
        </w:tc>
        <w:tc>
          <w:tcPr>
            <w:tcW w:type="dxa" w:w="6480"/>
          </w:tcPr>
          <w:p>
            <w:pPr>
              <w:spacing w:line="276" w:lineRule="auto" w:after="100" w:before="100"/>
              <w:ind w:firstLine="0"/>
            </w:pPr>
            <w:r>
              <w:rPr>
                <w:b w:val="0"/>
                <w:sz w:val="22"/>
              </w:rPr>
              <w:t>Etapas de una línea: aún no comienza; se trabaja; terminó; se entregó; se canceló con autorización.</w:t>
            </w:r>
          </w:p>
        </w:tc>
      </w:tr>
      <w:tr>
        <w:trPr>
          <w:cantSplit/>
        </w:trPr>
        <w:tc>
          <w:tcPr>
            <w:tcW w:type="dxa" w:w="2880"/>
          </w:tcPr>
          <w:p>
            <w:pPr>
              <w:spacing w:line="276" w:lineRule="auto" w:after="100" w:before="100"/>
              <w:ind w:firstLine="0"/>
            </w:pPr>
            <w:r>
              <w:rPr>
                <w:b w:val="0"/>
                <w:sz w:val="22"/>
              </w:rPr>
              <w:t>Subtotal IGV Total</w:t>
            </w:r>
          </w:p>
        </w:tc>
        <w:tc>
          <w:tcPr>
            <w:tcW w:type="dxa" w:w="6480"/>
          </w:tcPr>
          <w:p>
            <w:pPr>
              <w:spacing w:line="276" w:lineRule="auto" w:after="100" w:before="100"/>
              <w:ind w:firstLine="0"/>
            </w:pPr>
            <w:r>
              <w:rPr>
                <w:b w:val="0"/>
                <w:sz w:val="22"/>
              </w:rPr>
              <w:t>Base de productos, impuesto calculado e importe final que muestra la cuenta.</w:t>
            </w:r>
          </w:p>
        </w:tc>
      </w:tr>
      <w:tr>
        <w:trPr>
          <w:cantSplit/>
        </w:trPr>
        <w:tc>
          <w:tcPr>
            <w:tcW w:type="dxa" w:w="2880"/>
          </w:tcPr>
          <w:p>
            <w:pPr>
              <w:spacing w:line="276" w:lineRule="auto" w:after="100" w:before="100"/>
              <w:ind w:firstLine="0"/>
            </w:pPr>
            <w:r>
              <w:rPr>
                <w:b w:val="0"/>
                <w:sz w:val="22"/>
              </w:rPr>
              <w:t>Abono Pagado Saldo</w:t>
            </w:r>
          </w:p>
        </w:tc>
        <w:tc>
          <w:tcPr>
            <w:tcW w:type="dxa" w:w="6480"/>
          </w:tcPr>
          <w:p>
            <w:pPr>
              <w:spacing w:line="276" w:lineRule="auto" w:after="100" w:before="100"/>
              <w:ind w:firstLine="0"/>
            </w:pPr>
            <w:r>
              <w:rPr>
                <w:b w:val="0"/>
                <w:sz w:val="22"/>
              </w:rPr>
              <w:t>Pago parcial, suma recibida y cantidad que todavía falta.</w:t>
            </w:r>
          </w:p>
        </w:tc>
      </w:tr>
      <w:tr>
        <w:trPr>
          <w:cantSplit/>
        </w:trPr>
        <w:tc>
          <w:tcPr>
            <w:tcW w:type="dxa" w:w="2880"/>
          </w:tcPr>
          <w:p>
            <w:pPr>
              <w:spacing w:line="276" w:lineRule="auto" w:after="100" w:before="100"/>
              <w:ind w:firstLine="0"/>
            </w:pPr>
            <w:r>
              <w:rPr>
                <w:b w:val="0"/>
                <w:sz w:val="22"/>
              </w:rPr>
              <w:t>Efectivo recibido y vuelto</w:t>
            </w:r>
          </w:p>
        </w:tc>
        <w:tc>
          <w:tcPr>
            <w:tcW w:type="dxa" w:w="6480"/>
          </w:tcPr>
          <w:p>
            <w:pPr>
              <w:spacing w:line="276" w:lineRule="auto" w:after="100" w:before="100"/>
              <w:ind w:firstLine="0"/>
            </w:pPr>
            <w:r>
              <w:rPr>
                <w:b w:val="0"/>
                <w:sz w:val="22"/>
              </w:rPr>
              <w:t>Dinero entregado por el cliente y dinero que se le devuelve en ese cobro.</w:t>
            </w:r>
          </w:p>
        </w:tc>
      </w:tr>
      <w:tr>
        <w:trPr>
          <w:cantSplit/>
        </w:trPr>
        <w:tc>
          <w:tcPr>
            <w:tcW w:type="dxa" w:w="2880"/>
          </w:tcPr>
          <w:p>
            <w:pPr>
              <w:spacing w:line="276" w:lineRule="auto" w:after="100" w:before="100"/>
              <w:ind w:firstLine="0"/>
            </w:pPr>
            <w:r>
              <w:rPr>
                <w:b w:val="0"/>
                <w:sz w:val="22"/>
              </w:rPr>
              <w:t>Comprobante serie y correlativo</w:t>
            </w:r>
          </w:p>
        </w:tc>
        <w:tc>
          <w:tcPr>
            <w:tcW w:type="dxa" w:w="6480"/>
          </w:tcPr>
          <w:p>
            <w:pPr>
              <w:spacing w:line="276" w:lineRule="auto" w:after="100" w:before="100"/>
              <w:ind w:firstLine="0"/>
            </w:pPr>
            <w:r>
              <w:rPr>
                <w:b w:val="0"/>
                <w:sz w:val="22"/>
              </w:rPr>
              <w:t>Documento emitido, grupo de numeración y número que asigna el sistema.</w:t>
            </w:r>
          </w:p>
        </w:tc>
      </w:tr>
      <w:tr>
        <w:trPr>
          <w:cantSplit/>
        </w:trPr>
        <w:tc>
          <w:tcPr>
            <w:tcW w:type="dxa" w:w="2880"/>
          </w:tcPr>
          <w:p>
            <w:pPr>
              <w:spacing w:line="276" w:lineRule="auto" w:after="100" w:before="100"/>
              <w:ind w:firstLine="0"/>
            </w:pPr>
            <w:r>
              <w:rPr>
                <w:b w:val="0"/>
                <w:sz w:val="22"/>
              </w:rPr>
              <w:t>Turno y arqueo</w:t>
            </w:r>
          </w:p>
        </w:tc>
        <w:tc>
          <w:tcPr>
            <w:tcW w:type="dxa" w:w="6480"/>
          </w:tcPr>
          <w:p>
            <w:pPr>
              <w:spacing w:line="276" w:lineRule="auto" w:after="100" w:before="100"/>
              <w:ind w:firstLine="0"/>
            </w:pPr>
            <w:r>
              <w:rPr>
                <w:b w:val="0"/>
                <w:sz w:val="22"/>
              </w:rPr>
              <w:t>Periodo de caja y comparación del efectivo contado con el esperado.</w:t>
            </w:r>
          </w:p>
        </w:tc>
      </w:tr>
      <w:tr>
        <w:trPr>
          <w:cantSplit/>
        </w:trPr>
        <w:tc>
          <w:tcPr>
            <w:tcW w:type="dxa" w:w="2880"/>
          </w:tcPr>
          <w:p>
            <w:pPr>
              <w:spacing w:line="276" w:lineRule="auto" w:after="100" w:before="100"/>
              <w:ind w:firstLine="0"/>
            </w:pPr>
            <w:r>
              <w:rPr>
                <w:b w:val="0"/>
                <w:sz w:val="22"/>
              </w:rPr>
              <w:t>Solicitud web y pedido confirmado</w:t>
            </w:r>
          </w:p>
        </w:tc>
        <w:tc>
          <w:tcPr>
            <w:tcW w:type="dxa" w:w="6480"/>
          </w:tcPr>
          <w:p>
            <w:pPr>
              <w:spacing w:line="276" w:lineRule="auto" w:after="100" w:before="100"/>
              <w:ind w:firstLine="0"/>
            </w:pPr>
            <w:r>
              <w:rPr>
                <w:b w:val="0"/>
                <w:sz w:val="22"/>
              </w:rPr>
              <w:t>Envío del cliente pendiente de revisión y operación que el local ya aceptó.</w:t>
            </w:r>
          </w:p>
        </w:tc>
      </w:tr>
      <w:tr>
        <w:trPr>
          <w:cantSplit/>
        </w:trPr>
        <w:tc>
          <w:tcPr>
            <w:tcW w:type="dxa" w:w="2880"/>
          </w:tcPr>
          <w:p>
            <w:pPr>
              <w:spacing w:line="276" w:lineRule="auto" w:after="100" w:before="100"/>
              <w:ind w:firstLine="0"/>
            </w:pPr>
            <w:r>
              <w:rPr>
                <w:b w:val="0"/>
                <w:sz w:val="22"/>
              </w:rPr>
              <w:t>Delivery y recojo</w:t>
            </w:r>
          </w:p>
        </w:tc>
        <w:tc>
          <w:tcPr>
            <w:tcW w:type="dxa" w:w="6480"/>
          </w:tcPr>
          <w:p>
            <w:pPr>
              <w:spacing w:line="276" w:lineRule="auto" w:after="100" w:before="100"/>
              <w:ind w:firstLine="0"/>
            </w:pPr>
            <w:r>
              <w:rPr>
                <w:b w:val="0"/>
                <w:sz w:val="22"/>
              </w:rPr>
              <w:t>Entrega en una dirección o retiro del pedido en el local.</w:t>
            </w:r>
          </w:p>
        </w:tc>
      </w:tr>
      <w:tr>
        <w:trPr>
          <w:cantSplit/>
        </w:trPr>
        <w:tc>
          <w:tcPr>
            <w:tcW w:type="dxa" w:w="2880"/>
          </w:tcPr>
          <w:p>
            <w:pPr>
              <w:spacing w:line="276" w:lineRule="auto" w:after="100" w:before="100"/>
              <w:ind w:firstLine="0"/>
            </w:pPr>
            <w:r>
              <w:rPr>
                <w:b w:val="0"/>
                <w:sz w:val="22"/>
              </w:rPr>
              <w:t>CSV</w:t>
            </w:r>
          </w:p>
        </w:tc>
        <w:tc>
          <w:tcPr>
            <w:tcW w:type="dxa" w:w="6480"/>
          </w:tcPr>
          <w:p>
            <w:pPr>
              <w:spacing w:line="276" w:lineRule="auto" w:after="100" w:before="100"/>
              <w:ind w:firstLine="0"/>
            </w:pPr>
            <w:r>
              <w:rPr>
                <w:b w:val="0"/>
                <w:sz w:val="22"/>
              </w:rPr>
              <w:t>Archivo de datos que se descarga para revisar o utilizar contactos en otra herramienta.</w:t>
            </w:r>
          </w:p>
        </w:tc>
      </w:tr>
    </w:tbl>
    <w:p>
      <w:pPr>
        <w:spacing w:line="240" w:lineRule="auto"/>
      </w:pPr>
    </w:p>
    <w:p>
      <w:bookmarkStart w:id="73" w:name="sec_73"/>
      <w:pPr>
        <w:pStyle w:val="Heading2"/>
      </w:pPr>
      <w:r>
        <w:t>Antes de iniciar la jornada</w:t>
      </w:r>
      <w:bookmarkEnd w:id="73"/>
    </w:p>
    <w:p>
      <w:pPr>
        <w:pStyle w:val="ListBullet"/>
        <w:ind w:left="360" w:hanging="360"/>
      </w:pPr>
      <w:r>
        <w:rPr>
          <w:b w:val="0"/>
        </w:rPr>
        <w:t>ADMIN revisa empresa, series, usuarios, mesas y productos.</w:t>
      </w:r>
    </w:p>
    <w:p>
      <w:pPr>
        <w:pStyle w:val="ListBullet"/>
        <w:ind w:left="360" w:hanging="360"/>
      </w:pPr>
      <w:r>
        <w:rPr>
          <w:b w:val="0"/>
        </w:rPr>
        <w:t>CAJA confirma la empresa, cuenta el sencillo y abre el turno.</w:t>
      </w:r>
    </w:p>
    <w:p>
      <w:pPr>
        <w:pStyle w:val="ListBullet"/>
        <w:ind w:left="360" w:hanging="360"/>
      </w:pPr>
      <w:r>
        <w:rPr>
          <w:b w:val="0"/>
        </w:rPr>
        <w:t>MOZO verifica mesas, catálogo y disponibilidad.</w:t>
      </w:r>
    </w:p>
    <w:p>
      <w:pPr>
        <w:pStyle w:val="ListBullet"/>
        <w:ind w:left="360" w:hanging="360"/>
      </w:pPr>
      <w:r>
        <w:rPr>
          <w:b w:val="0"/>
        </w:rPr>
        <w:t>Cocina y Bar revisan sus tableros y activan sonido si lo desean.</w:t>
      </w:r>
    </w:p>
    <w:p>
      <w:pPr>
        <w:pStyle w:val="ListBullet"/>
        <w:ind w:left="360" w:hanging="360"/>
      </w:pPr>
      <w:r>
        <w:rPr>
          <w:b w:val="0"/>
        </w:rPr>
        <w:t>Si se atiende por web, el responsable comprueba el enlace y la bandeja de solicitudes.</w:t>
      </w:r>
    </w:p>
    <w:p>
      <w:bookmarkStart w:id="74" w:name="sec_74"/>
      <w:pPr>
        <w:pStyle w:val="Heading2"/>
      </w:pPr>
      <w:r>
        <w:t>Antes de terminar la jornada</w:t>
      </w:r>
      <w:bookmarkEnd w:id="74"/>
    </w:p>
    <w:p>
      <w:pPr>
        <w:pStyle w:val="ListBullet"/>
        <w:ind w:left="360" w:hanging="360"/>
      </w:pPr>
      <w:r>
        <w:rPr>
          <w:b w:val="0"/>
        </w:rPr>
        <w:t>MOZO revisa que las entregas reales estén registradas y comunica cuentas pendientes.</w:t>
      </w:r>
    </w:p>
    <w:p>
      <w:pPr>
        <w:pStyle w:val="ListBullet"/>
        <w:ind w:left="360" w:hanging="360"/>
      </w:pPr>
      <w:r>
        <w:rPr>
          <w:b w:val="0"/>
        </w:rPr>
        <w:t>Cocina y Bar verifican las líneas pendientes y avisan cualquier diferencia.</w:t>
      </w:r>
    </w:p>
    <w:p>
      <w:pPr>
        <w:pStyle w:val="ListBullet"/>
        <w:ind w:left="360" w:hanging="360"/>
      </w:pPr>
      <w:r>
        <w:rPr>
          <w:b w:val="0"/>
        </w:rPr>
        <w:t>CAJA revisa pagos y cuentas, cuenta el efectivo, registra el arqueo y conserva el reporte.</w:t>
      </w:r>
    </w:p>
    <w:p>
      <w:pPr>
        <w:pStyle w:val="ListBullet"/>
        <w:ind w:left="360" w:hanging="360"/>
      </w:pPr>
      <w:r>
        <w:rPr>
          <w:b w:val="0"/>
        </w:rPr>
        <w:t>ADMIN revisa incidencias y coordina las cuentas que continúan abiertas.</w:t>
      </w:r>
    </w:p>
    <w:p>
      <w:pPr>
        <w:pStyle w:val="ListBullet"/>
        <w:ind w:left="360" w:hanging="360"/>
      </w:pPr>
      <w:r>
        <w:rPr>
          <w:b w:val="0"/>
        </w:rPr>
        <w:t>Cada trabajador cierra su sesión al terminar de usar el equipo.</w:t>
      </w:r>
    </w:p>
    <w:p>
      <w:bookmarkStart w:id="75" w:name="sec_75"/>
      <w:pPr>
        <w:pStyle w:val="Heading1"/>
        <w:pageBreakBefore/>
      </w:pPr>
      <w:r>
        <w:t>Alcance y fuentes de la guía</w:t>
      </w:r>
      <w:bookmarkEnd w:id="75"/>
    </w:p>
    <w:p>
      <w:bookmarkStart w:id="76" w:name="sec_76"/>
      <w:pPr>
        <w:pStyle w:val="Heading2"/>
      </w:pPr>
      <w:r>
        <w:t>Qué se revisó para elaborar el manual</w:t>
      </w:r>
      <w:bookmarkEnd w:id="76"/>
    </w:p>
    <w:p>
      <w:r>
        <w:rPr>
          <w:b w:val="0"/>
        </w:rPr>
        <w:t>Las instrucciones se contrastaron con las pantallas, los formularios, los permisos y las validaciones del proyecto. La revisión funcional documentada incluye pruebas del servidor y de la interfaz con PostgreSQL y MySQL, flujo de pedidos y cobros, estaciones Cocina y Bar, pedidos públicos, catálogos, usuarios, comprobantes e impresión a archivos de prueba (Sistema POS Mi Trampita, 2026b).</w:t>
      </w:r>
    </w:p>
    <w:p>
      <w:r>
        <w:rPr>
          <w:b w:val="0"/>
        </w:rPr>
        <w:t>El manual explica las operaciones disponibles en esta versión. No presenta como botones existentes funciones que la interfaz no ofrece, como editar un pago registrado, recuperar una contraseña por correo, responder WhatsApp automáticamente, cobrar con una pasarela web o anular un comprobante emitido. La impresión física depende del equipo y la impresora que use el negocio; las capturas documentan la interfaz de pruebas.</w:t>
      </w:r>
    </w:p>
    <w:p>
      <w:r>
        <w:rPr>
          <w:b w:val="0"/>
        </w:rPr>
        <w:t>Para una consulta técnica, el responsable puede revisar README.md, docs/DATOS_DEMO.md y docs/REVISION_FUNCIONAL_20261009.md. Los scripts principales del proyecto son database/scripts/pos_postgresql.sql y database/scripts/pos_mysql.sql; contienen una sección integrada de datos de ejemplo. El personal de atención no necesita ejecutar SQL para utilizar los botones descritos en esta guía.</w:t>
      </w:r>
    </w:p>
    <w:p>
      <w:bookmarkStart w:id="77" w:name="sec_77"/>
      <w:pPr>
        <w:pStyle w:val="Heading1"/>
        <w:pageBreakBefore/>
      </w:pPr>
      <w:r>
        <w:t>Referencias</w:t>
      </w:r>
      <w:bookmarkEnd w:id="77"/>
    </w:p>
    <w:p>
      <w:pPr>
        <w:ind w:left="720" w:hanging="720"/>
      </w:pPr>
      <w:r>
        <w:rPr>
          <w:b w:val="0"/>
        </w:rPr>
        <w:t xml:space="preserve">American Psychological Association. (s. f.-a). </w:t>
      </w:r>
      <w:r>
        <w:rPr>
          <w:i/>
        </w:rPr>
        <w:t>Headings</w:t>
      </w:r>
      <w:r>
        <w:t>. APA Style. https://apastyle.apa.org/style-grammar-guidelines/paper-format/headings</w:t>
      </w:r>
    </w:p>
    <w:p>
      <w:pPr>
        <w:ind w:left="720" w:hanging="720"/>
      </w:pPr>
      <w:r>
        <w:rPr>
          <w:b w:val="0"/>
        </w:rPr>
        <w:t xml:space="preserve">American Psychological Association. (s. f.-b). </w:t>
      </w:r>
      <w:r>
        <w:rPr>
          <w:i/>
        </w:rPr>
        <w:t>Paper format</w:t>
      </w:r>
      <w:r>
        <w:t>. APA Style. https://apastyle.apa.org/style-grammar-guidelines/paper-format</w:t>
      </w:r>
    </w:p>
    <w:p>
      <w:pPr>
        <w:ind w:left="720" w:hanging="720"/>
      </w:pPr>
      <w:r>
        <w:rPr>
          <w:b w:val="0"/>
        </w:rPr>
        <w:t xml:space="preserve">American Psychological Association. (s. f.-c). </w:t>
      </w:r>
      <w:r>
        <w:rPr>
          <w:i/>
        </w:rPr>
        <w:t>Tables and figures</w:t>
      </w:r>
      <w:r>
        <w:t>. APA Style. https://apastyle.apa.org/style-grammar-guidelines/tables-figures</w:t>
      </w:r>
    </w:p>
    <w:p>
      <w:pPr>
        <w:ind w:left="720" w:hanging="720"/>
      </w:pPr>
      <w:r>
        <w:rPr>
          <w:b w:val="0"/>
        </w:rPr>
        <w:t xml:space="preserve">Sistema POS Mi Trampita. (2026a). </w:t>
      </w:r>
      <w:r>
        <w:rPr>
          <w:i/>
        </w:rPr>
        <w:t>Código fuente de la interfaz y del servidor</w:t>
      </w:r>
      <w:r>
        <w:t xml:space="preserve"> [Software, versión del proyecto consultada el 9 de octubre de 2026]. Repositorio local Sistema-POS-Mi-Trampita.</w:t>
      </w:r>
    </w:p>
    <w:p>
      <w:pPr>
        <w:ind w:left="720" w:hanging="720"/>
      </w:pPr>
      <w:r>
        <w:rPr>
          <w:b w:val="0"/>
        </w:rPr>
        <w:t xml:space="preserve">Sistema POS Mi Trampita. (2026b). </w:t>
      </w:r>
      <w:r>
        <w:rPr>
          <w:i/>
        </w:rPr>
        <w:t>Revisión funcional del sistema</w:t>
      </w:r>
      <w:r>
        <w:t xml:space="preserve"> [Informe técnico interno]. docs/REVISION_FUNCIONAL_20261009.md.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num>
  <w:abstractNum w:abstractNumId="10">
    <w:lvl w:ilvl="0">
      <w:start w:val="1"/>
      <w:numFmt w:val="decimal"/>
      <w:lvlText w:val="%1."/>
      <w:lvlJc w:val="left"/>
      <w:pPr>
        <w:ind w:left="360" w:hanging="360"/>
      </w:pPr>
    </w:lvl>
  </w:abstractNum>
  <w:num w:numId="11">
    <w:abstractNumId w:val="10"/>
  </w:num>
  <w:abstractNum w:abstractNumId="11">
    <w:lvl w:ilvl="0">
      <w:start w:val="1"/>
      <w:numFmt w:val="decimal"/>
      <w:lvlText w:val="%1."/>
      <w:lvlJc w:val="left"/>
      <w:pPr>
        <w:ind w:left="360" w:hanging="360"/>
      </w:pPr>
    </w:lvl>
  </w:abstractNum>
  <w:num w:numId="12">
    <w:abstractNumId w:val="11"/>
  </w:num>
  <w:abstractNum w:abstractNumId="12">
    <w:lvl w:ilvl="0">
      <w:start w:val="1"/>
      <w:numFmt w:val="decimal"/>
      <w:lvlText w:val="%1."/>
      <w:lvlJc w:val="left"/>
      <w:pPr>
        <w:ind w:left="360" w:hanging="360"/>
      </w:pPr>
    </w:lvl>
  </w:abstractNum>
  <w:num w:numId="13">
    <w:abstractNumId w:val="12"/>
  </w:num>
  <w:abstractNum w:abstractNumId="13">
    <w:lvl w:ilvl="0">
      <w:start w:val="1"/>
      <w:numFmt w:val="decimal"/>
      <w:lvlText w:val="%1."/>
      <w:lvlJc w:val="left"/>
      <w:pPr>
        <w:ind w:left="360" w:hanging="360"/>
      </w:pPr>
    </w:lvl>
  </w:abstractNum>
  <w:num w:numId="14">
    <w:abstractNumId w:val="13"/>
  </w:num>
  <w:abstractNum w:abstractNumId="14">
    <w:lvl w:ilvl="0">
      <w:start w:val="1"/>
      <w:numFmt w:val="decimal"/>
      <w:lvlText w:val="%1."/>
      <w:lvlJc w:val="left"/>
      <w:pPr>
        <w:ind w:left="360" w:hanging="360"/>
      </w:pPr>
    </w:lvl>
  </w:abstractNum>
  <w:num w:numId="15">
    <w:abstractNumId w:val="14"/>
  </w:num>
  <w:abstractNum w:abstractNumId="15">
    <w:lvl w:ilvl="0">
      <w:start w:val="1"/>
      <w:numFmt w:val="decimal"/>
      <w:lvlText w:val="%1."/>
      <w:lvlJc w:val="left"/>
      <w:pPr>
        <w:ind w:left="360" w:hanging="360"/>
      </w:pPr>
    </w:lvl>
  </w:abstractNum>
  <w:num w:numId="16">
    <w:abstractNumId w:val="15"/>
  </w:num>
  <w:abstractNum w:abstractNumId="16">
    <w:lvl w:ilvl="0">
      <w:start w:val="1"/>
      <w:numFmt w:val="decimal"/>
      <w:lvlText w:val="%1."/>
      <w:lvlJc w:val="left"/>
      <w:pPr>
        <w:ind w:left="360" w:hanging="360"/>
      </w:pPr>
    </w:lvl>
  </w:abstractNum>
  <w:num w:numId="17">
    <w:abstractNumId w:val="16"/>
  </w:num>
  <w:abstractNum w:abstractNumId="17">
    <w:lvl w:ilvl="0">
      <w:start w:val="1"/>
      <w:numFmt w:val="decimal"/>
      <w:lvlText w:val="%1."/>
      <w:lvlJc w:val="left"/>
      <w:pPr>
        <w:ind w:left="360" w:hanging="360"/>
      </w:pPr>
    </w:lvl>
  </w:abstractNum>
  <w:num w:numId="18">
    <w:abstractNumId w:val="17"/>
  </w:num>
  <w:abstractNum w:abstractNumId="18">
    <w:lvl w:ilvl="0">
      <w:start w:val="1"/>
      <w:numFmt w:val="decimal"/>
      <w:lvlText w:val="%1."/>
      <w:lvlJc w:val="left"/>
      <w:pPr>
        <w:ind w:left="360" w:hanging="360"/>
      </w:pPr>
    </w:lvl>
  </w:abstractNum>
  <w:num w:numId="19">
    <w:abstractNumId w:val="18"/>
  </w:num>
  <w:abstractNum w:abstractNumId="19">
    <w:lvl w:ilvl="0">
      <w:start w:val="1"/>
      <w:numFmt w:val="decimal"/>
      <w:lvlText w:val="%1."/>
      <w:lvlJc w:val="left"/>
      <w:pPr>
        <w:ind w:left="360" w:hanging="360"/>
      </w:pPr>
    </w:lvl>
  </w:abstractNum>
  <w:num w:numId="20">
    <w:abstractNumId w:val="19"/>
  </w:num>
  <w:abstractNum w:abstractNumId="20">
    <w:lvl w:ilvl="0">
      <w:start w:val="1"/>
      <w:numFmt w:val="decimal"/>
      <w:lvlText w:val="%1."/>
      <w:lvlJc w:val="left"/>
      <w:pPr>
        <w:ind w:left="360" w:hanging="360"/>
      </w:pPr>
    </w:lvl>
  </w:abstractNum>
  <w:num w:numId="21">
    <w:abstractNumId w:val="20"/>
  </w:num>
  <w:abstractNum w:abstractNumId="21">
    <w:lvl w:ilvl="0">
      <w:start w:val="1"/>
      <w:numFmt w:val="decimal"/>
      <w:lvlText w:val="%1."/>
      <w:lvlJc w:val="left"/>
      <w:pPr>
        <w:ind w:left="360" w:hanging="360"/>
      </w:pPr>
    </w:lvl>
  </w:abstractNum>
  <w:num w:numId="22">
    <w:abstractNumId w:val="21"/>
  </w:num>
  <w:abstractNum w:abstractNumId="22">
    <w:lvl w:ilvl="0">
      <w:start w:val="1"/>
      <w:numFmt w:val="decimal"/>
      <w:lvlText w:val="%1."/>
      <w:lvlJc w:val="left"/>
      <w:pPr>
        <w:ind w:left="360" w:hanging="360"/>
      </w:pPr>
    </w:lvl>
  </w:abstractNum>
  <w:num w:numId="23">
    <w:abstractNumId w:val="22"/>
  </w:num>
  <w:abstractNum w:abstractNumId="23">
    <w:lvl w:ilvl="0">
      <w:start w:val="1"/>
      <w:numFmt w:val="decimal"/>
      <w:lvlText w:val="%1."/>
      <w:lvlJc w:val="left"/>
      <w:pPr>
        <w:ind w:left="360" w:hanging="360"/>
      </w:pPr>
    </w:lvl>
  </w:abstractNum>
  <w:num w:numId="24">
    <w:abstractNumId w:val="23"/>
  </w:num>
  <w:abstractNum w:abstractNumId="24">
    <w:lvl w:ilvl="0">
      <w:start w:val="1"/>
      <w:numFmt w:val="decimal"/>
      <w:lvlText w:val="%1."/>
      <w:lvlJc w:val="left"/>
      <w:pPr>
        <w:ind w:left="360" w:hanging="360"/>
      </w:pPr>
    </w:lvl>
  </w:abstractNum>
  <w:num w:numId="25">
    <w:abstractNumId w:val="24"/>
  </w:num>
  <w:abstractNum w:abstractNumId="25">
    <w:lvl w:ilvl="0">
      <w:start w:val="1"/>
      <w:numFmt w:val="decimal"/>
      <w:lvlText w:val="%1."/>
      <w:lvlJc w:val="left"/>
      <w:pPr>
        <w:ind w:left="360" w:hanging="360"/>
      </w:pPr>
    </w:lvl>
  </w:abstractNum>
  <w:num w:numId="26">
    <w:abstractNumId w:val="25"/>
  </w:num>
  <w:abstractNum w:abstractNumId="26">
    <w:lvl w:ilvl="0">
      <w:start w:val="1"/>
      <w:numFmt w:val="decimal"/>
      <w:lvlText w:val="%1."/>
      <w:lvlJc w:val="left"/>
      <w:pPr>
        <w:ind w:left="360" w:hanging="360"/>
      </w:pPr>
    </w:lvl>
  </w:abstractNum>
  <w:num w:numId="27">
    <w:abstractNumId w:val="26"/>
  </w:num>
  <w:abstractNum w:abstractNumId="27">
    <w:lvl w:ilvl="0">
      <w:start w:val="1"/>
      <w:numFmt w:val="decimal"/>
      <w:lvlText w:val="%1."/>
      <w:lvlJc w:val="left"/>
      <w:pPr>
        <w:ind w:left="360" w:hanging="360"/>
      </w:pPr>
    </w:lvl>
  </w:abstractNum>
  <w:num w:numId="28">
    <w:abstractNumId w:val="27"/>
  </w:num>
  <w:abstractNum w:abstractNumId="28">
    <w:lvl w:ilvl="0">
      <w:start w:val="1"/>
      <w:numFmt w:val="decimal"/>
      <w:lvlText w:val="%1."/>
      <w:lvlJc w:val="left"/>
      <w:pPr>
        <w:ind w:left="360" w:hanging="360"/>
      </w:pPr>
    </w:lvl>
  </w:abstractNum>
  <w:num w:numId="29">
    <w:abstractNumId w:val="28"/>
  </w:num>
  <w:abstractNum w:abstractNumId="29">
    <w:lvl w:ilvl="0">
      <w:start w:val="1"/>
      <w:numFmt w:val="decimal"/>
      <w:lvlText w:val="%1."/>
      <w:lvlJc w:val="left"/>
      <w:pPr>
        <w:ind w:left="360" w:hanging="360"/>
      </w:pPr>
    </w:lvl>
  </w:abstractNum>
  <w:num w:numId="30">
    <w:abstractNumId w:val="29"/>
  </w:num>
  <w:abstractNum w:abstractNumId="30">
    <w:lvl w:ilvl="0">
      <w:start w:val="1"/>
      <w:numFmt w:val="decimal"/>
      <w:lvlText w:val="%1."/>
      <w:lvlJc w:val="left"/>
      <w:pPr>
        <w:ind w:left="360" w:hanging="360"/>
      </w:pPr>
    </w:lvl>
  </w:abstractNum>
  <w:num w:numId="31">
    <w:abstractNumId w:val="30"/>
  </w:num>
  <w:abstractNum w:abstractNumId="31">
    <w:lvl w:ilvl="0">
      <w:start w:val="1"/>
      <w:numFmt w:val="decimal"/>
      <w:lvlText w:val="%1."/>
      <w:lvlJc w:val="left"/>
      <w:pPr>
        <w:ind w:left="360" w:hanging="360"/>
      </w:pPr>
    </w:lvl>
  </w:abstract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eastAsia="Times New Roman" w:cs="Times New Roman"/>
      <w:color w:val="000000"/>
      <w:sz w:val="24"/>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4"/>
      <w:lang w:val="es-PE"/>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4"/>
      <w:lang w:val="es-PE"/>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lang w:val="es-P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ind w:firstLine="0"/>
      <w:contextualSpacing/>
      <w:jc w:val="center"/>
    </w:pPr>
    <w:rPr>
      <w:rFonts w:ascii="Times New Roman" w:hAnsi="Times New Roman" w:eastAsia="Times New Roman" w:cs="Times New Roman"/>
      <w:b/>
      <w:color w:val="000000"/>
      <w:spacing w:val="5"/>
      <w:kern w:val="28"/>
      <w:sz w:val="24"/>
      <w:szCs w:val="24"/>
      <w:lang w:val="es-P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Times New Roman" w:hAnsi="Times New Roman" w:eastAsia="Times New Roman" w:cs="Times New Roman"/>
      <w:color w:val="000000"/>
      <w:sz w:val="24"/>
      <w:lang w:val="es-P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Times New Roman" w:hAnsi="Times New Roman" w:eastAsia="Times New Roman" w:cs="Times New Roman"/>
      <w:color w:val="000000"/>
      <w:sz w:val="24"/>
      <w:lang w:val="es-P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0" w:after="0"/>
      <w:ind w:firstLine="0"/>
    </w:pPr>
    <w:rPr>
      <w:rFonts w:ascii="Times New Roman" w:hAnsi="Times New Roman" w:eastAsia="Times New Roman" w:cs="Times New Roman"/>
      <w:b w:val="0"/>
      <w:bCs/>
      <w:i w:val="0"/>
      <w:color w:val="000000"/>
      <w:sz w:val="24"/>
      <w:szCs w:val="24"/>
      <w:lang w:val="es-P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Mi Trampita</dc:title>
  <dc:subject>Operaciones y botones por roles en el sistema POS</dc:subject>
  <dc:creator>Sistema POS Mi Trampita</dc:creator>
  <cp:keywords>manual usuario POS ADMIN MOZO CAJA COCINERO BARTENDER APA 7</cp:keywords>
  <dc:description>Edición del 9 de octubre de 2026. Capturas con datos ficticios de validación.</dc:description>
  <cp:lastModifiedBy/>
  <cp:revision>1</cp:revision>
  <dcterms:created xsi:type="dcterms:W3CDTF">2013-12-23T23:15:00Z</dcterms:created>
  <dcterms:modified xsi:type="dcterms:W3CDTF">2013-12-23T23:15:00Z</dcterms:modified>
  <cp:category/>
</cp:coreProperties>
</file>