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Беляев, С. В. </w:t>
      </w:r>
      <w:proofErr w:type="spellStart"/>
      <w:r w:rsidRPr="00D77028">
        <w:t>Трансформерные</w:t>
      </w:r>
      <w:proofErr w:type="spellEnd"/>
      <w:r w:rsidRPr="00D77028">
        <w:t xml:space="preserve"> модели для анализа тональности. – Новосибирск: НГТУ, 2020. – 205 с.</w:t>
      </w:r>
    </w:p>
    <w:p w14:paraId="056D9609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Герасимова, Л. Н. Психолингвистика цифровой коммуникации. – Ярославль: </w:t>
      </w:r>
      <w:proofErr w:type="spellStart"/>
      <w:r w:rsidRPr="00D77028">
        <w:t>ЯрГУ</w:t>
      </w:r>
      <w:proofErr w:type="spellEnd"/>
      <w:r w:rsidRPr="00D77028">
        <w:t>, 2022. – 201 с.</w:t>
      </w:r>
    </w:p>
    <w:p w14:paraId="040A400B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Захарова, И. А. Информационная гигиена в цифровую эпоху. – </w:t>
      </w:r>
      <w:proofErr w:type="spellStart"/>
      <w:r w:rsidRPr="00D77028">
        <w:t>Ростов</w:t>
      </w:r>
      <w:proofErr w:type="spellEnd"/>
      <w:r w:rsidRPr="00D77028">
        <w:t xml:space="preserve"> н/Д: Феникс, 2023. – 146 с.</w:t>
      </w:r>
    </w:p>
    <w:p w14:paraId="5D7EF12F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Макаров, К. Е. Нейросетевые подходы к </w:t>
      </w:r>
      <w:proofErr w:type="spellStart"/>
      <w:r w:rsidRPr="00D77028">
        <w:t>суммаризации</w:t>
      </w:r>
      <w:proofErr w:type="spellEnd"/>
      <w:r w:rsidRPr="00D77028">
        <w:t xml:space="preserve"> диалогов. – Белгород: БелГУ, 2021. – 154 с.</w:t>
      </w:r>
    </w:p>
    <w:p w14:paraId="108C99F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Новиков, А. А. Анализ временных рядов в социальных сетях. – </w:t>
      </w:r>
      <w:proofErr w:type="spellStart"/>
      <w:r w:rsidRPr="00D77028">
        <w:t>Ростов</w:t>
      </w:r>
      <w:proofErr w:type="spellEnd"/>
      <w:r w:rsidRPr="00D77028">
        <w:t xml:space="preserve"> н/Д: ЮФУ, 2020. – 167 с.</w:t>
      </w:r>
    </w:p>
    <w:p w14:paraId="19C87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Сидорова, А. В. Корпусная лингвистика в эпоху цифровых медиа. – Екатеринбург: </w:t>
      </w:r>
      <w:proofErr w:type="spellStart"/>
      <w:r w:rsidRPr="00D77028">
        <w:t>УрФУ</w:t>
      </w:r>
      <w:proofErr w:type="spellEnd"/>
      <w:r w:rsidRPr="00D77028">
        <w:t>, 2023. – 178 с.</w:t>
      </w:r>
    </w:p>
    <w:p w14:paraId="0AF81CA0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Степанов, Р. Е. Алгоритмы фактчекинга на естественном языке. – Екатеринбург: Изд-во </w:t>
      </w:r>
      <w:proofErr w:type="spellStart"/>
      <w:r w:rsidRPr="00D77028">
        <w:t>УрО</w:t>
      </w:r>
      <w:proofErr w:type="spellEnd"/>
      <w:r w:rsidRPr="00D77028">
        <w:t xml:space="preserve"> РАН, 2021. – 210 с.</w:t>
      </w:r>
    </w:p>
    <w:p w14:paraId="2EA7C62C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Фёдорова, О. В. Этика искусственного интеллекта. – СПб.: </w:t>
      </w:r>
      <w:proofErr w:type="spellStart"/>
      <w:r w:rsidRPr="00D77028">
        <w:t>Алетейя</w:t>
      </w:r>
      <w:proofErr w:type="spellEnd"/>
      <w:r w:rsidRPr="00D77028">
        <w:t>, 2022. – 224 с.</w:t>
      </w:r>
    </w:p>
    <w:p w14:paraId="47558DB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Филиппова, Н. А. Правовые аспекты применения дипфейков. – М.: </w:t>
      </w:r>
      <w:proofErr w:type="spellStart"/>
      <w:r w:rsidRPr="00D77028">
        <w:t>Юстицинформ</w:t>
      </w:r>
      <w:proofErr w:type="spellEnd"/>
      <w:r w:rsidRPr="00D77028">
        <w:t>, 2023. – 157 с.</w:t>
      </w:r>
    </w:p>
    <w:p w14:paraId="382A31D8" w14:textId="7CBEAC78" w:rsidR="005343F5" w:rsidRPr="00D77028" w:rsidRDefault="005343F5" w:rsidP="00763B76">
      <w:pPr>
        <w:pStyle w:val="a7"/>
        <w:numPr>
          <w:ilvl w:val="0"/>
          <w:numId w:val="16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9C50A" w14:textId="77777777" w:rsidR="00ED06C6" w:rsidRDefault="00ED06C6" w:rsidP="00F4349D">
      <w:pPr>
        <w:spacing w:line="240" w:lineRule="auto"/>
      </w:pPr>
      <w:r>
        <w:separator/>
      </w:r>
    </w:p>
  </w:endnote>
  <w:endnote w:type="continuationSeparator" w:id="0">
    <w:p w14:paraId="041B072A" w14:textId="77777777" w:rsidR="00ED06C6" w:rsidRDefault="00ED06C6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DE542" w14:textId="77777777" w:rsidR="00ED06C6" w:rsidRDefault="00ED06C6" w:rsidP="00F4349D">
      <w:pPr>
        <w:spacing w:line="240" w:lineRule="auto"/>
      </w:pPr>
      <w:r>
        <w:separator/>
      </w:r>
    </w:p>
  </w:footnote>
  <w:footnote w:type="continuationSeparator" w:id="0">
    <w:p w14:paraId="6748468B" w14:textId="77777777" w:rsidR="00ED06C6" w:rsidRDefault="00ED06C6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F1E580D"/>
    <w:multiLevelType w:val="hybridMultilevel"/>
    <w:tmpl w:val="E4649332"/>
    <w:lvl w:ilvl="0" w:tplc="C5306C4A">
      <w:start w:val="39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10"/>
  </w:num>
  <w:num w:numId="2" w16cid:durableId="1388338635">
    <w:abstractNumId w:val="2"/>
  </w:num>
  <w:num w:numId="3" w16cid:durableId="8139779">
    <w:abstractNumId w:val="13"/>
  </w:num>
  <w:num w:numId="4" w16cid:durableId="47535151">
    <w:abstractNumId w:val="0"/>
  </w:num>
  <w:num w:numId="5" w16cid:durableId="750548461">
    <w:abstractNumId w:val="5"/>
  </w:num>
  <w:num w:numId="6" w16cid:durableId="563220341">
    <w:abstractNumId w:val="1"/>
  </w:num>
  <w:num w:numId="7" w16cid:durableId="256602994">
    <w:abstractNumId w:val="12"/>
  </w:num>
  <w:num w:numId="8" w16cid:durableId="722489340">
    <w:abstractNumId w:val="3"/>
  </w:num>
  <w:num w:numId="9" w16cid:durableId="868185734">
    <w:abstractNumId w:val="9"/>
  </w:num>
  <w:num w:numId="10" w16cid:durableId="115956718">
    <w:abstractNumId w:val="14"/>
  </w:num>
  <w:num w:numId="11" w16cid:durableId="1104231054">
    <w:abstractNumId w:val="7"/>
  </w:num>
  <w:num w:numId="12" w16cid:durableId="726995282">
    <w:abstractNumId w:val="11"/>
  </w:num>
  <w:num w:numId="13" w16cid:durableId="570771507">
    <w:abstractNumId w:val="8"/>
  </w:num>
  <w:num w:numId="14" w16cid:durableId="1510370934">
    <w:abstractNumId w:val="6"/>
  </w:num>
  <w:num w:numId="15" w16cid:durableId="2128810938">
    <w:abstractNumId w:val="15"/>
  </w:num>
  <w:num w:numId="16" w16cid:durableId="9704031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876CB"/>
    <w:rsid w:val="000B1E53"/>
    <w:rsid w:val="00116715"/>
    <w:rsid w:val="00126E5E"/>
    <w:rsid w:val="00150AED"/>
    <w:rsid w:val="001C64F9"/>
    <w:rsid w:val="001D7BA4"/>
    <w:rsid w:val="001E09D0"/>
    <w:rsid w:val="002B4242"/>
    <w:rsid w:val="002B646F"/>
    <w:rsid w:val="002F1602"/>
    <w:rsid w:val="00330129"/>
    <w:rsid w:val="00355887"/>
    <w:rsid w:val="003E0880"/>
    <w:rsid w:val="005343F5"/>
    <w:rsid w:val="00540352"/>
    <w:rsid w:val="00590941"/>
    <w:rsid w:val="005D51E5"/>
    <w:rsid w:val="005F0697"/>
    <w:rsid w:val="006A08DA"/>
    <w:rsid w:val="006D3CE0"/>
    <w:rsid w:val="00763B76"/>
    <w:rsid w:val="008330C6"/>
    <w:rsid w:val="00841ADB"/>
    <w:rsid w:val="00913A4A"/>
    <w:rsid w:val="00963DB8"/>
    <w:rsid w:val="00A310B2"/>
    <w:rsid w:val="00A9670B"/>
    <w:rsid w:val="00B0157E"/>
    <w:rsid w:val="00BC520F"/>
    <w:rsid w:val="00C45630"/>
    <w:rsid w:val="00D06C15"/>
    <w:rsid w:val="00D63E40"/>
    <w:rsid w:val="00D77028"/>
    <w:rsid w:val="00DC27C6"/>
    <w:rsid w:val="00DE227F"/>
    <w:rsid w:val="00E86E37"/>
    <w:rsid w:val="00E94CB3"/>
    <w:rsid w:val="00ED06C6"/>
    <w:rsid w:val="00F04B18"/>
    <w:rsid w:val="00F4349D"/>
    <w:rsid w:val="00F7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11</Pages>
  <Words>1960</Words>
  <Characters>11177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17</cp:revision>
  <dcterms:created xsi:type="dcterms:W3CDTF">2026-04-06T08:38:00Z</dcterms:created>
  <dcterms:modified xsi:type="dcterms:W3CDTF">2026-04-09T14:25:00Z</dcterms:modified>
</cp:coreProperties>
</file>