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Vulnerability Assessment Report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PNexus</w:t>
      </w:r>
      <w:proofErr w:type="spellEnd"/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Web-Based Application</w:t>
      </w:r>
    </w:p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for: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Department of Social Welfare and Development (DSWD</w:t>
      </w:r>
      <w:proofErr w:type="gramStart"/>
      <w:r w:rsidRPr="00A64DC8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A64DC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Pantawid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Pamilyang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Pilipino Program (4Ps)</w: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Prepared by: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Alden A.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Quiñones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br/>
        <w:t>Information Technology Officer I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br/>
        <w:t>Department of Social Welfare and Development Field Office XII</w: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Date: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[Insert Date]</w:t>
      </w:r>
    </w:p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C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This document presents the findings from the vulnerability assessment conducted on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PNexus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, a web-based application used within the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Pantawid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Pamilyang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Pilipino Program (4Ps). The assessment aimed to identify security risks, evaluate potential threats, and recommend remediation strategies to enhance the overall security posture of the application.</w:t>
      </w:r>
    </w:p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C8">
        <w:rPr>
          <w:rFonts w:ascii="Times New Roman" w:eastAsia="Times New Roman" w:hAnsi="Times New Roman" w:cs="Times New Roman"/>
          <w:b/>
          <w:bCs/>
          <w:sz w:val="36"/>
          <w:szCs w:val="36"/>
        </w:rPr>
        <w:t>2. Executive Summary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The assessment identified several critical vulnerabilities that could compromise the security and integrity of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PNexus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>. The most pressing issues include:</w:t>
      </w:r>
    </w:p>
    <w:p w:rsidR="00A64DC8" w:rsidRPr="00A64DC8" w:rsidRDefault="00A64DC8" w:rsidP="00A6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Unencrypted Communication (No HTTPS):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Data transmitted over HTTP is vulnerable to interception.</w:t>
      </w:r>
    </w:p>
    <w:p w:rsidR="00A64DC8" w:rsidRPr="00A64DC8" w:rsidRDefault="00A64DC8" w:rsidP="00A6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Debug Mode Enabled: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Can expose sensitive information to attackers.</w:t>
      </w:r>
    </w:p>
    <w:p w:rsidR="00A64DC8" w:rsidRPr="00A64DC8" w:rsidRDefault="00A64DC8" w:rsidP="00A6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Weak Password Policy: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No enforcement of complexity rules, making brute-force attacks easier.</w:t>
      </w:r>
    </w:p>
    <w:p w:rsidR="00A64DC8" w:rsidRPr="00A64DC8" w:rsidRDefault="00A64DC8" w:rsidP="00A6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Lack of CSRF Protection: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Exposes users to Cross-Site Request Forgery (CSRF) attacks.</w:t>
      </w:r>
    </w:p>
    <w:p w:rsidR="00A64DC8" w:rsidRPr="00A64DC8" w:rsidRDefault="00A64DC8" w:rsidP="00A6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No CAPTCHA on Login Pages: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Increases risk of automated brute-force attacks.</w:t>
      </w:r>
    </w:p>
    <w:p w:rsidR="00A64DC8" w:rsidRPr="00A64DC8" w:rsidRDefault="00A64DC8" w:rsidP="00A64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Use of Active Directory Without MFA: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Potential security risk if credentials are leaked.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lastRenderedPageBreak/>
        <w:t>Immediate action is recommended to address these issues to prevent potential data breaches or unauthorized access.</w:t>
      </w:r>
    </w:p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C8">
        <w:rPr>
          <w:rFonts w:ascii="Times New Roman" w:eastAsia="Times New Roman" w:hAnsi="Times New Roman" w:cs="Times New Roman"/>
          <w:b/>
          <w:bCs/>
          <w:sz w:val="36"/>
          <w:szCs w:val="36"/>
        </w:rPr>
        <w:t>3. Assessment Methodology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The assessment was conducted using the following approach:</w:t>
      </w:r>
    </w:p>
    <w:p w:rsidR="00A64DC8" w:rsidRPr="00A64DC8" w:rsidRDefault="00A64DC8" w:rsidP="00A64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Gathering: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Understanding application architecture and security controls.</w:t>
      </w:r>
    </w:p>
    <w:p w:rsidR="00A64DC8" w:rsidRPr="00A64DC8" w:rsidRDefault="00A64DC8" w:rsidP="00A64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Threat Modeling: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Identifying key security threats and attack vectors.</w:t>
      </w:r>
    </w:p>
    <w:p w:rsidR="00A64DC8" w:rsidRPr="00A64DC8" w:rsidRDefault="00A64DC8" w:rsidP="00A64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Scanning: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Using security tools to detect vulnerabilities.</w:t>
      </w:r>
    </w:p>
    <w:p w:rsidR="00A64DC8" w:rsidRPr="00A64DC8" w:rsidRDefault="00A64DC8" w:rsidP="00A64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Manual Testing: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Simulating real-world attack scenarios.</w:t>
      </w:r>
    </w:p>
    <w:p w:rsidR="00A64DC8" w:rsidRPr="00A64DC8" w:rsidRDefault="00A64DC8" w:rsidP="00A64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Risk Analysis: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Prioritizing findings based on severity and impact.</w:t>
      </w:r>
    </w:p>
    <w:p w:rsidR="00A64DC8" w:rsidRPr="00A64DC8" w:rsidRDefault="00A64DC8" w:rsidP="00A64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Report Generation: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Providing detailed findings and recommendations.</w:t>
      </w:r>
    </w:p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C8">
        <w:rPr>
          <w:rFonts w:ascii="Times New Roman" w:eastAsia="Times New Roman" w:hAnsi="Times New Roman" w:cs="Times New Roman"/>
          <w:b/>
          <w:bCs/>
          <w:sz w:val="36"/>
          <w:szCs w:val="36"/>
        </w:rPr>
        <w:t>4. Detailed Findings</w: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4.1 Unencrypted Communication (No HTTPS)</w:t>
      </w:r>
    </w:p>
    <w:p w:rsidR="00A64DC8" w:rsidRPr="00A64DC8" w:rsidRDefault="00A64DC8" w:rsidP="00A64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Critical</w:t>
      </w:r>
    </w:p>
    <w:p w:rsidR="00A64DC8" w:rsidRPr="00A64DC8" w:rsidRDefault="00A64DC8" w:rsidP="00A64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Data transmitted over HTTP can be intercepted by attackers, leading to information leakage.</w:t>
      </w:r>
    </w:p>
    <w:p w:rsidR="00A64DC8" w:rsidRPr="00A64DC8" w:rsidRDefault="00A64DC8" w:rsidP="00A64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Implement SSL/TLS encryption to secure communication.</w: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4.2 Debug Mode Enabled</w:t>
      </w:r>
    </w:p>
    <w:p w:rsidR="00A64DC8" w:rsidRPr="00A64DC8" w:rsidRDefault="00A64DC8" w:rsidP="00A6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A64DC8" w:rsidRPr="00A64DC8" w:rsidRDefault="00A64DC8" w:rsidP="00A6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Debug mode exposes sensitive system information, making it easier for attackers to exploit vulnerabilities.</w:t>
      </w:r>
    </w:p>
    <w:p w:rsidR="00A64DC8" w:rsidRPr="00A64DC8" w:rsidRDefault="00A64DC8" w:rsidP="00A64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Disable debug mode in the production environment.</w: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4.3 Weak Password Policy</w:t>
      </w:r>
    </w:p>
    <w:p w:rsidR="00A64DC8" w:rsidRPr="00A64DC8" w:rsidRDefault="00A64DC8" w:rsidP="00A64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A64DC8" w:rsidRPr="00A64DC8" w:rsidRDefault="00A64DC8" w:rsidP="00A64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Weak passwords increase the likelihood of unauthorized access through brute-force attacks.</w:t>
      </w:r>
    </w:p>
    <w:p w:rsidR="00A64DC8" w:rsidRPr="00A64DC8" w:rsidRDefault="00A64DC8" w:rsidP="00A64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Enforce a strong password policy (e.g., at least 12 characters, mix of uppercase, lowercase, numbers, and special characters).</w: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4.4 Lack of CSRF Protection</w:t>
      </w:r>
    </w:p>
    <w:p w:rsidR="00A64DC8" w:rsidRPr="00A64DC8" w:rsidRDefault="00A64DC8" w:rsidP="00A64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High</w:t>
      </w:r>
    </w:p>
    <w:p w:rsidR="00A64DC8" w:rsidRPr="00A64DC8" w:rsidRDefault="00A64DC8" w:rsidP="00A64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Impact: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Attackers can trick authenticated users into executing unintended actions.</w:t>
      </w:r>
    </w:p>
    <w:p w:rsidR="00A64DC8" w:rsidRPr="00A64DC8" w:rsidRDefault="00A64DC8" w:rsidP="00A64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Implement CSRF tokens on all form submissions and AJAX requests.</w: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4.5 No CAPTCHA on Login Pages</w:t>
      </w:r>
    </w:p>
    <w:p w:rsidR="00A64DC8" w:rsidRPr="00A64DC8" w:rsidRDefault="00A64DC8" w:rsidP="00A64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A64DC8" w:rsidRPr="00A64DC8" w:rsidRDefault="00A64DC8" w:rsidP="00A64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Increases risk of automated brute-force attacks.</w:t>
      </w:r>
    </w:p>
    <w:p w:rsidR="00A64DC8" w:rsidRPr="00A64DC8" w:rsidRDefault="00A64DC8" w:rsidP="00A64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Implement CAPTCHA (e.g., Google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reCAPTCHA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>) on login and authentication pages.</w: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4.6 Use of Active Directory </w:t>
      </w:r>
      <w:proofErr w:type="gramStart"/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>Without</w:t>
      </w:r>
      <w:proofErr w:type="gramEnd"/>
      <w:r w:rsidRPr="00A64DC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MFA</w:t>
      </w:r>
    </w:p>
    <w:p w:rsidR="00A64DC8" w:rsidRPr="00A64DC8" w:rsidRDefault="00A64DC8" w:rsidP="00A64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Severity: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Medium</w:t>
      </w:r>
    </w:p>
    <w:p w:rsidR="00A64DC8" w:rsidRPr="00A64DC8" w:rsidRDefault="00A64DC8" w:rsidP="00A64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If an Active Directory account is compromised, an attacker can gain unauthorized access.</w:t>
      </w:r>
    </w:p>
    <w:p w:rsidR="00A64DC8" w:rsidRPr="00A64DC8" w:rsidRDefault="00A64DC8" w:rsidP="00A64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Recommendation: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Implement Multi-Factor Authentication (MFA) to enhance security.</w:t>
      </w:r>
    </w:p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C8">
        <w:rPr>
          <w:rFonts w:ascii="Times New Roman" w:eastAsia="Times New Roman" w:hAnsi="Times New Roman" w:cs="Times New Roman"/>
          <w:b/>
          <w:bCs/>
          <w:sz w:val="36"/>
          <w:szCs w:val="36"/>
        </w:rPr>
        <w:t>5. Risk Rating &amp; Prioritization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The following table summarizes the identified vulnerabilities and their risk levels: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900"/>
        <w:gridCol w:w="701"/>
        <w:gridCol w:w="3515"/>
      </w:tblGrid>
      <w:tr w:rsidR="00A64DC8" w:rsidRPr="00A64DC8" w:rsidTr="00A64D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Action</w:t>
            </w:r>
          </w:p>
        </w:tc>
      </w:tr>
      <w:tr w:rsidR="00A64DC8" w:rsidRPr="00A64DC8" w:rsidTr="00A64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Unencrypted Communication (No HTTPS)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SSL/TLS</w:t>
            </w:r>
          </w:p>
        </w:tc>
      </w:tr>
      <w:tr w:rsidR="00A64DC8" w:rsidRPr="00A64DC8" w:rsidTr="00A64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Debug Mode Enabled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Disable debug mode</w:t>
            </w:r>
          </w:p>
        </w:tc>
      </w:tr>
      <w:tr w:rsidR="00A64DC8" w:rsidRPr="00A64DC8" w:rsidTr="00A64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Weak Password Policy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Enforce strong passwords</w:t>
            </w:r>
          </w:p>
        </w:tc>
      </w:tr>
      <w:tr w:rsidR="00A64DC8" w:rsidRPr="00A64DC8" w:rsidTr="00A64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Lack of CSRF Protection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CSRF tokens</w:t>
            </w:r>
          </w:p>
        </w:tc>
      </w:tr>
      <w:tr w:rsidR="00A64DC8" w:rsidRPr="00A64DC8" w:rsidTr="00A64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No CAPTCHA on Login Pages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CAPTCHA</w:t>
            </w:r>
          </w:p>
        </w:tc>
      </w:tr>
      <w:tr w:rsidR="00A64DC8" w:rsidRPr="00A64DC8" w:rsidTr="00A64D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Use of Active Directory Without MFA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:rsidR="00A64DC8" w:rsidRPr="00A64DC8" w:rsidRDefault="00A64DC8" w:rsidP="00A64D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DC8">
              <w:rPr>
                <w:rFonts w:ascii="Times New Roman" w:eastAsia="Times New Roman" w:hAnsi="Times New Roman" w:cs="Times New Roman"/>
                <w:sz w:val="24"/>
                <w:szCs w:val="24"/>
              </w:rPr>
              <w:t>Enable Multi-Factor Authentication</w:t>
            </w:r>
          </w:p>
        </w:tc>
      </w:tr>
    </w:tbl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C8">
        <w:rPr>
          <w:rFonts w:ascii="Times New Roman" w:eastAsia="Times New Roman" w:hAnsi="Times New Roman" w:cs="Times New Roman"/>
          <w:b/>
          <w:bCs/>
          <w:sz w:val="36"/>
          <w:szCs w:val="36"/>
        </w:rPr>
        <w:t>6. Recommendations &amp; Remediation Plan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To address the identified security risks, the following remediation plan is recommended:</w:t>
      </w:r>
    </w:p>
    <w:p w:rsidR="00A64DC8" w:rsidRPr="00A64DC8" w:rsidRDefault="00A64DC8" w:rsidP="00A64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Fixes (0-3 months):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Enable HTTPS by installing and configuring SSL/TLS certificates.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Disable debug mode in the production environment.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Implement CSRF protection in all AJAX and form submissions.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Enforce strong password policies and reset weak passwords.</w:t>
      </w:r>
    </w:p>
    <w:p w:rsidR="00A64DC8" w:rsidRPr="00A64DC8" w:rsidRDefault="00A64DC8" w:rsidP="00A64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Short-Term Fixes (3-6 months):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CAPTCHA on login and authentication pages.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Integrate Multi-Factor Authentication (MFA) for Active Directory authentication.</w:t>
      </w:r>
    </w:p>
    <w:p w:rsidR="00A64DC8" w:rsidRPr="00A64DC8" w:rsidRDefault="00A64DC8" w:rsidP="00A64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Fixes (6+ months):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Consider upgrading to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v4 for improved security and long-term support.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Transition from XAMPP to a more secure web server setup (e.g.,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or Apache with hardened configurations).</w:t>
      </w:r>
    </w:p>
    <w:p w:rsidR="00A64DC8" w:rsidRPr="00A64DC8" w:rsidRDefault="00A64DC8" w:rsidP="00A64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Regular vulnerability scanning and penetration testing to identify new risks.</w:t>
      </w:r>
    </w:p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4DC8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PNexus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t xml:space="preserve"> application has several critical security vulnerabilities that must be addressed to prevent potential exploitation. Implementing the recommended security enhancements will significantly improve the system's resilience against cyber threats.</w: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t>We recommend taking immediate action on high-risk vulnerabilities and following a structured remediation plan to ensure the security of the application.</w:t>
      </w:r>
    </w:p>
    <w:p w:rsidR="00A64DC8" w:rsidRPr="00A64DC8" w:rsidRDefault="00A64DC8" w:rsidP="00A64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64DC8" w:rsidRPr="00A64DC8" w:rsidRDefault="00A64DC8" w:rsidP="00A64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proofErr w:type="gramStart"/>
      <w:r w:rsidRPr="00A64D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64DC8">
        <w:rPr>
          <w:rFonts w:ascii="Times New Roman" w:eastAsia="Times New Roman" w:hAnsi="Times New Roman" w:cs="Times New Roman"/>
          <w:sz w:val="24"/>
          <w:szCs w:val="24"/>
        </w:rPr>
        <w:br/>
        <w:t xml:space="preserve">Alden A. </w:t>
      </w:r>
      <w:proofErr w:type="spellStart"/>
      <w:r w:rsidRPr="00A64DC8">
        <w:rPr>
          <w:rFonts w:ascii="Times New Roman" w:eastAsia="Times New Roman" w:hAnsi="Times New Roman" w:cs="Times New Roman"/>
          <w:sz w:val="24"/>
          <w:szCs w:val="24"/>
        </w:rPr>
        <w:t>Quiñones</w:t>
      </w:r>
      <w:proofErr w:type="spellEnd"/>
      <w:r w:rsidRPr="00A64DC8">
        <w:rPr>
          <w:rFonts w:ascii="Times New Roman" w:eastAsia="Times New Roman" w:hAnsi="Times New Roman" w:cs="Times New Roman"/>
          <w:sz w:val="24"/>
          <w:szCs w:val="24"/>
        </w:rPr>
        <w:br/>
        <w:t>Information Technology Officer I</w:t>
      </w:r>
      <w:r w:rsidRPr="00A64DC8">
        <w:rPr>
          <w:rFonts w:ascii="Times New Roman" w:eastAsia="Times New Roman" w:hAnsi="Times New Roman" w:cs="Times New Roman"/>
          <w:sz w:val="24"/>
          <w:szCs w:val="24"/>
        </w:rPr>
        <w:br/>
        <w:t>DSWD Field Office XII</w:t>
      </w:r>
    </w:p>
    <w:p w:rsidR="0033326F" w:rsidRDefault="00A64DC8">
      <w:bookmarkStart w:id="0" w:name="_GoBack"/>
      <w:bookmarkEnd w:id="0"/>
    </w:p>
    <w:sectPr w:rsidR="00333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5BD3"/>
    <w:multiLevelType w:val="multilevel"/>
    <w:tmpl w:val="F3E2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11079"/>
    <w:multiLevelType w:val="multilevel"/>
    <w:tmpl w:val="2618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61DD5"/>
    <w:multiLevelType w:val="multilevel"/>
    <w:tmpl w:val="4BB4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83C36"/>
    <w:multiLevelType w:val="multilevel"/>
    <w:tmpl w:val="69D0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290808"/>
    <w:multiLevelType w:val="multilevel"/>
    <w:tmpl w:val="94A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11D67"/>
    <w:multiLevelType w:val="multilevel"/>
    <w:tmpl w:val="8040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A24D56"/>
    <w:multiLevelType w:val="multilevel"/>
    <w:tmpl w:val="4D8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0754E"/>
    <w:multiLevelType w:val="multilevel"/>
    <w:tmpl w:val="F15C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EF2396"/>
    <w:multiLevelType w:val="multilevel"/>
    <w:tmpl w:val="B232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C8"/>
    <w:rsid w:val="00A17179"/>
    <w:rsid w:val="00A64DC8"/>
    <w:rsid w:val="00B5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BFC49-5395-4695-92D2-82B4BE9C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4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4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4D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4D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4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DSWD</dc:creator>
  <cp:keywords/>
  <dc:description/>
  <cp:lastModifiedBy>DSWD</cp:lastModifiedBy>
  <cp:revision>1</cp:revision>
  <dcterms:created xsi:type="dcterms:W3CDTF">2025-04-04T15:22:00Z</dcterms:created>
  <dcterms:modified xsi:type="dcterms:W3CDTF">2025-04-04T15:22:00Z</dcterms:modified>
</cp:coreProperties>
</file>