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Financial</w:t>
      </w:r>
      <w:r>
        <w:t xml:space="preserve"> </w:t>
      </w:r>
      <w:r>
        <w:t xml:space="preserve">Analyst</w:t>
      </w:r>
    </w:p>
    <w:p>
      <w:pPr>
        <w:pStyle w:val="Author"/>
      </w:pPr>
      <w:r>
        <w:t xml:space="preserve">Robert</w:t>
      </w:r>
      <w:r>
        <w:t xml:space="preserve"> </w:t>
      </w:r>
      <w:r>
        <w:t xml:space="preserve">Manni</w:t>
      </w:r>
    </w:p>
    <w:p>
      <w:pPr>
        <w:pStyle w:val="Date"/>
      </w:pPr>
      <w:r>
        <w:t xml:space="preserve">8/24/2021</w:t>
      </w:r>
    </w:p>
    <w:bookmarkStart w:id="23" w:name="financial-data-review-using-tidyverse"/>
    <w:p>
      <w:pPr>
        <w:pStyle w:val="Heading1"/>
      </w:pPr>
      <w:r>
        <w:t xml:space="preserve">Financial Data Review using TidyVerse</w:t>
      </w:r>
    </w:p>
    <w:p>
      <w:pPr>
        <w:pStyle w:val="FirstParagraph"/>
      </w:pPr>
      <w:r>
        <w:t xml:space="preserve">These data are from the second course on Udemy tuaght by Kiril Eremenko on R programming with the focus on data science methods. This document will demonstrate how I used dplyr to accomplish the original content but with cleaner code and methodology to explore the dataset and provide a final report that answers the following:</w:t>
      </w:r>
    </w:p>
    <w:bookmarkStart w:id="20" w:name="Xfcb38460ec7bcc24593866641f8a83cde538cd3"/>
    <w:p>
      <w:pPr>
        <w:pStyle w:val="Heading3"/>
      </w:pPr>
      <w:r>
        <w:t xml:space="preserve">1. Finding missing or NA values in the data.</w:t>
      </w:r>
    </w:p>
    <w:bookmarkEnd w:id="20"/>
    <w:bookmarkStart w:id="21" w:name="Xe398e59e03b5d92a4a3639b8d3f67a7e34dbb94"/>
    <w:p>
      <w:pPr>
        <w:pStyle w:val="Heading3"/>
      </w:pPr>
      <w:r>
        <w:t xml:space="preserve">2. subsetting missing values using methods described later in this document.</w:t>
      </w:r>
    </w:p>
    <w:bookmarkEnd w:id="21"/>
    <w:bookmarkStart w:id="22" w:name="analysis-and-graphical-representation."/>
    <w:p>
      <w:pPr>
        <w:pStyle w:val="Heading3"/>
      </w:pPr>
      <w:r>
        <w:t xml:space="preserve">3. Analysis and graphical representation.</w:t>
      </w:r>
    </w:p>
    <w:bookmarkEnd w:id="22"/>
    <w:bookmarkEnd w:id="23"/>
    <w:bookmarkStart w:id="24" w:name="loading-the-tidyverse"/>
    <w:p>
      <w:pPr>
        <w:pStyle w:val="Heading1"/>
      </w:pPr>
      <w:r>
        <w:t xml:space="preserve">Loading The Tidyverse:</w:t>
      </w:r>
    </w:p>
    <w:p>
      <w:pPr>
        <w:pStyle w:val="SourceCode"/>
      </w:pPr>
      <w:r>
        <w:rPr>
          <w:rStyle w:val="CommentTok"/>
        </w:rPr>
        <w:t xml:space="preserve"># install.packages("tidyverse") # Run if not already installed.</w:t>
      </w:r>
      <w:r>
        <w:br/>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3.1.2     v dplyr   1.0.7</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(skimr)</w:t>
      </w:r>
    </w:p>
    <w:bookmarkEnd w:id="24"/>
    <w:bookmarkStart w:id="25" w:name="load-the-data"/>
    <w:p>
      <w:pPr>
        <w:pStyle w:val="Heading1"/>
      </w:pPr>
      <w:r>
        <w:t xml:space="preserve">Load the Data:</w:t>
      </w:r>
    </w:p>
    <w:p>
      <w:pPr>
        <w:pStyle w:val="SourceCode"/>
      </w:pPr>
      <w:r>
        <w:rPr>
          <w:rStyle w:val="NormalTok"/>
        </w:rPr>
        <w:t xml:space="preserve">wd </w:t>
      </w:r>
      <w:r>
        <w:rPr>
          <w:rStyle w:val="OtherTok"/>
        </w:rPr>
        <w:t xml:space="preserve">=</w:t>
      </w:r>
      <w:r>
        <w:rPr>
          <w:rStyle w:val="NormalTok"/>
        </w:rPr>
        <w:t xml:space="preserve"> </w:t>
      </w:r>
      <w:r>
        <w:rPr>
          <w:rStyle w:val="FunctionTok"/>
        </w:rPr>
        <w:t xml:space="preserve">getwd</w:t>
      </w:r>
      <w:r>
        <w:rPr>
          <w:rStyle w:val="NormalTok"/>
        </w:rPr>
        <w:t xml:space="preserve">()</w:t>
      </w:r>
      <w:r>
        <w:br/>
      </w:r>
      <w:r>
        <w:rPr>
          <w:rStyle w:val="FunctionTok"/>
        </w:rPr>
        <w:t xml:space="preserve">setwd</w:t>
      </w:r>
      <w:r>
        <w:rPr>
          <w:rStyle w:val="NormalTok"/>
        </w:rPr>
        <w:t xml:space="preserve">(wd)</w:t>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FunctionTok"/>
        </w:rPr>
        <w:t xml:space="preserve">choose.files</w:t>
      </w:r>
      <w:r>
        <w:rPr>
          <w:rStyle w:val="NormalTok"/>
        </w:rPr>
        <w:t xml:space="preserve">(), </w:t>
      </w:r>
      <w:r>
        <w:rPr>
          <w:rStyle w:val="AttributeTok"/>
        </w:rPr>
        <w:t xml:space="preserve">na.strings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CommentTok"/>
        </w:rPr>
        <w:t xml:space="preserve"># Choose file and makes missing values NA's so they're easy to work with.</w:t>
      </w:r>
      <w:r>
        <w:br/>
      </w:r>
      <w:r>
        <w:br/>
      </w:r>
      <w:r>
        <w:rPr>
          <w:rStyle w:val="CommentTok"/>
        </w:rPr>
        <w:t xml:space="preserve"># Inspect the data</w:t>
      </w:r>
      <w:r>
        <w:br/>
      </w:r>
      <w:r>
        <w:br/>
      </w:r>
      <w:r>
        <w:rPr>
          <w:rStyle w:val="CommentTok"/>
        </w:rPr>
        <w:t xml:space="preserve"># head(data) # Checks top few rows</w:t>
      </w:r>
      <w:r>
        <w:br/>
      </w:r>
      <w:r>
        <w:rPr>
          <w:rStyle w:val="CommentTok"/>
        </w:rPr>
        <w:t xml:space="preserve"># tail(data) # Checks the bottom few rows</w:t>
      </w:r>
      <w:r>
        <w:br/>
      </w:r>
      <w:r>
        <w:rPr>
          <w:rStyle w:val="CommentTok"/>
        </w:rPr>
        <w:t xml:space="preserve"># str(data) # checks the class of each variable (column)</w:t>
      </w:r>
      <w:r>
        <w:br/>
      </w:r>
      <w:r>
        <w:br/>
      </w:r>
      <w:r>
        <w:rPr>
          <w:rStyle w:val="CommentTok"/>
        </w:rPr>
        <w:t xml:space="preserve">#Or use skimr:</w:t>
      </w:r>
      <w:r>
        <w:br/>
      </w:r>
      <w:r>
        <w:rPr>
          <w:rStyle w:val="FunctionTok"/>
        </w:rPr>
        <w:t xml:space="preserve">skim</w:t>
      </w:r>
      <w:r>
        <w:rPr>
          <w:rStyle w:val="NormalTok"/>
        </w:rPr>
        <w:t xml:space="preserve">(data)</w:t>
      </w:r>
    </w:p>
    <w:p>
      <w:pPr>
        <w:pStyle w:val="TableCaption"/>
      </w:pPr>
      <w:r>
        <w:t xml:space="preserve">Data summary</w:t>
      </w:r>
    </w:p>
    <w:tbl>
      <w:tblPr>
        <w:tblStyle w:val="Table"/>
        <w:tblW w:type="pct" w:w="0.0"/>
        <w:tblLook w:firstRow="0" w:lastRow="0" w:firstColumn="0" w:lastColumn="0" w:noHBand="0" w:noVBand="0" w:val="0000"/>
        <w:tblCaption w:val="Data summary"/>
      </w:tblPr>
      <w:tblGrid/>
      <w:tr>
        <w:tc>
          <w:p>
            <w:pPr>
              <w:pStyle w:val="Compact"/>
              <w:jc w:val="left"/>
            </w:pPr>
            <w:r>
              <w:t xml:space="preserve">Name</w:t>
            </w:r>
          </w:p>
        </w:tc>
        <w:tc>
          <w:p>
            <w:pPr>
              <w:pStyle w:val="Compact"/>
              <w:jc w:val="left"/>
            </w:pPr>
            <w:r>
              <w:t xml:space="preserve">data</w:t>
            </w:r>
          </w:p>
        </w:tc>
      </w:tr>
      <w:tr>
        <w:tc>
          <w:p>
            <w:pPr>
              <w:pStyle w:val="Compact"/>
              <w:jc w:val="left"/>
            </w:pPr>
            <w:r>
              <w:t xml:space="preserve">Number of rows</w:t>
            </w:r>
          </w:p>
        </w:tc>
        <w:tc>
          <w:p>
            <w:pPr>
              <w:pStyle w:val="Compact"/>
              <w:jc w:val="left"/>
            </w:pPr>
            <w:r>
              <w:t xml:space="preserve">500</w:t>
            </w:r>
          </w:p>
        </w:tc>
      </w:tr>
      <w:tr>
        <w:tc>
          <w:p>
            <w:pPr>
              <w:pStyle w:val="Compact"/>
              <w:jc w:val="left"/>
            </w:pPr>
            <w:r>
              <w:t xml:space="preserve">Number of columns</w:t>
            </w:r>
          </w:p>
        </w:tc>
        <w:tc>
          <w:p>
            <w:pPr>
              <w:pStyle w:val="Compact"/>
              <w:jc w:val="left"/>
            </w:pPr>
            <w:r>
              <w:t xml:space="preserve">11</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character</w:t>
            </w:r>
          </w:p>
        </w:tc>
        <w:tc>
          <w:p>
            <w:pPr>
              <w:pStyle w:val="Compact"/>
              <w:jc w:val="left"/>
            </w:pPr>
            <w:r>
              <w:t xml:space="preserve">7</w:t>
            </w:r>
          </w:p>
        </w:tc>
      </w:tr>
      <w:tr>
        <w:tc>
          <w:p>
            <w:pPr>
              <w:pStyle w:val="Compact"/>
              <w:jc w:val="left"/>
            </w:pPr>
            <w:r>
              <w:t xml:space="preserve">numeric</w:t>
            </w:r>
          </w:p>
        </w:tc>
        <w:tc>
          <w:p>
            <w:pPr>
              <w:pStyle w:val="Compact"/>
              <w:jc w:val="left"/>
            </w:pPr>
            <w:r>
              <w:t xml:space="preserve">4</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Cs/>
          <w:b/>
        </w:rPr>
        <w:t xml:space="preserve">Variable type: character</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right"/>
            </w:pPr>
            <w:r>
              <w:t xml:space="preserve">min</w:t>
            </w:r>
          </w:p>
        </w:tc>
        <w:tc>
          <w:p>
            <w:pPr>
              <w:pStyle w:val="Compact"/>
              <w:jc w:val="right"/>
            </w:pPr>
            <w:r>
              <w:t xml:space="preserve">max</w:t>
            </w:r>
          </w:p>
        </w:tc>
        <w:tc>
          <w:p>
            <w:pPr>
              <w:pStyle w:val="Compact"/>
              <w:jc w:val="right"/>
            </w:pPr>
            <w:r>
              <w:t xml:space="preserve">empty</w:t>
            </w:r>
          </w:p>
        </w:tc>
        <w:tc>
          <w:p>
            <w:pPr>
              <w:pStyle w:val="Compact"/>
              <w:jc w:val="right"/>
            </w:pPr>
            <w:r>
              <w:t xml:space="preserve">n_unique</w:t>
            </w:r>
          </w:p>
        </w:tc>
        <w:tc>
          <w:p>
            <w:pPr>
              <w:pStyle w:val="Compact"/>
              <w:jc w:val="right"/>
            </w:pPr>
            <w:r>
              <w:t xml:space="preserve">whitespace</w:t>
            </w:r>
          </w:p>
        </w:tc>
      </w:tr>
      <w:tr>
        <w:tc>
          <w:p>
            <w:pPr>
              <w:pStyle w:val="Compact"/>
              <w:jc w:val="left"/>
            </w:pPr>
            <w:r>
              <w:t xml:space="preserve">Name</w:t>
            </w:r>
          </w:p>
        </w:tc>
        <w:tc>
          <w:p>
            <w:pPr>
              <w:pStyle w:val="Compact"/>
              <w:jc w:val="right"/>
            </w:pPr>
            <w:r>
              <w:t xml:space="preserve">0</w:t>
            </w:r>
          </w:p>
        </w:tc>
        <w:tc>
          <w:p>
            <w:pPr>
              <w:pStyle w:val="Compact"/>
              <w:jc w:val="right"/>
            </w:pPr>
            <w:r>
              <w:t xml:space="preserve">1.00</w:t>
            </w:r>
          </w:p>
        </w:tc>
        <w:tc>
          <w:p>
            <w:pPr>
              <w:pStyle w:val="Compact"/>
              <w:jc w:val="right"/>
            </w:pPr>
            <w:r>
              <w:t xml:space="preserve">5</w:t>
            </w:r>
          </w:p>
        </w:tc>
        <w:tc>
          <w:p>
            <w:pPr>
              <w:pStyle w:val="Compact"/>
              <w:jc w:val="right"/>
            </w:pPr>
            <w:r>
              <w:t xml:space="preserve">20</w:t>
            </w:r>
          </w:p>
        </w:tc>
        <w:tc>
          <w:p>
            <w:pPr>
              <w:pStyle w:val="Compact"/>
              <w:jc w:val="right"/>
            </w:pPr>
            <w:r>
              <w:t xml:space="preserve">0</w:t>
            </w:r>
          </w:p>
        </w:tc>
        <w:tc>
          <w:p>
            <w:pPr>
              <w:pStyle w:val="Compact"/>
              <w:jc w:val="right"/>
            </w:pPr>
            <w:r>
              <w:t xml:space="preserve">500</w:t>
            </w:r>
          </w:p>
        </w:tc>
        <w:tc>
          <w:p>
            <w:pPr>
              <w:pStyle w:val="Compact"/>
              <w:jc w:val="right"/>
            </w:pPr>
            <w:r>
              <w:t xml:space="preserve">0</w:t>
            </w:r>
          </w:p>
        </w:tc>
      </w:tr>
      <w:tr>
        <w:tc>
          <w:p>
            <w:pPr>
              <w:pStyle w:val="Compact"/>
              <w:jc w:val="left"/>
            </w:pPr>
            <w:r>
              <w:t xml:space="preserve">Industry</w:t>
            </w:r>
          </w:p>
        </w:tc>
        <w:tc>
          <w:p>
            <w:pPr>
              <w:pStyle w:val="Compact"/>
              <w:jc w:val="right"/>
            </w:pPr>
            <w:r>
              <w:t xml:space="preserve">2</w:t>
            </w:r>
          </w:p>
        </w:tc>
        <w:tc>
          <w:p>
            <w:pPr>
              <w:pStyle w:val="Compact"/>
              <w:jc w:val="right"/>
            </w:pPr>
            <w:r>
              <w:t xml:space="preserve">1.00</w:t>
            </w:r>
          </w:p>
        </w:tc>
        <w:tc>
          <w:p>
            <w:pPr>
              <w:pStyle w:val="Compact"/>
              <w:jc w:val="right"/>
            </w:pPr>
            <w:r>
              <w:t xml:space="preserve">6</w:t>
            </w:r>
          </w:p>
        </w:tc>
        <w:tc>
          <w:p>
            <w:pPr>
              <w:pStyle w:val="Compact"/>
              <w:jc w:val="right"/>
            </w:pPr>
            <w:r>
              <w:t xml:space="preserve">19</w:t>
            </w:r>
          </w:p>
        </w:tc>
        <w:tc>
          <w:p>
            <w:pPr>
              <w:pStyle w:val="Compact"/>
              <w:jc w:val="right"/>
            </w:pPr>
            <w:r>
              <w:t xml:space="preserve">0</w:t>
            </w:r>
          </w:p>
        </w:tc>
        <w:tc>
          <w:p>
            <w:pPr>
              <w:pStyle w:val="Compact"/>
              <w:jc w:val="right"/>
            </w:pPr>
            <w:r>
              <w:t xml:space="preserve">7</w:t>
            </w:r>
          </w:p>
        </w:tc>
        <w:tc>
          <w:p>
            <w:pPr>
              <w:pStyle w:val="Compact"/>
              <w:jc w:val="right"/>
            </w:pPr>
            <w:r>
              <w:t xml:space="preserve">0</w:t>
            </w:r>
          </w:p>
        </w:tc>
      </w:tr>
      <w:tr>
        <w:tc>
          <w:p>
            <w:pPr>
              <w:pStyle w:val="Compact"/>
              <w:jc w:val="left"/>
            </w:pPr>
            <w:r>
              <w:t xml:space="preserve">State</w:t>
            </w:r>
          </w:p>
        </w:tc>
        <w:tc>
          <w:p>
            <w:pPr>
              <w:pStyle w:val="Compact"/>
              <w:jc w:val="right"/>
            </w:pPr>
            <w:r>
              <w:t xml:space="preserve">4</w:t>
            </w:r>
          </w:p>
        </w:tc>
        <w:tc>
          <w:p>
            <w:pPr>
              <w:pStyle w:val="Compact"/>
              <w:jc w:val="right"/>
            </w:pPr>
            <w:r>
              <w:t xml:space="preserve">0.99</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42</w:t>
            </w:r>
          </w:p>
        </w:tc>
        <w:tc>
          <w:p>
            <w:pPr>
              <w:pStyle w:val="Compact"/>
              <w:jc w:val="right"/>
            </w:pPr>
            <w:r>
              <w:t xml:space="preserve">0</w:t>
            </w:r>
          </w:p>
        </w:tc>
      </w:tr>
      <w:tr>
        <w:tc>
          <w:p>
            <w:pPr>
              <w:pStyle w:val="Compact"/>
              <w:jc w:val="left"/>
            </w:pPr>
            <w:r>
              <w:t xml:space="preserve">City</w:t>
            </w:r>
          </w:p>
        </w:tc>
        <w:tc>
          <w:p>
            <w:pPr>
              <w:pStyle w:val="Compact"/>
              <w:jc w:val="right"/>
            </w:pPr>
            <w:r>
              <w:t xml:space="preserve">0</w:t>
            </w:r>
          </w:p>
        </w:tc>
        <w:tc>
          <w:p>
            <w:pPr>
              <w:pStyle w:val="Compact"/>
              <w:jc w:val="right"/>
            </w:pPr>
            <w:r>
              <w:t xml:space="preserve">1.00</w:t>
            </w:r>
          </w:p>
        </w:tc>
        <w:tc>
          <w:p>
            <w:pPr>
              <w:pStyle w:val="Compact"/>
              <w:jc w:val="right"/>
            </w:pPr>
            <w:r>
              <w:t xml:space="preserve">4</w:t>
            </w:r>
          </w:p>
        </w:tc>
        <w:tc>
          <w:p>
            <w:pPr>
              <w:pStyle w:val="Compact"/>
              <w:jc w:val="right"/>
            </w:pPr>
            <w:r>
              <w:t xml:space="preserve">18</w:t>
            </w:r>
          </w:p>
        </w:tc>
        <w:tc>
          <w:p>
            <w:pPr>
              <w:pStyle w:val="Compact"/>
              <w:jc w:val="right"/>
            </w:pPr>
            <w:r>
              <w:t xml:space="preserve">0</w:t>
            </w:r>
          </w:p>
        </w:tc>
        <w:tc>
          <w:p>
            <w:pPr>
              <w:pStyle w:val="Compact"/>
              <w:jc w:val="right"/>
            </w:pPr>
            <w:r>
              <w:t xml:space="preserve">297</w:t>
            </w:r>
          </w:p>
        </w:tc>
        <w:tc>
          <w:p>
            <w:pPr>
              <w:pStyle w:val="Compact"/>
              <w:jc w:val="right"/>
            </w:pPr>
            <w:r>
              <w:t xml:space="preserve">0</w:t>
            </w:r>
          </w:p>
        </w:tc>
      </w:tr>
      <w:tr>
        <w:tc>
          <w:p>
            <w:pPr>
              <w:pStyle w:val="Compact"/>
              <w:jc w:val="left"/>
            </w:pPr>
            <w:r>
              <w:t xml:space="preserve">Revenue</w:t>
            </w:r>
          </w:p>
        </w:tc>
        <w:tc>
          <w:p>
            <w:pPr>
              <w:pStyle w:val="Compact"/>
              <w:jc w:val="right"/>
            </w:pPr>
            <w:r>
              <w:t xml:space="preserve">2</w:t>
            </w:r>
          </w:p>
        </w:tc>
        <w:tc>
          <w:p>
            <w:pPr>
              <w:pStyle w:val="Compact"/>
              <w:jc w:val="right"/>
            </w:pPr>
            <w:r>
              <w:t xml:space="preserve">1.00</w:t>
            </w:r>
          </w:p>
        </w:tc>
        <w:tc>
          <w:p>
            <w:pPr>
              <w:pStyle w:val="Compact"/>
              <w:jc w:val="right"/>
            </w:pPr>
            <w:r>
              <w:t xml:space="preserve">10</w:t>
            </w:r>
          </w:p>
        </w:tc>
        <w:tc>
          <w:p>
            <w:pPr>
              <w:pStyle w:val="Compact"/>
              <w:jc w:val="right"/>
            </w:pPr>
            <w:r>
              <w:t xml:space="preserve">11</w:t>
            </w:r>
          </w:p>
        </w:tc>
        <w:tc>
          <w:p>
            <w:pPr>
              <w:pStyle w:val="Compact"/>
              <w:jc w:val="right"/>
            </w:pPr>
            <w:r>
              <w:t xml:space="preserve">0</w:t>
            </w:r>
          </w:p>
        </w:tc>
        <w:tc>
          <w:p>
            <w:pPr>
              <w:pStyle w:val="Compact"/>
              <w:jc w:val="right"/>
            </w:pPr>
            <w:r>
              <w:t xml:space="preserve">498</w:t>
            </w:r>
          </w:p>
        </w:tc>
        <w:tc>
          <w:p>
            <w:pPr>
              <w:pStyle w:val="Compact"/>
              <w:jc w:val="right"/>
            </w:pPr>
            <w:r>
              <w:t xml:space="preserve">0</w:t>
            </w:r>
          </w:p>
        </w:tc>
      </w:tr>
      <w:tr>
        <w:tc>
          <w:p>
            <w:pPr>
              <w:pStyle w:val="Compact"/>
              <w:jc w:val="left"/>
            </w:pPr>
            <w:r>
              <w:t xml:space="preserve">Expenses</w:t>
            </w:r>
          </w:p>
        </w:tc>
        <w:tc>
          <w:p>
            <w:pPr>
              <w:pStyle w:val="Compact"/>
              <w:jc w:val="right"/>
            </w:pPr>
            <w:r>
              <w:t xml:space="preserve">3</w:t>
            </w:r>
          </w:p>
        </w:tc>
        <w:tc>
          <w:p>
            <w:pPr>
              <w:pStyle w:val="Compact"/>
              <w:jc w:val="right"/>
            </w:pPr>
            <w:r>
              <w:t xml:space="preserve">0.99</w:t>
            </w:r>
          </w:p>
        </w:tc>
        <w:tc>
          <w:p>
            <w:pPr>
              <w:pStyle w:val="Compact"/>
              <w:jc w:val="right"/>
            </w:pPr>
            <w:r>
              <w:t xml:space="preserve">14</w:t>
            </w:r>
          </w:p>
        </w:tc>
        <w:tc>
          <w:p>
            <w:pPr>
              <w:pStyle w:val="Compact"/>
              <w:jc w:val="right"/>
            </w:pPr>
            <w:r>
              <w:t xml:space="preserve">17</w:t>
            </w:r>
          </w:p>
        </w:tc>
        <w:tc>
          <w:p>
            <w:pPr>
              <w:pStyle w:val="Compact"/>
              <w:jc w:val="right"/>
            </w:pPr>
            <w:r>
              <w:t xml:space="preserve">0</w:t>
            </w:r>
          </w:p>
        </w:tc>
        <w:tc>
          <w:p>
            <w:pPr>
              <w:pStyle w:val="Compact"/>
              <w:jc w:val="right"/>
            </w:pPr>
            <w:r>
              <w:t xml:space="preserve">497</w:t>
            </w:r>
          </w:p>
        </w:tc>
        <w:tc>
          <w:p>
            <w:pPr>
              <w:pStyle w:val="Compact"/>
              <w:jc w:val="right"/>
            </w:pPr>
            <w:r>
              <w:t xml:space="preserve">0</w:t>
            </w:r>
          </w:p>
        </w:tc>
      </w:tr>
      <w:tr>
        <w:tc>
          <w:p>
            <w:pPr>
              <w:pStyle w:val="Compact"/>
              <w:jc w:val="left"/>
            </w:pPr>
            <w:r>
              <w:t xml:space="preserve">Growth</w:t>
            </w:r>
          </w:p>
        </w:tc>
        <w:tc>
          <w:p>
            <w:pPr>
              <w:pStyle w:val="Compact"/>
              <w:jc w:val="right"/>
            </w:pPr>
            <w:r>
              <w:t xml:space="preserve">1</w:t>
            </w:r>
          </w:p>
        </w:tc>
        <w:tc>
          <w:p>
            <w:pPr>
              <w:pStyle w:val="Compact"/>
              <w:jc w:val="right"/>
            </w:pPr>
            <w:r>
              <w:t xml:space="preserve">1.00</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32</w:t>
            </w:r>
          </w:p>
        </w:tc>
        <w:tc>
          <w:p>
            <w:pPr>
              <w:pStyle w:val="Compact"/>
              <w:jc w:val="right"/>
            </w:pPr>
            <w:r>
              <w:t xml:space="preserve">0</w:t>
            </w:r>
          </w:p>
        </w:tc>
      </w:tr>
    </w:tbl>
    <w:p>
      <w:pPr>
        <w:pStyle w:val="BodyText"/>
      </w:pPr>
      <w:r>
        <w:rPr>
          <w:bCs/>
          <w:b/>
        </w:rPr>
        <w:t xml:space="preserve">Variable type: numeric</w:t>
      </w:r>
    </w:p>
    <w:tbl>
      <w:tblPr>
        <w:tblStyle w:val="Table"/>
        <w:tblW w:type="pct" w:w="4999.999999999999"/>
        <w:tblLook w:firstRow="1" w:lastRow="0" w:firstColumn="0" w:lastColumn="0" w:noHBand="0" w:noVBand="0" w:val="0020"/>
      </w:tblPr>
      <w:tblGrid>
        <w:gridCol w:w="749"/>
        <w:gridCol w:w="535"/>
        <w:gridCol w:w="749"/>
        <w:gridCol w:w="588"/>
        <w:gridCol w:w="588"/>
        <w:gridCol w:w="321"/>
        <w:gridCol w:w="588"/>
        <w:gridCol w:w="535"/>
        <w:gridCol w:w="588"/>
        <w:gridCol w:w="481"/>
        <w:gridCol w:w="2194"/>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right"/>
            </w:pPr>
            <w:r>
              <w:t xml:space="preserve">mean</w:t>
            </w:r>
          </w:p>
        </w:tc>
        <w:tc>
          <w:p>
            <w:pPr>
              <w:pStyle w:val="Compact"/>
              <w:jc w:val="right"/>
            </w:pPr>
            <w:r>
              <w:t xml:space="preserve">sd</w:t>
            </w:r>
          </w:p>
        </w:tc>
        <w:tc>
          <w:p>
            <w:pPr>
              <w:pStyle w:val="Compact"/>
              <w:jc w:val="right"/>
            </w:pPr>
            <w:r>
              <w:t xml:space="preserve">p0</w:t>
            </w:r>
          </w:p>
        </w:tc>
        <w:tc>
          <w:p>
            <w:pPr>
              <w:pStyle w:val="Compact"/>
              <w:jc w:val="right"/>
            </w:pPr>
            <w:r>
              <w:t xml:space="preserve">p25</w:t>
            </w:r>
          </w:p>
        </w:tc>
        <w:tc>
          <w:p>
            <w:pPr>
              <w:pStyle w:val="Compact"/>
              <w:jc w:val="right"/>
            </w:pPr>
            <w:r>
              <w:t xml:space="preserve">p50</w:t>
            </w:r>
          </w:p>
        </w:tc>
        <w:tc>
          <w:p>
            <w:pPr>
              <w:pStyle w:val="Compact"/>
              <w:jc w:val="right"/>
            </w:pPr>
            <w:r>
              <w:t xml:space="preserve">p75</w:t>
            </w:r>
          </w:p>
        </w:tc>
        <w:tc>
          <w:p>
            <w:pPr>
              <w:pStyle w:val="Compact"/>
              <w:jc w:val="right"/>
            </w:pPr>
            <w:r>
              <w:t xml:space="preserve">p100</w:t>
            </w:r>
          </w:p>
        </w:tc>
        <w:tc>
          <w:p>
            <w:pPr>
              <w:pStyle w:val="Compact"/>
              <w:jc w:val="left"/>
            </w:pPr>
            <w:r>
              <w:t xml:space="preserve">hist</w:t>
            </w:r>
          </w:p>
        </w:tc>
      </w:tr>
      <w:tr>
        <w:tc>
          <w:p>
            <w:pPr>
              <w:pStyle w:val="Compact"/>
              <w:jc w:val="left"/>
            </w:pPr>
            <w:r>
              <w:t xml:space="preserve">ID</w:t>
            </w:r>
          </w:p>
        </w:tc>
        <w:tc>
          <w:p>
            <w:pPr>
              <w:pStyle w:val="Compact"/>
              <w:jc w:val="right"/>
            </w:pPr>
            <w:r>
              <w:t xml:space="preserve">0</w:t>
            </w:r>
          </w:p>
        </w:tc>
        <w:tc>
          <w:p>
            <w:pPr>
              <w:pStyle w:val="Compact"/>
              <w:jc w:val="right"/>
            </w:pPr>
            <w:r>
              <w:t xml:space="preserve">1</w:t>
            </w:r>
          </w:p>
        </w:tc>
        <w:tc>
          <w:p>
            <w:pPr>
              <w:pStyle w:val="Compact"/>
              <w:jc w:val="right"/>
            </w:pPr>
            <w:r>
              <w:t xml:space="preserve">250.50</w:t>
            </w:r>
          </w:p>
        </w:tc>
        <w:tc>
          <w:p>
            <w:pPr>
              <w:pStyle w:val="Compact"/>
              <w:jc w:val="right"/>
            </w:pPr>
            <w:r>
              <w:t xml:space="preserve">144.48</w:t>
            </w:r>
          </w:p>
        </w:tc>
        <w:tc>
          <w:p>
            <w:pPr>
              <w:pStyle w:val="Compact"/>
              <w:jc w:val="right"/>
            </w:pPr>
            <w:r>
              <w:t xml:space="preserve">1</w:t>
            </w:r>
          </w:p>
        </w:tc>
        <w:tc>
          <w:p>
            <w:pPr>
              <w:pStyle w:val="Compact"/>
              <w:jc w:val="right"/>
            </w:pPr>
            <w:r>
              <w:t xml:space="preserve">125.75</w:t>
            </w:r>
          </w:p>
        </w:tc>
        <w:tc>
          <w:p>
            <w:pPr>
              <w:pStyle w:val="Compact"/>
              <w:jc w:val="right"/>
            </w:pPr>
            <w:r>
              <w:t xml:space="preserve">250.5</w:t>
            </w:r>
          </w:p>
        </w:tc>
        <w:tc>
          <w:p>
            <w:pPr>
              <w:pStyle w:val="Compact"/>
              <w:jc w:val="right"/>
            </w:pPr>
            <w:r>
              <w:t xml:space="preserve">375.25</w:t>
            </w:r>
          </w:p>
        </w:tc>
        <w:tc>
          <w:p>
            <w:pPr>
              <w:pStyle w:val="Compact"/>
              <w:jc w:val="right"/>
            </w:pPr>
            <w:r>
              <w:t xml:space="preserve">500</w:t>
            </w:r>
          </w:p>
        </w:tc>
        <w:tc>
          <w:p>
            <w:pPr>
              <w:pStyle w:val="Compact"/>
              <w:jc w:val="left"/>
            </w:pPr>
            <w:r>
              <w:t xml:space="preserve">▇▇▇▇▇</w:t>
            </w:r>
          </w:p>
        </w:tc>
      </w:tr>
      <w:tr>
        <w:tc>
          <w:p>
            <w:pPr>
              <w:pStyle w:val="Compact"/>
              <w:jc w:val="left"/>
            </w:pPr>
            <w:r>
              <w:t xml:space="preserve">Inception</w:t>
            </w:r>
          </w:p>
        </w:tc>
        <w:tc>
          <w:p>
            <w:pPr>
              <w:pStyle w:val="Compact"/>
              <w:jc w:val="right"/>
            </w:pPr>
            <w:r>
              <w:t xml:space="preserve">1</w:t>
            </w:r>
          </w:p>
        </w:tc>
        <w:tc>
          <w:p>
            <w:pPr>
              <w:pStyle w:val="Compact"/>
              <w:jc w:val="right"/>
            </w:pPr>
            <w:r>
              <w:t xml:space="preserve">1</w:t>
            </w:r>
          </w:p>
        </w:tc>
        <w:tc>
          <w:p>
            <w:pPr>
              <w:pStyle w:val="Compact"/>
              <w:jc w:val="right"/>
            </w:pPr>
            <w:r>
              <w:t xml:space="preserve">2010.17</w:t>
            </w:r>
          </w:p>
        </w:tc>
        <w:tc>
          <w:p>
            <w:pPr>
              <w:pStyle w:val="Compact"/>
              <w:jc w:val="right"/>
            </w:pPr>
            <w:r>
              <w:t xml:space="preserve">3.23</w:t>
            </w:r>
          </w:p>
        </w:tc>
        <w:tc>
          <w:p>
            <w:pPr>
              <w:pStyle w:val="Compact"/>
              <w:jc w:val="right"/>
            </w:pPr>
            <w:r>
              <w:t xml:space="preserve">1999</w:t>
            </w:r>
          </w:p>
        </w:tc>
        <w:tc>
          <w:p>
            <w:pPr>
              <w:pStyle w:val="Compact"/>
              <w:jc w:val="right"/>
            </w:pPr>
            <w:r>
              <w:t xml:space="preserve">2009.00</w:t>
            </w:r>
          </w:p>
        </w:tc>
        <w:tc>
          <w:p>
            <w:pPr>
              <w:pStyle w:val="Compact"/>
              <w:jc w:val="right"/>
            </w:pPr>
            <w:r>
              <w:t xml:space="preserve">2011.0</w:t>
            </w:r>
          </w:p>
        </w:tc>
        <w:tc>
          <w:p>
            <w:pPr>
              <w:pStyle w:val="Compact"/>
              <w:jc w:val="right"/>
            </w:pPr>
            <w:r>
              <w:t xml:space="preserve">2012.00</w:t>
            </w:r>
          </w:p>
        </w:tc>
        <w:tc>
          <w:p>
            <w:pPr>
              <w:pStyle w:val="Compact"/>
              <w:jc w:val="right"/>
            </w:pPr>
            <w:r>
              <w:t xml:space="preserve">2014</w:t>
            </w:r>
          </w:p>
        </w:tc>
        <w:tc>
          <w:p>
            <w:pPr>
              <w:pStyle w:val="Compact"/>
              <w:jc w:val="left"/>
            </w:pPr>
            <w:r>
              <w:t xml:space="preserve">▁▁▁▇▆</w:t>
            </w:r>
          </w:p>
        </w:tc>
      </w:tr>
      <w:tr>
        <w:tc>
          <w:p>
            <w:pPr>
              <w:pStyle w:val="Compact"/>
              <w:jc w:val="left"/>
            </w:pPr>
            <w:r>
              <w:t xml:space="preserve">Employees</w:t>
            </w:r>
          </w:p>
        </w:tc>
        <w:tc>
          <w:p>
            <w:pPr>
              <w:pStyle w:val="Compact"/>
              <w:jc w:val="right"/>
            </w:pPr>
            <w:r>
              <w:t xml:space="preserve">2</w:t>
            </w:r>
          </w:p>
        </w:tc>
        <w:tc>
          <w:p>
            <w:pPr>
              <w:pStyle w:val="Compact"/>
              <w:jc w:val="right"/>
            </w:pPr>
            <w:r>
              <w:t xml:space="preserve">1</w:t>
            </w:r>
          </w:p>
        </w:tc>
        <w:tc>
          <w:p>
            <w:pPr>
              <w:pStyle w:val="Compact"/>
              <w:jc w:val="right"/>
            </w:pPr>
            <w:r>
              <w:t xml:space="preserve">148.61</w:t>
            </w:r>
          </w:p>
        </w:tc>
        <w:tc>
          <w:p>
            <w:pPr>
              <w:pStyle w:val="Compact"/>
              <w:jc w:val="right"/>
            </w:pPr>
            <w:r>
              <w:t xml:space="preserve">397.35</w:t>
            </w:r>
          </w:p>
        </w:tc>
        <w:tc>
          <w:p>
            <w:pPr>
              <w:pStyle w:val="Compact"/>
              <w:jc w:val="right"/>
            </w:pPr>
            <w:r>
              <w:t xml:space="preserve">1</w:t>
            </w:r>
          </w:p>
        </w:tc>
        <w:tc>
          <w:p>
            <w:pPr>
              <w:pStyle w:val="Compact"/>
              <w:jc w:val="right"/>
            </w:pPr>
            <w:r>
              <w:t xml:space="preserve">27.25</w:t>
            </w:r>
          </w:p>
        </w:tc>
        <w:tc>
          <w:p>
            <w:pPr>
              <w:pStyle w:val="Compact"/>
              <w:jc w:val="right"/>
            </w:pPr>
            <w:r>
              <w:t xml:space="preserve">56.0</w:t>
            </w:r>
          </w:p>
        </w:tc>
        <w:tc>
          <w:p>
            <w:pPr>
              <w:pStyle w:val="Compact"/>
              <w:jc w:val="right"/>
            </w:pPr>
            <w:r>
              <w:t xml:space="preserve">126.00</w:t>
            </w:r>
          </w:p>
        </w:tc>
        <w:tc>
          <w:p>
            <w:pPr>
              <w:pStyle w:val="Compact"/>
              <w:jc w:val="right"/>
            </w:pPr>
            <w:r>
              <w:t xml:space="preserve">7125</w:t>
            </w:r>
          </w:p>
        </w:tc>
        <w:tc>
          <w:p>
            <w:pPr>
              <w:pStyle w:val="Compact"/>
              <w:jc w:val="left"/>
            </w:pPr>
            <w:r>
              <w:t xml:space="preserve">▇▁▁▁▁</w:t>
            </w:r>
          </w:p>
        </w:tc>
      </w:tr>
      <w:tr>
        <w:tc>
          <w:p>
            <w:pPr>
              <w:pStyle w:val="Compact"/>
              <w:jc w:val="left"/>
            </w:pPr>
            <w:r>
              <w:t xml:space="preserve">Profit</w:t>
            </w:r>
          </w:p>
        </w:tc>
        <w:tc>
          <w:p>
            <w:pPr>
              <w:pStyle w:val="Compact"/>
              <w:jc w:val="right"/>
            </w:pPr>
            <w:r>
              <w:t xml:space="preserve">2</w:t>
            </w:r>
          </w:p>
        </w:tc>
        <w:tc>
          <w:p>
            <w:pPr>
              <w:pStyle w:val="Compact"/>
              <w:jc w:val="right"/>
            </w:pPr>
            <w:r>
              <w:t xml:space="preserve">1</w:t>
            </w:r>
          </w:p>
        </w:tc>
        <w:tc>
          <w:p>
            <w:pPr>
              <w:pStyle w:val="Compact"/>
              <w:jc w:val="right"/>
            </w:pPr>
            <w:r>
              <w:t xml:space="preserve">6539474.01</w:t>
            </w:r>
          </w:p>
        </w:tc>
        <w:tc>
          <w:p>
            <w:pPr>
              <w:pStyle w:val="Compact"/>
              <w:jc w:val="right"/>
            </w:pPr>
            <w:r>
              <w:t xml:space="preserve">3869933.65</w:t>
            </w:r>
          </w:p>
        </w:tc>
        <w:tc>
          <w:p>
            <w:pPr>
              <w:pStyle w:val="Compact"/>
              <w:jc w:val="right"/>
            </w:pPr>
            <w:r>
              <w:t xml:space="preserve">12434</w:t>
            </w:r>
          </w:p>
        </w:tc>
        <w:tc>
          <w:p>
            <w:pPr>
              <w:pStyle w:val="Compact"/>
              <w:jc w:val="right"/>
            </w:pPr>
            <w:r>
              <w:t xml:space="preserve">3272073.75</w:t>
            </w:r>
          </w:p>
        </w:tc>
        <w:tc>
          <w:p>
            <w:pPr>
              <w:pStyle w:val="Compact"/>
              <w:jc w:val="right"/>
            </w:pPr>
            <w:r>
              <w:t xml:space="preserve">6513366.0</w:t>
            </w:r>
          </w:p>
        </w:tc>
        <w:tc>
          <w:p>
            <w:pPr>
              <w:pStyle w:val="Compact"/>
              <w:jc w:val="right"/>
            </w:pPr>
            <w:r>
              <w:t xml:space="preserve">9303950.75</w:t>
            </w:r>
          </w:p>
        </w:tc>
        <w:tc>
          <w:p>
            <w:pPr>
              <w:pStyle w:val="Compact"/>
              <w:jc w:val="right"/>
            </w:pPr>
            <w:r>
              <w:t xml:space="preserve">19624534</w:t>
            </w:r>
          </w:p>
        </w:tc>
        <w:tc>
          <w:p>
            <w:pPr>
              <w:pStyle w:val="Compact"/>
              <w:jc w:val="left"/>
            </w:pPr>
            <w:r>
              <w:t xml:space="preserve">▇▇▇▂▁</w:t>
            </w:r>
          </w:p>
        </w:tc>
      </w:tr>
    </w:tbl>
    <w:p>
      <w:pPr>
        <w:pStyle w:val="BodyText"/>
      </w:pPr>
      <w:r>
        <w:t xml:space="preserve">Inspecting the data allows us to immediately see the format of the data.</w:t>
      </w:r>
      <w:r>
        <w:t xml:space="preserve"> </w:t>
      </w:r>
      <w:r>
        <w:t xml:space="preserve">- Is it in Tidy format?</w:t>
      </w:r>
      <w:r>
        <w:t xml:space="preserve"> </w:t>
      </w:r>
      <w:r>
        <w:t xml:space="preserve">- Do you see missing observations?</w:t>
      </w:r>
    </w:p>
    <w:p>
      <w:pPr>
        <w:pStyle w:val="BodyText"/>
      </w:pPr>
      <w:r>
        <w:t xml:space="preserve">## Important Findings:</w:t>
      </w:r>
      <w:r>
        <w:t xml:space="preserve"> </w:t>
      </w:r>
      <w:r>
        <w:t xml:space="preserve">1. 1 observation has a missing Inception date</w:t>
      </w:r>
      <w:r>
        <w:t xml:space="preserve"> </w:t>
      </w:r>
      <w:r>
        <w:t xml:space="preserve">2. 2 observations have missing Employees data</w:t>
      </w:r>
      <w:r>
        <w:t xml:space="preserve"> </w:t>
      </w:r>
      <w:r>
        <w:t xml:space="preserve">3. 2 observations have missing Revenue, Expenses, and Profit data</w:t>
      </w:r>
      <w:r>
        <w:t xml:space="preserve"> </w:t>
      </w:r>
      <w:r>
        <w:t xml:space="preserve">4. 1 observation has missing Growth.</w:t>
      </w:r>
    </w:p>
    <w:p>
      <w:pPr>
        <w:pStyle w:val="BodyText"/>
      </w:pPr>
      <w:r>
        <w:t xml:space="preserve">We will need to address each of these parts will also need to employ the right action for dealing with missing data. It is important to mention that some of these might require consulting a supervisor or the owner of the dataset before performing some of the actions.</w:t>
      </w:r>
    </w:p>
    <w:p>
      <w:pPr>
        <w:pStyle w:val="BodyText"/>
      </w:pPr>
      <w:r>
        <w:t xml:space="preserve">Using the str() function we also can see that we have other things we’ll likely need to work with.</w:t>
      </w:r>
      <w:r>
        <w:t xml:space="preserve"> </w:t>
      </w:r>
      <w:r>
        <w:t xml:space="preserve">- Inception is an integer, but we won’t be doing any mathematical operations with the year.</w:t>
      </w:r>
      <w:r>
        <w:t xml:space="preserve"> </w:t>
      </w:r>
      <w:r>
        <w:t xml:space="preserve">- Notice revenue, expenses and growth are all characters. This means we’ll need to convert these in order to use mathematical operations with these columns.</w:t>
      </w:r>
    </w:p>
    <w:p>
      <w:pPr>
        <w:pStyle w:val="BodyText"/>
      </w:pPr>
      <w:r>
        <w:t xml:space="preserve">Let’s deal with all those using dplyr. Below I have also changed the missing values. Using dplyr I tested each line separately with the data. dplyr works really fast so I can play with it and find out what works and what doesn’t.</w:t>
      </w:r>
    </w:p>
    <w:bookmarkEnd w:id="25"/>
    <w:bookmarkStart w:id="26" w:name="finding-missing-values"/>
    <w:p>
      <w:pPr>
        <w:pStyle w:val="Heading1"/>
      </w:pPr>
      <w:r>
        <w:t xml:space="preserve">Finding Missing Values:</w:t>
      </w:r>
    </w:p>
    <w:p>
      <w:pPr>
        <w:pStyle w:val="FirstParagraph"/>
      </w:pPr>
      <w:r>
        <w:t xml:space="preserve">I type the code below after trying each line of code above to determine what still needs to be fixed. If it fixes it I keep and move onto the next line.</w:t>
      </w:r>
    </w:p>
    <w:p>
      <w:pPr>
        <w:pStyle w:val="SourceCode"/>
      </w:pPr>
      <w:r>
        <w:rPr>
          <w:rStyle w:val="NormalTok"/>
        </w:rPr>
        <w:t xml:space="preserve">data </w:t>
      </w:r>
      <w:r>
        <w:rPr>
          <w:rStyle w:val="SpecialCharTok"/>
        </w:rPr>
        <w:t xml:space="preserve">%&gt;%</w:t>
      </w:r>
      <w:r>
        <w:rPr>
          <w:rStyle w:val="NormalTok"/>
        </w:rPr>
        <w:t xml:space="preserve"> </w:t>
      </w:r>
      <w:r>
        <w:rPr>
          <w:rStyle w:val="CommentTok"/>
        </w:rPr>
        <w:t xml:space="preserve"># not assigning the data yet. You can play around and see what you like before you assign a vector.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complete.cases</w:t>
      </w:r>
      <w:r>
        <w:rPr>
          <w:rStyle w:val="NormalTok"/>
        </w:rPr>
        <w:t xml:space="preserve">(data)) </w:t>
      </w:r>
      <w:r>
        <w:rPr>
          <w:rStyle w:val="CommentTok"/>
        </w:rPr>
        <w:t xml:space="preserve"># Returns all rows with incomplete data fields. </w:t>
      </w:r>
    </w:p>
    <w:p>
      <w:pPr>
        <w:pStyle w:val="SourceCode"/>
      </w:pPr>
      <w:r>
        <w:rPr>
          <w:rStyle w:val="VerbatimChar"/>
        </w:rPr>
        <w:t xml:space="preserve">##     ID            Name           Industry Inception Employees State</w:t>
      </w:r>
      <w:r>
        <w:br/>
      </w:r>
      <w:r>
        <w:rPr>
          <w:rStyle w:val="VerbatimChar"/>
        </w:rPr>
        <w:t xml:space="preserve">## 1    3        Greenfax             Retail      2012        NA    SC</w:t>
      </w:r>
      <w:r>
        <w:br/>
      </w:r>
      <w:r>
        <w:rPr>
          <w:rStyle w:val="VerbatimChar"/>
        </w:rPr>
        <w:t xml:space="preserve">## 2    8       Rednimdox       Construction      2013        73    NY</w:t>
      </w:r>
      <w:r>
        <w:br/>
      </w:r>
      <w:r>
        <w:rPr>
          <w:rStyle w:val="VerbatimChar"/>
        </w:rPr>
        <w:t xml:space="preserve">## 3   11 Canecorporation             Health      2012         6  &lt;NA&gt;</w:t>
      </w:r>
      <w:r>
        <w:br/>
      </w:r>
      <w:r>
        <w:rPr>
          <w:rStyle w:val="VerbatimChar"/>
        </w:rPr>
        <w:t xml:space="preserve">## 4   14        Techline               &lt;NA&gt;      2006        65    CA</w:t>
      </w:r>
      <w:r>
        <w:br/>
      </w:r>
      <w:r>
        <w:rPr>
          <w:rStyle w:val="VerbatimChar"/>
        </w:rPr>
        <w:t xml:space="preserve">## 5   15         Cityace               &lt;NA&gt;      2010        25    CO</w:t>
      </w:r>
      <w:r>
        <w:br/>
      </w:r>
      <w:r>
        <w:rPr>
          <w:rStyle w:val="VerbatimChar"/>
        </w:rPr>
        <w:t xml:space="preserve">## 6   17         Ganzlax        IT Services      2011        75    NJ</w:t>
      </w:r>
      <w:r>
        <w:br/>
      </w:r>
      <w:r>
        <w:rPr>
          <w:rStyle w:val="VerbatimChar"/>
        </w:rPr>
        <w:t xml:space="preserve">## 7   22      Lathotline             Health        NA       103    VA</w:t>
      </w:r>
      <w:r>
        <w:br/>
      </w:r>
      <w:r>
        <w:rPr>
          <w:rStyle w:val="VerbatimChar"/>
        </w:rPr>
        <w:t xml:space="preserve">## 8   44       Ganzgreen       Construction      2010       224    TN</w:t>
      </w:r>
      <w:r>
        <w:br/>
      </w:r>
      <w:r>
        <w:rPr>
          <w:rStyle w:val="VerbatimChar"/>
        </w:rPr>
        <w:t xml:space="preserve">## 9   84      Drilldrill           Software      2010        30  &lt;NA&gt;</w:t>
      </w:r>
      <w:r>
        <w:br/>
      </w:r>
      <w:r>
        <w:rPr>
          <w:rStyle w:val="VerbatimChar"/>
        </w:rPr>
        <w:t xml:space="preserve">## 10 267      Circlechop           Software      2010        14  &lt;NA&gt;</w:t>
      </w:r>
      <w:r>
        <w:br/>
      </w:r>
      <w:r>
        <w:rPr>
          <w:rStyle w:val="VerbatimChar"/>
        </w:rPr>
        <w:t xml:space="preserve">## 11 332     Westminster Financial Services      2010        NA    MI</w:t>
      </w:r>
      <w:r>
        <w:br/>
      </w:r>
      <w:r>
        <w:rPr>
          <w:rStyle w:val="VerbatimChar"/>
        </w:rPr>
        <w:t xml:space="preserve">## 12 379       Stovepuck             Retail      2013        73  &lt;NA&gt;</w:t>
      </w:r>
      <w:r>
        <w:br/>
      </w:r>
      <w:r>
        <w:rPr>
          <w:rStyle w:val="VerbatimChar"/>
        </w:rPr>
        <w:t xml:space="preserve">##             City     Revenue          Expenses   Profit Growth</w:t>
      </w:r>
      <w:r>
        <w:br/>
      </w:r>
      <w:r>
        <w:rPr>
          <w:rStyle w:val="VerbatimChar"/>
        </w:rPr>
        <w:t xml:space="preserve">## 1     Greenville  $9,746,272 1,044,375 Dollars  8701897    16%</w:t>
      </w:r>
      <w:r>
        <w:br/>
      </w:r>
      <w:r>
        <w:rPr>
          <w:rStyle w:val="VerbatimChar"/>
        </w:rPr>
        <w:t xml:space="preserve">## 2       Woodside        &lt;NA&gt;              &lt;NA&gt;       NA   &lt;NA&gt;</w:t>
      </w:r>
      <w:r>
        <w:br/>
      </w:r>
      <w:r>
        <w:rPr>
          <w:rStyle w:val="VerbatimChar"/>
        </w:rPr>
        <w:t xml:space="preserve">## 3       New York $10,597,009 7,591,189 Dollars  3005820     7%</w:t>
      </w:r>
      <w:r>
        <w:br/>
      </w:r>
      <w:r>
        <w:rPr>
          <w:rStyle w:val="VerbatimChar"/>
        </w:rPr>
        <w:t xml:space="preserve">## 4      San Ramon $13,898,119 5,470,303 Dollars  8427816    23%</w:t>
      </w:r>
      <w:r>
        <w:br/>
      </w:r>
      <w:r>
        <w:rPr>
          <w:rStyle w:val="VerbatimChar"/>
        </w:rPr>
        <w:t xml:space="preserve">## 5     Louisville  $9,254,614 6,249,498 Dollars  3005116     6%</w:t>
      </w:r>
      <w:r>
        <w:br/>
      </w:r>
      <w:r>
        <w:rPr>
          <w:rStyle w:val="VerbatimChar"/>
        </w:rPr>
        <w:t xml:space="preserve">## 6         Iselin $14,001,180              &lt;NA&gt; 11901180    18%</w:t>
      </w:r>
      <w:r>
        <w:br/>
      </w:r>
      <w:r>
        <w:rPr>
          <w:rStyle w:val="VerbatimChar"/>
        </w:rPr>
        <w:t xml:space="preserve">## 7         McLean  $9,418,303 7,567,233 Dollars  1851070     2%</w:t>
      </w:r>
      <w:r>
        <w:br/>
      </w:r>
      <w:r>
        <w:rPr>
          <w:rStyle w:val="VerbatimChar"/>
        </w:rPr>
        <w:t xml:space="preserve">## 8       Franklin        &lt;NA&gt;              &lt;NA&gt;       NA     9%</w:t>
      </w:r>
      <w:r>
        <w:br/>
      </w:r>
      <w:r>
        <w:rPr>
          <w:rStyle w:val="VerbatimChar"/>
        </w:rPr>
        <w:t xml:space="preserve">## 9  San Francisco  $7,800,620 2,785,799 Dollars  5014821    17%</w:t>
      </w:r>
      <w:r>
        <w:br/>
      </w:r>
      <w:r>
        <w:rPr>
          <w:rStyle w:val="VerbatimChar"/>
        </w:rPr>
        <w:t xml:space="preserve">## 10 San Francisco  $9,067,070 5,929,828 Dollars  3137242    20%</w:t>
      </w:r>
      <w:r>
        <w:br/>
      </w:r>
      <w:r>
        <w:rPr>
          <w:rStyle w:val="VerbatimChar"/>
        </w:rPr>
        <w:t xml:space="preserve">## 11          Troy $11,861,652 5,245,126 Dollars  6616526    15%</w:t>
      </w:r>
      <w:r>
        <w:br/>
      </w:r>
      <w:r>
        <w:rPr>
          <w:rStyle w:val="VerbatimChar"/>
        </w:rPr>
        <w:t xml:space="preserve">## 12      New York $13,814,975 5,904,502 Dollars  7910473    10%</w:t>
      </w:r>
    </w:p>
    <w:p>
      <w:pPr>
        <w:pStyle w:val="FirstParagraph"/>
      </w:pPr>
      <w:r>
        <w:t xml:space="preserve">Now, I’ll work through each NA value and each action is shown:</w:t>
      </w:r>
    </w:p>
    <w:p>
      <w:pPr>
        <w:pStyle w:val="SourceCode"/>
      </w:pPr>
      <w:r>
        <w:rPr>
          <w:rStyle w:val="NormalTok"/>
        </w:rPr>
        <w:t xml:space="preserve">data2</w:t>
      </w:r>
      <w:r>
        <w:rPr>
          <w:rStyle w:val="FloatTok"/>
        </w:rPr>
        <w:t xml:space="preserve">.0</w:t>
      </w:r>
      <w:r>
        <w:rPr>
          <w:rStyle w:val="NormalTok"/>
        </w:rPr>
        <w:t xml:space="preserve"> </w:t>
      </w:r>
      <w:r>
        <w:rPr>
          <w:rStyle w:val="OtherTok"/>
        </w:rPr>
        <w:t xml:space="preserve">=</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Expenses =</w:t>
      </w:r>
      <w:r>
        <w:rPr>
          <w:rStyle w:val="NormalTok"/>
        </w:rPr>
        <w:t xml:space="preserve"> </w:t>
      </w:r>
      <w:r>
        <w:rPr>
          <w:rStyle w:val="FunctionTok"/>
        </w:rPr>
        <w:t xml:space="preserve">gsub</w:t>
      </w:r>
      <w:r>
        <w:rPr>
          <w:rStyle w:val="NormalTok"/>
        </w:rPr>
        <w:t xml:space="preserve">(</w:t>
      </w:r>
      <w:r>
        <w:rPr>
          <w:rStyle w:val="StringTok"/>
        </w:rPr>
        <w:t xml:space="preserve">"Dollars"</w:t>
      </w:r>
      <w:r>
        <w:rPr>
          <w:rStyle w:val="NormalTok"/>
        </w:rPr>
        <w:t xml:space="preserve">, </w:t>
      </w:r>
      <w:r>
        <w:rPr>
          <w:rStyle w:val="StringTok"/>
        </w:rPr>
        <w:t xml:space="preserve">""</w:t>
      </w:r>
      <w:r>
        <w:rPr>
          <w:rStyle w:val="NormalTok"/>
        </w:rPr>
        <w:t xml:space="preserve">, Expenses), </w:t>
      </w:r>
      <w:r>
        <w:rPr>
          <w:rStyle w:val="CommentTok"/>
        </w:rPr>
        <w:t xml:space="preserve"># Removed "Dollars".</w:t>
      </w:r>
      <w:r>
        <w:br/>
      </w:r>
      <w:r>
        <w:rPr>
          <w:rStyle w:val="NormalTok"/>
        </w:rPr>
        <w:t xml:space="preserve">         </w:t>
      </w:r>
      <w:r>
        <w:rPr>
          <w:rStyle w:val="AttributeTok"/>
        </w:rPr>
        <w:t xml:space="preserve">Expenses =</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Expenses), </w:t>
      </w:r>
      <w:r>
        <w:rPr>
          <w:rStyle w:val="CommentTok"/>
        </w:rPr>
        <w:t xml:space="preserve"># Removed commas and the space.</w:t>
      </w:r>
      <w:r>
        <w:br/>
      </w:r>
      <w:r>
        <w:rPr>
          <w:rStyle w:val="NormalTok"/>
        </w:rPr>
        <w:t xml:space="preserve">         </w:t>
      </w:r>
      <w:r>
        <w:rPr>
          <w:rStyle w:val="AttributeTok"/>
        </w:rPr>
        <w:t xml:space="preserve">Expenses =</w:t>
      </w:r>
      <w:r>
        <w:rPr>
          <w:rStyle w:val="NormalTok"/>
        </w:rPr>
        <w:t xml:space="preserve"> </w:t>
      </w:r>
      <w:r>
        <w:rPr>
          <w:rStyle w:val="FunctionTok"/>
        </w:rPr>
        <w:t xml:space="preserve">str_squish</w:t>
      </w:r>
      <w:r>
        <w:rPr>
          <w:rStyle w:val="NormalTok"/>
        </w:rPr>
        <w:t xml:space="preserve">(Expenses),</w:t>
      </w:r>
      <w:r>
        <w:br/>
      </w:r>
      <w:r>
        <w:rPr>
          <w:rStyle w:val="NormalTok"/>
        </w:rPr>
        <w:t xml:space="preserve">         </w:t>
      </w:r>
      <w:r>
        <w:rPr>
          <w:rStyle w:val="AttributeTok"/>
        </w:rPr>
        <w:t xml:space="preserve">Expenses =</w:t>
      </w:r>
      <w:r>
        <w:rPr>
          <w:rStyle w:val="NormalTok"/>
        </w:rPr>
        <w:t xml:space="preserve"> </w:t>
      </w:r>
      <w:r>
        <w:rPr>
          <w:rStyle w:val="FunctionTok"/>
        </w:rPr>
        <w:t xml:space="preserve">as.numeric</w:t>
      </w:r>
      <w:r>
        <w:rPr>
          <w:rStyle w:val="NormalTok"/>
        </w:rPr>
        <w:t xml:space="preserve">(Expenses), </w:t>
      </w:r>
      <w:r>
        <w:rPr>
          <w:rStyle w:val="CommentTok"/>
        </w:rPr>
        <w:t xml:space="preserve"># Changed to integer (hopefully. Will need to check later.).</w:t>
      </w:r>
      <w:r>
        <w:br/>
      </w:r>
      <w:r>
        <w:rPr>
          <w:rStyle w:val="NormalTok"/>
        </w:rPr>
        <w:t xml:space="preserve">         </w:t>
      </w:r>
      <w:r>
        <w:rPr>
          <w:rStyle w:val="AttributeTok"/>
        </w:rPr>
        <w:t xml:space="preserve">Revenue =</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Revenue), </w:t>
      </w:r>
      <w:r>
        <w:rPr>
          <w:rStyle w:val="CommentTok"/>
        </w:rPr>
        <w:t xml:space="preserve"># used esscape sequence '\\' to remove '$'. </w:t>
      </w:r>
      <w:r>
        <w:br/>
      </w:r>
      <w:r>
        <w:rPr>
          <w:rStyle w:val="NormalTok"/>
        </w:rPr>
        <w:t xml:space="preserve">         </w:t>
      </w:r>
      <w:r>
        <w:rPr>
          <w:rStyle w:val="AttributeTok"/>
        </w:rPr>
        <w:t xml:space="preserve">Revenue =</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Revenue),</w:t>
      </w:r>
      <w:r>
        <w:rPr>
          <w:rStyle w:val="CommentTok"/>
        </w:rPr>
        <w:t xml:space="preserve"># Removed commas and the space.</w:t>
      </w:r>
      <w:r>
        <w:br/>
      </w:r>
      <w:r>
        <w:rPr>
          <w:rStyle w:val="NormalTok"/>
        </w:rPr>
        <w:t xml:space="preserve">         </w:t>
      </w:r>
      <w:r>
        <w:rPr>
          <w:rStyle w:val="AttributeTok"/>
        </w:rPr>
        <w:t xml:space="preserve">Revenue =</w:t>
      </w:r>
      <w:r>
        <w:rPr>
          <w:rStyle w:val="NormalTok"/>
        </w:rPr>
        <w:t xml:space="preserve"> </w:t>
      </w:r>
      <w:r>
        <w:rPr>
          <w:rStyle w:val="FunctionTok"/>
        </w:rPr>
        <w:t xml:space="preserve">as.numeric</w:t>
      </w:r>
      <w:r>
        <w:rPr>
          <w:rStyle w:val="NormalTok"/>
        </w:rPr>
        <w:t xml:space="preserve">(Revenue), </w:t>
      </w:r>
      <w:r>
        <w:rPr>
          <w:rStyle w:val="CommentTok"/>
        </w:rPr>
        <w:t xml:space="preserve"># Makes Revenue MATHEMATICAL MAN!</w:t>
      </w:r>
      <w:r>
        <w:br/>
      </w:r>
      <w:r>
        <w:rPr>
          <w:rStyle w:val="NormalTok"/>
        </w:rPr>
        <w:t xml:space="preserve">         </w:t>
      </w:r>
      <w:r>
        <w:rPr>
          <w:rStyle w:val="AttributeTok"/>
        </w:rPr>
        <w:t xml:space="preserve">Profit =</w:t>
      </w:r>
      <w:r>
        <w:rPr>
          <w:rStyle w:val="NormalTok"/>
        </w:rPr>
        <w:t xml:space="preserve"> </w:t>
      </w:r>
      <w:r>
        <w:rPr>
          <w:rStyle w:val="FunctionTok"/>
        </w:rPr>
        <w:t xml:space="preserve">as.numeric</w:t>
      </w:r>
      <w:r>
        <w:rPr>
          <w:rStyle w:val="NormalTok"/>
        </w:rPr>
        <w:t xml:space="preserve">(Profit), </w:t>
      </w:r>
      <w:r>
        <w:rPr>
          <w:rStyle w:val="CommentTok"/>
        </w:rPr>
        <w:t xml:space="preserve"># Makes Profits MATHEMAICAL MAN!</w:t>
      </w:r>
      <w:r>
        <w:br/>
      </w:r>
      <w:r>
        <w:rPr>
          <w:rStyle w:val="NormalTok"/>
        </w:rPr>
        <w:t xml:space="preserve">         </w:t>
      </w:r>
      <w:r>
        <w:rPr>
          <w:rStyle w:val="AttributeTok"/>
        </w:rPr>
        <w:t xml:space="preserve">Growth =</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Growth), </w:t>
      </w:r>
      <w:r>
        <w:rPr>
          <w:rStyle w:val="CommentTok"/>
        </w:rPr>
        <w:t xml:space="preserve"># Removed % symbol from values. </w:t>
      </w:r>
      <w:r>
        <w:br/>
      </w:r>
      <w:r>
        <w:rPr>
          <w:rStyle w:val="NormalTok"/>
        </w:rPr>
        <w:t xml:space="preserve">         </w:t>
      </w:r>
      <w:r>
        <w:rPr>
          <w:rStyle w:val="AttributeTok"/>
        </w:rPr>
        <w:t xml:space="preserve">Growth =</w:t>
      </w:r>
      <w:r>
        <w:rPr>
          <w:rStyle w:val="NormalTok"/>
        </w:rPr>
        <w:t xml:space="preserve"> </w:t>
      </w:r>
      <w:r>
        <w:rPr>
          <w:rStyle w:val="FunctionTok"/>
        </w:rPr>
        <w:t xml:space="preserve">as.numeric</w:t>
      </w:r>
      <w:r>
        <w:rPr>
          <w:rStyle w:val="NormalTok"/>
        </w:rPr>
        <w:t xml:space="preserve">(Growth)) </w:t>
      </w:r>
      <w:r>
        <w:rPr>
          <w:rStyle w:val="SpecialCharTok"/>
        </w:rPr>
        <w:t xml:space="preserve">%&gt;%</w:t>
      </w:r>
      <w:r>
        <w:rPr>
          <w:rStyle w:val="NormalTok"/>
        </w:rPr>
        <w:t xml:space="preserve"> </w:t>
      </w:r>
      <w:r>
        <w:rPr>
          <w:rStyle w:val="CommentTok"/>
        </w:rPr>
        <w:t xml:space="preserve"># Makes Growth MATHEMATICAL MAN!</w:t>
      </w:r>
      <w:r>
        <w:br/>
      </w:r>
      <w:r>
        <w:rPr>
          <w:rStyle w:val="NormalTok"/>
        </w:rPr>
        <w:t xml:space="preserve">  </w:t>
      </w:r>
      <w:r>
        <w:rPr>
          <w:rStyle w:val="FunctionTok"/>
        </w:rPr>
        <w:t xml:space="preserve">mutate</w:t>
      </w:r>
      <w:r>
        <w:rPr>
          <w:rStyle w:val="NormalTok"/>
        </w:rPr>
        <w:t xml:space="preserve">(</w:t>
      </w:r>
      <w:r>
        <w:rPr>
          <w:rStyle w:val="AttributeTok"/>
        </w:rPr>
        <w:t xml:space="preserve">State =</w:t>
      </w:r>
      <w:r>
        <w:rPr>
          <w:rStyle w:val="NormalTok"/>
        </w:rPr>
        <w:t xml:space="preserve"> </w:t>
      </w:r>
      <w:r>
        <w:rPr>
          <w:rStyle w:val="FunctionTok"/>
        </w:rPr>
        <w:t xml:space="preserve">ifelse</w:t>
      </w:r>
      <w:r>
        <w:rPr>
          <w:rStyle w:val="NormalTok"/>
        </w:rPr>
        <w:t xml:space="preserve">(City </w:t>
      </w:r>
      <w:r>
        <w:rPr>
          <w:rStyle w:val="SpecialCharTok"/>
        </w:rPr>
        <w:t xml:space="preserve">==</w:t>
      </w:r>
      <w:r>
        <w:rPr>
          <w:rStyle w:val="NormalTok"/>
        </w:rPr>
        <w:t xml:space="preserve"> </w:t>
      </w:r>
      <w:r>
        <w:rPr>
          <w:rStyle w:val="StringTok"/>
        </w:rPr>
        <w:t xml:space="preserve">'San Francisco'</w:t>
      </w:r>
      <w:r>
        <w:rPr>
          <w:rStyle w:val="NormalTok"/>
        </w:rPr>
        <w:t xml:space="preserve">, </w:t>
      </w:r>
      <w:r>
        <w:rPr>
          <w:rStyle w:val="StringTok"/>
        </w:rPr>
        <w:t xml:space="preserve">'CA'</w:t>
      </w:r>
      <w:r>
        <w:rPr>
          <w:rStyle w:val="NormalTok"/>
        </w:rPr>
        <w:t xml:space="preserve">, State), </w:t>
      </w:r>
      <w:r>
        <w:rPr>
          <w:rStyle w:val="CommentTok"/>
        </w:rPr>
        <w:t xml:space="preserve"># NA value in State is CA</w:t>
      </w:r>
      <w:r>
        <w:br/>
      </w:r>
      <w:r>
        <w:rPr>
          <w:rStyle w:val="NormalTok"/>
        </w:rPr>
        <w:t xml:space="preserve">         </w:t>
      </w:r>
      <w:r>
        <w:rPr>
          <w:rStyle w:val="AttributeTok"/>
        </w:rPr>
        <w:t xml:space="preserve">State =</w:t>
      </w:r>
      <w:r>
        <w:rPr>
          <w:rStyle w:val="NormalTok"/>
        </w:rPr>
        <w:t xml:space="preserve"> </w:t>
      </w:r>
      <w:r>
        <w:rPr>
          <w:rStyle w:val="FunctionTok"/>
        </w:rPr>
        <w:t xml:space="preserve">ifelse</w:t>
      </w:r>
      <w:r>
        <w:rPr>
          <w:rStyle w:val="NormalTok"/>
        </w:rPr>
        <w:t xml:space="preserve">(City </w:t>
      </w:r>
      <w:r>
        <w:rPr>
          <w:rStyle w:val="SpecialCharTok"/>
        </w:rPr>
        <w:t xml:space="preserve">==</w:t>
      </w:r>
      <w:r>
        <w:rPr>
          <w:rStyle w:val="NormalTok"/>
        </w:rPr>
        <w:t xml:space="preserve"> </w:t>
      </w:r>
      <w:r>
        <w:rPr>
          <w:rStyle w:val="StringTok"/>
        </w:rPr>
        <w:t xml:space="preserve">'New York'</w:t>
      </w:r>
      <w:r>
        <w:rPr>
          <w:rStyle w:val="NormalTok"/>
        </w:rPr>
        <w:t xml:space="preserve">, </w:t>
      </w:r>
      <w:r>
        <w:rPr>
          <w:rStyle w:val="StringTok"/>
        </w:rPr>
        <w:t xml:space="preserve">'NY'</w:t>
      </w:r>
      <w:r>
        <w:rPr>
          <w:rStyle w:val="NormalTok"/>
        </w:rPr>
        <w:t xml:space="preserve">, State), </w:t>
      </w:r>
      <w:r>
        <w:rPr>
          <w:rStyle w:val="CommentTok"/>
        </w:rPr>
        <w:t xml:space="preserve"># NA value in State is NY</w:t>
      </w:r>
      <w:r>
        <w:br/>
      </w:r>
      <w:r>
        <w:rPr>
          <w:rStyle w:val="NormalTok"/>
        </w:rPr>
        <w:t xml:space="preserve">         </w:t>
      </w:r>
      <w:r>
        <w:rPr>
          <w:rStyle w:val="AttributeTok"/>
        </w:rPr>
        <w:t xml:space="preserve">Industry =</w:t>
      </w:r>
      <w:r>
        <w:rPr>
          <w:rStyle w:val="NormalTok"/>
        </w:rPr>
        <w:t xml:space="preserve"> </w:t>
      </w:r>
      <w:r>
        <w:rPr>
          <w:rStyle w:val="FunctionTok"/>
        </w:rPr>
        <w:t xml:space="preserve">ifelse</w:t>
      </w:r>
      <w:r>
        <w:rPr>
          <w:rStyle w:val="NormalTok"/>
        </w:rPr>
        <w:t xml:space="preserve">(Name </w:t>
      </w:r>
      <w:r>
        <w:rPr>
          <w:rStyle w:val="SpecialCharTok"/>
        </w:rPr>
        <w:t xml:space="preserve">==</w:t>
      </w:r>
      <w:r>
        <w:rPr>
          <w:rStyle w:val="NormalTok"/>
        </w:rPr>
        <w:t xml:space="preserve"> </w:t>
      </w:r>
      <w:r>
        <w:rPr>
          <w:rStyle w:val="StringTok"/>
        </w:rPr>
        <w:t xml:space="preserve">'Techline'</w:t>
      </w:r>
      <w:r>
        <w:rPr>
          <w:rStyle w:val="NormalTok"/>
        </w:rPr>
        <w:t xml:space="preserve">, </w:t>
      </w:r>
      <w:r>
        <w:rPr>
          <w:rStyle w:val="StringTok"/>
        </w:rPr>
        <w:t xml:space="preserve">'IT Services'</w:t>
      </w:r>
      <w:r>
        <w:rPr>
          <w:rStyle w:val="NormalTok"/>
        </w:rPr>
        <w:t xml:space="preserve">, Industry), </w:t>
      </w:r>
      <w:r>
        <w:rPr>
          <w:rStyle w:val="CommentTok"/>
        </w:rPr>
        <w:t xml:space="preserve">#NA value in Industry is IT Services</w:t>
      </w:r>
      <w:r>
        <w:br/>
      </w:r>
      <w:r>
        <w:rPr>
          <w:rStyle w:val="NormalTok"/>
        </w:rPr>
        <w:t xml:space="preserve">         </w:t>
      </w:r>
      <w:r>
        <w:rPr>
          <w:rStyle w:val="AttributeTok"/>
        </w:rPr>
        <w:t xml:space="preserve">Industry =</w:t>
      </w:r>
      <w:r>
        <w:rPr>
          <w:rStyle w:val="NormalTok"/>
        </w:rPr>
        <w:t xml:space="preserve"> </w:t>
      </w:r>
      <w:r>
        <w:rPr>
          <w:rStyle w:val="FunctionTok"/>
        </w:rPr>
        <w:t xml:space="preserve">ifelse</w:t>
      </w:r>
      <w:r>
        <w:rPr>
          <w:rStyle w:val="NormalTok"/>
        </w:rPr>
        <w:t xml:space="preserve">(Name </w:t>
      </w:r>
      <w:r>
        <w:rPr>
          <w:rStyle w:val="SpecialCharTok"/>
        </w:rPr>
        <w:t xml:space="preserve">==</w:t>
      </w:r>
      <w:r>
        <w:rPr>
          <w:rStyle w:val="NormalTok"/>
        </w:rPr>
        <w:t xml:space="preserve"> </w:t>
      </w:r>
      <w:r>
        <w:rPr>
          <w:rStyle w:val="StringTok"/>
        </w:rPr>
        <w:t xml:space="preserve">'Cityace'</w:t>
      </w:r>
      <w:r>
        <w:rPr>
          <w:rStyle w:val="NormalTok"/>
        </w:rPr>
        <w:t xml:space="preserve">, </w:t>
      </w:r>
      <w:r>
        <w:rPr>
          <w:rStyle w:val="StringTok"/>
        </w:rPr>
        <w:t xml:space="preserve">'Retail'</w:t>
      </w:r>
      <w:r>
        <w:rPr>
          <w:rStyle w:val="NormalTok"/>
        </w:rPr>
        <w:t xml:space="preserve">, Industry), </w:t>
      </w:r>
      <w:r>
        <w:rPr>
          <w:rStyle w:val="CommentTok"/>
        </w:rPr>
        <w:t xml:space="preserve">#NA value in Industry is Retail</w:t>
      </w:r>
      <w:r>
        <w:br/>
      </w:r>
      <w:r>
        <w:rPr>
          <w:rStyle w:val="NormalTok"/>
        </w:rPr>
        <w:t xml:space="preserve">         </w:t>
      </w:r>
      <w:r>
        <w:rPr>
          <w:rStyle w:val="AttributeTok"/>
        </w:rPr>
        <w:t xml:space="preserve">Expenses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(Expenses), Revenue</w:t>
      </w:r>
      <w:r>
        <w:rPr>
          <w:rStyle w:val="SpecialCharTok"/>
        </w:rPr>
        <w:t xml:space="preserve">-</w:t>
      </w:r>
      <w:r>
        <w:rPr>
          <w:rStyle w:val="NormalTok"/>
        </w:rPr>
        <w:t xml:space="preserve">Profit, Expenses), </w:t>
      </w:r>
      <w:r>
        <w:rPr>
          <w:rStyle w:val="CommentTok"/>
        </w:rPr>
        <w:t xml:space="preserve"># Calculated what Expenses are from existing columns. </w:t>
      </w:r>
      <w:r>
        <w:br/>
      </w:r>
      <w:r>
        <w:rPr>
          <w:rStyle w:val="NormalTok"/>
        </w:rPr>
        <w:t xml:space="preserve">         </w:t>
      </w:r>
      <w:r>
        <w:rPr>
          <w:rStyle w:val="AttributeTok"/>
        </w:rPr>
        <w:t xml:space="preserve">Inception =</w:t>
      </w:r>
      <w:r>
        <w:rPr>
          <w:rStyle w:val="NormalTok"/>
        </w:rPr>
        <w:t xml:space="preserve"> </w:t>
      </w:r>
      <w:r>
        <w:rPr>
          <w:rStyle w:val="FunctionTok"/>
        </w:rPr>
        <w:t xml:space="preserve">ifelse</w:t>
      </w:r>
      <w:r>
        <w:rPr>
          <w:rStyle w:val="NormalTok"/>
        </w:rPr>
        <w:t xml:space="preserve">(Name </w:t>
      </w:r>
      <w:r>
        <w:rPr>
          <w:rStyle w:val="SpecialCharTok"/>
        </w:rPr>
        <w:t xml:space="preserve">==</w:t>
      </w:r>
      <w:r>
        <w:rPr>
          <w:rStyle w:val="NormalTok"/>
        </w:rPr>
        <w:t xml:space="preserve"> </w:t>
      </w:r>
      <w:r>
        <w:rPr>
          <w:rStyle w:val="StringTok"/>
        </w:rPr>
        <w:t xml:space="preserve">'Lathotline'</w:t>
      </w:r>
      <w:r>
        <w:rPr>
          <w:rStyle w:val="NormalTok"/>
        </w:rPr>
        <w:t xml:space="preserve">, </w:t>
      </w:r>
      <w:r>
        <w:rPr>
          <w:rStyle w:val="StringTok"/>
        </w:rPr>
        <w:t xml:space="preserve">'2011'</w:t>
      </w:r>
      <w:r>
        <w:rPr>
          <w:rStyle w:val="NormalTok"/>
        </w:rPr>
        <w:t xml:space="preserve">, Inception)) </w:t>
      </w:r>
      <w:r>
        <w:rPr>
          <w:rStyle w:val="SpecialCharTok"/>
        </w:rPr>
        <w:t xml:space="preserve">%&gt;%</w:t>
      </w:r>
      <w:r>
        <w:rPr>
          <w:rStyle w:val="NormalTok"/>
        </w:rPr>
        <w:t xml:space="preserve">  </w:t>
      </w:r>
      <w:r>
        <w:rPr>
          <w:rStyle w:val="CommentTok"/>
        </w:rPr>
        <w:t xml:space="preserve"># Made the inception date 2011 for the NA value.</w:t>
      </w:r>
      <w:r>
        <w:br/>
      </w:r>
      <w:r>
        <w:rPr>
          <w:rStyle w:val="NormalTok"/>
        </w:rPr>
        <w:t xml:space="preserve">  </w:t>
      </w:r>
      <w:r>
        <w:rPr>
          <w:rStyle w:val="FunctionTok"/>
        </w:rPr>
        <w:t xml:space="preserve">drop_na</w:t>
      </w:r>
      <w:r>
        <w:rPr>
          <w:rStyle w:val="NormalTok"/>
        </w:rPr>
        <w:t xml:space="preserve">() </w:t>
      </w:r>
      <w:r>
        <w:rPr>
          <w:rStyle w:val="CommentTok"/>
        </w:rPr>
        <w:t xml:space="preserve">#drops NA's for the two construction columns that I cannot infer data for.</w:t>
      </w:r>
      <w:r>
        <w:br/>
      </w:r>
      <w:r>
        <w:rPr>
          <w:rStyle w:val="NormalTok"/>
        </w:rPr>
        <w:t xml:space="preserve">  </w:t>
      </w:r>
      <w:r>
        <w:br/>
      </w:r>
      <w:r>
        <w:rPr>
          <w:rStyle w:val="NormalTok"/>
        </w:rPr>
        <w:t xml:space="preserve">  </w:t>
      </w:r>
      <w:r>
        <w:br/>
      </w:r>
      <w:r>
        <w:br/>
      </w:r>
      <w:r>
        <w:rPr>
          <w:rStyle w:val="CommentTok"/>
        </w:rPr>
        <w:t xml:space="preserve"># # Recheck the data:</w:t>
      </w:r>
      <w:r>
        <w:br/>
      </w:r>
      <w:r>
        <w:rPr>
          <w:rStyle w:val="CommentTok"/>
        </w:rPr>
        <w:t xml:space="preserve"># head(data2.0, 25)</w:t>
      </w:r>
      <w:r>
        <w:br/>
      </w:r>
      <w:r>
        <w:rPr>
          <w:rStyle w:val="CommentTok"/>
        </w:rPr>
        <w:t xml:space="preserve"># tail(data2.0, 25)</w:t>
      </w:r>
      <w:r>
        <w:br/>
      </w:r>
      <w:r>
        <w:rPr>
          <w:rStyle w:val="CommentTok"/>
        </w:rPr>
        <w:t xml:space="preserve"># str(data2.0)</w:t>
      </w:r>
      <w:r>
        <w:br/>
      </w:r>
      <w:r>
        <w:br/>
      </w:r>
      <w:r>
        <w:rPr>
          <w:rStyle w:val="CommentTok"/>
        </w:rPr>
        <w:t xml:space="preserve"># Or use skimr</w:t>
      </w:r>
      <w:r>
        <w:br/>
      </w:r>
      <w:r>
        <w:rPr>
          <w:rStyle w:val="FunctionTok"/>
        </w:rPr>
        <w:t xml:space="preserve">skim</w:t>
      </w:r>
      <w:r>
        <w:rPr>
          <w:rStyle w:val="NormalTok"/>
        </w:rPr>
        <w:t xml:space="preserve">(data2</w:t>
      </w:r>
      <w:r>
        <w:rPr>
          <w:rStyle w:val="FloatTok"/>
        </w:rPr>
        <w:t xml:space="preserve">.0</w:t>
      </w:r>
      <w:r>
        <w:rPr>
          <w:rStyle w:val="NormalTok"/>
        </w:rPr>
        <w:t xml:space="preserve">)</w:t>
      </w:r>
    </w:p>
    <w:p>
      <w:pPr>
        <w:pStyle w:val="TableCaption"/>
      </w:pPr>
      <w:r>
        <w:t xml:space="preserve">Data summary</w:t>
      </w:r>
    </w:p>
    <w:tbl>
      <w:tblPr>
        <w:tblStyle w:val="Table"/>
        <w:tblW w:type="pct" w:w="0.0"/>
        <w:tblLook w:firstRow="0" w:lastRow="0" w:firstColumn="0" w:lastColumn="0" w:noHBand="0" w:noVBand="0" w:val="0000"/>
        <w:tblCaption w:val="Data summary"/>
      </w:tblPr>
      <w:tblGrid/>
      <w:tr>
        <w:tc>
          <w:p>
            <w:pPr>
              <w:pStyle w:val="Compact"/>
              <w:jc w:val="left"/>
            </w:pPr>
            <w:r>
              <w:t xml:space="preserve">Name</w:t>
            </w:r>
          </w:p>
        </w:tc>
        <w:tc>
          <w:p>
            <w:pPr>
              <w:pStyle w:val="Compact"/>
              <w:jc w:val="left"/>
            </w:pPr>
            <w:r>
              <w:t xml:space="preserve">data2.0</w:t>
            </w:r>
          </w:p>
        </w:tc>
      </w:tr>
      <w:tr>
        <w:tc>
          <w:p>
            <w:pPr>
              <w:pStyle w:val="Compact"/>
              <w:jc w:val="left"/>
            </w:pPr>
            <w:r>
              <w:t xml:space="preserve">Number of rows</w:t>
            </w:r>
          </w:p>
        </w:tc>
        <w:tc>
          <w:p>
            <w:pPr>
              <w:pStyle w:val="Compact"/>
              <w:jc w:val="left"/>
            </w:pPr>
            <w:r>
              <w:t xml:space="preserve">496</w:t>
            </w:r>
          </w:p>
        </w:tc>
      </w:tr>
      <w:tr>
        <w:tc>
          <w:p>
            <w:pPr>
              <w:pStyle w:val="Compact"/>
              <w:jc w:val="left"/>
            </w:pPr>
            <w:r>
              <w:t xml:space="preserve">Number of columns</w:t>
            </w:r>
          </w:p>
        </w:tc>
        <w:tc>
          <w:p>
            <w:pPr>
              <w:pStyle w:val="Compact"/>
              <w:jc w:val="left"/>
            </w:pPr>
            <w:r>
              <w:t xml:space="preserve">11</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character</w:t>
            </w:r>
          </w:p>
        </w:tc>
        <w:tc>
          <w:p>
            <w:pPr>
              <w:pStyle w:val="Compact"/>
              <w:jc w:val="left"/>
            </w:pPr>
            <w:r>
              <w:t xml:space="preserve">5</w:t>
            </w:r>
          </w:p>
        </w:tc>
      </w:tr>
      <w:tr>
        <w:tc>
          <w:p>
            <w:pPr>
              <w:pStyle w:val="Compact"/>
              <w:jc w:val="left"/>
            </w:pPr>
            <w:r>
              <w:t xml:space="preserve">numeric</w:t>
            </w:r>
          </w:p>
        </w:tc>
        <w:tc>
          <w:p>
            <w:pPr>
              <w:pStyle w:val="Compact"/>
              <w:jc w:val="left"/>
            </w:pPr>
            <w:r>
              <w:t xml:space="preserve">6</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Cs/>
          <w:b/>
        </w:rPr>
        <w:t xml:space="preserve">Variable type: character</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right"/>
            </w:pPr>
            <w:r>
              <w:t xml:space="preserve">min</w:t>
            </w:r>
          </w:p>
        </w:tc>
        <w:tc>
          <w:p>
            <w:pPr>
              <w:pStyle w:val="Compact"/>
              <w:jc w:val="right"/>
            </w:pPr>
            <w:r>
              <w:t xml:space="preserve">max</w:t>
            </w:r>
          </w:p>
        </w:tc>
        <w:tc>
          <w:p>
            <w:pPr>
              <w:pStyle w:val="Compact"/>
              <w:jc w:val="right"/>
            </w:pPr>
            <w:r>
              <w:t xml:space="preserve">empty</w:t>
            </w:r>
          </w:p>
        </w:tc>
        <w:tc>
          <w:p>
            <w:pPr>
              <w:pStyle w:val="Compact"/>
              <w:jc w:val="right"/>
            </w:pPr>
            <w:r>
              <w:t xml:space="preserve">n_unique</w:t>
            </w:r>
          </w:p>
        </w:tc>
        <w:tc>
          <w:p>
            <w:pPr>
              <w:pStyle w:val="Compact"/>
              <w:jc w:val="right"/>
            </w:pPr>
            <w:r>
              <w:t xml:space="preserve">whitespace</w:t>
            </w:r>
          </w:p>
        </w:tc>
      </w:tr>
      <w:tr>
        <w:tc>
          <w:p>
            <w:pPr>
              <w:pStyle w:val="Compact"/>
              <w:jc w:val="left"/>
            </w:pPr>
            <w:r>
              <w:t xml:space="preserve">Name</w:t>
            </w:r>
          </w:p>
        </w:tc>
        <w:tc>
          <w:p>
            <w:pPr>
              <w:pStyle w:val="Compact"/>
              <w:jc w:val="right"/>
            </w:pPr>
            <w:r>
              <w:t xml:space="preserve">0</w:t>
            </w:r>
          </w:p>
        </w:tc>
        <w:tc>
          <w:p>
            <w:pPr>
              <w:pStyle w:val="Compact"/>
              <w:jc w:val="right"/>
            </w:pPr>
            <w:r>
              <w:t xml:space="preserve">1</w:t>
            </w:r>
          </w:p>
        </w:tc>
        <w:tc>
          <w:p>
            <w:pPr>
              <w:pStyle w:val="Compact"/>
              <w:jc w:val="right"/>
            </w:pPr>
            <w:r>
              <w:t xml:space="preserve">5</w:t>
            </w:r>
          </w:p>
        </w:tc>
        <w:tc>
          <w:p>
            <w:pPr>
              <w:pStyle w:val="Compact"/>
              <w:jc w:val="right"/>
            </w:pPr>
            <w:r>
              <w:t xml:space="preserve">20</w:t>
            </w:r>
          </w:p>
        </w:tc>
        <w:tc>
          <w:p>
            <w:pPr>
              <w:pStyle w:val="Compact"/>
              <w:jc w:val="right"/>
            </w:pPr>
            <w:r>
              <w:t xml:space="preserve">0</w:t>
            </w:r>
          </w:p>
        </w:tc>
        <w:tc>
          <w:p>
            <w:pPr>
              <w:pStyle w:val="Compact"/>
              <w:jc w:val="right"/>
            </w:pPr>
            <w:r>
              <w:t xml:space="preserve">496</w:t>
            </w:r>
          </w:p>
        </w:tc>
        <w:tc>
          <w:p>
            <w:pPr>
              <w:pStyle w:val="Compact"/>
              <w:jc w:val="right"/>
            </w:pPr>
            <w:r>
              <w:t xml:space="preserve">0</w:t>
            </w:r>
          </w:p>
        </w:tc>
      </w:tr>
      <w:tr>
        <w:tc>
          <w:p>
            <w:pPr>
              <w:pStyle w:val="Compact"/>
              <w:jc w:val="left"/>
            </w:pPr>
            <w:r>
              <w:t xml:space="preserve">Industry</w:t>
            </w:r>
          </w:p>
        </w:tc>
        <w:tc>
          <w:p>
            <w:pPr>
              <w:pStyle w:val="Compact"/>
              <w:jc w:val="right"/>
            </w:pPr>
            <w:r>
              <w:t xml:space="preserve">0</w:t>
            </w:r>
          </w:p>
        </w:tc>
        <w:tc>
          <w:p>
            <w:pPr>
              <w:pStyle w:val="Compact"/>
              <w:jc w:val="right"/>
            </w:pPr>
            <w:r>
              <w:t xml:space="preserve">1</w:t>
            </w:r>
          </w:p>
        </w:tc>
        <w:tc>
          <w:p>
            <w:pPr>
              <w:pStyle w:val="Compact"/>
              <w:jc w:val="right"/>
            </w:pPr>
            <w:r>
              <w:t xml:space="preserve">6</w:t>
            </w:r>
          </w:p>
        </w:tc>
        <w:tc>
          <w:p>
            <w:pPr>
              <w:pStyle w:val="Compact"/>
              <w:jc w:val="right"/>
            </w:pPr>
            <w:r>
              <w:t xml:space="preserve">19</w:t>
            </w:r>
          </w:p>
        </w:tc>
        <w:tc>
          <w:p>
            <w:pPr>
              <w:pStyle w:val="Compact"/>
              <w:jc w:val="right"/>
            </w:pPr>
            <w:r>
              <w:t xml:space="preserve">0</w:t>
            </w:r>
          </w:p>
        </w:tc>
        <w:tc>
          <w:p>
            <w:pPr>
              <w:pStyle w:val="Compact"/>
              <w:jc w:val="right"/>
            </w:pPr>
            <w:r>
              <w:t xml:space="preserve">7</w:t>
            </w:r>
          </w:p>
        </w:tc>
        <w:tc>
          <w:p>
            <w:pPr>
              <w:pStyle w:val="Compact"/>
              <w:jc w:val="right"/>
            </w:pPr>
            <w:r>
              <w:t xml:space="preserve">0</w:t>
            </w:r>
          </w:p>
        </w:tc>
      </w:tr>
      <w:tr>
        <w:tc>
          <w:p>
            <w:pPr>
              <w:pStyle w:val="Compact"/>
              <w:jc w:val="left"/>
            </w:pPr>
            <w:r>
              <w:t xml:space="preserve">Inception</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16</w:t>
            </w:r>
          </w:p>
        </w:tc>
        <w:tc>
          <w:p>
            <w:pPr>
              <w:pStyle w:val="Compact"/>
              <w:jc w:val="right"/>
            </w:pPr>
            <w:r>
              <w:t xml:space="preserve">0</w:t>
            </w:r>
          </w:p>
        </w:tc>
      </w:tr>
      <w:tr>
        <w:tc>
          <w:p>
            <w:pPr>
              <w:pStyle w:val="Compact"/>
              <w:jc w:val="left"/>
            </w:pPr>
            <w:r>
              <w:t xml:space="preserve">State</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42</w:t>
            </w:r>
          </w:p>
        </w:tc>
        <w:tc>
          <w:p>
            <w:pPr>
              <w:pStyle w:val="Compact"/>
              <w:jc w:val="right"/>
            </w:pPr>
            <w:r>
              <w:t xml:space="preserve">0</w:t>
            </w:r>
          </w:p>
        </w:tc>
      </w:tr>
      <w:tr>
        <w:tc>
          <w:p>
            <w:pPr>
              <w:pStyle w:val="Compact"/>
              <w:jc w:val="left"/>
            </w:pPr>
            <w:r>
              <w:t xml:space="preserve">City</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18</w:t>
            </w:r>
          </w:p>
        </w:tc>
        <w:tc>
          <w:p>
            <w:pPr>
              <w:pStyle w:val="Compact"/>
              <w:jc w:val="right"/>
            </w:pPr>
            <w:r>
              <w:t xml:space="preserve">0</w:t>
            </w:r>
          </w:p>
        </w:tc>
        <w:tc>
          <w:p>
            <w:pPr>
              <w:pStyle w:val="Compact"/>
              <w:jc w:val="right"/>
            </w:pPr>
            <w:r>
              <w:t xml:space="preserve">295</w:t>
            </w:r>
          </w:p>
        </w:tc>
        <w:tc>
          <w:p>
            <w:pPr>
              <w:pStyle w:val="Compact"/>
              <w:jc w:val="right"/>
            </w:pPr>
            <w:r>
              <w:t xml:space="preserve">0</w:t>
            </w:r>
          </w:p>
        </w:tc>
      </w:tr>
    </w:tbl>
    <w:p>
      <w:pPr>
        <w:pStyle w:val="BodyText"/>
      </w:pPr>
      <w:r>
        <w:rPr>
          <w:bCs/>
          <w:b/>
        </w:rPr>
        <w:t xml:space="preserve">Variable type: numeric</w:t>
      </w:r>
    </w:p>
    <w:tbl>
      <w:tblPr>
        <w:tblStyle w:val="Table"/>
        <w:tblW w:type="pct" w:w="5000.0"/>
        <w:tblLook w:firstRow="1" w:lastRow="0" w:firstColumn="0" w:lastColumn="0" w:noHBand="0" w:noVBand="0" w:val="0020"/>
      </w:tblPr>
      <w:tblGrid>
        <w:gridCol w:w="724"/>
        <w:gridCol w:w="517"/>
        <w:gridCol w:w="724"/>
        <w:gridCol w:w="621"/>
        <w:gridCol w:w="569"/>
        <w:gridCol w:w="414"/>
        <w:gridCol w:w="569"/>
        <w:gridCol w:w="569"/>
        <w:gridCol w:w="621"/>
        <w:gridCol w:w="465"/>
        <w:gridCol w:w="2122"/>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right"/>
            </w:pPr>
            <w:r>
              <w:t xml:space="preserve">mean</w:t>
            </w:r>
          </w:p>
        </w:tc>
        <w:tc>
          <w:p>
            <w:pPr>
              <w:pStyle w:val="Compact"/>
              <w:jc w:val="right"/>
            </w:pPr>
            <w:r>
              <w:t xml:space="preserve">sd</w:t>
            </w:r>
          </w:p>
        </w:tc>
        <w:tc>
          <w:p>
            <w:pPr>
              <w:pStyle w:val="Compact"/>
              <w:jc w:val="right"/>
            </w:pPr>
            <w:r>
              <w:t xml:space="preserve">p0</w:t>
            </w:r>
          </w:p>
        </w:tc>
        <w:tc>
          <w:p>
            <w:pPr>
              <w:pStyle w:val="Compact"/>
              <w:jc w:val="right"/>
            </w:pPr>
            <w:r>
              <w:t xml:space="preserve">p25</w:t>
            </w:r>
          </w:p>
        </w:tc>
        <w:tc>
          <w:p>
            <w:pPr>
              <w:pStyle w:val="Compact"/>
              <w:jc w:val="right"/>
            </w:pPr>
            <w:r>
              <w:t xml:space="preserve">p50</w:t>
            </w:r>
          </w:p>
        </w:tc>
        <w:tc>
          <w:p>
            <w:pPr>
              <w:pStyle w:val="Compact"/>
              <w:jc w:val="right"/>
            </w:pPr>
            <w:r>
              <w:t xml:space="preserve">p75</w:t>
            </w:r>
          </w:p>
        </w:tc>
        <w:tc>
          <w:p>
            <w:pPr>
              <w:pStyle w:val="Compact"/>
              <w:jc w:val="right"/>
            </w:pPr>
            <w:r>
              <w:t xml:space="preserve">p100</w:t>
            </w:r>
          </w:p>
        </w:tc>
        <w:tc>
          <w:p>
            <w:pPr>
              <w:pStyle w:val="Compact"/>
              <w:jc w:val="left"/>
            </w:pPr>
            <w:r>
              <w:t xml:space="preserve">hist</w:t>
            </w:r>
          </w:p>
        </w:tc>
      </w:tr>
      <w:tr>
        <w:tc>
          <w:p>
            <w:pPr>
              <w:pStyle w:val="Compact"/>
              <w:jc w:val="left"/>
            </w:pPr>
            <w:r>
              <w:t xml:space="preserve">ID</w:t>
            </w:r>
          </w:p>
        </w:tc>
        <w:tc>
          <w:p>
            <w:pPr>
              <w:pStyle w:val="Compact"/>
              <w:jc w:val="right"/>
            </w:pPr>
            <w:r>
              <w:t xml:space="preserve">0</w:t>
            </w:r>
          </w:p>
        </w:tc>
        <w:tc>
          <w:p>
            <w:pPr>
              <w:pStyle w:val="Compact"/>
              <w:jc w:val="right"/>
            </w:pPr>
            <w:r>
              <w:t xml:space="preserve">1</w:t>
            </w:r>
          </w:p>
        </w:tc>
        <w:tc>
          <w:p>
            <w:pPr>
              <w:pStyle w:val="Compact"/>
              <w:jc w:val="right"/>
            </w:pPr>
            <w:r>
              <w:t xml:space="preserve">251.74</w:t>
            </w:r>
          </w:p>
        </w:tc>
        <w:tc>
          <w:p>
            <w:pPr>
              <w:pStyle w:val="Compact"/>
              <w:jc w:val="right"/>
            </w:pPr>
            <w:r>
              <w:t xml:space="preserve">143.88</w:t>
            </w:r>
          </w:p>
        </w:tc>
        <w:tc>
          <w:p>
            <w:pPr>
              <w:pStyle w:val="Compact"/>
              <w:jc w:val="right"/>
            </w:pPr>
            <w:r>
              <w:t xml:space="preserve">1</w:t>
            </w:r>
          </w:p>
        </w:tc>
        <w:tc>
          <w:p>
            <w:pPr>
              <w:pStyle w:val="Compact"/>
              <w:jc w:val="right"/>
            </w:pPr>
            <w:r>
              <w:t xml:space="preserve">127.75</w:t>
            </w:r>
          </w:p>
        </w:tc>
        <w:tc>
          <w:p>
            <w:pPr>
              <w:pStyle w:val="Compact"/>
              <w:jc w:val="right"/>
            </w:pPr>
            <w:r>
              <w:t xml:space="preserve">251.5</w:t>
            </w:r>
          </w:p>
        </w:tc>
        <w:tc>
          <w:p>
            <w:pPr>
              <w:pStyle w:val="Compact"/>
              <w:jc w:val="right"/>
            </w:pPr>
            <w:r>
              <w:t xml:space="preserve">376.25</w:t>
            </w:r>
          </w:p>
        </w:tc>
        <w:tc>
          <w:p>
            <w:pPr>
              <w:pStyle w:val="Compact"/>
              <w:jc w:val="right"/>
            </w:pPr>
            <w:r>
              <w:t xml:space="preserve">500</w:t>
            </w:r>
          </w:p>
        </w:tc>
        <w:tc>
          <w:p>
            <w:pPr>
              <w:pStyle w:val="Compact"/>
              <w:jc w:val="left"/>
            </w:pPr>
            <w:r>
              <w:t xml:space="preserve">▇▇▇▇▇</w:t>
            </w:r>
          </w:p>
        </w:tc>
      </w:tr>
      <w:tr>
        <w:tc>
          <w:p>
            <w:pPr>
              <w:pStyle w:val="Compact"/>
              <w:jc w:val="left"/>
            </w:pPr>
            <w:r>
              <w:t xml:space="preserve">Employees</w:t>
            </w:r>
          </w:p>
        </w:tc>
        <w:tc>
          <w:p>
            <w:pPr>
              <w:pStyle w:val="Compact"/>
              <w:jc w:val="right"/>
            </w:pPr>
            <w:r>
              <w:t xml:space="preserve">0</w:t>
            </w:r>
          </w:p>
        </w:tc>
        <w:tc>
          <w:p>
            <w:pPr>
              <w:pStyle w:val="Compact"/>
              <w:jc w:val="right"/>
            </w:pPr>
            <w:r>
              <w:t xml:space="preserve">1</w:t>
            </w:r>
          </w:p>
        </w:tc>
        <w:tc>
          <w:p>
            <w:pPr>
              <w:pStyle w:val="Compact"/>
              <w:jc w:val="right"/>
            </w:pPr>
            <w:r>
              <w:t xml:space="preserve">148.61</w:t>
            </w:r>
          </w:p>
        </w:tc>
        <w:tc>
          <w:p>
            <w:pPr>
              <w:pStyle w:val="Compact"/>
              <w:jc w:val="right"/>
            </w:pPr>
            <w:r>
              <w:t xml:space="preserve">398.13</w:t>
            </w:r>
          </w:p>
        </w:tc>
        <w:tc>
          <w:p>
            <w:pPr>
              <w:pStyle w:val="Compact"/>
              <w:jc w:val="right"/>
            </w:pPr>
            <w:r>
              <w:t xml:space="preserve">1</w:t>
            </w:r>
          </w:p>
        </w:tc>
        <w:tc>
          <w:p>
            <w:pPr>
              <w:pStyle w:val="Compact"/>
              <w:jc w:val="right"/>
            </w:pPr>
            <w:r>
              <w:t xml:space="preserve">27.00</w:t>
            </w:r>
          </w:p>
        </w:tc>
        <w:tc>
          <w:p>
            <w:pPr>
              <w:pStyle w:val="Compact"/>
              <w:jc w:val="right"/>
            </w:pPr>
            <w:r>
              <w:t xml:space="preserve">55.5</w:t>
            </w:r>
          </w:p>
        </w:tc>
        <w:tc>
          <w:p>
            <w:pPr>
              <w:pStyle w:val="Compact"/>
              <w:jc w:val="right"/>
            </w:pPr>
            <w:r>
              <w:t xml:space="preserve">126.00</w:t>
            </w:r>
          </w:p>
        </w:tc>
        <w:tc>
          <w:p>
            <w:pPr>
              <w:pStyle w:val="Compact"/>
              <w:jc w:val="right"/>
            </w:pPr>
            <w:r>
              <w:t xml:space="preserve">7125</w:t>
            </w:r>
          </w:p>
        </w:tc>
        <w:tc>
          <w:p>
            <w:pPr>
              <w:pStyle w:val="Compact"/>
              <w:jc w:val="left"/>
            </w:pPr>
            <w:r>
              <w:t xml:space="preserve">▇▁▁▁▁</w:t>
            </w:r>
          </w:p>
        </w:tc>
      </w:tr>
      <w:tr>
        <w:tc>
          <w:p>
            <w:pPr>
              <w:pStyle w:val="Compact"/>
              <w:jc w:val="left"/>
            </w:pPr>
            <w:r>
              <w:t xml:space="preserve">Revenue</w:t>
            </w:r>
          </w:p>
        </w:tc>
        <w:tc>
          <w:p>
            <w:pPr>
              <w:pStyle w:val="Compact"/>
              <w:jc w:val="right"/>
            </w:pPr>
            <w:r>
              <w:t xml:space="preserve">0</w:t>
            </w:r>
          </w:p>
        </w:tc>
        <w:tc>
          <w:p>
            <w:pPr>
              <w:pStyle w:val="Compact"/>
              <w:jc w:val="right"/>
            </w:pPr>
            <w:r>
              <w:t xml:space="preserve">1</w:t>
            </w:r>
          </w:p>
        </w:tc>
        <w:tc>
          <w:p>
            <w:pPr>
              <w:pStyle w:val="Compact"/>
              <w:jc w:val="right"/>
            </w:pPr>
            <w:r>
              <w:t xml:space="preserve">10845336.56</w:t>
            </w:r>
          </w:p>
        </w:tc>
        <w:tc>
          <w:p>
            <w:pPr>
              <w:pStyle w:val="Compact"/>
              <w:jc w:val="right"/>
            </w:pPr>
            <w:r>
              <w:t xml:space="preserve">3199361.46</w:t>
            </w:r>
          </w:p>
        </w:tc>
        <w:tc>
          <w:p>
            <w:pPr>
              <w:pStyle w:val="Compact"/>
              <w:jc w:val="right"/>
            </w:pPr>
            <w:r>
              <w:t xml:space="preserve">1614585</w:t>
            </w:r>
          </w:p>
        </w:tc>
        <w:tc>
          <w:p>
            <w:pPr>
              <w:pStyle w:val="Compact"/>
              <w:jc w:val="right"/>
            </w:pPr>
            <w:r>
              <w:t xml:space="preserve">8684289.00</w:t>
            </w:r>
          </w:p>
        </w:tc>
        <w:tc>
          <w:p>
            <w:pPr>
              <w:pStyle w:val="Compact"/>
              <w:jc w:val="right"/>
            </w:pPr>
            <w:r>
              <w:t xml:space="preserve">10647231.0</w:t>
            </w:r>
          </w:p>
        </w:tc>
        <w:tc>
          <w:p>
            <w:pPr>
              <w:pStyle w:val="Compact"/>
              <w:jc w:val="right"/>
            </w:pPr>
            <w:r>
              <w:t xml:space="preserve">13112126.75</w:t>
            </w:r>
          </w:p>
        </w:tc>
        <w:tc>
          <w:p>
            <w:pPr>
              <w:pStyle w:val="Compact"/>
              <w:jc w:val="right"/>
            </w:pPr>
            <w:r>
              <w:t xml:space="preserve">21810051</w:t>
            </w:r>
          </w:p>
        </w:tc>
        <w:tc>
          <w:p>
            <w:pPr>
              <w:pStyle w:val="Compact"/>
              <w:jc w:val="left"/>
            </w:pPr>
            <w:r>
              <w:t xml:space="preserve">▁▇▇▅▁</w:t>
            </w:r>
          </w:p>
        </w:tc>
      </w:tr>
      <w:tr>
        <w:tc>
          <w:p>
            <w:pPr>
              <w:pStyle w:val="Compact"/>
              <w:jc w:val="left"/>
            </w:pPr>
            <w:r>
              <w:t xml:space="preserve">Expenses</w:t>
            </w:r>
          </w:p>
        </w:tc>
        <w:tc>
          <w:p>
            <w:pPr>
              <w:pStyle w:val="Compact"/>
              <w:jc w:val="right"/>
            </w:pPr>
            <w:r>
              <w:t xml:space="preserve">0</w:t>
            </w:r>
          </w:p>
        </w:tc>
        <w:tc>
          <w:p>
            <w:pPr>
              <w:pStyle w:val="Compact"/>
              <w:jc w:val="right"/>
            </w:pPr>
            <w:r>
              <w:t xml:space="preserve">1</w:t>
            </w:r>
          </w:p>
        </w:tc>
        <w:tc>
          <w:p>
            <w:pPr>
              <w:pStyle w:val="Compact"/>
              <w:jc w:val="right"/>
            </w:pPr>
            <w:r>
              <w:t xml:space="preserve">4310377.61</w:t>
            </w:r>
          </w:p>
        </w:tc>
        <w:tc>
          <w:p>
            <w:pPr>
              <w:pStyle w:val="Compact"/>
              <w:jc w:val="right"/>
            </w:pPr>
            <w:r>
              <w:t xml:space="preserve">2114916.16</w:t>
            </w:r>
          </w:p>
        </w:tc>
        <w:tc>
          <w:p>
            <w:pPr>
              <w:pStyle w:val="Compact"/>
              <w:jc w:val="right"/>
            </w:pPr>
            <w:r>
              <w:t xml:space="preserve">71219</w:t>
            </w:r>
          </w:p>
        </w:tc>
        <w:tc>
          <w:p>
            <w:pPr>
              <w:pStyle w:val="Compact"/>
              <w:jc w:val="right"/>
            </w:pPr>
            <w:r>
              <w:t xml:space="preserve">2758422.75</w:t>
            </w:r>
          </w:p>
        </w:tc>
        <w:tc>
          <w:p>
            <w:pPr>
              <w:pStyle w:val="Compact"/>
              <w:jc w:val="right"/>
            </w:pPr>
            <w:r>
              <w:t xml:space="preserve">4341072.0</w:t>
            </w:r>
          </w:p>
        </w:tc>
        <w:tc>
          <w:p>
            <w:pPr>
              <w:pStyle w:val="Compact"/>
              <w:jc w:val="right"/>
            </w:pPr>
            <w:r>
              <w:t xml:space="preserve">5833223.00</w:t>
            </w:r>
          </w:p>
        </w:tc>
        <w:tc>
          <w:p>
            <w:pPr>
              <w:pStyle w:val="Compact"/>
              <w:jc w:val="right"/>
            </w:pPr>
            <w:r>
              <w:t xml:space="preserve">9860686</w:t>
            </w:r>
          </w:p>
        </w:tc>
        <w:tc>
          <w:p>
            <w:pPr>
              <w:pStyle w:val="Compact"/>
              <w:jc w:val="left"/>
            </w:pPr>
            <w:r>
              <w:t xml:space="preserve">▅▇▇▅▁</w:t>
            </w:r>
          </w:p>
        </w:tc>
      </w:tr>
      <w:tr>
        <w:tc>
          <w:p>
            <w:pPr>
              <w:pStyle w:val="Compact"/>
              <w:jc w:val="left"/>
            </w:pPr>
            <w:r>
              <w:t xml:space="preserve">Profit</w:t>
            </w:r>
          </w:p>
        </w:tc>
        <w:tc>
          <w:p>
            <w:pPr>
              <w:pStyle w:val="Compact"/>
              <w:jc w:val="right"/>
            </w:pPr>
            <w:r>
              <w:t xml:space="preserve">0</w:t>
            </w:r>
          </w:p>
        </w:tc>
        <w:tc>
          <w:p>
            <w:pPr>
              <w:pStyle w:val="Compact"/>
              <w:jc w:val="right"/>
            </w:pPr>
            <w:r>
              <w:t xml:space="preserve">1</w:t>
            </w:r>
          </w:p>
        </w:tc>
        <w:tc>
          <w:p>
            <w:pPr>
              <w:pStyle w:val="Compact"/>
              <w:jc w:val="right"/>
            </w:pPr>
            <w:r>
              <w:t xml:space="preserve">6534958.94</w:t>
            </w:r>
          </w:p>
        </w:tc>
        <w:tc>
          <w:p>
            <w:pPr>
              <w:pStyle w:val="Compact"/>
              <w:jc w:val="right"/>
            </w:pPr>
            <w:r>
              <w:t xml:space="preserve">3876521.39</w:t>
            </w:r>
          </w:p>
        </w:tc>
        <w:tc>
          <w:p>
            <w:pPr>
              <w:pStyle w:val="Compact"/>
              <w:jc w:val="right"/>
            </w:pPr>
            <w:r>
              <w:t xml:space="preserve">12434</w:t>
            </w:r>
          </w:p>
        </w:tc>
        <w:tc>
          <w:p>
            <w:pPr>
              <w:pStyle w:val="Compact"/>
              <w:jc w:val="right"/>
            </w:pPr>
            <w:r>
              <w:t xml:space="preserve">3259191.25</w:t>
            </w:r>
          </w:p>
        </w:tc>
        <w:tc>
          <w:p>
            <w:pPr>
              <w:pStyle w:val="Compact"/>
              <w:jc w:val="right"/>
            </w:pPr>
            <w:r>
              <w:t xml:space="preserve">6503795.0</w:t>
            </w:r>
          </w:p>
        </w:tc>
        <w:tc>
          <w:p>
            <w:pPr>
              <w:pStyle w:val="Compact"/>
              <w:jc w:val="right"/>
            </w:pPr>
            <w:r>
              <w:t xml:space="preserve">9331246.25</w:t>
            </w:r>
          </w:p>
        </w:tc>
        <w:tc>
          <w:p>
            <w:pPr>
              <w:pStyle w:val="Compact"/>
              <w:jc w:val="right"/>
            </w:pPr>
            <w:r>
              <w:t xml:space="preserve">19624534</w:t>
            </w:r>
          </w:p>
        </w:tc>
        <w:tc>
          <w:p>
            <w:pPr>
              <w:pStyle w:val="Compact"/>
              <w:jc w:val="left"/>
            </w:pPr>
            <w:r>
              <w:t xml:space="preserve">▇▇▇▂▁</w:t>
            </w:r>
          </w:p>
        </w:tc>
      </w:tr>
      <w:tr>
        <w:tc>
          <w:p>
            <w:pPr>
              <w:pStyle w:val="Compact"/>
              <w:jc w:val="left"/>
            </w:pPr>
            <w:r>
              <w:t xml:space="preserve">Growth</w:t>
            </w:r>
          </w:p>
        </w:tc>
        <w:tc>
          <w:p>
            <w:pPr>
              <w:pStyle w:val="Compact"/>
              <w:jc w:val="right"/>
            </w:pPr>
            <w:r>
              <w:t xml:space="preserve">0</w:t>
            </w:r>
          </w:p>
        </w:tc>
        <w:tc>
          <w:p>
            <w:pPr>
              <w:pStyle w:val="Compact"/>
              <w:jc w:val="right"/>
            </w:pPr>
            <w:r>
              <w:t xml:space="preserve">1</w:t>
            </w:r>
          </w:p>
        </w:tc>
        <w:tc>
          <w:p>
            <w:pPr>
              <w:pStyle w:val="Compact"/>
              <w:jc w:val="right"/>
            </w:pPr>
            <w:r>
              <w:t xml:space="preserve">14.38</w:t>
            </w:r>
          </w:p>
        </w:tc>
        <w:tc>
          <w:p>
            <w:pPr>
              <w:pStyle w:val="Compact"/>
              <w:jc w:val="right"/>
            </w:pPr>
            <w:r>
              <w:t xml:space="preserve">6.91</w:t>
            </w:r>
          </w:p>
        </w:tc>
        <w:tc>
          <w:p>
            <w:pPr>
              <w:pStyle w:val="Compact"/>
              <w:jc w:val="right"/>
            </w:pPr>
            <w:r>
              <w:t xml:space="preserve">-3</w:t>
            </w:r>
          </w:p>
        </w:tc>
        <w:tc>
          <w:p>
            <w:pPr>
              <w:pStyle w:val="Compact"/>
              <w:jc w:val="right"/>
            </w:pPr>
            <w:r>
              <w:t xml:space="preserve">8.00</w:t>
            </w:r>
          </w:p>
        </w:tc>
        <w:tc>
          <w:p>
            <w:pPr>
              <w:pStyle w:val="Compact"/>
              <w:jc w:val="right"/>
            </w:pPr>
            <w:r>
              <w:t xml:space="preserve">15.5</w:t>
            </w:r>
          </w:p>
        </w:tc>
        <w:tc>
          <w:p>
            <w:pPr>
              <w:pStyle w:val="Compact"/>
              <w:jc w:val="right"/>
            </w:pPr>
            <w:r>
              <w:t xml:space="preserve">20.00</w:t>
            </w:r>
          </w:p>
        </w:tc>
        <w:tc>
          <w:p>
            <w:pPr>
              <w:pStyle w:val="Compact"/>
              <w:jc w:val="right"/>
            </w:pPr>
            <w:r>
              <w:t xml:space="preserve">30</w:t>
            </w:r>
          </w:p>
        </w:tc>
        <w:tc>
          <w:p>
            <w:pPr>
              <w:pStyle w:val="Compact"/>
              <w:jc w:val="left"/>
            </w:pPr>
            <w:r>
              <w:t xml:space="preserve">▁▆▅▇▂</w:t>
            </w:r>
          </w:p>
        </w:tc>
      </w:tr>
    </w:tbl>
    <w:bookmarkEnd w:id="26"/>
    <w:bookmarkStart w:id="30" w:name="visualization"/>
    <w:p>
      <w:pPr>
        <w:pStyle w:val="Heading1"/>
      </w:pPr>
      <w:r>
        <w:t xml:space="preserve">Visualization:</w:t>
      </w:r>
    </w:p>
    <w:p>
      <w:pPr>
        <w:pStyle w:val="FirstParagraph"/>
      </w:pPr>
      <w:r>
        <w:t xml:space="preserve">The the dataset is not ready to be used for visual analysis. We have been asked to make three graphs:</w:t>
      </w:r>
    </w:p>
    <w:p>
      <w:pPr>
        <w:pStyle w:val="BodyText"/>
      </w:pPr>
      <w:r>
        <w:t xml:space="preserve">##1. A scatter plot by industry showing revenue, expenses and profit.</w:t>
      </w:r>
    </w:p>
    <w:p>
      <w:pPr>
        <w:pStyle w:val="SourceCode"/>
      </w:pPr>
      <w:r>
        <w:rPr>
          <w:rStyle w:val="NormalTok"/>
        </w:rPr>
        <w:t xml:space="preserve">plot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data2</w:t>
      </w:r>
      <w:r>
        <w:rPr>
          <w:rStyle w:val="FloatTok"/>
        </w:rPr>
        <w:t xml:space="preserve">.0</w:t>
      </w:r>
      <w:r>
        <w:rPr>
          <w:rStyle w:val="NormalTok"/>
        </w:rPr>
        <w:t xml:space="preserve">) </w:t>
      </w:r>
      <w:r>
        <w:rPr>
          <w:rStyle w:val="CommentTok"/>
        </w:rPr>
        <w:t xml:space="preserve"># Assign data to plot to a veriable. I just like that. </w:t>
      </w:r>
      <w:r>
        <w:br/>
      </w:r>
      <w:r>
        <w:br/>
      </w:r>
      <w:r>
        <w:rPr>
          <w:rStyle w:val="NormalTok"/>
        </w:rPr>
        <w:t xml:space="preserve">plot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Revenue, </w:t>
      </w:r>
      <w:r>
        <w:rPr>
          <w:rStyle w:val="AttributeTok"/>
        </w:rPr>
        <w:t xml:space="preserve">y =</w:t>
      </w:r>
      <w:r>
        <w:rPr>
          <w:rStyle w:val="NormalTok"/>
        </w:rPr>
        <w:t xml:space="preserve"> Expenses,</w:t>
      </w:r>
      <w:r>
        <w:br/>
      </w:r>
      <w:r>
        <w:rPr>
          <w:rStyle w:val="NormalTok"/>
        </w:rPr>
        <w:t xml:space="preserve">                      </w:t>
      </w:r>
      <w:r>
        <w:rPr>
          <w:rStyle w:val="AttributeTok"/>
        </w:rPr>
        <w:t xml:space="preserve">size =</w:t>
      </w:r>
      <w:r>
        <w:rPr>
          <w:rStyle w:val="NormalTok"/>
        </w:rPr>
        <w:t xml:space="preserve"> Profit,</w:t>
      </w:r>
      <w:r>
        <w:br/>
      </w:r>
      <w:r>
        <w:rPr>
          <w:rStyle w:val="NormalTok"/>
        </w:rPr>
        <w:t xml:space="preserve">                      </w:t>
      </w:r>
      <w:r>
        <w:rPr>
          <w:rStyle w:val="AttributeTok"/>
        </w:rPr>
        <w:t xml:space="preserve">color =</w:t>
      </w:r>
      <w:r>
        <w:rPr>
          <w:rStyle w:val="NormalTok"/>
        </w:rPr>
        <w:t xml:space="preserve"> Industry))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"Revenue by Expense Growth"</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"By Insdusry"</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"Profit is inverseley related to Expenses."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plyr_based_financial_review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##2. A scatter plot by industry trends for expenses ~ revenue relationship.</w:t>
      </w:r>
    </w:p>
    <w:p>
      <w:pPr>
        <w:pStyle w:val="SourceCode"/>
      </w:pPr>
      <w:r>
        <w:rPr>
          <w:rStyle w:val="NormalTok"/>
        </w:rPr>
        <w:t xml:space="preserve">plot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Expenses, </w:t>
      </w:r>
      <w:r>
        <w:rPr>
          <w:rStyle w:val="AttributeTok"/>
        </w:rPr>
        <w:t xml:space="preserve">y =</w:t>
      </w:r>
      <w:r>
        <w:rPr>
          <w:rStyle w:val="NormalTok"/>
        </w:rPr>
        <w:t xml:space="preserve"> Revenue,</w:t>
      </w:r>
      <w:r>
        <w:br/>
      </w:r>
      <w:r>
        <w:rPr>
          <w:rStyle w:val="NormalTok"/>
        </w:rPr>
        <w:t xml:space="preserve">                      </w:t>
      </w:r>
      <w:r>
        <w:rPr>
          <w:rStyle w:val="AttributeTok"/>
        </w:rPr>
        <w:t xml:space="preserve">color =</w:t>
      </w:r>
      <w:r>
        <w:rPr>
          <w:rStyle w:val="NormalTok"/>
        </w:rPr>
        <w:t xml:space="preserve"> Industry))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Expenses, </w:t>
      </w:r>
      <w:r>
        <w:rPr>
          <w:rStyle w:val="AttributeTok"/>
        </w:rPr>
        <w:t xml:space="preserve">y =</w:t>
      </w:r>
      <w:r>
        <w:rPr>
          <w:rStyle w:val="NormalTok"/>
        </w:rPr>
        <w:t xml:space="preserve"> Revenue,</w:t>
      </w:r>
      <w:r>
        <w:br/>
      </w:r>
      <w:r>
        <w:rPr>
          <w:rStyle w:val="NormalTok"/>
        </w:rPr>
        <w:t xml:space="preserve">                      </w:t>
      </w:r>
      <w:r>
        <w:rPr>
          <w:rStyle w:val="AttributeTok"/>
        </w:rPr>
        <w:t xml:space="preserve">color =</w:t>
      </w:r>
      <w:r>
        <w:rPr>
          <w:rStyle w:val="NormalTok"/>
        </w:rPr>
        <w:t xml:space="preserve"> Industry),</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of Revenue vs Expenses"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"Government Services seems pretty steady!"</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plyr_based_financial_review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Although I could have saved some lines here by making the aes() saved into the plot, I chose not to for the sake of being able to clearly see what I am graphing. So, it is redundant for learning purposes.</w:t>
      </w:r>
    </w:p>
    <w:p>
      <w:pPr>
        <w:pStyle w:val="BodyText"/>
      </w:pPr>
      <w:r>
        <w:t xml:space="preserve">##3. A box plot showing growht by industry.</w:t>
      </w:r>
    </w:p>
    <w:p>
      <w:pPr>
        <w:pStyle w:val="SourceCode"/>
      </w:pPr>
      <w:r>
        <w:rPr>
          <w:rStyle w:val="NormalTok"/>
        </w:rPr>
        <w:t xml:space="preserve">plot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Industry, </w:t>
      </w:r>
      <w:r>
        <w:rPr>
          <w:rStyle w:val="AttributeTok"/>
        </w:rPr>
        <w:t xml:space="preserve">y =</w:t>
      </w:r>
      <w:r>
        <w:rPr>
          <w:rStyle w:val="NormalTok"/>
        </w:rPr>
        <w:t xml:space="preserve"> Growth, </w:t>
      </w:r>
      <w:r>
        <w:br/>
      </w:r>
      <w:r>
        <w:rPr>
          <w:rStyle w:val="NormalTok"/>
        </w:rPr>
        <w:t xml:space="preserve">                        </w:t>
      </w:r>
      <w:r>
        <w:rPr>
          <w:rStyle w:val="AttributeTok"/>
        </w:rPr>
        <w:t xml:space="preserve">color =</w:t>
      </w:r>
      <w:r>
        <w:rPr>
          <w:rStyle w:val="NormalTok"/>
        </w:rPr>
        <w:t xml:space="preserve"> Industry))</w:t>
      </w:r>
    </w:p>
    <w:p>
      <w:pPr>
        <w:pStyle w:val="FirstParagraph"/>
      </w:pPr>
      <w:r>
        <w:drawing>
          <wp:inline>
            <wp:extent cx="4620126" cy="3696101"/>
            <wp:effectExtent b="0" l="0" r="0" t="0"/>
            <wp:docPr descr="" title="" id="1" name="Picture"/>
            <a:graphic>
              <a:graphicData uri="http://schemas.openxmlformats.org/drawingml/2006/picture">
                <pic:pic>
                  <pic:nvPicPr>
                    <pic:cNvPr descr="dplyr_based_financial_review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Analyst</dc:title>
  <dc:creator>Robert Manni</dc:creator>
  <cp:keywords/>
  <dcterms:created xsi:type="dcterms:W3CDTF">2021-09-12T01:48:55Z</dcterms:created>
  <dcterms:modified xsi:type="dcterms:W3CDTF">2021-09-12T01:48:55Z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8/24/2021</vt:lpwstr>
  </property>
  <property fmtid="{D5CDD505-2E9C-101B-9397-08002B2CF9AE}" pid="3" name="output">
    <vt:lpwstr>word_document</vt:lpwstr>
  </property>
</Properties>
</file>