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8423D1">
      <w:pPr>
        <w:widowControl/>
        <w:bidi w:val="0"/>
        <w:spacing w:before="0" w:after="0" w:line="240" w:lineRule="auto"/>
        <w:ind w:left="0" w:right="-567" w:firstLine="0"/>
        <w:jc w:val="left"/>
        <w:rPr>
          <w:rFonts w:ascii="Times New Roman" w:hAnsi="Times New Roman"/>
        </w:rPr>
      </w:pPr>
      <w:bookmarkStart w:id="3" w:name="_GoBack"/>
      <w:bookmarkEnd w:id="3"/>
      <w:r>
        <w:rPr>
          <w:rFonts w:ascii="Times New Roman" w:hAnsi="Times New Roman" w:cs="Times New Roman"/>
          <w:b/>
          <w:sz w:val="24"/>
          <w:szCs w:val="24"/>
        </w:rPr>
        <w:t>XXXXXXXXXXXXX (TÍTULO EM PORTUGUÊS)</w:t>
      </w:r>
    </w:p>
    <w:p w14:paraId="3E0EFE51">
      <w:pPr>
        <w:spacing w:before="0" w:after="0"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  <w:b w:val="0"/>
          <w:bCs w:val="0"/>
          <w:i/>
          <w:sz w:val="24"/>
          <w:szCs w:val="24"/>
        </w:rPr>
        <w:t>XXXXXXXXXXXXXXXXXXX (TÍTULO EM INGLÊS)</w:t>
      </w:r>
      <w:bookmarkStart w:id="0" w:name="_Hlk527139103"/>
    </w:p>
    <w:p w14:paraId="6D1E82D2">
      <w:pPr>
        <w:spacing w:before="0" w:after="0" w:line="24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2CF97A04">
      <w:pPr>
        <w:spacing w:before="0" w:after="0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Nome do autor– nome da instituição de ensino</w:t>
      </w:r>
    </w:p>
    <w:p w14:paraId="123796FD">
      <w:pPr>
        <w:spacing w:before="0" w:after="0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Nome do autor– nome da instituição de ensino</w:t>
      </w:r>
    </w:p>
    <w:p w14:paraId="6F03808D">
      <w:pPr>
        <w:tabs>
          <w:tab w:val="left" w:pos="0"/>
          <w:tab w:val="right" w:pos="8504"/>
        </w:tabs>
        <w:spacing w:before="0" w:after="0"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End w:id="0"/>
      <w:r>
        <w:rPr>
          <w:rFonts w:ascii="Times New Roman" w:hAnsi="Times New Roman" w:cs="Times New Roman"/>
          <w:sz w:val="24"/>
          <w:szCs w:val="24"/>
        </w:rPr>
        <w:t>Nome do autor– nome da instituição de ensino</w:t>
      </w:r>
    </w:p>
    <w:p w14:paraId="4FAF6269">
      <w:pPr>
        <w:tabs>
          <w:tab w:val="left" w:pos="0"/>
          <w:tab w:val="right" w:pos="8504"/>
        </w:tabs>
        <w:spacing w:before="0" w:after="0" w:line="360" w:lineRule="auto"/>
        <w:jc w:val="right"/>
        <w:rPr>
          <w:rFonts w:ascii="Times New Roman" w:hAnsi="Times New Roman"/>
        </w:rPr>
      </w:pPr>
    </w:p>
    <w:p w14:paraId="490C40A7">
      <w:pPr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RESUMO: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(O resumo deve ter até 250 palavras, fonte Times New Roman tamanho 12pt,</w:t>
      </w:r>
      <w:r>
        <w:rPr>
          <w:rFonts w:ascii="Times New Roman" w:hAnsi="Times New Roman" w:eastAsia="Calibri" w:cs="Times New Roman"/>
          <w:b w:val="0"/>
          <w:bCs w:val="0"/>
          <w:i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4"/>
          <w:szCs w:val="24"/>
        </w:rPr>
        <w:t>espaçamento simples).</w:t>
      </w:r>
    </w:p>
    <w:p w14:paraId="3706E697">
      <w:pPr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60249A8">
      <w:pPr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 xml:space="preserve">Palavras-chave: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xxxxx. Xxxxxx. Xxxxxx (de 3 a 5 palavras-chave)</w:t>
      </w:r>
    </w:p>
    <w:p w14:paraId="4DFA7660">
      <w:pPr>
        <w:spacing w:before="0"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14:paraId="13C35B57">
      <w:pPr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b/>
          <w:sz w:val="24"/>
          <w:szCs w:val="24"/>
          <w:lang w:val="en-US"/>
        </w:rPr>
        <w:t xml:space="preserve">ABSTRACT: </w:t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  <w:lang w:val="en-US"/>
        </w:rPr>
        <w:t>(resumo em inglês ou espanhol)</w:t>
      </w:r>
    </w:p>
    <w:p w14:paraId="0F318E1D">
      <w:pPr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  <w:lang w:val="en-U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07EA3D06">
      <w:pPr>
        <w:spacing w:before="0" w:after="0" w:line="360" w:lineRule="auto"/>
        <w:jc w:val="both"/>
        <w:rPr>
          <w:rFonts w:ascii="Times New Roman" w:hAnsi="Times New Roman"/>
        </w:rPr>
      </w:pPr>
      <w:bookmarkStart w:id="1" w:name="_Hlk527205766"/>
      <w:r>
        <w:rPr>
          <w:rFonts w:ascii="Times New Roman" w:hAnsi="Times New Roman" w:eastAsia="Calibri" w:cs="Times New Roman"/>
          <w:b/>
          <w:sz w:val="24"/>
          <w:szCs w:val="24"/>
          <w:lang w:val="en-US"/>
        </w:rPr>
        <w:t>Keywords</w:t>
      </w:r>
      <w:bookmarkEnd w:id="1"/>
      <w:r>
        <w:rPr>
          <w:rFonts w:ascii="Times New Roman" w:hAnsi="Times New Roman" w:eastAsia="Calibri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 w:eastAsia="pt-BR"/>
        </w:rPr>
        <w:t>xxxxx. Xxxxxx. Xxxxxx (de 3 a 5 keywords)</w:t>
      </w:r>
    </w:p>
    <w:p w14:paraId="430321A0">
      <w:pPr>
        <w:pStyle w:val="22"/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10665916">
      <w:pPr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1. INTRODUÇÃO</w:t>
      </w:r>
    </w:p>
    <w:p w14:paraId="7B9EA885">
      <w:pPr>
        <w:spacing w:before="0" w:after="0" w:line="360" w:lineRule="auto"/>
        <w:ind w:firstLine="709"/>
        <w:jc w:val="both"/>
        <w:rPr>
          <w:rFonts w:ascii="Times New Roman" w:hAnsi="Times New Roman" w:eastAsia="Calibri" w:cs="Arial"/>
        </w:rPr>
      </w:pPr>
    </w:p>
    <w:p w14:paraId="3D8F7AB8">
      <w:pPr>
        <w:spacing w:before="0"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Arial"/>
          <w:sz w:val="24"/>
          <w:szCs w:val="22"/>
        </w:rPr>
        <w:t xml:space="preserve">O artigo deve ser formatado com a configuração da página com tamanho de papel A4, com as margens iguais a 3,0, 2,0 3,0 e 2,0 cm (como neste texto), em coluna única. Os artigos completos devem ser enviados em dois formatos: .PDF e WORD (.docx). O </w:t>
      </w:r>
      <w:r>
        <w:rPr>
          <w:rFonts w:ascii="Times New Roman" w:hAnsi="Times New Roman" w:eastAsia="Calibri" w:cs="Arial"/>
          <w:sz w:val="24"/>
          <w:szCs w:val="24"/>
        </w:rPr>
        <w:t>manuscrito deve ter no mínimo 5 e máximo 25 páginas. Obs. se TCC deve ter no máximo 50 páginas para publicação em revista</w:t>
      </w:r>
      <w:r>
        <w:rPr>
          <w:rFonts w:ascii="Times New Roman" w:hAnsi="Times New Roman" w:eastAsia="Calibri" w:cs="Arial"/>
          <w:sz w:val="24"/>
          <w:szCs w:val="22"/>
        </w:rPr>
        <w:t>, conforme especificação do formato, considerando as apresentações, imagens, gráficos, tabelas, notas e referências.</w:t>
      </w:r>
    </w:p>
    <w:p w14:paraId="50DA5913">
      <w:pPr>
        <w:spacing w:before="0"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49DD7C7">
      <w:pPr>
        <w:spacing w:before="0"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11228211">
      <w:pPr>
        <w:spacing w:before="0"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BC87374">
      <w:pPr>
        <w:spacing w:before="0" w:after="0" w:line="360" w:lineRule="auto"/>
        <w:ind w:firstLine="709"/>
        <w:jc w:val="both"/>
        <w:rPr>
          <w:rFonts w:ascii="Times New Roman" w:hAnsi="Times New Roman" w:eastAsia="Calibri" w:cs="Times New Roman"/>
          <w:sz w:val="24"/>
          <w:szCs w:val="24"/>
        </w:rPr>
      </w:pPr>
    </w:p>
    <w:p w14:paraId="69203BCD">
      <w:pPr>
        <w:spacing w:before="0" w:after="0" w:line="360" w:lineRule="auto"/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2 MARCO TEÓRICO</w:t>
      </w:r>
    </w:p>
    <w:p w14:paraId="1676C11B">
      <w:pPr>
        <w:spacing w:before="0" w:after="0" w:line="360" w:lineRule="auto"/>
        <w:ind w:firstLine="0"/>
        <w:jc w:val="both"/>
        <w:rPr>
          <w:rFonts w:ascii="Times New Roman" w:hAnsi="Times New Roman" w:eastAsia="Calibri" w:cs="Times New Roman"/>
          <w:b/>
          <w:bCs/>
          <w:sz w:val="24"/>
          <w:szCs w:val="24"/>
        </w:rPr>
      </w:pPr>
    </w:p>
    <w:p w14:paraId="2BE47DE6">
      <w:pPr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2.1 XXXXXXXXXXXXXXX</w:t>
      </w:r>
    </w:p>
    <w:p w14:paraId="6DFD4DE2">
      <w:pPr>
        <w:spacing w:before="0"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C974B38">
      <w:pPr>
        <w:spacing w:before="0"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5236CA65">
      <w:pPr>
        <w:spacing w:before="0"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D448225">
      <w:pPr>
        <w:pStyle w:val="26"/>
        <w:spacing w:before="0" w:after="0"/>
        <w:ind w:left="0" w:firstLine="720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Arial"/>
          <w:sz w:val="24"/>
          <w:szCs w:val="22"/>
        </w:rPr>
        <w:t>As citações diretas de mais de três linhas serão destacadas no texto em parágrafo especial, justificadas, com 3 cm de margem esquerda e espaçamento simples. Ao final, apresenta-se (SOBRENOME(S) DO(S) AUTOR(ES), ano, p. a-b). Como um exemplo de citação direta com mais de três linhas, ilustra-se a citação de uma monografia em meio eletrônico (livro e/ou folheto). A introdução apresentada por Fulano (2010) demonstra um alto domínio da língua:</w:t>
      </w:r>
    </w:p>
    <w:p w14:paraId="4A161FC5">
      <w:pPr>
        <w:spacing w:before="0" w:after="0" w:line="240" w:lineRule="auto"/>
        <w:ind w:left="2268" w:firstLine="0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sz w:val="20"/>
          <w:szCs w:val="20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 (FULANO, XXXX, p. xx).</w:t>
      </w:r>
    </w:p>
    <w:p w14:paraId="25F2707F">
      <w:pPr>
        <w:spacing w:before="0" w:after="0" w:line="360" w:lineRule="auto"/>
        <w:ind w:firstLine="709"/>
        <w:jc w:val="both"/>
        <w:rPr>
          <w:rFonts w:ascii="Times New Roman" w:hAnsi="Times New Roman" w:eastAsia="Calibri" w:cs="Times New Roman"/>
          <w:sz w:val="24"/>
          <w:szCs w:val="24"/>
        </w:rPr>
      </w:pPr>
    </w:p>
    <w:p w14:paraId="0A8E4C7C">
      <w:pPr>
        <w:spacing w:before="0"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5D2A7062">
      <w:pPr>
        <w:spacing w:before="0" w:after="0" w:line="360" w:lineRule="auto"/>
        <w:ind w:firstLine="709"/>
        <w:jc w:val="both"/>
        <w:rPr>
          <w:rFonts w:ascii="Times New Roman" w:hAnsi="Times New Roman" w:eastAsia="Calibri" w:cs="Times New Roman"/>
          <w:sz w:val="24"/>
          <w:szCs w:val="24"/>
        </w:rPr>
      </w:pPr>
    </w:p>
    <w:p w14:paraId="54BC7AEF">
      <w:pPr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2. MATERIAL E MÉTODO</w:t>
      </w:r>
    </w:p>
    <w:p w14:paraId="591848CC">
      <w:pPr>
        <w:spacing w:before="0" w:after="0" w:line="360" w:lineRule="auto"/>
        <w:ind w:firstLine="709"/>
        <w:jc w:val="both"/>
        <w:rPr>
          <w:rFonts w:ascii="Times New Roman" w:hAnsi="Times New Roman" w:eastAsia="Calibri" w:cs="Times New Roman"/>
          <w:sz w:val="24"/>
          <w:szCs w:val="24"/>
        </w:rPr>
      </w:pPr>
    </w:p>
    <w:p w14:paraId="66594F4A">
      <w:pPr>
        <w:spacing w:before="0"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9030901">
      <w:pPr>
        <w:spacing w:before="0"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05E8D9F9">
      <w:pPr>
        <w:spacing w:before="0" w:after="0" w:line="360" w:lineRule="auto"/>
        <w:ind w:firstLine="709"/>
        <w:jc w:val="both"/>
        <w:rPr>
          <w:rFonts w:ascii="Times New Roman" w:hAnsi="Times New Roman" w:eastAsia="Calibri" w:cs="Times New Roman"/>
          <w:sz w:val="24"/>
          <w:szCs w:val="24"/>
        </w:rPr>
      </w:pPr>
    </w:p>
    <w:p w14:paraId="5C6D48A4">
      <w:pPr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3. RESULTADOS E DISCUSSÃO</w:t>
      </w:r>
    </w:p>
    <w:p w14:paraId="79108CB4">
      <w:pPr>
        <w:spacing w:before="0" w:after="0" w:line="360" w:lineRule="auto"/>
        <w:ind w:firstLine="709"/>
        <w:jc w:val="both"/>
        <w:rPr>
          <w:rFonts w:ascii="Times New Roman" w:hAnsi="Times New Roman" w:eastAsia="Calibri" w:cs="Times New Roman"/>
          <w:sz w:val="24"/>
          <w:szCs w:val="24"/>
        </w:rPr>
      </w:pPr>
    </w:p>
    <w:p w14:paraId="18DA7C2F">
      <w:pPr>
        <w:spacing w:before="0"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78CA2E8">
      <w:pPr>
        <w:spacing w:before="0"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E876418">
      <w:pPr>
        <w:spacing w:before="0" w:after="0" w:line="360" w:lineRule="auto"/>
        <w:ind w:firstLine="709"/>
        <w:jc w:val="both"/>
        <w:rPr>
          <w:rFonts w:ascii="Times New Roman" w:hAnsi="Times New Roman" w:eastAsia="Calibri" w:cs="Times New Roman"/>
          <w:sz w:val="24"/>
          <w:szCs w:val="24"/>
        </w:rPr>
      </w:pPr>
    </w:p>
    <w:p w14:paraId="201171E4">
      <w:pPr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CONSIDERAÇÕES FINAIS</w:t>
      </w:r>
    </w:p>
    <w:p w14:paraId="62BF78A9">
      <w:pPr>
        <w:spacing w:before="0" w:after="0" w:line="360" w:lineRule="auto"/>
        <w:ind w:firstLine="709"/>
        <w:jc w:val="both"/>
        <w:rPr>
          <w:rFonts w:ascii="Times New Roman" w:hAnsi="Times New Roman" w:eastAsia="Calibri" w:cs="Times New Roman"/>
          <w:sz w:val="24"/>
          <w:szCs w:val="24"/>
        </w:rPr>
      </w:pPr>
    </w:p>
    <w:p w14:paraId="0CEABD58">
      <w:pPr>
        <w:spacing w:before="0"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13346E00">
      <w:pPr>
        <w:spacing w:before="0"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1AF94B5D">
      <w:pPr>
        <w:spacing w:before="0"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81EBE89">
      <w:pPr>
        <w:spacing w:before="0"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8EF38DC">
      <w:pPr>
        <w:spacing w:before="0"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 </w:t>
      </w:r>
    </w:p>
    <w:p w14:paraId="27812914">
      <w:pPr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 xml:space="preserve">REFERÊNCIAS </w:t>
      </w:r>
    </w:p>
    <w:p w14:paraId="0CC21E5D">
      <w:pPr>
        <w:spacing w:before="0" w:after="0" w:line="360" w:lineRule="auto"/>
        <w:jc w:val="both"/>
        <w:rPr>
          <w:rFonts w:ascii="Times New Roman" w:hAnsi="Times New Roman"/>
        </w:rPr>
      </w:pPr>
    </w:p>
    <w:p w14:paraId="7DA4D055">
      <w:pPr>
        <w:pStyle w:val="26"/>
        <w:spacing w:before="0" w:after="0"/>
        <w:ind w:left="0" w:firstLine="720"/>
        <w:jc w:val="both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 w:eastAsia="Calibri" w:cs="Arial"/>
          <w:b w:val="0"/>
          <w:bCs w:val="0"/>
          <w:sz w:val="24"/>
          <w:szCs w:val="22"/>
        </w:rPr>
        <w:t>As referências devem ser apresentadas na sequência sob o título Referências, listadas em ordem alfabética seguindo a NBR 6023 (ASSOCIAÇÃO BRASILEIRA DE NORMAS TÉCNICAS, 2002). Lembre-se que toda fonte bibliográfica citada no texto deve ser incluída nas referências. Adota-se na norma NBR 10520 (ASSOCIAÇÃO BRASILEIRA DE NORMAS TÉCNICAS, 2002) de citações em documentos. A exatidão das referências é de responsabilidade dos autores. As referências devem ser ordenadas alfabeticamente pelo sobrenome do autor, seguindo os padrões da norma NBR 6023 da ABNT, e não devem ser numeradas.</w:t>
      </w:r>
    </w:p>
    <w:p w14:paraId="73E52F9C">
      <w:pPr>
        <w:spacing w:before="0" w:after="0" w:line="240" w:lineRule="auto"/>
        <w:jc w:val="both"/>
        <w:rPr>
          <w:rFonts w:ascii="Times New Roman" w:hAnsi="Times New Roman"/>
        </w:rPr>
      </w:pPr>
      <w:bookmarkStart w:id="2" w:name="_Toc445106984"/>
      <w:r>
        <w:rPr>
          <w:rFonts w:ascii="Times New Roman" w:hAnsi="Times New Roman" w:cs="Times New Roman"/>
          <w:sz w:val="24"/>
          <w:szCs w:val="24"/>
          <w:lang w:eastAsia="zh-CN"/>
        </w:rPr>
        <w:t xml:space="preserve">COSTA, Maria Adélia da. </w:t>
      </w:r>
      <w:r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Políticas de Formação Docente para Educação Profissional: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realidade ou utopia? Curitiba: </w:t>
      </w:r>
      <w:r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Appris,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2016.</w:t>
      </w:r>
    </w:p>
    <w:p w14:paraId="2B6CF50F">
      <w:pPr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AAEAC45">
      <w:pPr>
        <w:spacing w:before="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DE CARVALHO, R. L.; CABRAL, R. G.; ROSARIO FERRER, Y. SISTEMAS TUTORES INTELIGENTES COMO RECURSO DIDÁTICO NO ENSINO DA MATEMÁTICA. </w:t>
      </w:r>
      <w:r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HOLOS,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[S. l.], v. 6, p. 1–11, 2019. DOI: 10.15628/holos.2019.7028. Disponível em: https://www2.ifrn.edu.br/ojs/index.php/HOLOS/article/view/7028. Acesso em: 04 jun. 2023.</w:t>
      </w:r>
    </w:p>
    <w:p w14:paraId="50630FC6">
      <w:pPr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D25C749">
      <w:pPr>
        <w:spacing w:before="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ROSATELLI, M. C., &amp; Self, J. A. Supporting distance learning from case studies. In S. </w:t>
      </w:r>
      <w:r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P Lajoie, &amp; M. Vivet (Eds.)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eastAsia="zh-CN"/>
        </w:rPr>
        <w:t>,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Proceedings o f 9th international conference on artificial intelligence in education, p. 457-564, abril. 2000.</w:t>
      </w:r>
      <w:bookmarkEnd w:id="2"/>
    </w:p>
    <w:p w14:paraId="2A910078">
      <w:pPr>
        <w:spacing w:before="0" w:after="0" w:line="240" w:lineRule="auto"/>
        <w:jc w:val="both"/>
        <w:rPr>
          <w:rFonts w:ascii="Times New Roman" w:hAnsi="Times New Roman"/>
        </w:rPr>
      </w:pPr>
    </w:p>
    <w:p w14:paraId="37506DF9">
      <w:pPr>
        <w:spacing w:before="0" w:after="0" w:line="240" w:lineRule="auto"/>
        <w:jc w:val="both"/>
        <w:rPr>
          <w:rFonts w:ascii="Times New Roman" w:hAnsi="Times New Roman"/>
        </w:rPr>
      </w:pPr>
    </w:p>
    <w:p w14:paraId="2E8AB379">
      <w:pPr>
        <w:pStyle w:val="28"/>
        <w:keepNext w:val="0"/>
        <w:widowControl w:val="0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  <w:ind w:left="0" w:firstLine="0"/>
        <w:rPr>
          <w:rFonts w:ascii="Times New Roman" w:hAnsi="Times New Roman"/>
        </w:rPr>
      </w:pPr>
      <w:r>
        <w:rPr>
          <w:rFonts w:ascii="Times New Roman" w:hAnsi="Times New Roman" w:cs="Arial"/>
          <w:caps w:val="0"/>
          <w:smallCaps w:val="0"/>
          <w:color w:val="auto"/>
          <w:sz w:val="22"/>
          <w:szCs w:val="22"/>
        </w:rPr>
        <w:t>AGRADECIMENTOS (opcional)</w:t>
      </w:r>
    </w:p>
    <w:p w14:paraId="15A7DB5B">
      <w:pPr>
        <w:pStyle w:val="26"/>
        <w:widowControl w:val="0"/>
        <w:numPr>
          <w:ilvl w:val="0"/>
          <w:numId w:val="0"/>
        </w:numPr>
        <w:tabs>
          <w:tab w:val="left" w:pos="360"/>
          <w:tab w:val="left" w:pos="567"/>
        </w:tabs>
        <w:suppressAutoHyphens/>
        <w:spacing w:before="0" w:after="0" w:line="360" w:lineRule="auto"/>
        <w:ind w:left="0" w:firstLine="0"/>
        <w:rPr>
          <w:rFonts w:ascii="Times New Roman" w:hAnsi="Times New Roman"/>
        </w:rPr>
      </w:pPr>
    </w:p>
    <w:p w14:paraId="344A1307">
      <w:pPr>
        <w:pStyle w:val="26"/>
        <w:spacing w:before="0" w:after="0"/>
        <w:ind w:left="0" w:firstLine="720"/>
        <w:jc w:val="both"/>
        <w:rPr>
          <w:rFonts w:ascii="Times New Roman" w:hAnsi="Times New Roman"/>
        </w:rPr>
      </w:pPr>
      <w:r>
        <w:rPr>
          <w:rFonts w:ascii="Times New Roman" w:hAnsi="Times New Roman" w:cs="Arial"/>
          <w:sz w:val="24"/>
          <w:szCs w:val="22"/>
          <w:lang w:eastAsia="zh-CN"/>
        </w:rPr>
        <w:t xml:space="preserve">Nesta seção final deve-se dedicar aos agradecimentos (opcional). Poderão ser incluídos reconhecimentos de apoios recebidos de pessoas físicas e instituições. Esta seção deve estar localizada ao fim da lista de referências. Digite somente </w:t>
      </w:r>
      <w:r>
        <w:rPr>
          <w:rFonts w:ascii="Times New Roman" w:hAnsi="Times New Roman" w:cs="Arial"/>
          <w:b/>
          <w:bCs/>
          <w:sz w:val="24"/>
          <w:szCs w:val="22"/>
          <w:lang w:eastAsia="zh-CN"/>
        </w:rPr>
        <w:t>Agradecimentos</w:t>
      </w:r>
      <w:r>
        <w:rPr>
          <w:rFonts w:ascii="Times New Roman" w:hAnsi="Times New Roman" w:cs="Arial"/>
          <w:sz w:val="24"/>
          <w:szCs w:val="22"/>
          <w:lang w:eastAsia="zh-CN"/>
        </w:rPr>
        <w:t xml:space="preserve"> em negrito, sem numeração, com alinhamento à esquerda e digite o texto na linha seguinte.</w:t>
      </w:r>
    </w:p>
    <w:sectPr>
      <w:headerReference r:id="rId5" w:type="default"/>
      <w:footerReference r:id="rId7" w:type="default"/>
      <w:headerReference r:id="rId6" w:type="even"/>
      <w:footerReference r:id="rId8" w:type="even"/>
      <w:pgSz w:w="11906" w:h="16838"/>
      <w:pgMar w:top="2267" w:right="1134" w:bottom="1474" w:left="1701" w:header="1701" w:footer="1134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 Antiqua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64923D">
    <w:pPr>
      <w:pStyle w:val="9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48149249"/>
      <w:docPartObj>
        <w:docPartGallery w:val="AutoText"/>
      </w:docPartObj>
    </w:sdtPr>
    <w:sdtContent>
      <w:p w14:paraId="6D2C18DE">
        <w:pPr>
          <w:pStyle w:val="9"/>
          <w:jc w:val="right"/>
        </w:pPr>
      </w:p>
    </w:sdtContent>
  </w:sdt>
  <w:p w14:paraId="69EA5BA3">
    <w:pPr>
      <w:pStyle w:val="9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AECB78"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969C69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1.%2."/>
      <w:lvlJc w:val="left"/>
      <w:pPr>
        <w:tabs>
          <w:tab w:val="left" w:pos="1080"/>
        </w:tabs>
        <w:ind w:left="792" w:hanging="432"/>
      </w:pPr>
    </w:lvl>
    <w:lvl w:ilvl="2" w:tentative="0">
      <w:start w:val="1"/>
      <w:numFmt w:val="lowerLetter"/>
      <w:lvlText w:val="%3)"/>
      <w:lvlJc w:val="left"/>
      <w:pPr>
        <w:tabs>
          <w:tab w:val="left" w:pos="1080"/>
        </w:tabs>
        <w:ind w:left="1080" w:hanging="360"/>
      </w:pPr>
    </w:lvl>
    <w:lvl w:ilvl="3" w:tentative="0">
      <w:start w:val="1"/>
      <w:numFmt w:val="decimal"/>
      <w:lvlText w:val="%1.%2.%3.%4."/>
      <w:lvlJc w:val="left"/>
      <w:pPr>
        <w:tabs>
          <w:tab w:val="left" w:pos="2160"/>
        </w:tabs>
        <w:ind w:left="1728" w:hanging="648"/>
      </w:pPr>
    </w:lvl>
    <w:lvl w:ilvl="4" w:tentative="0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</w:lvl>
    <w:lvl w:ilvl="5" w:tentative="0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468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evenAndOddHeaders w:val="1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D655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 Accent 1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uiPriority w:val="0"/>
    <w:rPr>
      <w:vertAlign w:val="superscript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"/>
    <w:basedOn w:val="7"/>
    <w:uiPriority w:val="0"/>
    <w:rPr>
      <w:rFonts w:cs="Lucida Sans"/>
    </w:rPr>
  </w:style>
  <w:style w:type="paragraph" w:styleId="7">
    <w:name w:val="Body Text"/>
    <w:basedOn w:val="1"/>
    <w:link w:val="17"/>
    <w:uiPriority w:val="0"/>
    <w:pPr>
      <w:widowControl w:val="0"/>
      <w:suppressAutoHyphens/>
      <w:spacing w:before="0"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8">
    <w:name w:val="header"/>
    <w:basedOn w:val="1"/>
    <w:link w:val="12"/>
    <w:unhideWhenUsed/>
    <w:uiPriority w:val="99"/>
    <w:pPr>
      <w:tabs>
        <w:tab w:val="center" w:pos="4252"/>
        <w:tab w:val="right" w:pos="8504"/>
      </w:tabs>
      <w:spacing w:before="0" w:after="0" w:line="240" w:lineRule="auto"/>
    </w:pPr>
  </w:style>
  <w:style w:type="paragraph" w:styleId="9">
    <w:name w:val="footer"/>
    <w:basedOn w:val="1"/>
    <w:link w:val="13"/>
    <w:unhideWhenUsed/>
    <w:uiPriority w:val="99"/>
    <w:pPr>
      <w:tabs>
        <w:tab w:val="center" w:pos="4252"/>
        <w:tab w:val="right" w:pos="8504"/>
      </w:tabs>
      <w:spacing w:before="0" w:after="0" w:line="240" w:lineRule="auto"/>
    </w:pPr>
  </w:style>
  <w:style w:type="paragraph" w:styleId="10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1">
    <w:name w:val="footnote text"/>
    <w:basedOn w:val="1"/>
    <w:link w:val="15"/>
    <w:semiHidden/>
    <w:unhideWhenUsed/>
    <w:uiPriority w:val="99"/>
    <w:pPr>
      <w:spacing w:before="0" w:after="200" w:line="276" w:lineRule="auto"/>
    </w:pPr>
    <w:rPr>
      <w:rFonts w:ascii="Calibri" w:hAnsi="Calibri" w:eastAsia="Calibri" w:cs="Times New Roman"/>
      <w:sz w:val="20"/>
      <w:szCs w:val="20"/>
      <w:lang w:val="zh-CN"/>
    </w:rPr>
  </w:style>
  <w:style w:type="character" w:customStyle="1" w:styleId="12">
    <w:name w:val="Cabeçalho Char"/>
    <w:basedOn w:val="2"/>
    <w:link w:val="8"/>
    <w:qFormat/>
    <w:uiPriority w:val="99"/>
  </w:style>
  <w:style w:type="character" w:customStyle="1" w:styleId="13">
    <w:name w:val="Rodapé Char"/>
    <w:basedOn w:val="2"/>
    <w:link w:val="9"/>
    <w:qFormat/>
    <w:uiPriority w:val="99"/>
  </w:style>
  <w:style w:type="character" w:customStyle="1" w:styleId="14">
    <w:name w:val="Menção Pendente1"/>
    <w:basedOn w:val="2"/>
    <w:semiHidden/>
    <w:unhideWhenUsed/>
    <w:qFormat/>
    <w:uiPriority w:val="99"/>
    <w:rPr>
      <w:color w:val="605E5C"/>
      <w:shd w:val="clear" w:fill="E1DFDD"/>
    </w:rPr>
  </w:style>
  <w:style w:type="character" w:customStyle="1" w:styleId="15">
    <w:name w:val="Texto de nota de rodapé Char"/>
    <w:basedOn w:val="2"/>
    <w:link w:val="11"/>
    <w:semiHidden/>
    <w:qFormat/>
    <w:uiPriority w:val="99"/>
    <w:rPr>
      <w:rFonts w:ascii="Calibri" w:hAnsi="Calibri" w:eastAsia="Calibri" w:cs="Times New Roman"/>
      <w:sz w:val="20"/>
      <w:szCs w:val="20"/>
      <w:lang w:val="zh-CN"/>
    </w:rPr>
  </w:style>
  <w:style w:type="character" w:customStyle="1" w:styleId="16">
    <w:name w:val="Caracteres de nota de rodapé"/>
    <w:semiHidden/>
    <w:unhideWhenUsed/>
    <w:qFormat/>
    <w:uiPriority w:val="99"/>
    <w:rPr>
      <w:vertAlign w:val="superscript"/>
    </w:rPr>
  </w:style>
  <w:style w:type="character" w:customStyle="1" w:styleId="17">
    <w:name w:val="Corpo de texto Char"/>
    <w:basedOn w:val="2"/>
    <w:link w:val="7"/>
    <w:qFormat/>
    <w:uiPriority w:val="0"/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18">
    <w:name w:val="Unresolved Mention"/>
    <w:basedOn w:val="2"/>
    <w:semiHidden/>
    <w:unhideWhenUsed/>
    <w:qFormat/>
    <w:uiPriority w:val="99"/>
    <w:rPr>
      <w:color w:val="605E5C"/>
      <w:shd w:val="clear" w:fill="E1DFDD"/>
    </w:rPr>
  </w:style>
  <w:style w:type="paragraph" w:customStyle="1" w:styleId="19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20">
    <w:name w:val="Índice"/>
    <w:basedOn w:val="1"/>
    <w:qFormat/>
    <w:uiPriority w:val="0"/>
    <w:pPr>
      <w:suppressLineNumbers/>
    </w:pPr>
    <w:rPr>
      <w:rFonts w:cs="Lucida Sans"/>
    </w:rPr>
  </w:style>
  <w:style w:type="paragraph" w:customStyle="1" w:styleId="21">
    <w:name w:val="Cabeçalho e Rodapé"/>
    <w:basedOn w:val="1"/>
    <w:qFormat/>
    <w:uiPriority w:val="0"/>
  </w:style>
  <w:style w:type="paragraph" w:customStyle="1" w:styleId="22">
    <w:name w:val="Default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Arial Narrow" w:hAnsi="Arial Narrow" w:eastAsia="Times New Roman" w:cs="Arial Narrow"/>
      <w:color w:val="000000"/>
      <w:kern w:val="0"/>
      <w:sz w:val="24"/>
      <w:szCs w:val="24"/>
      <w:lang w:val="pt-BR" w:eastAsia="pt-BR" w:bidi="ar-SA"/>
    </w:rPr>
  </w:style>
  <w:style w:type="paragraph" w:styleId="23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24">
    <w:name w:val="Conteúdo do quadro"/>
    <w:basedOn w:val="1"/>
    <w:qFormat/>
    <w:uiPriority w:val="0"/>
  </w:style>
  <w:style w:type="paragraph" w:customStyle="1" w:styleId="25">
    <w:name w:val="Texto"/>
    <w:basedOn w:val="1"/>
    <w:qFormat/>
    <w:uiPriority w:val="0"/>
    <w:pPr>
      <w:spacing w:before="60" w:after="60" w:line="360" w:lineRule="auto"/>
      <w:ind w:left="567" w:firstLine="851"/>
    </w:pPr>
    <w:rPr>
      <w:rFonts w:ascii="Book Antiqua" w:hAnsi="Book Antiqua"/>
      <w:sz w:val="22"/>
      <w:szCs w:val="24"/>
    </w:rPr>
  </w:style>
  <w:style w:type="paragraph" w:customStyle="1" w:styleId="26">
    <w:name w:val="AposSecao"/>
    <w:basedOn w:val="25"/>
    <w:next w:val="25"/>
    <w:qFormat/>
    <w:uiPriority w:val="0"/>
    <w:pPr>
      <w:ind w:left="567" w:firstLine="0"/>
    </w:pPr>
  </w:style>
  <w:style w:type="paragraph" w:customStyle="1" w:styleId="27">
    <w:name w:val="Secao"/>
    <w:basedOn w:val="1"/>
    <w:next w:val="26"/>
    <w:qFormat/>
    <w:uiPriority w:val="0"/>
    <w:pPr>
      <w:keepNext/>
      <w:numPr>
        <w:ilvl w:val="0"/>
        <w:numId w:val="1"/>
      </w:numPr>
      <w:tabs>
        <w:tab w:val="left" w:pos="567"/>
      </w:tabs>
      <w:suppressAutoHyphens w:val="0"/>
      <w:spacing w:before="480" w:after="280"/>
      <w:ind w:left="567" w:hanging="567"/>
      <w:jc w:val="left"/>
    </w:pPr>
    <w:rPr>
      <w:rFonts w:ascii="Arial Narrow" w:hAnsi="Arial Narrow"/>
      <w:b/>
      <w:bCs/>
      <w:caps/>
      <w:color w:val="FF6600"/>
      <w:sz w:val="28"/>
      <w:szCs w:val="28"/>
    </w:rPr>
  </w:style>
  <w:style w:type="paragraph" w:customStyle="1" w:styleId="28">
    <w:name w:val="SecaoPrimeira"/>
    <w:basedOn w:val="27"/>
    <w:next w:val="26"/>
    <w:qFormat/>
    <w:uiPriority w:val="0"/>
    <w:pPr>
      <w:tabs>
        <w:tab w:val="clear" w:pos="567"/>
      </w:tabs>
      <w:spacing w:before="120" w:after="280"/>
      <w:ind w:left="360" w:hanging="360"/>
    </w:pPr>
  </w:style>
  <w:style w:type="table" w:customStyle="1" w:styleId="29">
    <w:name w:val="Sombreamento Claro - Ênfase 11"/>
    <w:basedOn w:val="3"/>
    <w:uiPriority w:val="60"/>
    <w:pPr>
      <w:spacing w:after="0" w:line="240" w:lineRule="auto"/>
    </w:pPr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30">
    <w:name w:val="Light Shading Accent 1"/>
    <w:basedOn w:val="3"/>
    <w:semiHidden/>
    <w:unhideWhenUsed/>
    <w:uiPriority w:val="60"/>
    <w:pPr>
      <w:spacing w:after="0" w:line="240" w:lineRule="auto"/>
    </w:pPr>
    <w:rPr>
      <w:color w:val="2F5597" w:themeColor="accent1" w:themeShade="BF"/>
    </w:rPr>
    <w:tblPr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0646-B515-44C0-AC4B-073FD6C68D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491</Words>
  <Characters>10169</Characters>
  <Paragraphs>43</Paragraphs>
  <TotalTime>221</TotalTime>
  <ScaleCrop>false</ScaleCrop>
  <LinksUpToDate>false</LinksUpToDate>
  <CharactersWithSpaces>10622</CharactersWithSpaces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2018-10-13T00:09:00Z</dcterms:created>
  <dc:creator>Maria Luzia da Silva Santana</dc:creator>
  <cp:lastModifiedBy>Adriano Barros</cp:lastModifiedBy>
  <dcterms:modified xsi:type="dcterms:W3CDTF">2024-08-30T10:57:40Z</dcterms:modified>
  <dc:title>revista educação, Psicologia e interfaces</dc:title>
  <cp:revision>283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89C0E509B0AB4BE9AC0008C93B0EA040_13</vt:lpwstr>
  </property>
</Properties>
</file>