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8E44" w14:textId="0423583E" w:rsidR="005138E1" w:rsidRPr="005138E1" w:rsidRDefault="005138E1" w:rsidP="005138E1">
      <w:pPr>
        <w:jc w:val="center"/>
        <w:rPr>
          <w:b/>
          <w:bCs/>
        </w:rPr>
      </w:pPr>
      <w:r w:rsidRPr="005138E1">
        <w:rPr>
          <w:b/>
          <w:bCs/>
        </w:rPr>
        <w:t>PRINCIPIOS PARA LA DEMOCRATIZACIÓN DE LA IA</w:t>
      </w:r>
    </w:p>
    <w:p w14:paraId="2E5771CA" w14:textId="6AD8B0F1" w:rsidR="005138E1" w:rsidRPr="005138E1" w:rsidRDefault="005138E1" w:rsidP="005138E1">
      <w:pPr>
        <w:pStyle w:val="Prrafodelista"/>
        <w:numPr>
          <w:ilvl w:val="0"/>
          <w:numId w:val="1"/>
        </w:numPr>
        <w:rPr>
          <w:b/>
          <w:bCs/>
        </w:rPr>
      </w:pPr>
      <w:r w:rsidRPr="005138E1">
        <w:rPr>
          <w:b/>
          <w:bCs/>
        </w:rPr>
        <w:t>Transparencia algorítmica</w:t>
      </w:r>
    </w:p>
    <w:p w14:paraId="1D3B1D3D" w14:textId="77777777" w:rsidR="005138E1" w:rsidRDefault="005138E1" w:rsidP="005138E1">
      <w:r>
        <w:t>Todos los modelos de IA utilizados en instituciones públicas o con impacto social deben permitir auditorías ciudadanas, académicas o institucionales.</w:t>
      </w:r>
    </w:p>
    <w:p w14:paraId="7FDD77DC" w14:textId="77777777" w:rsidR="005138E1" w:rsidRDefault="005138E1" w:rsidP="005138E1">
      <w:r>
        <w:t>Se deben publicar sus fuentes de entrenamiento, criterios de decisión y posibles sesgos.</w:t>
      </w:r>
    </w:p>
    <w:p w14:paraId="6E4C36CB" w14:textId="77777777" w:rsidR="005138E1" w:rsidRDefault="005138E1" w:rsidP="005138E1"/>
    <w:p w14:paraId="7CDEFDF5" w14:textId="555094B4" w:rsidR="005138E1" w:rsidRPr="005138E1" w:rsidRDefault="005138E1" w:rsidP="005138E1">
      <w:pPr>
        <w:pStyle w:val="Prrafodelista"/>
        <w:numPr>
          <w:ilvl w:val="0"/>
          <w:numId w:val="1"/>
        </w:numPr>
        <w:rPr>
          <w:b/>
          <w:bCs/>
        </w:rPr>
      </w:pPr>
      <w:r w:rsidRPr="005138E1">
        <w:rPr>
          <w:b/>
          <w:bCs/>
        </w:rPr>
        <w:t>Soberanía del conocimiento</w:t>
      </w:r>
    </w:p>
    <w:p w14:paraId="4A99751B" w14:textId="77777777" w:rsidR="005138E1" w:rsidRDefault="005138E1" w:rsidP="005138E1">
      <w:r>
        <w:t>El conocimiento humano que nutre la IA —proveniente de obras científicas, culturales y artísticas— debe ser reconocido como patrimonio común de la humanidad.</w:t>
      </w:r>
    </w:p>
    <w:p w14:paraId="7C2E6EA9" w14:textId="77777777" w:rsidR="005138E1" w:rsidRDefault="005138E1" w:rsidP="005138E1">
      <w:r>
        <w:t>Propuesta: crear un Banco Nacional de Modelos Abiertos de IA, donde las universidades públicas y centros de investigación desarrollen modelos accesibles bajo licencias abiertas.</w:t>
      </w:r>
    </w:p>
    <w:p w14:paraId="1C585224" w14:textId="77777777" w:rsidR="005138E1" w:rsidRDefault="005138E1" w:rsidP="005138E1"/>
    <w:p w14:paraId="0353F597" w14:textId="5D2281CD" w:rsidR="005138E1" w:rsidRPr="005138E1" w:rsidRDefault="005138E1" w:rsidP="005138E1">
      <w:pPr>
        <w:pStyle w:val="Prrafodelista"/>
        <w:numPr>
          <w:ilvl w:val="0"/>
          <w:numId w:val="1"/>
        </w:numPr>
        <w:rPr>
          <w:b/>
          <w:bCs/>
        </w:rPr>
      </w:pPr>
      <w:r w:rsidRPr="005138E1">
        <w:rPr>
          <w:b/>
          <w:bCs/>
        </w:rPr>
        <w:t>Derecho a la participación tecnológica</w:t>
      </w:r>
    </w:p>
    <w:p w14:paraId="18C35499" w14:textId="77777777" w:rsidR="005138E1" w:rsidRDefault="005138E1" w:rsidP="005138E1">
      <w:r>
        <w:t>Todo ciudadano debe tener derecho a:</w:t>
      </w:r>
    </w:p>
    <w:p w14:paraId="17BF8EA7" w14:textId="77777777" w:rsidR="005138E1" w:rsidRDefault="005138E1" w:rsidP="005138E1">
      <w:pPr>
        <w:pStyle w:val="Prrafodelista"/>
        <w:numPr>
          <w:ilvl w:val="0"/>
          <w:numId w:val="3"/>
        </w:numPr>
      </w:pPr>
      <w:r>
        <w:t>Aprender sobre IA (alfabetización digital obligatoria en educación pública).</w:t>
      </w:r>
    </w:p>
    <w:p w14:paraId="15F85D99" w14:textId="77777777" w:rsidR="005138E1" w:rsidRDefault="005138E1" w:rsidP="005138E1">
      <w:pPr>
        <w:pStyle w:val="Prrafodelista"/>
        <w:numPr>
          <w:ilvl w:val="0"/>
          <w:numId w:val="3"/>
        </w:numPr>
      </w:pPr>
      <w:r>
        <w:t>Acceder a modelos de IA con fines educativos, investigativos y de innovación social.</w:t>
      </w:r>
    </w:p>
    <w:p w14:paraId="41204CA8" w14:textId="77777777" w:rsidR="005138E1" w:rsidRDefault="005138E1" w:rsidP="005138E1">
      <w:pPr>
        <w:pStyle w:val="Prrafodelista"/>
        <w:numPr>
          <w:ilvl w:val="0"/>
          <w:numId w:val="3"/>
        </w:numPr>
      </w:pPr>
      <w:r>
        <w:t>Proponer mecanismos de control o vigilancia ética de los algoritmos.</w:t>
      </w:r>
    </w:p>
    <w:p w14:paraId="0F299430" w14:textId="77777777" w:rsidR="005138E1" w:rsidRDefault="005138E1" w:rsidP="005138E1"/>
    <w:p w14:paraId="4926B008" w14:textId="65DB4C4E" w:rsidR="005138E1" w:rsidRPr="005138E1" w:rsidRDefault="005138E1" w:rsidP="005138E1">
      <w:pPr>
        <w:pStyle w:val="Prrafodelista"/>
        <w:numPr>
          <w:ilvl w:val="0"/>
          <w:numId w:val="1"/>
        </w:numPr>
        <w:rPr>
          <w:b/>
          <w:bCs/>
        </w:rPr>
      </w:pPr>
      <w:r w:rsidRPr="005138E1">
        <w:rPr>
          <w:b/>
          <w:bCs/>
        </w:rPr>
        <w:t>Regulación y rendición de cuentas</w:t>
      </w:r>
    </w:p>
    <w:p w14:paraId="549B3A36" w14:textId="77777777" w:rsidR="005138E1" w:rsidRDefault="005138E1" w:rsidP="005138E1">
      <w:r>
        <w:t>El Estado debe crear una Autoridad Ética Nacional de Inteligencia Artificial, independiente del gobierno, con participación de:</w:t>
      </w:r>
    </w:p>
    <w:p w14:paraId="5ECA47CA" w14:textId="77777777" w:rsidR="005138E1" w:rsidRDefault="005138E1" w:rsidP="005138E1">
      <w:pPr>
        <w:pStyle w:val="Prrafodelista"/>
        <w:numPr>
          <w:ilvl w:val="0"/>
          <w:numId w:val="4"/>
        </w:numPr>
      </w:pPr>
      <w:r>
        <w:t>Universidades públicas.</w:t>
      </w:r>
    </w:p>
    <w:p w14:paraId="201CF5C6" w14:textId="77777777" w:rsidR="005138E1" w:rsidRDefault="005138E1" w:rsidP="005138E1">
      <w:pPr>
        <w:pStyle w:val="Prrafodelista"/>
        <w:numPr>
          <w:ilvl w:val="0"/>
          <w:numId w:val="4"/>
        </w:numPr>
      </w:pPr>
      <w:r>
        <w:t>Sociedad civil.</w:t>
      </w:r>
    </w:p>
    <w:p w14:paraId="27B3B662" w14:textId="77777777" w:rsidR="005138E1" w:rsidRDefault="005138E1" w:rsidP="005138E1">
      <w:pPr>
        <w:pStyle w:val="Prrafodelista"/>
        <w:numPr>
          <w:ilvl w:val="0"/>
          <w:numId w:val="4"/>
        </w:numPr>
      </w:pPr>
      <w:r>
        <w:t>Comunidades científicas.</w:t>
      </w:r>
    </w:p>
    <w:p w14:paraId="2CD2B866" w14:textId="77777777" w:rsidR="005138E1" w:rsidRDefault="005138E1" w:rsidP="005138E1">
      <w:pPr>
        <w:pStyle w:val="Prrafodelista"/>
        <w:numPr>
          <w:ilvl w:val="0"/>
          <w:numId w:val="4"/>
        </w:numPr>
      </w:pPr>
      <w:r>
        <w:t>Organizaciones de derechos humanos.</w:t>
      </w:r>
    </w:p>
    <w:p w14:paraId="2AF8E850" w14:textId="77777777" w:rsidR="005138E1" w:rsidRDefault="005138E1" w:rsidP="005138E1">
      <w:r>
        <w:t>Su función sería garantizar el uso ético, transparente y equitativo de la IA.</w:t>
      </w:r>
    </w:p>
    <w:p w14:paraId="29F514F0" w14:textId="77777777" w:rsidR="005138E1" w:rsidRDefault="005138E1" w:rsidP="005138E1"/>
    <w:p w14:paraId="3A3106CA" w14:textId="027343BA" w:rsidR="005138E1" w:rsidRPr="005138E1" w:rsidRDefault="005138E1" w:rsidP="005138E1">
      <w:pPr>
        <w:pStyle w:val="Prrafodelista"/>
        <w:numPr>
          <w:ilvl w:val="0"/>
          <w:numId w:val="1"/>
        </w:numPr>
        <w:rPr>
          <w:b/>
          <w:bCs/>
        </w:rPr>
      </w:pPr>
      <w:r w:rsidRPr="005138E1">
        <w:rPr>
          <w:b/>
          <w:bCs/>
        </w:rPr>
        <w:t>Redistribución de beneficios tecnológicos</w:t>
      </w:r>
    </w:p>
    <w:p w14:paraId="3DDAA325" w14:textId="77777777" w:rsidR="005138E1" w:rsidRDefault="005138E1" w:rsidP="005138E1">
      <w:r>
        <w:lastRenderedPageBreak/>
        <w:t>Los beneficios económicos generados por IA entrenadas con conocimiento humano colectivo deben tener retorno social:</w:t>
      </w:r>
    </w:p>
    <w:p w14:paraId="42DC724E" w14:textId="77777777" w:rsidR="005138E1" w:rsidRDefault="005138E1" w:rsidP="005138E1">
      <w:pPr>
        <w:pStyle w:val="Prrafodelista"/>
        <w:numPr>
          <w:ilvl w:val="0"/>
          <w:numId w:val="5"/>
        </w:numPr>
      </w:pPr>
      <w:r>
        <w:t>Impuesto o tasa a los modelos comerciales entrenados con datos públicos.</w:t>
      </w:r>
    </w:p>
    <w:p w14:paraId="178A8678" w14:textId="62F02895" w:rsidR="005138E1" w:rsidRDefault="005138E1" w:rsidP="005138E1">
      <w:pPr>
        <w:pStyle w:val="Prrafodelista"/>
        <w:numPr>
          <w:ilvl w:val="0"/>
          <w:numId w:val="5"/>
        </w:numPr>
      </w:pPr>
      <w:r>
        <w:t>Fondo para financiar educación digital, investigación abierta y proyectos comunitarios.</w:t>
      </w:r>
    </w:p>
    <w:sectPr w:rsidR="005138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A3807"/>
    <w:multiLevelType w:val="hybridMultilevel"/>
    <w:tmpl w:val="A2A29FC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5B516C"/>
    <w:multiLevelType w:val="hybridMultilevel"/>
    <w:tmpl w:val="AD04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13510"/>
    <w:multiLevelType w:val="hybridMultilevel"/>
    <w:tmpl w:val="DBEC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4164B"/>
    <w:multiLevelType w:val="hybridMultilevel"/>
    <w:tmpl w:val="BD5C2D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21509C"/>
    <w:multiLevelType w:val="hybridMultilevel"/>
    <w:tmpl w:val="13FAA9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505729">
    <w:abstractNumId w:val="0"/>
  </w:num>
  <w:num w:numId="2" w16cid:durableId="262953869">
    <w:abstractNumId w:val="4"/>
  </w:num>
  <w:num w:numId="3" w16cid:durableId="2135706921">
    <w:abstractNumId w:val="3"/>
  </w:num>
  <w:num w:numId="4" w16cid:durableId="626743546">
    <w:abstractNumId w:val="2"/>
  </w:num>
  <w:num w:numId="5" w16cid:durableId="610863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E1"/>
    <w:rsid w:val="003330C3"/>
    <w:rsid w:val="0051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CF3D"/>
  <w15:chartTrackingRefBased/>
  <w15:docId w15:val="{7AE098FF-9E2A-4D99-9045-1B581787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3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3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3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3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3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3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3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3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3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3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3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38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38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38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38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38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38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3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3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3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3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3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38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38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38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3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38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38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Benjamín Patiño Fernández</dc:creator>
  <cp:keywords/>
  <dc:description/>
  <cp:lastModifiedBy>Aldo Benjamín Patiño Fernández</cp:lastModifiedBy>
  <cp:revision>1</cp:revision>
  <dcterms:created xsi:type="dcterms:W3CDTF">2025-10-20T04:42:00Z</dcterms:created>
  <dcterms:modified xsi:type="dcterms:W3CDTF">2025-10-20T04:44:00Z</dcterms:modified>
</cp:coreProperties>
</file>