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FBE4" w14:textId="77777777" w:rsidR="00C212C6" w:rsidRDefault="00C212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0"/>
        <w:gridCol w:w="3544"/>
        <w:gridCol w:w="2977"/>
      </w:tblGrid>
      <w:tr w:rsidR="00C212C6" w14:paraId="150354DF" w14:textId="77777777">
        <w:trPr>
          <w:trHeight w:val="1530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69624C2" w14:textId="77777777" w:rsidR="00C212C6" w:rsidRPr="0086302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63025">
              <w:rPr>
                <w:rFonts w:ascii="Times New Roman" w:eastAsia="Times New Roman" w:hAnsi="Times New Roman" w:cs="Times New Roman"/>
                <w:b/>
              </w:rPr>
              <w:t>Nama:</w:t>
            </w:r>
          </w:p>
          <w:p w14:paraId="390CF288" w14:textId="5C857AA4" w:rsidR="00C212C6" w:rsidRPr="00863025" w:rsidRDefault="0086302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63025">
              <w:rPr>
                <w:rFonts w:ascii="Times New Roman" w:eastAsia="Times New Roman" w:hAnsi="Times New Roman" w:cs="Times New Roman"/>
                <w:b/>
              </w:rPr>
              <w:t>Aldi Surya Pranata</w:t>
            </w:r>
          </w:p>
          <w:p w14:paraId="40C10CE5" w14:textId="77777777" w:rsidR="00C212C6" w:rsidRPr="00863025" w:rsidRDefault="00C212C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9187D97" w14:textId="75C2C2D6" w:rsidR="00C212C6" w:rsidRPr="0086302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63025">
              <w:rPr>
                <w:rFonts w:ascii="Times New Roman" w:eastAsia="Times New Roman" w:hAnsi="Times New Roman" w:cs="Times New Roman"/>
                <w:b/>
              </w:rPr>
              <w:t>NIM:</w:t>
            </w:r>
            <w:r w:rsidRPr="00863025">
              <w:rPr>
                <w:rFonts w:ascii="Times New Roman" w:eastAsia="Times New Roman" w:hAnsi="Times New Roman" w:cs="Times New Roman"/>
                <w:b/>
              </w:rPr>
              <w:br/>
            </w:r>
            <w:r w:rsidR="00863025" w:rsidRPr="00863025">
              <w:rPr>
                <w:rFonts w:ascii="Times New Roman" w:eastAsia="Times New Roman" w:hAnsi="Times New Roman" w:cs="Times New Roman"/>
                <w:b/>
              </w:rPr>
              <w:t>064002200039</w:t>
            </w:r>
          </w:p>
        </w:tc>
        <w:tc>
          <w:tcPr>
            <w:tcW w:w="3544" w:type="dxa"/>
            <w:tcBorders>
              <w:top w:val="single" w:sz="12" w:space="0" w:color="000000"/>
              <w:bottom w:val="nil"/>
            </w:tcBorders>
          </w:tcPr>
          <w:p w14:paraId="4B96DFDF" w14:textId="77777777" w:rsidR="00C212C6" w:rsidRPr="00863025" w:rsidRDefault="00000000">
            <w:pPr>
              <w:jc w:val="center"/>
            </w:pPr>
            <w:r w:rsidRPr="00863025"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7831654" wp14:editId="6AFC6669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276225</wp:posOffset>
                  </wp:positionV>
                  <wp:extent cx="1342390" cy="1371600"/>
                  <wp:effectExtent l="0" t="0" r="0" b="0"/>
                  <wp:wrapNone/>
                  <wp:docPr id="9" name="image2.png" descr="C:\Users\RPL-SI 02\Pictures\288px-Trisakti_Logo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RPL-SI 02\Pictures\288px-Trisakti_Logo.svg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175BEE" w14:textId="77777777" w:rsidR="00C212C6" w:rsidRDefault="00C212C6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792EA534" w14:textId="77777777" w:rsidR="00C212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MODUL 9</w:t>
            </w:r>
          </w:p>
          <w:p w14:paraId="0D84C3E4" w14:textId="77777777" w:rsidR="00C212C6" w:rsidRDefault="00C212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5BA904" w14:textId="77777777" w:rsidR="00C212C6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 Dosen:</w:t>
            </w:r>
          </w:p>
          <w:p w14:paraId="0C6FD838" w14:textId="77777777" w:rsidR="00C212C6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Dedy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Sugiarto</w:t>
            </w:r>
            <w:proofErr w:type="spellEnd"/>
          </w:p>
          <w:p w14:paraId="39C6A70C" w14:textId="77777777" w:rsidR="00C212C6" w:rsidRDefault="00C212C6">
            <w:pPr>
              <w:jc w:val="center"/>
              <w:rPr>
                <w:b/>
              </w:rPr>
            </w:pPr>
          </w:p>
        </w:tc>
      </w:tr>
      <w:tr w:rsidR="00C212C6" w14:paraId="2C10CECB" w14:textId="77777777">
        <w:trPr>
          <w:trHeight w:val="1896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BDBBCDD" w14:textId="77777777" w:rsidR="00C212C6" w:rsidRPr="0086302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63025">
              <w:rPr>
                <w:rFonts w:ascii="Times New Roman" w:eastAsia="Times New Roman" w:hAnsi="Times New Roman" w:cs="Times New Roman"/>
                <w:b/>
              </w:rPr>
              <w:t>Hari/</w:t>
            </w:r>
            <w:proofErr w:type="spellStart"/>
            <w:r w:rsidRPr="00863025">
              <w:rPr>
                <w:rFonts w:ascii="Times New Roman" w:eastAsia="Times New Roman" w:hAnsi="Times New Roman" w:cs="Times New Roman"/>
                <w:b/>
              </w:rPr>
              <w:t>Tanggal</w:t>
            </w:r>
            <w:proofErr w:type="spellEnd"/>
            <w:r w:rsidRPr="00863025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14:paraId="77E9398E" w14:textId="594B08B8" w:rsidR="00C212C6" w:rsidRPr="00863025" w:rsidRDefault="0086302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63025">
              <w:rPr>
                <w:rFonts w:ascii="Times New Roman" w:eastAsia="Times New Roman" w:hAnsi="Times New Roman" w:cs="Times New Roman"/>
                <w:b/>
              </w:rPr>
              <w:t>Rabu</w:t>
            </w:r>
            <w:r w:rsidR="00000000" w:rsidRPr="00863025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863025">
              <w:rPr>
                <w:rFonts w:ascii="Times New Roman" w:eastAsia="Times New Roman" w:hAnsi="Times New Roman" w:cs="Times New Roman"/>
                <w:b/>
              </w:rPr>
              <w:t>9 Agustus</w:t>
            </w:r>
            <w:r w:rsidR="00000000" w:rsidRPr="00863025">
              <w:rPr>
                <w:rFonts w:ascii="Times New Roman" w:eastAsia="Times New Roman" w:hAnsi="Times New Roman" w:cs="Times New Roman"/>
                <w:b/>
              </w:rPr>
              <w:t xml:space="preserve"> 2023</w:t>
            </w:r>
          </w:p>
        </w:tc>
        <w:tc>
          <w:tcPr>
            <w:tcW w:w="3544" w:type="dxa"/>
            <w:tcBorders>
              <w:top w:val="nil"/>
              <w:bottom w:val="single" w:sz="12" w:space="0" w:color="000000"/>
            </w:tcBorders>
          </w:tcPr>
          <w:p w14:paraId="49520388" w14:textId="77777777" w:rsidR="00C212C6" w:rsidRPr="00863025" w:rsidRDefault="00C212C6">
            <w:pPr>
              <w:rPr>
                <w:rFonts w:ascii="Times New Roman" w:eastAsia="Times New Roman" w:hAnsi="Times New Roman" w:cs="Times New Roman"/>
              </w:rPr>
            </w:pPr>
          </w:p>
          <w:p w14:paraId="6A5E577D" w14:textId="77777777" w:rsidR="00C212C6" w:rsidRPr="00863025" w:rsidRDefault="00C212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04F4382" w14:textId="77777777" w:rsidR="00C212C6" w:rsidRPr="00863025" w:rsidRDefault="00C212C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BDD97B0" w14:textId="77777777" w:rsidR="00C212C6" w:rsidRPr="0086302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6302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Praktikum</w:t>
            </w:r>
            <w:proofErr w:type="spellEnd"/>
            <w:r w:rsidRPr="0086302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6302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Statistika</w:t>
            </w:r>
            <w:proofErr w:type="spellEnd"/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10FD06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Labratorium</w:t>
            </w:r>
            <w:proofErr w:type="spellEnd"/>
          </w:p>
          <w:p w14:paraId="09C7B0F7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Elen Fadilla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Estri</w:t>
            </w:r>
            <w:proofErr w:type="spellEnd"/>
          </w:p>
          <w:p w14:paraId="4CDCA8C7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064002000008</w:t>
            </w:r>
          </w:p>
          <w:p w14:paraId="4843CB36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Rukhy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Zaifa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Aduhalim</w:t>
            </w:r>
            <w:proofErr w:type="spellEnd"/>
          </w:p>
          <w:p w14:paraId="6BD7A630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064002000041</w:t>
            </w:r>
          </w:p>
          <w:p w14:paraId="4B0F7BE5" w14:textId="77777777" w:rsidR="00C212C6" w:rsidRDefault="00C2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8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BDA09FB" w14:textId="77777777" w:rsidR="00C212C6" w:rsidRDefault="00C212C6">
      <w:pPr>
        <w:spacing w:line="360" w:lineRule="auto"/>
      </w:pPr>
    </w:p>
    <w:p w14:paraId="16BD998F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Probabilitas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Peubah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Acak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Kontinu</w:t>
      </w:r>
      <w:proofErr w:type="spellEnd"/>
    </w:p>
    <w:p w14:paraId="02B8BF58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Distribusi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Normal)</w:t>
      </w:r>
    </w:p>
    <w:p w14:paraId="049155E2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6987A72" w14:textId="77777777" w:rsidR="00C212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Teori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Singkat</w:t>
      </w:r>
      <w:proofErr w:type="spellEnd"/>
    </w:p>
    <w:p w14:paraId="329E52DA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EDD51E1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9B1908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6FF1B870" wp14:editId="273D88EA">
            <wp:extent cx="2019935" cy="405765"/>
            <wp:effectExtent l="0" t="0" r="0" b="0"/>
            <wp:docPr id="2" name="image4.png" descr="f(x) =-√1--e-(x-μ)2∕2σ2&#10;      σ  2π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f(x) =-√1--e-(x-μ)2∕2σ2&#10;      σ  2π&#10;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405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BF7C9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μ = rata-rata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populasi</w:t>
      </w:r>
      <w:proofErr w:type="spellEnd"/>
    </w:p>
    <w:p w14:paraId="43FDB67B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σ2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ragam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populasi</w:t>
      </w:r>
      <w:proofErr w:type="spellEnd"/>
    </w:p>
    <w:p w14:paraId="774E6C10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94AAC9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606895FE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EBA45F5" wp14:editId="4B1AB6BF">
            <wp:extent cx="779145" cy="142875"/>
            <wp:effectExtent l="0" t="0" r="0" b="0"/>
            <wp:docPr id="1" name="image7.png" descr="          2&#10;X ~ N (μ,σ )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          2&#10;X ~ N (μ,σ )&#10;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4F1B39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D42D67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 dan  σ =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Baku (standard normal distribution)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N(0,1)</w:t>
      </w:r>
    </w:p>
    <w:p w14:paraId="06DE9E24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6576C3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membangkitkan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089ECB5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rnorm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n, mean = 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)</w:t>
      </w:r>
    </w:p>
    <w:p w14:paraId="064ABBBE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110F48" w14:textId="77777777" w:rsidR="00C212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Alat dan Bahan</w:t>
      </w:r>
    </w:p>
    <w:p w14:paraId="35844441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Laptop/PC</w:t>
      </w:r>
    </w:p>
    <w:p w14:paraId="2E3B3846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R Studio</w:t>
      </w:r>
    </w:p>
    <w:p w14:paraId="30EA93EC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398AF1" w14:textId="77777777" w:rsidR="00C212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Kompetensi</w:t>
      </w:r>
      <w:proofErr w:type="spellEnd"/>
    </w:p>
    <w:p w14:paraId="649420F5" w14:textId="77777777" w:rsidR="00C212C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</w:t>
      </w:r>
    </w:p>
    <w:p w14:paraId="21C135F1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membangkitkan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C3F175A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rnorm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n, mean = 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= )</w:t>
      </w:r>
    </w:p>
    <w:tbl>
      <w:tblPr>
        <w:tblStyle w:val="a0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430E929D" w14:textId="77777777">
        <w:trPr>
          <w:trHeight w:val="90"/>
        </w:trPr>
        <w:tc>
          <w:tcPr>
            <w:tcW w:w="8659" w:type="dxa"/>
          </w:tcPr>
          <w:p w14:paraId="6B6F7F08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x=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rnorm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100, 0, 1)</w:t>
            </w:r>
          </w:p>
          <w:p w14:paraId="2F693D9C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View(x)</w:t>
            </w:r>
          </w:p>
          <w:p w14:paraId="736D4C21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hist(x)</w:t>
            </w:r>
          </w:p>
        </w:tc>
      </w:tr>
    </w:tbl>
    <w:p w14:paraId="211B57FF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310B85A3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1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3EB65EE1" w14:textId="77777777">
        <w:trPr>
          <w:trHeight w:val="70"/>
        </w:trPr>
        <w:tc>
          <w:tcPr>
            <w:tcW w:w="8659" w:type="dxa"/>
          </w:tcPr>
          <w:p w14:paraId="22129A4E" w14:textId="133BF51D" w:rsidR="00C212C6" w:rsidRDefault="00033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E3722A9" wp14:editId="2439B863">
                  <wp:extent cx="5352415" cy="3010535"/>
                  <wp:effectExtent l="0" t="0" r="635" b="0"/>
                  <wp:docPr id="988914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9148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415" cy="301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2AE95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5D089F4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pnorm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kontinu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0C49515A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p(X&lt;=a) = p(X=a) + p (X&lt;a) = 0 + p(X&lt;a) = p(X&lt;a)</w:t>
      </w:r>
    </w:p>
    <w:p w14:paraId="73C298E6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tabs>
          <w:tab w:val="left" w:pos="1965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709A08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65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</w:t>
      </w:r>
    </w:p>
    <w:p w14:paraId="79D1DCBA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65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Diketahui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165 cm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cm.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R). 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160cm.</w:t>
      </w:r>
    </w:p>
    <w:tbl>
      <w:tblPr>
        <w:tblStyle w:val="a2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3F69C97A" w14:textId="77777777">
        <w:trPr>
          <w:trHeight w:val="70"/>
        </w:trPr>
        <w:tc>
          <w:tcPr>
            <w:tcW w:w="8659" w:type="dxa"/>
          </w:tcPr>
          <w:p w14:paraId="030DB1C7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pnorm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160, 165, 6)</w:t>
            </w:r>
          </w:p>
        </w:tc>
      </w:tr>
    </w:tbl>
    <w:p w14:paraId="58633147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7066471C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3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352F4F49" w14:textId="77777777">
        <w:trPr>
          <w:trHeight w:val="70"/>
        </w:trPr>
        <w:tc>
          <w:tcPr>
            <w:tcW w:w="8659" w:type="dxa"/>
          </w:tcPr>
          <w:p w14:paraId="1EC2E09B" w14:textId="24CB2721" w:rsidR="00C212C6" w:rsidRDefault="00033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033DD9">
              <w:rPr>
                <w:noProof/>
                <w:color w:val="000000"/>
              </w:rPr>
              <w:drawing>
                <wp:inline distT="0" distB="0" distL="0" distR="0" wp14:anchorId="20A8DACE" wp14:editId="0757CF29">
                  <wp:extent cx="4276725" cy="358140"/>
                  <wp:effectExtent l="0" t="0" r="9525" b="3810"/>
                  <wp:docPr id="1135038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3830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097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1671A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7DD4A82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mhs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180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cm?.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4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0E72620D" w14:textId="77777777">
        <w:trPr>
          <w:trHeight w:val="70"/>
        </w:trPr>
        <w:tc>
          <w:tcPr>
            <w:tcW w:w="8659" w:type="dxa"/>
          </w:tcPr>
          <w:p w14:paraId="1F800CA9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pnorm(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180, 165, 6)</w:t>
            </w:r>
          </w:p>
        </w:tc>
      </w:tr>
    </w:tbl>
    <w:p w14:paraId="5528381B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2FD442C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5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5BF57EB3" w14:textId="77777777">
        <w:trPr>
          <w:trHeight w:val="70"/>
        </w:trPr>
        <w:tc>
          <w:tcPr>
            <w:tcW w:w="8659" w:type="dxa"/>
          </w:tcPr>
          <w:p w14:paraId="492CEFBA" w14:textId="5147FEA6" w:rsidR="00C212C6" w:rsidRDefault="00033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033DD9">
              <w:rPr>
                <w:noProof/>
                <w:color w:val="000000"/>
              </w:rPr>
              <w:drawing>
                <wp:inline distT="0" distB="0" distL="0" distR="0" wp14:anchorId="5200F833" wp14:editId="742729B9">
                  <wp:extent cx="4524375" cy="335280"/>
                  <wp:effectExtent l="0" t="0" r="9525" b="7620"/>
                  <wp:docPr id="285255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2550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767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A787C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0BD169F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160 dan 180 cm?</w:t>
      </w:r>
    </w:p>
    <w:tbl>
      <w:tblPr>
        <w:tblStyle w:val="a6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0B38EA83" w14:textId="77777777">
        <w:trPr>
          <w:trHeight w:val="102"/>
        </w:trPr>
        <w:tc>
          <w:tcPr>
            <w:tcW w:w="8659" w:type="dxa"/>
          </w:tcPr>
          <w:p w14:paraId="0119A90F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pnorm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180, 165,6)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pnorm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(160, 165,6)</w:t>
            </w:r>
          </w:p>
          <w:p w14:paraId="50774903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dbinom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2, 5,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21894A2E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F8F18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7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219E540F" w14:textId="77777777">
        <w:trPr>
          <w:trHeight w:val="102"/>
        </w:trPr>
        <w:tc>
          <w:tcPr>
            <w:tcW w:w="8659" w:type="dxa"/>
          </w:tcPr>
          <w:p w14:paraId="43515107" w14:textId="5E1D512B" w:rsidR="00C212C6" w:rsidRDefault="00033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033DD9">
              <w:rPr>
                <w:noProof/>
                <w:color w:val="000000"/>
              </w:rPr>
              <w:drawing>
                <wp:inline distT="0" distB="0" distL="0" distR="0" wp14:anchorId="25BFD802" wp14:editId="6AC4AE2D">
                  <wp:extent cx="4591050" cy="693420"/>
                  <wp:effectExtent l="0" t="0" r="0" b="0"/>
                  <wp:docPr id="968521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5210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450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B871C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4B17D6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14:paraId="1EDE3E57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Diasumsikan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rerata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72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persentase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tbl>
      <w:tblPr>
        <w:tblStyle w:val="a8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7E3556C0" w14:textId="77777777">
        <w:trPr>
          <w:trHeight w:val="90"/>
        </w:trPr>
        <w:tc>
          <w:tcPr>
            <w:tcW w:w="8659" w:type="dxa"/>
          </w:tcPr>
          <w:p w14:paraId="4F0A6207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pnorm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84, mean=72,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=15.2,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lower.tail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=FALSE)</w:t>
            </w:r>
          </w:p>
          <w:p w14:paraId="5C5F78E3" w14:textId="77777777" w:rsidR="00C212C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5AD8E34" w14:textId="77777777" w:rsidR="00C212C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pnorm(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84, 72, 15.2)</w:t>
            </w:r>
          </w:p>
        </w:tc>
      </w:tr>
    </w:tbl>
    <w:p w14:paraId="5F4DF93C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D5F6BCE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9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00452260" w14:textId="77777777">
        <w:trPr>
          <w:trHeight w:val="70"/>
        </w:trPr>
        <w:tc>
          <w:tcPr>
            <w:tcW w:w="8659" w:type="dxa"/>
          </w:tcPr>
          <w:p w14:paraId="60B7A516" w14:textId="2D1B7C31" w:rsidR="00C212C6" w:rsidRDefault="00925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92519B">
              <w:rPr>
                <w:noProof/>
                <w:color w:val="000000"/>
              </w:rPr>
              <w:drawing>
                <wp:inline distT="0" distB="0" distL="0" distR="0" wp14:anchorId="1278303B" wp14:editId="65E44C78">
                  <wp:extent cx="5181600" cy="982980"/>
                  <wp:effectExtent l="0" t="0" r="0" b="7620"/>
                  <wp:docPr id="1092828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82868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49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46722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Persentasenya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21.5%.</w:t>
      </w:r>
    </w:p>
    <w:p w14:paraId="16356E47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D46373" w14:textId="77777777" w:rsidR="00C212C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60F7FB75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Bangkitkan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(generate)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= 1000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47698B0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65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Rerata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badan 165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15.</w:t>
      </w:r>
    </w:p>
    <w:p w14:paraId="74CC61F7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65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Script:</w:t>
      </w:r>
    </w:p>
    <w:tbl>
      <w:tblPr>
        <w:tblStyle w:val="aa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5CC98643" w14:textId="77777777">
        <w:trPr>
          <w:trHeight w:val="90"/>
        </w:trPr>
        <w:tc>
          <w:tcPr>
            <w:tcW w:w="8659" w:type="dxa"/>
          </w:tcPr>
          <w:p w14:paraId="5FD72C40" w14:textId="3BC485A6" w:rsidR="00C212C6" w:rsidRDefault="00925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9251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7D480346" wp14:editId="37C1E527">
                  <wp:extent cx="4457700" cy="464820"/>
                  <wp:effectExtent l="0" t="0" r="0" b="0"/>
                  <wp:docPr id="351788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78881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086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30B193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79192A31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b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75254B74" w14:textId="77777777">
        <w:trPr>
          <w:trHeight w:val="70"/>
        </w:trPr>
        <w:tc>
          <w:tcPr>
            <w:tcW w:w="8659" w:type="dxa"/>
          </w:tcPr>
          <w:p w14:paraId="5574992E" w14:textId="26DD14BD" w:rsidR="00C212C6" w:rsidRDefault="00925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717094" wp14:editId="3CF8A70C">
                  <wp:extent cx="5352415" cy="3010535"/>
                  <wp:effectExtent l="0" t="0" r="635" b="0"/>
                  <wp:docPr id="1801265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26553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415" cy="301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CA7DD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70509389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Rerata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mhs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3.12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0.25.</w:t>
      </w:r>
    </w:p>
    <w:p w14:paraId="5E38EF32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Script:</w:t>
      </w:r>
    </w:p>
    <w:tbl>
      <w:tblPr>
        <w:tblStyle w:val="ac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4C9600CA" w14:textId="77777777">
        <w:trPr>
          <w:trHeight w:val="70"/>
        </w:trPr>
        <w:tc>
          <w:tcPr>
            <w:tcW w:w="8659" w:type="dxa"/>
          </w:tcPr>
          <w:p w14:paraId="493D37E4" w14:textId="625BAD35" w:rsidR="00C212C6" w:rsidRDefault="00925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9251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7210A5AA" wp14:editId="3565BDD8">
                  <wp:extent cx="5267325" cy="655320"/>
                  <wp:effectExtent l="0" t="0" r="9525" b="0"/>
                  <wp:docPr id="482792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7927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783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932DB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310BD7F" w14:textId="7EC53651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  <w:r w:rsidR="00CF4E6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tbl>
      <w:tblPr>
        <w:tblStyle w:val="ad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36F474D7" w14:textId="77777777">
        <w:trPr>
          <w:trHeight w:val="70"/>
        </w:trPr>
        <w:tc>
          <w:tcPr>
            <w:tcW w:w="8659" w:type="dxa"/>
          </w:tcPr>
          <w:p w14:paraId="744284FB" w14:textId="0CD86283" w:rsidR="00C212C6" w:rsidRDefault="00925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4802FF" wp14:editId="39A7CE73">
                  <wp:extent cx="5352415" cy="3010535"/>
                  <wp:effectExtent l="0" t="0" r="635" b="0"/>
                  <wp:docPr id="413037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03710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415" cy="301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3260F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447F201" w14:textId="77777777" w:rsidR="00C212C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</w:t>
      </w:r>
    </w:p>
    <w:p w14:paraId="671BE10F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165 cm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cm.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dan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Baku).</w:t>
      </w:r>
    </w:p>
    <w:p w14:paraId="3395EE57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150cm?</w:t>
      </w:r>
    </w:p>
    <w:p w14:paraId="19E55D0B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Script:</w:t>
      </w:r>
    </w:p>
    <w:tbl>
      <w:tblPr>
        <w:tblStyle w:val="ae"/>
        <w:tblW w:w="8533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33"/>
      </w:tblGrid>
      <w:tr w:rsidR="00C212C6" w14:paraId="2132CC23" w14:textId="77777777" w:rsidTr="00FC7BFA">
        <w:trPr>
          <w:trHeight w:val="70"/>
        </w:trPr>
        <w:tc>
          <w:tcPr>
            <w:tcW w:w="8533" w:type="dxa"/>
          </w:tcPr>
          <w:p w14:paraId="453A9EA6" w14:textId="77777777" w:rsidR="00FC7BFA" w:rsidRPr="00FC7BFA" w:rsidRDefault="00FC7BFA" w:rsidP="00FC7B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/>
              </w:rPr>
            </w:pPr>
            <w:proofErr w:type="spellStart"/>
            <w:proofErr w:type="gramStart"/>
            <w:r w:rsidRPr="00FC7B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/>
              </w:rPr>
              <w:t>pnorm</w:t>
            </w:r>
            <w:proofErr w:type="spellEnd"/>
            <w:r w:rsidRPr="00FC7B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/>
              </w:rPr>
              <w:t>(</w:t>
            </w:r>
            <w:proofErr w:type="gramEnd"/>
            <w:r w:rsidRPr="00FC7BF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/>
              </w:rPr>
              <w:t>150, 165, 6)</w:t>
            </w:r>
          </w:p>
          <w:p w14:paraId="0F2F35E2" w14:textId="77777777" w:rsidR="00C212C6" w:rsidRDefault="00C2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34CE148F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0F7947A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f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70036BCA" w14:textId="77777777">
        <w:trPr>
          <w:trHeight w:val="70"/>
        </w:trPr>
        <w:tc>
          <w:tcPr>
            <w:tcW w:w="8659" w:type="dxa"/>
          </w:tcPr>
          <w:p w14:paraId="1508070E" w14:textId="74C1E468" w:rsidR="00C212C6" w:rsidRDefault="00FC7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FC7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4D645F0B" wp14:editId="339764EE">
                  <wp:extent cx="4030980" cy="358140"/>
                  <wp:effectExtent l="0" t="0" r="7620" b="3810"/>
                  <wp:docPr id="1130916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91650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3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B1E11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CD4B6B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mhs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170 cm?</w:t>
      </w:r>
    </w:p>
    <w:p w14:paraId="08D3082A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Script:</w:t>
      </w:r>
    </w:p>
    <w:tbl>
      <w:tblPr>
        <w:tblStyle w:val="af0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747C560E" w14:textId="77777777">
        <w:trPr>
          <w:trHeight w:val="90"/>
        </w:trPr>
        <w:tc>
          <w:tcPr>
            <w:tcW w:w="8659" w:type="dxa"/>
          </w:tcPr>
          <w:p w14:paraId="35B4F41D" w14:textId="77777777" w:rsidR="00FC7BFA" w:rsidRDefault="00FC7BFA" w:rsidP="00FC7BF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d-iwgdn2b"/>
                <w:rFonts w:ascii="Lucida Console" w:hAnsi="Lucida Console"/>
                <w:color w:val="0000FF"/>
              </w:rPr>
              <w:t>1-</w:t>
            </w:r>
            <w:proofErr w:type="gramStart"/>
            <w:r>
              <w:rPr>
                <w:rStyle w:val="gnd-iwgdn2b"/>
                <w:rFonts w:ascii="Lucida Console" w:hAnsi="Lucida Console"/>
                <w:color w:val="0000FF"/>
              </w:rPr>
              <w:t>pnorm(</w:t>
            </w:r>
            <w:proofErr w:type="gramEnd"/>
            <w:r>
              <w:rPr>
                <w:rStyle w:val="gnd-iwgdn2b"/>
                <w:rFonts w:ascii="Lucida Console" w:hAnsi="Lucida Console"/>
                <w:color w:val="0000FF"/>
              </w:rPr>
              <w:t>170, 165, 6)</w:t>
            </w:r>
          </w:p>
          <w:p w14:paraId="22ECE0E4" w14:textId="77777777" w:rsidR="00C212C6" w:rsidRDefault="00C2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60FE3F03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4C42D89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Output:</w:t>
      </w:r>
    </w:p>
    <w:tbl>
      <w:tblPr>
        <w:tblStyle w:val="af1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1B05A83E" w14:textId="77777777">
        <w:trPr>
          <w:trHeight w:val="70"/>
        </w:trPr>
        <w:tc>
          <w:tcPr>
            <w:tcW w:w="8659" w:type="dxa"/>
          </w:tcPr>
          <w:p w14:paraId="45139345" w14:textId="7ADCEE84" w:rsidR="00C212C6" w:rsidRDefault="00FC7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FC7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08B73398" wp14:editId="4E4AEA6C">
                  <wp:extent cx="4381500" cy="464820"/>
                  <wp:effectExtent l="0" t="0" r="0" b="0"/>
                  <wp:docPr id="1999912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91239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896" cy="46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1414C3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746D4631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150 dan 180 cm?</w:t>
      </w:r>
    </w:p>
    <w:p w14:paraId="1F2ABF56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Script:</w:t>
      </w:r>
    </w:p>
    <w:tbl>
      <w:tblPr>
        <w:tblStyle w:val="af2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4BE2B022" w14:textId="77777777" w:rsidTr="00FC7BFA">
        <w:trPr>
          <w:trHeight w:val="830"/>
        </w:trPr>
        <w:tc>
          <w:tcPr>
            <w:tcW w:w="8659" w:type="dxa"/>
          </w:tcPr>
          <w:p w14:paraId="02BE02C6" w14:textId="29263595" w:rsidR="00FC7BFA" w:rsidRDefault="00FC7BFA" w:rsidP="00FC7BFA">
            <w:pPr>
              <w:pStyle w:val="HTMLPreformatted"/>
              <w:shd w:val="clear" w:color="auto" w:fill="FFFFFF"/>
              <w:wordWrap w:val="0"/>
              <w:jc w:val="center"/>
              <w:rPr>
                <w:rStyle w:val="gnd-iwgdn2b"/>
                <w:rFonts w:ascii="Lucida Console" w:hAnsi="Lucida Console"/>
                <w:color w:val="0000FF"/>
              </w:rPr>
            </w:pPr>
            <w:proofErr w:type="spellStart"/>
            <w:proofErr w:type="gramStart"/>
            <w:r>
              <w:rPr>
                <w:rStyle w:val="gnd-iwgdn2b"/>
                <w:rFonts w:ascii="Lucida Console" w:hAnsi="Lucida Console"/>
                <w:color w:val="0000FF"/>
              </w:rPr>
              <w:t>pnorm</w:t>
            </w:r>
            <w:proofErr w:type="spellEnd"/>
            <w:r>
              <w:rPr>
                <w:rStyle w:val="gnd-iwgdn2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nd-iwgdn2b"/>
                <w:rFonts w:ascii="Lucida Console" w:hAnsi="Lucida Console"/>
                <w:color w:val="0000FF"/>
              </w:rPr>
              <w:t xml:space="preserve">180, 165,6) - </w:t>
            </w:r>
            <w:proofErr w:type="spellStart"/>
            <w:r>
              <w:rPr>
                <w:rStyle w:val="gnd-iwgdn2b"/>
                <w:rFonts w:ascii="Lucida Console" w:hAnsi="Lucida Console"/>
                <w:color w:val="0000FF"/>
              </w:rPr>
              <w:t>pnorm</w:t>
            </w:r>
            <w:proofErr w:type="spellEnd"/>
            <w:r>
              <w:rPr>
                <w:rStyle w:val="gnd-iwgdn2b"/>
                <w:rFonts w:ascii="Lucida Console" w:hAnsi="Lucida Console"/>
                <w:color w:val="0000FF"/>
              </w:rPr>
              <w:t>(150, 165,6)</w:t>
            </w:r>
          </w:p>
          <w:p w14:paraId="3E8E745A" w14:textId="7A0D9677" w:rsidR="00FC7BFA" w:rsidRDefault="00FC7BFA" w:rsidP="00FC7BFA">
            <w:pPr>
              <w:pStyle w:val="HTMLPreformatted"/>
              <w:shd w:val="clear" w:color="auto" w:fill="FFFFFF"/>
              <w:wordWrap w:val="0"/>
              <w:jc w:val="center"/>
              <w:rPr>
                <w:rStyle w:val="gnd-iwgdn2b"/>
              </w:rPr>
            </w:pPr>
            <w:proofErr w:type="spellStart"/>
            <w:r w:rsidRPr="00FC7BFA">
              <w:rPr>
                <w:rStyle w:val="gnd-iwgdn2b"/>
              </w:rPr>
              <w:t>atau</w:t>
            </w:r>
            <w:proofErr w:type="spellEnd"/>
          </w:p>
          <w:p w14:paraId="45FB11B2" w14:textId="54BCF87D" w:rsidR="00C212C6" w:rsidRPr="00FC7BFA" w:rsidRDefault="00FC7BFA" w:rsidP="00FC7BF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Style w:val="gnd-iwgdn2b"/>
                <w:rFonts w:ascii="Lucida Console" w:hAnsi="Lucida Console"/>
                <w:color w:val="0000FF"/>
              </w:rPr>
              <w:t>dbinom</w:t>
            </w:r>
            <w:proofErr w:type="spellEnd"/>
            <w:r>
              <w:rPr>
                <w:rStyle w:val="gnd-iwgdn2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nd-iwgdn2b"/>
                <w:rFonts w:ascii="Lucida Console" w:hAnsi="Lucida Console"/>
                <w:color w:val="0000FF"/>
              </w:rPr>
              <w:t>2, 7, 0.9875807)</w:t>
            </w:r>
          </w:p>
        </w:tc>
      </w:tr>
    </w:tbl>
    <w:p w14:paraId="528BD35B" w14:textId="77777777" w:rsidR="00C212C6" w:rsidRDefault="00C212C6" w:rsidP="00FC7B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9381D14" w14:textId="77777777" w:rsidR="00C212C6" w:rsidRDefault="00000000" w:rsidP="00FC7B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f3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68FBE668" w14:textId="77777777">
        <w:trPr>
          <w:trHeight w:val="70"/>
        </w:trPr>
        <w:tc>
          <w:tcPr>
            <w:tcW w:w="8659" w:type="dxa"/>
          </w:tcPr>
          <w:p w14:paraId="58C06BFE" w14:textId="20A973BC" w:rsidR="00C212C6" w:rsidRDefault="00FC7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FC7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1FC9AD98" wp14:editId="17155FD6">
                  <wp:extent cx="3254022" cy="624894"/>
                  <wp:effectExtent l="0" t="0" r="3810" b="3810"/>
                  <wp:docPr id="1109206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20632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22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31CA5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322E98E5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0AC5073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2D971BA7" w14:textId="77777777" w:rsidR="00C212C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III</w:t>
      </w:r>
    </w:p>
    <w:p w14:paraId="190CA146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diperkirakan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Jakarta-Bandung via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Cipularang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175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493B879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Agus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berencana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Bandung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cipularang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ditempuh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berkisar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tbl>
      <w:tblPr>
        <w:tblStyle w:val="af4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0A0CB29E" w14:textId="77777777">
        <w:trPr>
          <w:trHeight w:val="70"/>
        </w:trPr>
        <w:tc>
          <w:tcPr>
            <w:tcW w:w="8659" w:type="dxa"/>
          </w:tcPr>
          <w:p w14:paraId="7BECDEF3" w14:textId="0DE390A8" w:rsidR="00770121" w:rsidRDefault="00770121" w:rsidP="00770121">
            <w:pPr>
              <w:pStyle w:val="HTMLPreformatted"/>
              <w:shd w:val="clear" w:color="auto" w:fill="FFFFFF"/>
              <w:wordWrap w:val="0"/>
              <w:jc w:val="center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rStyle w:val="gnd-iwgdn2b"/>
                <w:rFonts w:ascii="Lucida Console" w:hAnsi="Lucida Console"/>
                <w:color w:val="0000FF"/>
              </w:rPr>
              <w:t>z_125 &lt;- (125 - 175) / 30</w:t>
            </w:r>
          </w:p>
          <w:p w14:paraId="4932077D" w14:textId="6E31347A" w:rsidR="00770121" w:rsidRDefault="00770121" w:rsidP="00770121">
            <w:pPr>
              <w:pStyle w:val="HTMLPreformatted"/>
              <w:shd w:val="clear" w:color="auto" w:fill="FFFFFF"/>
              <w:wordWrap w:val="0"/>
              <w:jc w:val="center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rStyle w:val="gnd-iwgdn2b"/>
                <w:rFonts w:ascii="Lucida Console" w:hAnsi="Lucida Console"/>
                <w:color w:val="0000FF"/>
              </w:rPr>
              <w:t>z_158 &lt;- (158 - 175) / 30</w:t>
            </w:r>
          </w:p>
          <w:p w14:paraId="46148970" w14:textId="70B7160B" w:rsidR="00770121" w:rsidRDefault="00770121" w:rsidP="00770121">
            <w:pPr>
              <w:pStyle w:val="HTMLPreformatted"/>
              <w:shd w:val="clear" w:color="auto" w:fill="FFFFFF"/>
              <w:wordWrap w:val="0"/>
              <w:jc w:val="center"/>
              <w:rPr>
                <w:rStyle w:val="gnd-iwgdn2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nd-iwgdn2b"/>
                <w:rFonts w:ascii="Lucida Console" w:hAnsi="Lucida Console"/>
                <w:color w:val="0000FF"/>
              </w:rPr>
              <w:t>peluang</w:t>
            </w:r>
            <w:proofErr w:type="spellEnd"/>
            <w:r>
              <w:rPr>
                <w:rStyle w:val="gnd-iwgdn2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r>
              <w:rPr>
                <w:rStyle w:val="gnd-iwgdn2b"/>
                <w:rFonts w:ascii="Lucida Console" w:hAnsi="Lucida Console"/>
                <w:color w:val="0000FF"/>
              </w:rPr>
              <w:t>pnorm</w:t>
            </w:r>
            <w:proofErr w:type="spellEnd"/>
            <w:r>
              <w:rPr>
                <w:rStyle w:val="gnd-iwgdn2b"/>
                <w:rFonts w:ascii="Lucida Console" w:hAnsi="Lucida Console"/>
                <w:color w:val="0000FF"/>
              </w:rPr>
              <w:t xml:space="preserve">(z_158) - </w:t>
            </w:r>
            <w:proofErr w:type="spellStart"/>
            <w:r>
              <w:rPr>
                <w:rStyle w:val="gnd-iwgdn2b"/>
                <w:rFonts w:ascii="Lucida Console" w:hAnsi="Lucida Console"/>
                <w:color w:val="0000FF"/>
              </w:rPr>
              <w:t>pnorm</w:t>
            </w:r>
            <w:proofErr w:type="spellEnd"/>
            <w:r>
              <w:rPr>
                <w:rStyle w:val="gnd-iwgdn2b"/>
                <w:rFonts w:ascii="Lucida Console" w:hAnsi="Lucida Console"/>
                <w:color w:val="0000FF"/>
              </w:rPr>
              <w:t>(z_125)</w:t>
            </w:r>
          </w:p>
          <w:p w14:paraId="1CE97790" w14:textId="3AD5893A" w:rsidR="00770121" w:rsidRDefault="00770121" w:rsidP="00770121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d-iwgdn2b"/>
                <w:rFonts w:ascii="Lucida Console" w:hAnsi="Lucida Console"/>
                <w:color w:val="0000FF"/>
              </w:rPr>
              <w:t>print(</w:t>
            </w:r>
            <w:proofErr w:type="spellStart"/>
            <w:r>
              <w:rPr>
                <w:rStyle w:val="gnd-iwgdn2b"/>
                <w:rFonts w:ascii="Lucida Console" w:hAnsi="Lucida Console"/>
                <w:color w:val="0000FF"/>
              </w:rPr>
              <w:t>peluang</w:t>
            </w:r>
            <w:proofErr w:type="spellEnd"/>
            <w:r>
              <w:rPr>
                <w:rStyle w:val="gnd-iwgdn2b"/>
                <w:rFonts w:ascii="Lucida Console" w:hAnsi="Lucida Console"/>
                <w:color w:val="0000FF"/>
              </w:rPr>
              <w:t>)</w:t>
            </w:r>
          </w:p>
          <w:p w14:paraId="0218BCB9" w14:textId="77777777" w:rsidR="00C212C6" w:rsidRDefault="00C2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242D0DBA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F745720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</w:p>
    <w:tbl>
      <w:tblPr>
        <w:tblStyle w:val="af5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6029E4F9" w14:textId="77777777">
        <w:trPr>
          <w:trHeight w:val="70"/>
        </w:trPr>
        <w:tc>
          <w:tcPr>
            <w:tcW w:w="8659" w:type="dxa"/>
          </w:tcPr>
          <w:p w14:paraId="5D3F4AEA" w14:textId="6B60D406" w:rsidR="00C212C6" w:rsidRDefault="0077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7701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7CB2EAE7" wp14:editId="76EAA284">
                  <wp:extent cx="3901778" cy="1158340"/>
                  <wp:effectExtent l="0" t="0" r="3810" b="3810"/>
                  <wp:docPr id="1996017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1728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78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208DC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7A5AC90B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2,5 jam?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dan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Baku).</w:t>
      </w:r>
    </w:p>
    <w:tbl>
      <w:tblPr>
        <w:tblStyle w:val="af6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29CEBFD3" w14:textId="77777777">
        <w:trPr>
          <w:trHeight w:val="70"/>
        </w:trPr>
        <w:tc>
          <w:tcPr>
            <w:tcW w:w="8659" w:type="dxa"/>
          </w:tcPr>
          <w:p w14:paraId="132132A8" w14:textId="118CB613" w:rsidR="00770121" w:rsidRDefault="00770121" w:rsidP="00770121">
            <w:pPr>
              <w:pStyle w:val="HTMLPreformatted"/>
              <w:shd w:val="clear" w:color="auto" w:fill="FFFFFF"/>
              <w:wordWrap w:val="0"/>
              <w:jc w:val="center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rStyle w:val="gnd-iwgdn2b"/>
                <w:rFonts w:ascii="Lucida Console" w:hAnsi="Lucida Console"/>
                <w:color w:val="0000FF"/>
              </w:rPr>
              <w:t>z_150 &lt;- (150 - 175) / 30</w:t>
            </w:r>
          </w:p>
          <w:p w14:paraId="7DDC35DF" w14:textId="77777777" w:rsidR="00770121" w:rsidRDefault="00770121" w:rsidP="00770121">
            <w:pPr>
              <w:pStyle w:val="HTMLPreformatted"/>
              <w:shd w:val="clear" w:color="auto" w:fill="FFFFFF"/>
              <w:wordWrap w:val="0"/>
              <w:jc w:val="center"/>
              <w:rPr>
                <w:rStyle w:val="gnd-iwgdn2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nd-iwgdn2b"/>
                <w:rFonts w:ascii="Lucida Console" w:hAnsi="Lucida Console"/>
                <w:color w:val="0000FF"/>
              </w:rPr>
              <w:t>peluang</w:t>
            </w:r>
            <w:proofErr w:type="spellEnd"/>
            <w:r>
              <w:rPr>
                <w:rStyle w:val="gnd-iwgdn2b"/>
                <w:rFonts w:ascii="Lucida Console" w:hAnsi="Lucida Console"/>
                <w:color w:val="0000FF"/>
              </w:rPr>
              <w:t xml:space="preserve"> &lt;- 1 - </w:t>
            </w:r>
            <w:proofErr w:type="spellStart"/>
            <w:r>
              <w:rPr>
                <w:rStyle w:val="gnd-iwgdn2b"/>
                <w:rFonts w:ascii="Lucida Console" w:hAnsi="Lucida Console"/>
                <w:color w:val="0000FF"/>
              </w:rPr>
              <w:t>pnorm</w:t>
            </w:r>
            <w:proofErr w:type="spellEnd"/>
            <w:r>
              <w:rPr>
                <w:rStyle w:val="gnd-iwgdn2b"/>
                <w:rFonts w:ascii="Lucida Console" w:hAnsi="Lucida Console"/>
                <w:color w:val="0000FF"/>
              </w:rPr>
              <w:t>(z_150)</w:t>
            </w:r>
          </w:p>
          <w:p w14:paraId="6FAF05C5" w14:textId="040BA7CC" w:rsidR="00770121" w:rsidRPr="00770121" w:rsidRDefault="00770121" w:rsidP="00770121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FF"/>
              </w:rPr>
            </w:pPr>
            <w:r>
              <w:rPr>
                <w:rStyle w:val="gnd-iwgdn2b"/>
                <w:rFonts w:ascii="Lucida Console" w:hAnsi="Lucida Console"/>
                <w:color w:val="0000FF"/>
              </w:rPr>
              <w:t>print(</w:t>
            </w:r>
            <w:proofErr w:type="spellStart"/>
            <w:r>
              <w:rPr>
                <w:rStyle w:val="gnd-iwgdn2b"/>
                <w:rFonts w:ascii="Lucida Console" w:hAnsi="Lucida Console"/>
                <w:color w:val="0000FF"/>
              </w:rPr>
              <w:t>peluang</w:t>
            </w:r>
            <w:proofErr w:type="spellEnd"/>
            <w:r>
              <w:rPr>
                <w:rStyle w:val="gnd-iwgdn2b"/>
                <w:rFonts w:ascii="Lucida Console" w:hAnsi="Lucida Console"/>
                <w:color w:val="0000FF"/>
              </w:rPr>
              <w:t>)</w:t>
            </w:r>
          </w:p>
          <w:p w14:paraId="07DFA522" w14:textId="77777777" w:rsidR="00C212C6" w:rsidRDefault="00C212C6" w:rsidP="0077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7BA1DD83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BBBDEF5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</w:p>
    <w:tbl>
      <w:tblPr>
        <w:tblStyle w:val="af7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C212C6" w14:paraId="5DBA4A68" w14:textId="77777777">
        <w:trPr>
          <w:trHeight w:val="70"/>
        </w:trPr>
        <w:tc>
          <w:tcPr>
            <w:tcW w:w="8659" w:type="dxa"/>
          </w:tcPr>
          <w:p w14:paraId="416513ED" w14:textId="4CABF693" w:rsidR="00C212C6" w:rsidRDefault="0077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7701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7C1F55F1" wp14:editId="3662FD85">
                  <wp:extent cx="4366260" cy="754380"/>
                  <wp:effectExtent l="0" t="0" r="0" b="7620"/>
                  <wp:docPr id="1034376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37635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643" cy="75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5536B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31E0F55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333EF317" w14:textId="77777777" w:rsidR="00C212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11009094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Repository:</w:t>
      </w:r>
    </w:p>
    <w:tbl>
      <w:tblPr>
        <w:tblStyle w:val="af8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90"/>
      </w:tblGrid>
      <w:tr w:rsidR="00C212C6" w14:paraId="58140741" w14:textId="77777777">
        <w:tc>
          <w:tcPr>
            <w:tcW w:w="8990" w:type="dxa"/>
          </w:tcPr>
          <w:p w14:paraId="5DB7325D" w14:textId="77777777" w:rsidR="00C212C6" w:rsidRDefault="00C2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36730EB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CC54D9" w14:textId="77777777" w:rsidR="00C212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Soal Latihan</w:t>
      </w:r>
    </w:p>
    <w:p w14:paraId="51E012D9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Soal:</w:t>
      </w:r>
    </w:p>
    <w:p w14:paraId="1C3FFF27" w14:textId="77777777" w:rsidR="00C212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Normal?</w:t>
      </w:r>
    </w:p>
    <w:p w14:paraId="5E2C395B" w14:textId="77777777" w:rsidR="00C212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61A14F1E" w14:textId="28E1FF7C" w:rsidR="00C212C6" w:rsidRDefault="00000000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Normal (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Gaussian)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yang sangat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statistika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Normal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lonceng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simetris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oleh dua parameter: mean (rata-rata) dan standard deviation (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). Kurva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Normal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puncak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mean dan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lastRenderedPageBreak/>
        <w:t>semakin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ekstrem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mean</w:t>
      </w:r>
      <w:r w:rsidR="0077012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Normal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>interpretasi</w:t>
      </w:r>
      <w:proofErr w:type="spellEnd"/>
      <w:r w:rsidR="00770121" w:rsidRPr="00770121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7701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523CB" w14:textId="77777777" w:rsidR="00C212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08C9AF62" w14:textId="150CF4F9" w:rsidR="00C212C6" w:rsidRDefault="0077012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krusial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pola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memodelkan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fenomena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alami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hipotesis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  <w:t xml:space="preserve">b. Kita juga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sejauh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data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mendekati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asumsi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normalitas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menginterpretasikan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dan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memprediksi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perilaku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 dan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7701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59FC72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3683F1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70AF49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014B3A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AFC363" w14:textId="77777777" w:rsidR="00C212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Cek List (</w:t>
      </w:r>
      <w:r>
        <w:rPr>
          <w:rFonts w:ascii="Noto Sans Symbols" w:eastAsia="Noto Sans Symbols" w:hAnsi="Noto Sans Symbols" w:cs="Noto Sans Symbols"/>
          <w:b/>
          <w:color w:val="000000"/>
          <w:sz w:val="24"/>
          <w:szCs w:val="24"/>
        </w:rPr>
        <w:t>✔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CE7AC92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9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599"/>
        <w:gridCol w:w="2248"/>
        <w:gridCol w:w="2248"/>
      </w:tblGrid>
      <w:tr w:rsidR="00C212C6" w14:paraId="114A910F" w14:textId="77777777">
        <w:trPr>
          <w:trHeight w:val="461"/>
        </w:trPr>
        <w:tc>
          <w:tcPr>
            <w:tcW w:w="895" w:type="dxa"/>
            <w:vMerge w:val="restart"/>
            <w:vAlign w:val="center"/>
          </w:tcPr>
          <w:p w14:paraId="4ED41D67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599" w:type="dxa"/>
            <w:vMerge w:val="restart"/>
            <w:vAlign w:val="center"/>
          </w:tcPr>
          <w:p w14:paraId="3A78D362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4496" w:type="dxa"/>
            <w:gridSpan w:val="2"/>
            <w:vAlign w:val="center"/>
          </w:tcPr>
          <w:p w14:paraId="48521DB5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Penyelesaian</w:t>
            </w:r>
            <w:proofErr w:type="spellEnd"/>
          </w:p>
        </w:tc>
      </w:tr>
      <w:tr w:rsidR="00C212C6" w14:paraId="6436A051" w14:textId="77777777">
        <w:trPr>
          <w:trHeight w:val="422"/>
        </w:trPr>
        <w:tc>
          <w:tcPr>
            <w:tcW w:w="895" w:type="dxa"/>
            <w:vMerge/>
            <w:vAlign w:val="center"/>
          </w:tcPr>
          <w:p w14:paraId="74AB99EE" w14:textId="77777777" w:rsidR="00C212C6" w:rsidRDefault="00C21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599" w:type="dxa"/>
            <w:vMerge/>
            <w:vAlign w:val="center"/>
          </w:tcPr>
          <w:p w14:paraId="763D231D" w14:textId="77777777" w:rsidR="00C212C6" w:rsidRDefault="00C21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48" w:type="dxa"/>
            <w:vAlign w:val="center"/>
          </w:tcPr>
          <w:p w14:paraId="2278FFDB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Selesai</w:t>
            </w:r>
            <w:proofErr w:type="spellEnd"/>
          </w:p>
        </w:tc>
        <w:tc>
          <w:tcPr>
            <w:tcW w:w="2248" w:type="dxa"/>
            <w:vAlign w:val="center"/>
          </w:tcPr>
          <w:p w14:paraId="16FC32D4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Selesai</w:t>
            </w:r>
            <w:proofErr w:type="spellEnd"/>
          </w:p>
        </w:tc>
      </w:tr>
      <w:tr w:rsidR="00C212C6" w14:paraId="7F535783" w14:textId="77777777">
        <w:trPr>
          <w:trHeight w:val="503"/>
        </w:trPr>
        <w:tc>
          <w:tcPr>
            <w:tcW w:w="895" w:type="dxa"/>
            <w:vAlign w:val="center"/>
          </w:tcPr>
          <w:p w14:paraId="1EB13133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0EB928FA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7065C22E" w14:textId="0014E764" w:rsidR="00C212C6" w:rsidRPr="00770121" w:rsidRDefault="00C212C6" w:rsidP="0077012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14:paraId="0AD743DE" w14:textId="77777777" w:rsidR="00C212C6" w:rsidRDefault="00C2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212C6" w14:paraId="06AD9B8F" w14:textId="77777777">
        <w:trPr>
          <w:trHeight w:val="440"/>
        </w:trPr>
        <w:tc>
          <w:tcPr>
            <w:tcW w:w="895" w:type="dxa"/>
            <w:vAlign w:val="center"/>
          </w:tcPr>
          <w:p w14:paraId="3B5141D0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3756A0E7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11679DAE" w14:textId="27FEBA85" w:rsidR="00C212C6" w:rsidRPr="00770121" w:rsidRDefault="00C212C6" w:rsidP="0077012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14:paraId="4F18D4EE" w14:textId="77777777" w:rsidR="00C212C6" w:rsidRDefault="00C2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212C6" w14:paraId="5C1ADB3E" w14:textId="77777777">
        <w:trPr>
          <w:trHeight w:val="440"/>
        </w:trPr>
        <w:tc>
          <w:tcPr>
            <w:tcW w:w="895" w:type="dxa"/>
            <w:vAlign w:val="center"/>
          </w:tcPr>
          <w:p w14:paraId="4D358268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3599" w:type="dxa"/>
            <w:vAlign w:val="center"/>
          </w:tcPr>
          <w:p w14:paraId="18D8B83C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Ketiga</w:t>
            </w:r>
            <w:proofErr w:type="spellEnd"/>
          </w:p>
        </w:tc>
        <w:tc>
          <w:tcPr>
            <w:tcW w:w="2248" w:type="dxa"/>
            <w:vAlign w:val="center"/>
          </w:tcPr>
          <w:p w14:paraId="4D209137" w14:textId="5830913C" w:rsidR="00C212C6" w:rsidRPr="00770121" w:rsidRDefault="00C212C6" w:rsidP="00770121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14:paraId="756FC664" w14:textId="77777777" w:rsidR="00C212C6" w:rsidRDefault="00C2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212C6" w14:paraId="2C167B5E" w14:textId="77777777">
        <w:trPr>
          <w:trHeight w:val="440"/>
        </w:trPr>
        <w:tc>
          <w:tcPr>
            <w:tcW w:w="895" w:type="dxa"/>
            <w:vAlign w:val="center"/>
          </w:tcPr>
          <w:p w14:paraId="0D59CF8A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3599" w:type="dxa"/>
            <w:vAlign w:val="center"/>
          </w:tcPr>
          <w:p w14:paraId="497B97D5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Keempat</w:t>
            </w:r>
            <w:proofErr w:type="spellEnd"/>
          </w:p>
        </w:tc>
        <w:tc>
          <w:tcPr>
            <w:tcW w:w="2248" w:type="dxa"/>
            <w:vAlign w:val="center"/>
          </w:tcPr>
          <w:p w14:paraId="257C90C9" w14:textId="601E0702" w:rsidR="00C212C6" w:rsidRPr="00770121" w:rsidRDefault="00C212C6" w:rsidP="00770121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14:paraId="36CB30A8" w14:textId="77777777" w:rsidR="00C212C6" w:rsidRDefault="00C21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758792EC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1C5667" w14:textId="77777777" w:rsidR="00C212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Umpan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Balik</w:t>
      </w:r>
    </w:p>
    <w:p w14:paraId="732B9232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a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599"/>
        <w:gridCol w:w="2248"/>
        <w:gridCol w:w="2248"/>
      </w:tblGrid>
      <w:tr w:rsidR="00C212C6" w14:paraId="7917F517" w14:textId="77777777">
        <w:trPr>
          <w:trHeight w:val="748"/>
        </w:trPr>
        <w:tc>
          <w:tcPr>
            <w:tcW w:w="895" w:type="dxa"/>
            <w:vAlign w:val="center"/>
          </w:tcPr>
          <w:p w14:paraId="69946DD7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599" w:type="dxa"/>
            <w:vAlign w:val="center"/>
          </w:tcPr>
          <w:p w14:paraId="7E46BDAC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248" w:type="dxa"/>
            <w:vAlign w:val="center"/>
          </w:tcPr>
          <w:p w14:paraId="7AE77740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Waktu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Pengerjaan</w:t>
            </w:r>
            <w:proofErr w:type="spellEnd"/>
          </w:p>
        </w:tc>
        <w:tc>
          <w:tcPr>
            <w:tcW w:w="2248" w:type="dxa"/>
            <w:vAlign w:val="center"/>
          </w:tcPr>
          <w:p w14:paraId="1CD6D78D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Kriteria</w:t>
            </w:r>
            <w:proofErr w:type="spellEnd"/>
          </w:p>
        </w:tc>
      </w:tr>
      <w:tr w:rsidR="00C212C6" w14:paraId="4E978321" w14:textId="77777777">
        <w:trPr>
          <w:trHeight w:val="503"/>
        </w:trPr>
        <w:tc>
          <w:tcPr>
            <w:tcW w:w="895" w:type="dxa"/>
            <w:vAlign w:val="center"/>
          </w:tcPr>
          <w:p w14:paraId="27226E64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6EF1AFB1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48EE1070" w14:textId="03DBB802" w:rsidR="00C212C6" w:rsidRDefault="0077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20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color w:val="000000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6FF96B55" w14:textId="688531F2" w:rsidR="00C212C6" w:rsidRDefault="0077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Menarik</w:t>
            </w:r>
            <w:proofErr w:type="spellEnd"/>
          </w:p>
        </w:tc>
      </w:tr>
      <w:tr w:rsidR="00C212C6" w14:paraId="41D98757" w14:textId="77777777">
        <w:trPr>
          <w:trHeight w:val="440"/>
        </w:trPr>
        <w:tc>
          <w:tcPr>
            <w:tcW w:w="895" w:type="dxa"/>
            <w:vAlign w:val="center"/>
          </w:tcPr>
          <w:p w14:paraId="258E6E85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64329C83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04AB3046" w14:textId="1DB41471" w:rsidR="00C212C6" w:rsidRDefault="0077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20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color w:val="000000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3667A960" w14:textId="3F9DD817" w:rsidR="00C212C6" w:rsidRDefault="0077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Menarik</w:t>
            </w:r>
            <w:proofErr w:type="spellEnd"/>
          </w:p>
        </w:tc>
      </w:tr>
      <w:tr w:rsidR="00C212C6" w14:paraId="7B5F106D" w14:textId="77777777">
        <w:trPr>
          <w:trHeight w:val="440"/>
        </w:trPr>
        <w:tc>
          <w:tcPr>
            <w:tcW w:w="895" w:type="dxa"/>
            <w:vAlign w:val="center"/>
          </w:tcPr>
          <w:p w14:paraId="5129E8AD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3.</w:t>
            </w:r>
          </w:p>
        </w:tc>
        <w:tc>
          <w:tcPr>
            <w:tcW w:w="3599" w:type="dxa"/>
            <w:vAlign w:val="center"/>
          </w:tcPr>
          <w:p w14:paraId="4FD0070B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Ketiga</w:t>
            </w:r>
            <w:proofErr w:type="spellEnd"/>
          </w:p>
        </w:tc>
        <w:tc>
          <w:tcPr>
            <w:tcW w:w="2248" w:type="dxa"/>
            <w:vAlign w:val="center"/>
          </w:tcPr>
          <w:p w14:paraId="7AAB14CC" w14:textId="2990CA4A" w:rsidR="00C212C6" w:rsidRDefault="0077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="0000000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color w:val="000000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1049D438" w14:textId="4CAAF3B2" w:rsidR="00C212C6" w:rsidRDefault="0077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Menarik</w:t>
            </w:r>
            <w:proofErr w:type="spellEnd"/>
          </w:p>
        </w:tc>
      </w:tr>
      <w:tr w:rsidR="00C212C6" w14:paraId="3173D50C" w14:textId="77777777">
        <w:trPr>
          <w:trHeight w:val="440"/>
        </w:trPr>
        <w:tc>
          <w:tcPr>
            <w:tcW w:w="895" w:type="dxa"/>
            <w:vAlign w:val="center"/>
          </w:tcPr>
          <w:p w14:paraId="09062C9F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3599" w:type="dxa"/>
            <w:vAlign w:val="center"/>
          </w:tcPr>
          <w:p w14:paraId="4CEA8F86" w14:textId="77777777" w:rsidR="00C212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Keempat</w:t>
            </w:r>
            <w:proofErr w:type="spellEnd"/>
          </w:p>
        </w:tc>
        <w:tc>
          <w:tcPr>
            <w:tcW w:w="2248" w:type="dxa"/>
            <w:vAlign w:val="center"/>
          </w:tcPr>
          <w:p w14:paraId="5D90F79F" w14:textId="3C65CABD" w:rsidR="00C212C6" w:rsidRDefault="0077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="0000000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color w:val="000000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1D7876D7" w14:textId="1178AF5E" w:rsidR="00C212C6" w:rsidRDefault="0077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Menarik</w:t>
            </w:r>
          </w:p>
        </w:tc>
      </w:tr>
    </w:tbl>
    <w:p w14:paraId="43C0F704" w14:textId="77777777" w:rsidR="00C212C6" w:rsidRDefault="00C212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D11D22" w14:textId="77777777" w:rsidR="00C212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D578288" w14:textId="77777777" w:rsidR="00C212C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</w:p>
    <w:p w14:paraId="01378BCE" w14:textId="77777777" w:rsidR="00C212C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</w:p>
    <w:p w14:paraId="4AFAFCA2" w14:textId="77777777" w:rsidR="00C212C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</w:p>
    <w:p w14:paraId="19BA9F6F" w14:textId="77777777" w:rsidR="00C212C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</w:p>
    <w:sectPr w:rsidR="00C212C6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00A3D" w14:textId="77777777" w:rsidR="000403F6" w:rsidRDefault="000403F6">
      <w:pPr>
        <w:spacing w:after="0" w:line="240" w:lineRule="auto"/>
      </w:pPr>
      <w:r>
        <w:separator/>
      </w:r>
    </w:p>
  </w:endnote>
  <w:endnote w:type="continuationSeparator" w:id="0">
    <w:p w14:paraId="26BDC1F8" w14:textId="77777777" w:rsidR="000403F6" w:rsidRDefault="0004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oto Sans Symbols">
    <w:altName w:val="Calibri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1F02" w14:textId="77777777" w:rsidR="00C212C6" w:rsidRDefault="00C212C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fc"/>
      <w:tblW w:w="978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6"/>
      <w:gridCol w:w="8995"/>
    </w:tblGrid>
    <w:tr w:rsidR="00C212C6" w14:paraId="5A9ED307" w14:textId="77777777">
      <w:tc>
        <w:tcPr>
          <w:tcW w:w="786" w:type="dxa"/>
        </w:tcPr>
        <w:p w14:paraId="41FE7FAB" w14:textId="77777777" w:rsidR="00C212C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Book Antiqua" w:eastAsia="Book Antiqua" w:hAnsi="Book Antiqua" w:cs="Book Antiqua"/>
              <w:color w:val="000000"/>
            </w:rPr>
          </w:pPr>
          <w:r>
            <w:rPr>
              <w:rFonts w:ascii="Book Antiqua" w:eastAsia="Book Antiqua" w:hAnsi="Book Antiqua" w:cs="Book Antiqua"/>
              <w:noProof/>
              <w:color w:val="000000"/>
            </w:rPr>
            <w:drawing>
              <wp:inline distT="0" distB="0" distL="0" distR="0" wp14:anchorId="3D1C59ED" wp14:editId="03B2A8D3">
                <wp:extent cx="352425" cy="352425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5" w:type="dxa"/>
        </w:tcPr>
        <w:p w14:paraId="5B74AB58" w14:textId="77777777" w:rsidR="00C212C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Book Antiqua" w:eastAsia="Book Antiqua" w:hAnsi="Book Antiqua" w:cs="Book Antiqua"/>
              <w:b/>
              <w:color w:val="000000"/>
            </w:rPr>
          </w:pP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Jurusan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Teknik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Informatika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&amp;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Sistem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Informasi</w:t>
          </w:r>
          <w:proofErr w:type="spellEnd"/>
        </w:p>
        <w:p w14:paraId="25DE4236" w14:textId="77777777" w:rsidR="00C212C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Book Antiqua" w:eastAsia="Book Antiqua" w:hAnsi="Book Antiqua" w:cs="Book Antiqua"/>
              <w:color w:val="000000"/>
            </w:rPr>
          </w:pPr>
          <w:proofErr w:type="spellStart"/>
          <w:r>
            <w:rPr>
              <w:rFonts w:ascii="Book Antiqua" w:eastAsia="Book Antiqua" w:hAnsi="Book Antiqua" w:cs="Book Antiqua"/>
              <w:color w:val="000000"/>
            </w:rPr>
            <w:t>Fakultas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Teknologi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Industri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– Universitas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Trisakti</w:t>
          </w:r>
          <w:proofErr w:type="spellEnd"/>
        </w:p>
      </w:tc>
    </w:tr>
  </w:tbl>
  <w:p w14:paraId="1A12A357" w14:textId="77777777" w:rsidR="00C212C6" w:rsidRDefault="00C212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17145" w14:textId="77777777" w:rsidR="000403F6" w:rsidRDefault="000403F6">
      <w:pPr>
        <w:spacing w:after="0" w:line="240" w:lineRule="auto"/>
      </w:pPr>
      <w:r>
        <w:separator/>
      </w:r>
    </w:p>
  </w:footnote>
  <w:footnote w:type="continuationSeparator" w:id="0">
    <w:p w14:paraId="34D9035A" w14:textId="77777777" w:rsidR="000403F6" w:rsidRDefault="00040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6F0A1" w14:textId="77777777" w:rsidR="00C212C6" w:rsidRDefault="00C212C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fb"/>
      <w:tblW w:w="9786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214"/>
      <w:gridCol w:w="572"/>
    </w:tblGrid>
    <w:tr w:rsidR="00863025" w:rsidRPr="00863025" w14:paraId="4637C56F" w14:textId="77777777" w:rsidTr="00863025">
      <w:tc>
        <w:tcPr>
          <w:tcW w:w="9214" w:type="dxa"/>
          <w:tcBorders>
            <w:top w:val="nil"/>
            <w:bottom w:val="nil"/>
            <w:right w:val="single" w:sz="4" w:space="0" w:color="000000"/>
          </w:tcBorders>
        </w:tcPr>
        <w:p w14:paraId="727A387C" w14:textId="50502413" w:rsidR="00C212C6" w:rsidRPr="00863025" w:rsidRDefault="00863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</w:rPr>
          </w:pPr>
          <w:r w:rsidRPr="00863025">
            <w:rPr>
              <w:rFonts w:ascii="Times New Roman" w:eastAsia="Times New Roman" w:hAnsi="Times New Roman" w:cs="Times New Roman"/>
            </w:rPr>
            <w:t>Aldi Surya Pranata</w:t>
          </w:r>
        </w:p>
        <w:p w14:paraId="55D5F1BE" w14:textId="04912550" w:rsidR="00C212C6" w:rsidRPr="00863025" w:rsidRDefault="00863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b/>
            </w:rPr>
          </w:pPr>
          <w:r w:rsidRPr="00863025">
            <w:rPr>
              <w:rFonts w:ascii="Times New Roman" w:eastAsia="Times New Roman" w:hAnsi="Times New Roman" w:cs="Times New Roman"/>
              <w:b/>
            </w:rPr>
            <w:t>064002200039</w:t>
          </w:r>
        </w:p>
      </w:tc>
      <w:tc>
        <w:tcPr>
          <w:tcW w:w="572" w:type="dxa"/>
          <w:tcBorders>
            <w:top w:val="nil"/>
            <w:left w:val="single" w:sz="4" w:space="0" w:color="000000"/>
            <w:bottom w:val="nil"/>
          </w:tcBorders>
        </w:tcPr>
        <w:p w14:paraId="0BA7FA3E" w14:textId="77777777" w:rsidR="00C212C6" w:rsidRPr="00863025" w:rsidRDefault="00000000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b/>
            </w:rPr>
          </w:pPr>
          <w:r w:rsidRPr="00863025">
            <w:rPr>
              <w:rFonts w:ascii="Times New Roman" w:eastAsia="Times New Roman" w:hAnsi="Times New Roman" w:cs="Times New Roman"/>
            </w:rPr>
            <w:fldChar w:fldCharType="begin"/>
          </w:r>
          <w:r w:rsidRPr="00863025">
            <w:rPr>
              <w:rFonts w:ascii="Times New Roman" w:eastAsia="Times New Roman" w:hAnsi="Times New Roman" w:cs="Times New Roman"/>
            </w:rPr>
            <w:instrText>PAGE</w:instrText>
          </w:r>
          <w:r w:rsidRPr="00863025">
            <w:rPr>
              <w:rFonts w:ascii="Times New Roman" w:eastAsia="Times New Roman" w:hAnsi="Times New Roman" w:cs="Times New Roman"/>
            </w:rPr>
            <w:fldChar w:fldCharType="separate"/>
          </w:r>
          <w:r w:rsidR="00033DD9" w:rsidRPr="00863025">
            <w:rPr>
              <w:rFonts w:ascii="Times New Roman" w:eastAsia="Times New Roman" w:hAnsi="Times New Roman" w:cs="Times New Roman"/>
              <w:noProof/>
            </w:rPr>
            <w:t>1</w:t>
          </w:r>
          <w:r w:rsidRPr="00863025">
            <w:rPr>
              <w:rFonts w:ascii="Times New Roman" w:eastAsia="Times New Roman" w:hAnsi="Times New Roman" w:cs="Times New Roman"/>
            </w:rPr>
            <w:fldChar w:fldCharType="end"/>
          </w:r>
        </w:p>
      </w:tc>
    </w:tr>
  </w:tbl>
  <w:p w14:paraId="649E13E8" w14:textId="77777777" w:rsidR="00C212C6" w:rsidRPr="00863025" w:rsidRDefault="00C212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07D9D"/>
    <w:multiLevelType w:val="hybridMultilevel"/>
    <w:tmpl w:val="77EE821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0191C"/>
    <w:multiLevelType w:val="hybridMultilevel"/>
    <w:tmpl w:val="101A094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F217F"/>
    <w:multiLevelType w:val="multilevel"/>
    <w:tmpl w:val="7BE4786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41C22"/>
    <w:multiLevelType w:val="multilevel"/>
    <w:tmpl w:val="0130F4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72BE5"/>
    <w:multiLevelType w:val="multilevel"/>
    <w:tmpl w:val="5CC0B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945A5"/>
    <w:multiLevelType w:val="hybridMultilevel"/>
    <w:tmpl w:val="29866A7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348C7"/>
    <w:multiLevelType w:val="hybridMultilevel"/>
    <w:tmpl w:val="97CE40E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994786">
    <w:abstractNumId w:val="4"/>
  </w:num>
  <w:num w:numId="2" w16cid:durableId="729579456">
    <w:abstractNumId w:val="3"/>
  </w:num>
  <w:num w:numId="3" w16cid:durableId="294873350">
    <w:abstractNumId w:val="2"/>
  </w:num>
  <w:num w:numId="4" w16cid:durableId="1659647286">
    <w:abstractNumId w:val="0"/>
  </w:num>
  <w:num w:numId="5" w16cid:durableId="2089382825">
    <w:abstractNumId w:val="6"/>
  </w:num>
  <w:num w:numId="6" w16cid:durableId="1608462671">
    <w:abstractNumId w:val="5"/>
  </w:num>
  <w:num w:numId="7" w16cid:durableId="196368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C6"/>
    <w:rsid w:val="00033DD9"/>
    <w:rsid w:val="000403F6"/>
    <w:rsid w:val="00770121"/>
    <w:rsid w:val="00863025"/>
    <w:rsid w:val="0092519B"/>
    <w:rsid w:val="00C212C6"/>
    <w:rsid w:val="00CF4E63"/>
    <w:rsid w:val="00FC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6413"/>
  <w15:docId w15:val="{893740B5-D6E7-4785-A16E-A659FD3A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3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25"/>
  </w:style>
  <w:style w:type="paragraph" w:styleId="Footer">
    <w:name w:val="footer"/>
    <w:basedOn w:val="Normal"/>
    <w:link w:val="FooterChar"/>
    <w:uiPriority w:val="99"/>
    <w:unhideWhenUsed/>
    <w:rsid w:val="00863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025"/>
  </w:style>
  <w:style w:type="paragraph" w:styleId="HTMLPreformatted">
    <w:name w:val="HTML Preformatted"/>
    <w:basedOn w:val="Normal"/>
    <w:link w:val="HTMLPreformattedChar"/>
    <w:uiPriority w:val="99"/>
    <w:unhideWhenUsed/>
    <w:rsid w:val="00FC7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BFA"/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gnd-iwgdn2b">
    <w:name w:val="gnd-iwgdn2b"/>
    <w:basedOn w:val="DefaultParagraphFont"/>
    <w:rsid w:val="00FC7BFA"/>
  </w:style>
  <w:style w:type="character" w:customStyle="1" w:styleId="gnd-iwgdo3b">
    <w:name w:val="gnd-iwgdo3b"/>
    <w:basedOn w:val="DefaultParagraphFont"/>
    <w:rsid w:val="00770121"/>
  </w:style>
  <w:style w:type="paragraph" w:styleId="ListParagraph">
    <w:name w:val="List Paragraph"/>
    <w:basedOn w:val="Normal"/>
    <w:uiPriority w:val="34"/>
    <w:qFormat/>
    <w:rsid w:val="00770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F51B2-8FA1-419D-A35F-627CD4135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 PRANATA</dc:creator>
  <cp:lastModifiedBy>Aldi Surya Pranata</cp:lastModifiedBy>
  <cp:revision>2</cp:revision>
  <dcterms:created xsi:type="dcterms:W3CDTF">2023-08-16T05:04:00Z</dcterms:created>
  <dcterms:modified xsi:type="dcterms:W3CDTF">2023-08-16T05:04:00Z</dcterms:modified>
</cp:coreProperties>
</file>