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Diseño del sistema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Videojuego “Nuclear Phantom”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Desarrollo de software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3225800"/>
            <wp:effectExtent b="0" l="0" r="0" t="0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Todos los diagramas fueron realizados con la herramienta “draw.io” (</w:t>
      </w: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sz w:val="36"/>
          <w:szCs w:val="36"/>
          <w:rtl w:val="0"/>
        </w:rPr>
        <w:t xml:space="preserve">). Para visualizarlos y editarlos, es necesario descargarlos e importarlos desde el mismo dispositivo local.</w:t>
      </w:r>
    </w:p>
    <w:p w:rsidR="00000000" w:rsidDel="00000000" w:rsidP="00000000" w:rsidRDefault="00000000" w:rsidRPr="00000000" w14:paraId="00000013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Casos de uso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“Jugar”</w:t>
      </w:r>
    </w:p>
    <w:p w:rsidR="00000000" w:rsidDel="00000000" w:rsidP="00000000" w:rsidRDefault="00000000" w:rsidRPr="00000000" w14:paraId="0000001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4584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“Configurar”</w:t>
      </w:r>
    </w:p>
    <w:p w:rsidR="00000000" w:rsidDel="00000000" w:rsidP="00000000" w:rsidRDefault="00000000" w:rsidRPr="00000000" w14:paraId="0000001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6515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“Interactuar”</w:t>
      </w:r>
    </w:p>
    <w:p w:rsidR="00000000" w:rsidDel="00000000" w:rsidP="00000000" w:rsidRDefault="00000000" w:rsidRPr="00000000" w14:paraId="0000002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4967288" cy="525608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256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“Mover jugador”</w:t>
      </w:r>
    </w:p>
    <w:p w:rsidR="00000000" w:rsidDel="00000000" w:rsidP="00000000" w:rsidRDefault="00000000" w:rsidRPr="00000000" w14:paraId="0000002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472113" cy="286331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8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“Ver extras”</w:t>
      </w:r>
    </w:p>
    <w:p w:rsidR="00000000" w:rsidDel="00000000" w:rsidP="00000000" w:rsidRDefault="00000000" w:rsidRPr="00000000" w14:paraId="0000003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3806203" cy="397126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203" cy="3971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Caso de uso “Salir”</w:t>
      </w:r>
    </w:p>
    <w:p w:rsidR="00000000" w:rsidDel="00000000" w:rsidP="00000000" w:rsidRDefault="00000000" w:rsidRPr="00000000" w14:paraId="0000003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5384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Diagramas generales</w:t>
      </w:r>
    </w:p>
    <w:p w:rsidR="00000000" w:rsidDel="00000000" w:rsidP="00000000" w:rsidRDefault="00000000" w:rsidRPr="00000000" w14:paraId="0000004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clases</w:t>
      </w:r>
    </w:p>
    <w:p w:rsidR="00000000" w:rsidDel="00000000" w:rsidP="00000000" w:rsidRDefault="00000000" w:rsidRPr="00000000" w14:paraId="0000004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4025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“Jugar”</w:t>
      </w:r>
    </w:p>
    <w:p w:rsidR="00000000" w:rsidDel="00000000" w:rsidP="00000000" w:rsidRDefault="00000000" w:rsidRPr="00000000" w14:paraId="0000005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6029325" cy="355256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52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“Configurar”</w:t>
      </w:r>
    </w:p>
    <w:p w:rsidR="00000000" w:rsidDel="00000000" w:rsidP="00000000" w:rsidRDefault="00000000" w:rsidRPr="00000000" w14:paraId="0000006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4787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“Interactuar”</w:t>
      </w:r>
    </w:p>
    <w:p w:rsidR="00000000" w:rsidDel="00000000" w:rsidP="00000000" w:rsidRDefault="00000000" w:rsidRPr="00000000" w14:paraId="0000006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5054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“Mover jugador”</w:t>
      </w:r>
    </w:p>
    <w:p w:rsidR="00000000" w:rsidDel="00000000" w:rsidP="00000000" w:rsidRDefault="00000000" w:rsidRPr="00000000" w14:paraId="0000007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“Ver extras”</w:t>
      </w:r>
    </w:p>
    <w:p w:rsidR="00000000" w:rsidDel="00000000" w:rsidP="00000000" w:rsidRDefault="00000000" w:rsidRPr="00000000" w14:paraId="00000087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5384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Diagrama de secuencia “Salir”</w:t>
      </w:r>
    </w:p>
    <w:p w:rsidR="00000000" w:rsidDel="00000000" w:rsidP="00000000" w:rsidRDefault="00000000" w:rsidRPr="00000000" w14:paraId="00000092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</w:rPr>
        <w:drawing>
          <wp:inline distB="114300" distT="114300" distL="114300" distR="114300">
            <wp:extent cx="5731200" cy="5359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color w:val="0000ff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jpg"/><Relationship Id="rId18" Type="http://schemas.openxmlformats.org/officeDocument/2006/relationships/image" Target="media/image2.png"/><Relationship Id="rId7" Type="http://schemas.openxmlformats.org/officeDocument/2006/relationships/hyperlink" Target="https://app.diagrams.net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