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(Diisi oleh orang tua peserta Orientasi Mahasiswa Baru 2023)</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Orang Tua/Wali</w:t>
        <w:tab/>
        <w:t xml:space="preserve">: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w:t>
        <w:tab/>
        <w:tab/>
        <w:tab/>
        <w:tab/>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Ponsel</w:t>
        <w:tab/>
        <w:tab/>
        <w:tab/>
        <w:t xml:space="preserve">: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Orang Tua/Wali dari mahasiswa/i:</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Mahasiswa/i</w:t>
        <w:tab/>
        <w:tab/>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ab/>
        <w:tab/>
        <w:t xml:space="preserve">: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tab/>
        <w:tab/>
        <w:tab/>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Angkatan</w:t>
        <w:tab/>
        <w:tab/>
        <w:t xml:space="preserve">: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Ponsel</w:t>
        <w:tab/>
        <w:tab/>
        <w:tab/>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Dengan ini menyatakan bahwa saya </w:t>
      </w:r>
      <w:r w:rsidDel="00000000" w:rsidR="00000000" w:rsidRPr="00000000">
        <w:rPr>
          <w:rFonts w:ascii="Times New Roman" w:cs="Times New Roman" w:eastAsia="Times New Roman" w:hAnsi="Times New Roman"/>
          <w:b w:val="1"/>
          <w:sz w:val="24"/>
          <w:szCs w:val="24"/>
          <w:rtl w:val="0"/>
        </w:rPr>
        <w:t xml:space="preserve">mengizinkan</w:t>
      </w:r>
      <w:r w:rsidDel="00000000" w:rsidR="00000000" w:rsidRPr="00000000">
        <w:rPr>
          <w:rFonts w:ascii="Times New Roman" w:cs="Times New Roman" w:eastAsia="Times New Roman" w:hAnsi="Times New Roman"/>
          <w:sz w:val="24"/>
          <w:szCs w:val="24"/>
          <w:rtl w:val="0"/>
        </w:rPr>
        <w:t xml:space="preserve"> putra/i saya untuk mengikuti seluruh rangkaian kegiatan Orientasi Mahasiswa Baru 2023 Universitas Multimedia Nusantara sesuai dengan peraturan dan susunan acara yang telah ditentukan oleh Panitia Orientasi Mahasiswa Baru (OMB) UMN 2023 serta telah mengisi informasi dalam formulir persetujuan keikutsertaan dengan sejujur-jujurnya.</w:t>
      </w:r>
    </w:p>
    <w:p w:rsidR="00000000" w:rsidDel="00000000" w:rsidP="00000000" w:rsidRDefault="00000000" w:rsidRPr="00000000" w14:paraId="0000000F">
      <w:pPr>
        <w:spacing w:line="360" w:lineRule="auto"/>
        <w:ind w:left="57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57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2023</w:t>
      </w:r>
    </w:p>
    <w:p w:rsidR="00000000" w:rsidDel="00000000" w:rsidP="00000000" w:rsidRDefault="00000000" w:rsidRPr="00000000" w14:paraId="00000011">
      <w:pPr>
        <w:spacing w:line="360" w:lineRule="auto"/>
        <w:ind w:left="5760"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3600.0" w:type="dxa"/>
        <w:jc w:val="left"/>
        <w:tblInd w:w="5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tblGridChange w:id="0">
          <w:tblGrid>
            <w:gridCol w:w="360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Hormat saya,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 tua/Wali</w:t>
            </w:r>
          </w:p>
        </w:tc>
      </w:tr>
      <w:tr>
        <w:trPr>
          <w:cantSplit w:val="0"/>
          <w:trHeight w:val="915" w:hRule="atLeast"/>
          <w:tblHeader w:val="1"/>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-188801</wp:posOffset>
          </wp:positionV>
          <wp:extent cx="1300163" cy="1300163"/>
          <wp:effectExtent b="0" l="0" r="0" t="0"/>
          <wp:wrapNone/>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00163" cy="13001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5483802</wp:posOffset>
          </wp:positionH>
          <wp:positionV relativeFrom="paragraph">
            <wp:posOffset>4763</wp:posOffset>
          </wp:positionV>
          <wp:extent cx="459798" cy="842963"/>
          <wp:effectExtent b="0" l="0" r="0" t="0"/>
          <wp:wrapNone/>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459798" cy="842963"/>
                  </a:xfrm>
                  <a:prstGeom prst="rect"/>
                  <a:ln/>
                </pic:spPr>
              </pic:pic>
            </a:graphicData>
          </a:graphic>
        </wp:anchor>
      </w:drawing>
    </w:r>
  </w:p>
  <w:tbl>
    <w:tblPr>
      <w:tblStyle w:val="Table2"/>
      <w:tblW w:w="9570.0" w:type="dxa"/>
      <w:jc w:val="left"/>
      <w:tblInd w:w="-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785"/>
      <w:gridCol w:w="6660"/>
      <w:gridCol w:w="1125"/>
      <w:tblGridChange w:id="0">
        <w:tblGrid>
          <w:gridCol w:w="1785"/>
          <w:gridCol w:w="6660"/>
          <w:gridCol w:w="1125"/>
        </w:tblGrid>
      </w:tblGridChange>
    </w:tblGrid>
    <w:tr>
      <w:trPr>
        <w:cantSplit w:val="0"/>
        <w:trHeight w:val="455.2380952380952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tcMar>
            <w:top w:w="0.0" w:type="dxa"/>
            <w:left w:w="0.0" w:type="dxa"/>
            <w:bottom w:w="0.0" w:type="dxa"/>
            <w:right w:w="0.0" w:type="dxa"/>
          </w:tcMar>
        </w:tcPr>
        <w:p w:rsidR="00000000" w:rsidDel="00000000" w:rsidP="00000000" w:rsidRDefault="00000000" w:rsidRPr="00000000" w14:paraId="00000019">
          <w:pPr>
            <w:widowControl w:val="0"/>
            <w:spacing w:line="240" w:lineRule="auto"/>
            <w:ind w:left="-2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LEMBAR PERSETUJUAN KEIKUTSERTAAN ORIENTASI MAHASISWA BARU 2023</w:t>
          </w:r>
        </w:p>
        <w:p w:rsidR="00000000" w:rsidDel="00000000" w:rsidP="00000000" w:rsidRDefault="00000000" w:rsidRPr="00000000" w14:paraId="0000001A">
          <w:pPr>
            <w:widowControl w:val="0"/>
            <w:spacing w:line="240" w:lineRule="auto"/>
            <w:ind w:left="-2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UNIVERSITAS MULTIMEDIA NUSANTARA</w:t>
          </w:r>
        </w:p>
        <w:p w:rsidR="00000000" w:rsidDel="00000000" w:rsidP="00000000" w:rsidRDefault="00000000" w:rsidRPr="00000000" w14:paraId="0000001B">
          <w:pPr>
            <w:widowControl w:val="0"/>
            <w:spacing w:line="240" w:lineRule="auto"/>
            <w:ind w:left="-220" w:firstLine="0"/>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pStyle w:val="Title"/>
      <w:keepNext w:val="0"/>
      <w:keepLines w:val="0"/>
      <w:spacing w:after="0" w:lineRule="auto"/>
      <w:jc w:val="both"/>
      <w:rPr>
        <w:sz w:val="20"/>
        <w:szCs w:val="20"/>
      </w:rPr>
    </w:pPr>
    <w:bookmarkStart w:colFirst="0" w:colLast="0" w:name="_knptykq7nop3" w:id="0"/>
    <w:bookmarkEnd w:id="0"/>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1442289</wp:posOffset>
          </wp:positionV>
          <wp:extent cx="5943600" cy="91440"/>
          <wp:effectExtent b="0" l="0" r="0" t="0"/>
          <wp:wrapNone/>
          <wp:docPr descr="A long, thin rectangle to divide sections of the document" id="2" name="image1.png"/>
          <a:graphic>
            <a:graphicData uri="http://schemas.openxmlformats.org/drawingml/2006/picture">
              <pic:pic>
                <pic:nvPicPr>
                  <pic:cNvPr descr="A long, thin rectangle to divide sections of the document" id="0" name="image1.png"/>
                  <pic:cNvPicPr preferRelativeResize="0"/>
                </pic:nvPicPr>
                <pic:blipFill>
                  <a:blip r:embed="rId3"/>
                  <a:srcRect b="-450000" l="1929" r="318" t="-450000"/>
                  <a:stretch>
                    <a:fillRect/>
                  </a:stretch>
                </pic:blipFill>
                <pic:spPr>
                  <a:xfrm>
                    <a:off x="0" y="0"/>
                    <a:ext cx="5943600" cy="91440"/>
                  </a:xfrm>
                  <a:prstGeom prst="rect"/>
                  <a:ln/>
                </pic:spPr>
              </pic:pic>
            </a:graphicData>
          </a:graphic>
        </wp:anchor>
      </w:drawing>
    </w: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1302920</wp:posOffset>
          </wp:positionV>
          <wp:extent cx="5943600" cy="228600"/>
          <wp:effectExtent b="0" l="0" r="0" t="0"/>
          <wp:wrapNone/>
          <wp:docPr descr="A long, thin rectangle to divide sections of the document" id="3" name="image1.png"/>
          <a:graphic>
            <a:graphicData uri="http://schemas.openxmlformats.org/drawingml/2006/picture">
              <pic:pic>
                <pic:nvPicPr>
                  <pic:cNvPr descr="A long, thin rectangle to divide sections of the document" id="0" name="image1.png"/>
                  <pic:cNvPicPr preferRelativeResize="0"/>
                </pic:nvPicPr>
                <pic:blipFill>
                  <a:blip r:embed="rId3"/>
                  <a:srcRect b="-450000" l="1929" r="318" t="-450000"/>
                  <a:stretch>
                    <a:fillRect/>
                  </a:stretch>
                </pic:blipFill>
                <pic:spPr>
                  <a:xfrm>
                    <a:off x="0" y="0"/>
                    <a:ext cx="5943600" cy="228600"/>
                  </a:xfrm>
                  <a:prstGeom prst="rect"/>
                  <a:ln/>
                </pic:spPr>
              </pic:pic>
            </a:graphicData>
          </a:graphic>
        </wp:anchor>
      </w:drawing>
    </w: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2179527</wp:posOffset>
          </wp:positionV>
          <wp:extent cx="5943600" cy="25400"/>
          <wp:effectExtent b="0" l="0" r="0" t="0"/>
          <wp:wrapNone/>
          <wp:docPr descr="A long, thin rectangle to divide sections of the document" id="4" name="image2.png"/>
          <a:graphic>
            <a:graphicData uri="http://schemas.openxmlformats.org/drawingml/2006/picture">
              <pic:pic>
                <pic:nvPicPr>
                  <pic:cNvPr descr="A long, thin rectangle to divide sections of the document" id="0" name="image2.png"/>
                  <pic:cNvPicPr preferRelativeResize="0"/>
                </pic:nvPicPr>
                <pic:blipFill>
                  <a:blip r:embed="rId3"/>
                  <a:srcRect b="266666" l="0" r="0" t="-266666"/>
                  <a:stretch>
                    <a:fillRect/>
                  </a:stretch>
                </pic:blipFill>
                <pic:spPr>
                  <a:xfrm>
                    <a:off x="0" y="0"/>
                    <a:ext cx="5943600" cy="254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