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3dpyq6kfxbj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5.13 Confianza en Contrapartes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Objetivo de Control</w:t>
      </w:r>
      <w:r w:rsidDel="00000000" w:rsidR="00000000" w:rsidRPr="00000000">
        <w:rPr>
          <w:rtl w:val="0"/>
        </w:rPr>
        <w:t xml:space="preserve">: Verificar la autenticidad de las contrapartes mediante prácticas como el uso de passwords, tokens o llaves criptográficas.</w:t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2f39njzy9tq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Herramientas recomendadas:</w:t>
      </w:r>
    </w:p>
    <w:p w:rsidR="00000000" w:rsidDel="00000000" w:rsidP="00000000" w:rsidRDefault="00000000" w:rsidRPr="00000000" w14:paraId="00000004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Google Authenticator</w:t>
      </w:r>
    </w:p>
    <w:p w:rsidR="00000000" w:rsidDel="00000000" w:rsidP="00000000" w:rsidRDefault="00000000" w:rsidRPr="00000000" w14:paraId="00000005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Propósito</w:t>
      </w:r>
      <w:r w:rsidDel="00000000" w:rsidR="00000000" w:rsidRPr="00000000">
        <w:rPr>
          <w:rtl w:val="0"/>
        </w:rPr>
        <w:t xml:space="preserve">: Generar códigos de autenticación de dos factores (2FA).</w:t>
      </w:r>
    </w:p>
    <w:p w:rsidR="00000000" w:rsidDel="00000000" w:rsidP="00000000" w:rsidRDefault="00000000" w:rsidRPr="00000000" w14:paraId="00000006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Aplicación</w:t>
      </w:r>
      <w:r w:rsidDel="00000000" w:rsidR="00000000" w:rsidRPr="00000000">
        <w:rPr>
          <w:rtl w:val="0"/>
        </w:rPr>
        <w:t xml:space="preserve">: Verifica la identidad de las contrapartes al complementar passwords estáticos con códigos dinámicos.</w:t>
      </w:r>
    </w:p>
    <w:p w:rsidR="00000000" w:rsidDel="00000000" w:rsidP="00000000" w:rsidRDefault="00000000" w:rsidRPr="00000000" w14:paraId="00000007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Okta</w:t>
      </w:r>
    </w:p>
    <w:p w:rsidR="00000000" w:rsidDel="00000000" w:rsidP="00000000" w:rsidRDefault="00000000" w:rsidRPr="00000000" w14:paraId="00000008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Propósito</w:t>
      </w:r>
      <w:r w:rsidDel="00000000" w:rsidR="00000000" w:rsidRPr="00000000">
        <w:rPr>
          <w:rtl w:val="0"/>
        </w:rPr>
        <w:t xml:space="preserve">: Proveer soluciones de identidad y acceso, incluyendo autenticación multifactor.</w:t>
      </w:r>
    </w:p>
    <w:p w:rsidR="00000000" w:rsidDel="00000000" w:rsidP="00000000" w:rsidRDefault="00000000" w:rsidRPr="00000000" w14:paraId="00000009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Aplicación</w:t>
      </w:r>
      <w:r w:rsidDel="00000000" w:rsidR="00000000" w:rsidRPr="00000000">
        <w:rPr>
          <w:rtl w:val="0"/>
        </w:rPr>
        <w:t xml:space="preserve">: Permite validar transacciones electrónicas mediante tokens y certificados digitales.</w:t>
      </w:r>
    </w:p>
    <w:p w:rsidR="00000000" w:rsidDel="00000000" w:rsidP="00000000" w:rsidRDefault="00000000" w:rsidRPr="00000000" w14:paraId="0000000A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Keycloak</w:t>
      </w:r>
    </w:p>
    <w:p w:rsidR="00000000" w:rsidDel="00000000" w:rsidP="00000000" w:rsidRDefault="00000000" w:rsidRPr="00000000" w14:paraId="0000000B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Propósito</w:t>
      </w:r>
      <w:r w:rsidDel="00000000" w:rsidR="00000000" w:rsidRPr="00000000">
        <w:rPr>
          <w:rtl w:val="0"/>
        </w:rPr>
        <w:t xml:space="preserve">: Gestión de identidad y acceso (IAM).</w:t>
      </w:r>
    </w:p>
    <w:p w:rsidR="00000000" w:rsidDel="00000000" w:rsidP="00000000" w:rsidRDefault="00000000" w:rsidRPr="00000000" w14:paraId="0000000C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Aplicación</w:t>
      </w:r>
      <w:r w:rsidDel="00000000" w:rsidR="00000000" w:rsidRPr="00000000">
        <w:rPr>
          <w:rtl w:val="0"/>
        </w:rPr>
        <w:t xml:space="preserve">: Facilita la autenticación de contrapartes mediante integración con protocolos como OAuth2, SAML y OpenID Connect.</w:t>
      </w:r>
    </w:p>
    <w:p w:rsidR="00000000" w:rsidDel="00000000" w:rsidP="00000000" w:rsidRDefault="00000000" w:rsidRPr="00000000" w14:paraId="0000000D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SSL/TLS Certificates (Certificados Digitales)</w:t>
      </w:r>
    </w:p>
    <w:p w:rsidR="00000000" w:rsidDel="00000000" w:rsidP="00000000" w:rsidRDefault="00000000" w:rsidRPr="00000000" w14:paraId="0000000E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Propósito</w:t>
      </w:r>
      <w:r w:rsidDel="00000000" w:rsidR="00000000" w:rsidRPr="00000000">
        <w:rPr>
          <w:rtl w:val="0"/>
        </w:rPr>
        <w:t xml:space="preserve">: Verificar la autenticidad de las contrapartes en comunicaciones web.</w:t>
      </w:r>
    </w:p>
    <w:p w:rsidR="00000000" w:rsidDel="00000000" w:rsidP="00000000" w:rsidRDefault="00000000" w:rsidRPr="00000000" w14:paraId="0000000F">
      <w:pPr>
        <w:numPr>
          <w:ilvl w:val="1"/>
          <w:numId w:val="20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Aplicación</w:t>
      </w:r>
      <w:r w:rsidDel="00000000" w:rsidR="00000000" w:rsidRPr="00000000">
        <w:rPr>
          <w:rtl w:val="0"/>
        </w:rPr>
        <w:t xml:space="preserve">: Implementar HTTPS en servidores para garantizar la autenticidad y privacidad en transacciones electrónicas.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cvgtxxazyto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5.18 Administración de Llaves Criptográficas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Objetivo de Control</w:t>
      </w:r>
      <w:r w:rsidDel="00000000" w:rsidR="00000000" w:rsidRPr="00000000">
        <w:rPr>
          <w:rtl w:val="0"/>
        </w:rPr>
        <w:t xml:space="preserve">: Definir y aplicar procedimientos para gestionar todo el ciclo de vida de las llaves criptográficas, desde su generación hasta su revocación.</w:t>
      </w:r>
    </w:p>
    <w:p w:rsidR="00000000" w:rsidDel="00000000" w:rsidP="00000000" w:rsidRDefault="00000000" w:rsidRPr="00000000" w14:paraId="0000001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gbwa8h6uj2h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Herramientas recomendadas: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HashiCorp Vault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Propósito</w:t>
      </w:r>
      <w:r w:rsidDel="00000000" w:rsidR="00000000" w:rsidRPr="00000000">
        <w:rPr>
          <w:rtl w:val="0"/>
        </w:rPr>
        <w:t xml:space="preserve">: Almacenar y administrar secretos y llaves criptográficas.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Aplicación</w:t>
      </w:r>
      <w:r w:rsidDel="00000000" w:rsidR="00000000" w:rsidRPr="00000000">
        <w:rPr>
          <w:rtl w:val="0"/>
        </w:rPr>
        <w:t xml:space="preserve">: Controla el acceso a llaves, automatiza su rotación y gestiona su ciclo de vida de manera segura.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AWS Key Management Service (KMS)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Propósito</w:t>
      </w:r>
      <w:r w:rsidDel="00000000" w:rsidR="00000000" w:rsidRPr="00000000">
        <w:rPr>
          <w:rtl w:val="0"/>
        </w:rPr>
        <w:t xml:space="preserve">: Proveer un servicio gestionado para la creación y administración de llaves criptográficas.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Aplicación</w:t>
      </w:r>
      <w:r w:rsidDel="00000000" w:rsidR="00000000" w:rsidRPr="00000000">
        <w:rPr>
          <w:rtl w:val="0"/>
        </w:rPr>
        <w:t xml:space="preserve">: Maneja llaves para el cifrado de datos y soporta la revocación y destrucción cuando sea necesario.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Azure Key Vault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Propósito</w:t>
      </w:r>
      <w:r w:rsidDel="00000000" w:rsidR="00000000" w:rsidRPr="00000000">
        <w:rPr>
          <w:rtl w:val="0"/>
        </w:rPr>
        <w:t xml:space="preserve">: Proteger y administrar llaves criptográficas, certificados y secretos.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Aplicación</w:t>
      </w:r>
      <w:r w:rsidDel="00000000" w:rsidR="00000000" w:rsidRPr="00000000">
        <w:rPr>
          <w:rtl w:val="0"/>
        </w:rPr>
        <w:t xml:space="preserve">: Facilita la generación, almacenamiento seguro y distribución de llaves, además de soportar listas de revocación de certificados (CRL).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OpenSSL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Propósito</w:t>
      </w:r>
      <w:r w:rsidDel="00000000" w:rsidR="00000000" w:rsidRPr="00000000">
        <w:rPr>
          <w:rtl w:val="0"/>
        </w:rPr>
        <w:t xml:space="preserve">: Crear, gestionar y revocar certificados digitales y llaves criptográficas.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Aplicación</w:t>
      </w:r>
      <w:r w:rsidDel="00000000" w:rsidR="00000000" w:rsidRPr="00000000">
        <w:rPr>
          <w:rtl w:val="0"/>
        </w:rPr>
        <w:t xml:space="preserve">: Implementa soluciones de encriptación para proteger datos y gestionar certificados X.509.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Entrust KeyControl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Propósito</w:t>
      </w:r>
      <w:r w:rsidDel="00000000" w:rsidR="00000000" w:rsidRPr="00000000">
        <w:rPr>
          <w:rtl w:val="0"/>
        </w:rPr>
        <w:t xml:space="preserve">: Solución empresarial para la administración de llaves y encriptación de datos.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Aplicación</w:t>
      </w:r>
      <w:r w:rsidDel="00000000" w:rsidR="00000000" w:rsidRPr="00000000">
        <w:rPr>
          <w:rtl w:val="0"/>
        </w:rPr>
        <w:t xml:space="preserve">: Facilita el control centralizado del ciclo de vida de las llaves.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dpebk550unf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Dominio 3 COBIT: Entrega y Soporte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Estas herramientas y tecnologías logran cumplir los objetivos específicos de los procesos dentro del dominio </w:t>
      </w:r>
      <w:r w:rsidDel="00000000" w:rsidR="00000000" w:rsidRPr="00000000">
        <w:rPr>
          <w:b w:val="1"/>
          <w:rtl w:val="0"/>
        </w:rPr>
        <w:t xml:space="preserve">Entrega y Soporte</w:t>
      </w:r>
      <w:r w:rsidDel="00000000" w:rsidR="00000000" w:rsidRPr="00000000">
        <w:rPr>
          <w:rtl w:val="0"/>
        </w:rPr>
        <w:t xml:space="preserve">, ya que:</w:t>
      </w:r>
    </w:p>
    <w:p w:rsidR="00000000" w:rsidDel="00000000" w:rsidP="00000000" w:rsidRDefault="00000000" w:rsidRPr="00000000" w14:paraId="00000026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 5.13</w:t>
      </w:r>
      <w:r w:rsidDel="00000000" w:rsidR="00000000" w:rsidRPr="00000000">
        <w:rPr>
          <w:rtl w:val="0"/>
        </w:rPr>
        <w:t xml:space="preserve">, garantizan la autenticidad de las contrapartes mediante autenticación multifactor, tokens y certificados.</w:t>
      </w:r>
    </w:p>
    <w:p w:rsidR="00000000" w:rsidDel="00000000" w:rsidP="00000000" w:rsidRDefault="00000000" w:rsidRPr="00000000" w14:paraId="00000027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 5.18</w:t>
      </w:r>
      <w:r w:rsidDel="00000000" w:rsidR="00000000" w:rsidRPr="00000000">
        <w:rPr>
          <w:rtl w:val="0"/>
        </w:rPr>
        <w:t xml:space="preserve">, aseguran la correcta administración de llaves criptográficas y evitan su exposición o mal uso.</w:t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4f8fh69ldek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Herramientas para 5.13 Confianza en Contrapartes</w:t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yk9vv4x65kf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Google Authenticator</w:t>
      </w:r>
    </w:p>
    <w:p w:rsidR="00000000" w:rsidDel="00000000" w:rsidP="00000000" w:rsidRDefault="00000000" w:rsidRPr="00000000" w14:paraId="0000002A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Cómo funciona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B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Es una aplicación móvil que genera códigos de autenticación únicos basados en tiempo (TOTP) o contadores (HOTP).</w:t>
      </w:r>
    </w:p>
    <w:p w:rsidR="00000000" w:rsidDel="00000000" w:rsidP="00000000" w:rsidRDefault="00000000" w:rsidRPr="00000000" w14:paraId="0000002C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Cuando una contraparte intenta autenticarse, se le solicita ingresar un código de 6 dígitos generado por la aplicación.</w:t>
      </w:r>
    </w:p>
    <w:p w:rsidR="00000000" w:rsidDel="00000000" w:rsidP="00000000" w:rsidRDefault="00000000" w:rsidRPr="00000000" w14:paraId="0000002D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Este código es válido por un período corto (generalmente 30 segundos), lo que dificulta que sea interceptado o reutilizado.</w:t>
      </w:r>
    </w:p>
    <w:p w:rsidR="00000000" w:rsidDel="00000000" w:rsidP="00000000" w:rsidRDefault="00000000" w:rsidRPr="00000000" w14:paraId="0000002E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Funciona sincronizándose con un servidor utilizando una clave compartida (se configura al escanear un código QR o ingresar una clave manual).</w:t>
      </w:r>
    </w:p>
    <w:p w:rsidR="00000000" w:rsidDel="00000000" w:rsidP="00000000" w:rsidRDefault="00000000" w:rsidRPr="00000000" w14:paraId="0000002F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Ventajas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0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Fácil de usar e implementar.</w:t>
      </w:r>
    </w:p>
    <w:p w:rsidR="00000000" w:rsidDel="00000000" w:rsidP="00000000" w:rsidRDefault="00000000" w:rsidRPr="00000000" w14:paraId="00000031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requiere conexión a internet para generar los códigos.</w:t>
      </w:r>
    </w:p>
    <w:p w:rsidR="00000000" w:rsidDel="00000000" w:rsidP="00000000" w:rsidRDefault="00000000" w:rsidRPr="00000000" w14:paraId="00000032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Aumenta la seguridad al complementar passwords con algo que solo el usuario posee.</w:t>
      </w:r>
    </w:p>
    <w:p w:rsidR="00000000" w:rsidDel="00000000" w:rsidP="00000000" w:rsidRDefault="00000000" w:rsidRPr="00000000" w14:paraId="0000003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m0mwou08rvk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Okta</w:t>
      </w:r>
    </w:p>
    <w:p w:rsidR="00000000" w:rsidDel="00000000" w:rsidP="00000000" w:rsidRDefault="00000000" w:rsidRPr="00000000" w14:paraId="00000034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Cómo funciona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5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Okta proporciona una plataforma centralizada para gestionar identidades y accesos.</w:t>
      </w:r>
    </w:p>
    <w:p w:rsidR="00000000" w:rsidDel="00000000" w:rsidP="00000000" w:rsidRDefault="00000000" w:rsidRPr="00000000" w14:paraId="00000036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Las contrapartes (usuarios o sistemas) se autentican mediante métodos como passwords, tokens, autenticación biométrica o certificados digitales.</w:t>
      </w:r>
    </w:p>
    <w:p w:rsidR="00000000" w:rsidDel="00000000" w:rsidP="00000000" w:rsidRDefault="00000000" w:rsidRPr="00000000" w14:paraId="00000037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Una vez autenticadas, las contrapartes reciben un "token de acceso" que les permite interactuar con los sistemas autorizados.</w:t>
      </w:r>
    </w:p>
    <w:p w:rsidR="00000000" w:rsidDel="00000000" w:rsidP="00000000" w:rsidRDefault="00000000" w:rsidRPr="00000000" w14:paraId="00000038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También puede validar transacciones mediante verificación en tiempo real y aplicar políticas específicas (por ejemplo, bloquear accesos sospechosos).</w:t>
      </w:r>
    </w:p>
    <w:p w:rsidR="00000000" w:rsidDel="00000000" w:rsidP="00000000" w:rsidRDefault="00000000" w:rsidRPr="00000000" w14:paraId="00000039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Ventajas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A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Permite la integración con múltiples aplicaciones y servicios.</w:t>
      </w:r>
    </w:p>
    <w:p w:rsidR="00000000" w:rsidDel="00000000" w:rsidP="00000000" w:rsidRDefault="00000000" w:rsidRPr="00000000" w14:paraId="0000003B">
      <w:pPr>
        <w:numPr>
          <w:ilvl w:val="1"/>
          <w:numId w:val="3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Soporta autenticación multifactor (MFA) y protocolos de seguridad estándar como OAuth2 y SAML.</w:t>
      </w:r>
    </w:p>
    <w:p w:rsidR="00000000" w:rsidDel="00000000" w:rsidP="00000000" w:rsidRDefault="00000000" w:rsidRPr="00000000" w14:paraId="0000003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tp6z0wkblsp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Certificados SSL/TLS</w:t>
      </w:r>
    </w:p>
    <w:p w:rsidR="00000000" w:rsidDel="00000000" w:rsidP="00000000" w:rsidRDefault="00000000" w:rsidRPr="00000000" w14:paraId="0000003D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Cómo funcionan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E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Los certificados SSL/TLS se emiten por una </w:t>
      </w:r>
      <w:r w:rsidDel="00000000" w:rsidR="00000000" w:rsidRPr="00000000">
        <w:rPr>
          <w:b w:val="1"/>
          <w:rtl w:val="0"/>
        </w:rPr>
        <w:t xml:space="preserve">Autoridad de Certificación (CA)</w:t>
      </w:r>
      <w:r w:rsidDel="00000000" w:rsidR="00000000" w:rsidRPr="00000000">
        <w:rPr>
          <w:rtl w:val="0"/>
        </w:rPr>
        <w:t xml:space="preserve"> confiable y sirven para autenticar servidores o usuarios.</w:t>
      </w:r>
    </w:p>
    <w:p w:rsidR="00000000" w:rsidDel="00000000" w:rsidP="00000000" w:rsidRDefault="00000000" w:rsidRPr="00000000" w14:paraId="0000003F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Cuando una contraparte intenta conectarse, el certificado se utiliza para establecer una conexión segura encriptada.</w:t>
      </w:r>
    </w:p>
    <w:p w:rsidR="00000000" w:rsidDel="00000000" w:rsidP="00000000" w:rsidRDefault="00000000" w:rsidRPr="00000000" w14:paraId="00000040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El cliente valida el certificado (asegurándose de que no ha sido revocado y es confiable) antes de enviar cualquier información.</w:t>
      </w:r>
    </w:p>
    <w:p w:rsidR="00000000" w:rsidDel="00000000" w:rsidP="00000000" w:rsidRDefault="00000000" w:rsidRPr="00000000" w14:paraId="00000041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Una vez autenticado, se establece un canal seguro (HTTPS) para intercambiar datos de manera cifrada.</w:t>
      </w:r>
    </w:p>
    <w:p w:rsidR="00000000" w:rsidDel="00000000" w:rsidP="00000000" w:rsidRDefault="00000000" w:rsidRPr="00000000" w14:paraId="00000042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Ventajas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3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Garantizan la identidad de las partes involucradas en la comunicación.</w:t>
      </w:r>
    </w:p>
    <w:p w:rsidR="00000000" w:rsidDel="00000000" w:rsidP="00000000" w:rsidRDefault="00000000" w:rsidRPr="00000000" w14:paraId="00000044">
      <w:pPr>
        <w:numPr>
          <w:ilvl w:val="1"/>
          <w:numId w:val="2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Aseguran que los datos transmitidos no puedan ser interceptados o alterados.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fv7156cs7gf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Herramientas para 5.18 Administración de Llaves Criptográficas</w:t>
      </w:r>
    </w:p>
    <w:p w:rsidR="00000000" w:rsidDel="00000000" w:rsidP="00000000" w:rsidRDefault="00000000" w:rsidRPr="00000000" w14:paraId="0000004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899bkrv3tl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HashiCorp Vault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Cómo funciona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Almacenamiento Seguro</w:t>
      </w:r>
      <w:r w:rsidDel="00000000" w:rsidR="00000000" w:rsidRPr="00000000">
        <w:rPr>
          <w:rtl w:val="0"/>
        </w:rPr>
        <w:t xml:space="preserve">: Centraliza el almacenamiento de llaves, contraseñas y otros secretos en una bóveda cifrada.</w:t>
      </w:r>
    </w:p>
    <w:p w:rsidR="00000000" w:rsidDel="00000000" w:rsidP="00000000" w:rsidRDefault="00000000" w:rsidRPr="00000000" w14:paraId="0000004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Control de Acceso</w:t>
      </w:r>
      <w:r w:rsidDel="00000000" w:rsidR="00000000" w:rsidRPr="00000000">
        <w:rPr>
          <w:rtl w:val="0"/>
        </w:rPr>
        <w:t xml:space="preserve">: Solo usuarios o aplicaciones autorizadas pueden acceder a los secretos, y cada acceso queda registrado.</w:t>
      </w:r>
    </w:p>
    <w:p w:rsidR="00000000" w:rsidDel="00000000" w:rsidP="00000000" w:rsidRDefault="00000000" w:rsidRPr="00000000" w14:paraId="0000004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Rotación Automática de Llaves</w:t>
      </w:r>
      <w:r w:rsidDel="00000000" w:rsidR="00000000" w:rsidRPr="00000000">
        <w:rPr>
          <w:rtl w:val="0"/>
        </w:rPr>
        <w:t xml:space="preserve">: Las llaves se generan y cambian automáticamente según una política definida, reduciendo el riesgo de exposición prolongada.</w:t>
      </w:r>
    </w:p>
    <w:p w:rsidR="00000000" w:rsidDel="00000000" w:rsidP="00000000" w:rsidRDefault="00000000" w:rsidRPr="00000000" w14:paraId="0000004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Revocación</w:t>
      </w:r>
      <w:r w:rsidDel="00000000" w:rsidR="00000000" w:rsidRPr="00000000">
        <w:rPr>
          <w:rtl w:val="0"/>
        </w:rPr>
        <w:t xml:space="preserve">: Permite revocar llaves comprometidas de inmediato y notificar a las partes interesadas.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Ventajas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Previene el acceso no autorizado mediante autenticación estricta.</w:t>
      </w:r>
    </w:p>
    <w:p w:rsidR="00000000" w:rsidDel="00000000" w:rsidP="00000000" w:rsidRDefault="00000000" w:rsidRPr="00000000" w14:paraId="0000004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Automatiza la generación y rotación de llaves.</w:t>
      </w:r>
    </w:p>
    <w:p w:rsidR="00000000" w:rsidDel="00000000" w:rsidP="00000000" w:rsidRDefault="00000000" w:rsidRPr="00000000" w14:paraId="00000050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Integra auditoría para rastrear quién accede a qué llaves.</w:t>
      </w:r>
    </w:p>
    <w:p w:rsidR="00000000" w:rsidDel="00000000" w:rsidP="00000000" w:rsidRDefault="00000000" w:rsidRPr="00000000" w14:paraId="0000005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pr71a54bhxn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AWS Key Management Service (KMS)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Cómo funciona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KMS permite crear, gestionar y utilizar llaves criptográficas en aplicaciones y servicios de AWS.</w:t>
      </w:r>
    </w:p>
    <w:p w:rsidR="00000000" w:rsidDel="00000000" w:rsidP="00000000" w:rsidRDefault="00000000" w:rsidRPr="00000000" w14:paraId="0000005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Cuando una aplicación necesita cifrar datos, solicita a KMS una llave de encriptación (puede ser temporal o permanente).</w:t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KMS asegura que las llaves se almacenen en hardware seguro (HSM) y protege contra accesos no autorizados.</w:t>
      </w:r>
    </w:p>
    <w:p w:rsidR="00000000" w:rsidDel="00000000" w:rsidP="00000000" w:rsidRDefault="00000000" w:rsidRPr="00000000" w14:paraId="0000005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 una llave es comprometida, se puede revocar inmediatamente y se genera una nueva llave.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Ventajas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Totalmente gestionado, no requiere administración manual de llaves.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Compatible con otros servicios en la nube de AWS como S3, RDS o Lambda.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Permite la integración con listas de revocación de certificados (CRL).</w:t>
      </w:r>
    </w:p>
    <w:p w:rsidR="00000000" w:rsidDel="00000000" w:rsidP="00000000" w:rsidRDefault="00000000" w:rsidRPr="00000000" w14:paraId="0000005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jeioa6rf3oe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OpenSSL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Cómo funciona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Es una biblioteca de herramientas de código abierto para implementar cifrado y administración de certificados digitales.</w:t>
      </w:r>
    </w:p>
    <w:p w:rsidR="00000000" w:rsidDel="00000000" w:rsidP="00000000" w:rsidRDefault="00000000" w:rsidRPr="00000000" w14:paraId="0000005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Los administradores pueden usar OpenSSL para:</w:t>
      </w:r>
    </w:p>
    <w:p w:rsidR="00000000" w:rsidDel="00000000" w:rsidP="00000000" w:rsidRDefault="00000000" w:rsidRPr="00000000" w14:paraId="0000005F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Generar pares de llaves pública/privada.</w:t>
      </w:r>
    </w:p>
    <w:p w:rsidR="00000000" w:rsidDel="00000000" w:rsidP="00000000" w:rsidRDefault="00000000" w:rsidRPr="00000000" w14:paraId="00000060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Crear certificados digitales.</w:t>
      </w:r>
    </w:p>
    <w:p w:rsidR="00000000" w:rsidDel="00000000" w:rsidP="00000000" w:rsidRDefault="00000000" w:rsidRPr="00000000" w14:paraId="00000061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Configurar y verificar conexiones seguras (SSL/TLS).</w:t>
      </w:r>
    </w:p>
    <w:p w:rsidR="00000000" w:rsidDel="00000000" w:rsidP="00000000" w:rsidRDefault="00000000" w:rsidRPr="00000000" w14:paraId="0000006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OpenSSL también permite gestionar listas de revocación de certificados (CRL) para garantizar que las llaves comprometidas no sean utilizadas.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Ventajas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Es gratuito y ampliamente utilizado en sistemas Linux y servidores web.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Compatible con la mayoría de estándares criptográficos modernos.</w:t>
      </w:r>
    </w:p>
    <w:p w:rsidR="00000000" w:rsidDel="00000000" w:rsidP="00000000" w:rsidRDefault="00000000" w:rsidRPr="00000000" w14:paraId="00000066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Ideal para organizaciones pequeñas con necesidades específicas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-374324</wp:posOffset>
            </wp:positionH>
            <wp:positionV relativeFrom="paragraph">
              <wp:posOffset>440523</wp:posOffset>
            </wp:positionV>
            <wp:extent cx="6310313" cy="3425879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6367" l="32807" r="12209" t="30672"/>
                    <a:stretch>
                      <a:fillRect/>
                    </a:stretch>
                  </pic:blipFill>
                  <pic:spPr>
                    <a:xfrm>
                      <a:off x="0" y="0"/>
                      <a:ext cx="6310313" cy="34258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Entiendo que necesitas ayuda para investigar herramientas que cumplan con los objetivos de control DS5.13 (Confianza en Contrapartes) y DS5.18 (Administración de Llaves Criptográficas). Te ayudaré a identificar algunas herramientas relevantes para cada objetivo: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DS5.13 - Confianza en Contrapartes:</w:t>
      </w:r>
    </w:p>
    <w:p w:rsidR="00000000" w:rsidDel="00000000" w:rsidP="00000000" w:rsidRDefault="00000000" w:rsidRPr="00000000" w14:paraId="00000069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PKI (Public Key Infrastructure)</w:t>
      </w:r>
    </w:p>
    <w:p w:rsidR="00000000" w:rsidDel="00000000" w:rsidP="00000000" w:rsidRDefault="00000000" w:rsidRPr="00000000" w14:paraId="0000006A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Herramientas específicas:</w:t>
      </w:r>
    </w:p>
    <w:p w:rsidR="00000000" w:rsidDel="00000000" w:rsidP="00000000" w:rsidRDefault="00000000" w:rsidRPr="00000000" w14:paraId="0000006B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Microsoft Active Directory Certificate Services</w:t>
      </w:r>
    </w:p>
    <w:p w:rsidR="00000000" w:rsidDel="00000000" w:rsidP="00000000" w:rsidRDefault="00000000" w:rsidRPr="00000000" w14:paraId="0000006C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OpenSSL</w:t>
      </w:r>
    </w:p>
    <w:p w:rsidR="00000000" w:rsidDel="00000000" w:rsidP="00000000" w:rsidRDefault="00000000" w:rsidRPr="00000000" w14:paraId="0000006D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DigiCert PKI Platform</w:t>
      </w:r>
    </w:p>
    <w:p w:rsidR="00000000" w:rsidDel="00000000" w:rsidP="00000000" w:rsidRDefault="00000000" w:rsidRPr="00000000" w14:paraId="0000006E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Beneficios:</w:t>
      </w:r>
    </w:p>
    <w:p w:rsidR="00000000" w:rsidDel="00000000" w:rsidP="00000000" w:rsidRDefault="00000000" w:rsidRPr="00000000" w14:paraId="0000006F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Gestión de certificados digitales</w:t>
      </w:r>
    </w:p>
    <w:p w:rsidR="00000000" w:rsidDel="00000000" w:rsidP="00000000" w:rsidRDefault="00000000" w:rsidRPr="00000000" w14:paraId="00000070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Verificación de identidades</w:t>
      </w:r>
    </w:p>
    <w:p w:rsidR="00000000" w:rsidDel="00000000" w:rsidP="00000000" w:rsidRDefault="00000000" w:rsidRPr="00000000" w14:paraId="00000071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Intercambio seguro de claves</w:t>
      </w:r>
    </w:p>
    <w:p w:rsidR="00000000" w:rsidDel="00000000" w:rsidP="00000000" w:rsidRDefault="00000000" w:rsidRPr="00000000" w14:paraId="00000072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Sistemas de Autenticación de Dos Factores (2FA)</w:t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Herramientas específicas:</w:t>
      </w:r>
    </w:p>
    <w:p w:rsidR="00000000" w:rsidDel="00000000" w:rsidP="00000000" w:rsidRDefault="00000000" w:rsidRPr="00000000" w14:paraId="00000074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Google Authenticator</w:t>
      </w:r>
    </w:p>
    <w:p w:rsidR="00000000" w:rsidDel="00000000" w:rsidP="00000000" w:rsidRDefault="00000000" w:rsidRPr="00000000" w14:paraId="00000075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Duo Security</w:t>
      </w:r>
    </w:p>
    <w:p w:rsidR="00000000" w:rsidDel="00000000" w:rsidP="00000000" w:rsidRDefault="00000000" w:rsidRPr="00000000" w14:paraId="00000076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RSA SecurID</w:t>
      </w:r>
    </w:p>
    <w:p w:rsidR="00000000" w:rsidDel="00000000" w:rsidP="00000000" w:rsidRDefault="00000000" w:rsidRPr="00000000" w14:paraId="00000077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Beneficios:</w:t>
      </w:r>
    </w:p>
    <w:p w:rsidR="00000000" w:rsidDel="00000000" w:rsidP="00000000" w:rsidRDefault="00000000" w:rsidRPr="00000000" w14:paraId="00000078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Verificación adicional de identidad</w:t>
      </w:r>
    </w:p>
    <w:p w:rsidR="00000000" w:rsidDel="00000000" w:rsidP="00000000" w:rsidRDefault="00000000" w:rsidRPr="00000000" w14:paraId="00000079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Generación de tokens temporales</w:t>
      </w:r>
    </w:p>
    <w:p w:rsidR="00000000" w:rsidDel="00000000" w:rsidP="00000000" w:rsidRDefault="00000000" w:rsidRPr="00000000" w14:paraId="0000007A">
      <w:pPr>
        <w:numPr>
          <w:ilvl w:val="1"/>
          <w:numId w:val="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Protección contra accesos no autorizados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DS5.18 - Administración de Llaves Criptográficas:</w:t>
      </w:r>
    </w:p>
    <w:p w:rsidR="00000000" w:rsidDel="00000000" w:rsidP="00000000" w:rsidRDefault="00000000" w:rsidRPr="00000000" w14:paraId="0000007C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Hardware Security Modules (HSM)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Herramientas específicas:</w:t>
      </w:r>
    </w:p>
    <w:p w:rsidR="00000000" w:rsidDel="00000000" w:rsidP="00000000" w:rsidRDefault="00000000" w:rsidRPr="00000000" w14:paraId="0000007E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Thales Luna HSM</w:t>
      </w:r>
    </w:p>
    <w:p w:rsidR="00000000" w:rsidDel="00000000" w:rsidP="00000000" w:rsidRDefault="00000000" w:rsidRPr="00000000" w14:paraId="0000007F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AWS CloudHSM</w:t>
      </w:r>
    </w:p>
    <w:p w:rsidR="00000000" w:rsidDel="00000000" w:rsidP="00000000" w:rsidRDefault="00000000" w:rsidRPr="00000000" w14:paraId="0000008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Utimaco HSM</w:t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Beneficios:</w:t>
      </w:r>
    </w:p>
    <w:p w:rsidR="00000000" w:rsidDel="00000000" w:rsidP="00000000" w:rsidRDefault="00000000" w:rsidRPr="00000000" w14:paraId="00000082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Almacenamiento seguro de claves</w:t>
      </w:r>
    </w:p>
    <w:p w:rsidR="00000000" w:rsidDel="00000000" w:rsidP="00000000" w:rsidRDefault="00000000" w:rsidRPr="00000000" w14:paraId="00000083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Generación de claves criptográficas</w:t>
      </w:r>
    </w:p>
    <w:p w:rsidR="00000000" w:rsidDel="00000000" w:rsidP="00000000" w:rsidRDefault="00000000" w:rsidRPr="00000000" w14:paraId="00000084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Gestión del ciclo de vida de las claves</w:t>
      </w:r>
    </w:p>
    <w:p w:rsidR="00000000" w:rsidDel="00000000" w:rsidP="00000000" w:rsidRDefault="00000000" w:rsidRPr="00000000" w14:paraId="00000085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Management Systems (KMS)</w:t>
      </w:r>
    </w:p>
    <w:p w:rsidR="00000000" w:rsidDel="00000000" w:rsidP="00000000" w:rsidRDefault="00000000" w:rsidRPr="00000000" w14:paraId="00000086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Herramientas específicas:</w:t>
      </w:r>
    </w:p>
    <w:p w:rsidR="00000000" w:rsidDel="00000000" w:rsidP="00000000" w:rsidRDefault="00000000" w:rsidRPr="00000000" w14:paraId="00000087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HashiCorp Vault</w:t>
      </w:r>
    </w:p>
    <w:p w:rsidR="00000000" w:rsidDel="00000000" w:rsidP="00000000" w:rsidRDefault="00000000" w:rsidRPr="00000000" w14:paraId="00000088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AWS KMS</w:t>
      </w:r>
    </w:p>
    <w:p w:rsidR="00000000" w:rsidDel="00000000" w:rsidP="00000000" w:rsidRDefault="00000000" w:rsidRPr="00000000" w14:paraId="00000089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Azure Key Vault</w:t>
      </w:r>
    </w:p>
    <w:p w:rsidR="00000000" w:rsidDel="00000000" w:rsidP="00000000" w:rsidRDefault="00000000" w:rsidRPr="00000000" w14:paraId="0000008A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Beneficios:</w:t>
      </w:r>
    </w:p>
    <w:p w:rsidR="00000000" w:rsidDel="00000000" w:rsidP="00000000" w:rsidRDefault="00000000" w:rsidRPr="00000000" w14:paraId="0000008B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Gestión centralizada de claves</w:t>
      </w:r>
    </w:p>
    <w:p w:rsidR="00000000" w:rsidDel="00000000" w:rsidP="00000000" w:rsidRDefault="00000000" w:rsidRPr="00000000" w14:paraId="0000008C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Rotación automática de claves</w:t>
      </w:r>
    </w:p>
    <w:p w:rsidR="00000000" w:rsidDel="00000000" w:rsidP="00000000" w:rsidRDefault="00000000" w:rsidRPr="00000000" w14:paraId="0000008D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Control de acceso y auditoría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Certificate Authority (CA) Software</w:t>
      </w:r>
    </w:p>
    <w:p w:rsidR="00000000" w:rsidDel="00000000" w:rsidP="00000000" w:rsidRDefault="00000000" w:rsidRPr="00000000" w14:paraId="0000008F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Herramientas específicas:</w:t>
      </w:r>
    </w:p>
    <w:p w:rsidR="00000000" w:rsidDel="00000000" w:rsidP="00000000" w:rsidRDefault="00000000" w:rsidRPr="00000000" w14:paraId="00000090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EJBCA (Enterprise Java Beans Certificate Authority)</w:t>
      </w:r>
    </w:p>
    <w:p w:rsidR="00000000" w:rsidDel="00000000" w:rsidP="00000000" w:rsidRDefault="00000000" w:rsidRPr="00000000" w14:paraId="00000091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Microsoft CA</w:t>
      </w:r>
    </w:p>
    <w:p w:rsidR="00000000" w:rsidDel="00000000" w:rsidP="00000000" w:rsidRDefault="00000000" w:rsidRPr="00000000" w14:paraId="00000092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Let's Encrypt</w:t>
      </w:r>
    </w:p>
    <w:p w:rsidR="00000000" w:rsidDel="00000000" w:rsidP="00000000" w:rsidRDefault="00000000" w:rsidRPr="00000000" w14:paraId="00000093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Beneficios:</w:t>
      </w:r>
    </w:p>
    <w:p w:rsidR="00000000" w:rsidDel="00000000" w:rsidP="00000000" w:rsidRDefault="00000000" w:rsidRPr="00000000" w14:paraId="00000094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Emisión y revocación de certificados</w:t>
      </w:r>
    </w:p>
    <w:p w:rsidR="00000000" w:rsidDel="00000000" w:rsidP="00000000" w:rsidRDefault="00000000" w:rsidRPr="00000000" w14:paraId="00000095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Gestión de listas de revocación (CRL)</w:t>
      </w:r>
    </w:p>
    <w:p w:rsidR="00000000" w:rsidDel="00000000" w:rsidP="00000000" w:rsidRDefault="00000000" w:rsidRPr="00000000" w14:paraId="00000096">
      <w:pPr>
        <w:numPr>
          <w:ilvl w:val="1"/>
          <w:numId w:val="3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Automatización de procesos de certificación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Recomendaciones adicionales:</w:t>
      </w:r>
    </w:p>
    <w:p w:rsidR="00000000" w:rsidDel="00000000" w:rsidP="00000000" w:rsidRDefault="00000000" w:rsidRPr="00000000" w14:paraId="00000098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Documentación y políticas:</w:t>
      </w:r>
    </w:p>
    <w:p w:rsidR="00000000" w:rsidDel="00000000" w:rsidP="00000000" w:rsidRDefault="00000000" w:rsidRPr="00000000" w14:paraId="0000009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Establecer procedimientos claros para la gestión de claves</w:t>
      </w:r>
    </w:p>
    <w:p w:rsidR="00000000" w:rsidDel="00000000" w:rsidP="00000000" w:rsidRDefault="00000000" w:rsidRPr="00000000" w14:paraId="0000009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Definir roles y responsabilidades</w:t>
      </w:r>
    </w:p>
    <w:p w:rsidR="00000000" w:rsidDel="00000000" w:rsidP="00000000" w:rsidRDefault="00000000" w:rsidRPr="00000000" w14:paraId="0000009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Mantener registros de auditoría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Medidas de seguridad:</w:t>
      </w:r>
    </w:p>
    <w:p w:rsidR="00000000" w:rsidDel="00000000" w:rsidP="00000000" w:rsidRDefault="00000000" w:rsidRPr="00000000" w14:paraId="0000009D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Implementar respaldos seguros de las claves</w:t>
      </w:r>
    </w:p>
    <w:p w:rsidR="00000000" w:rsidDel="00000000" w:rsidP="00000000" w:rsidRDefault="00000000" w:rsidRPr="00000000" w14:paraId="0000009E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Establecer procesos de recuperación</w:t>
      </w:r>
    </w:p>
    <w:p w:rsidR="00000000" w:rsidDel="00000000" w:rsidP="00000000" w:rsidRDefault="00000000" w:rsidRPr="00000000" w14:paraId="0000009F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Mantener un inventario actualizado de certificados y claves</w:t>
      </w:r>
    </w:p>
    <w:p w:rsidR="00000000" w:rsidDel="00000000" w:rsidP="00000000" w:rsidRDefault="00000000" w:rsidRPr="00000000" w14:paraId="000000A0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Monitoreo y cumplimiento:</w:t>
      </w:r>
    </w:p>
    <w:p w:rsidR="00000000" w:rsidDel="00000000" w:rsidP="00000000" w:rsidRDefault="00000000" w:rsidRPr="00000000" w14:paraId="000000A1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Realizar auditorías periódicas</w:t>
      </w:r>
    </w:p>
    <w:p w:rsidR="00000000" w:rsidDel="00000000" w:rsidP="00000000" w:rsidRDefault="00000000" w:rsidRPr="00000000" w14:paraId="000000A2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Verificar la vigencia de certificados</w:t>
      </w:r>
    </w:p>
    <w:p w:rsidR="00000000" w:rsidDel="00000000" w:rsidP="00000000" w:rsidRDefault="00000000" w:rsidRPr="00000000" w14:paraId="000000A3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Mantener actualizadas las listas de revocación</w:t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Estas herramientas y medidas ayudarán a cumplir con los objetivos de control especificados en COBIT, asegurando una gestión adecuada de la seguridad en las comunicaciones electrónicas y la administración de claves criptográficas.</w:t>
      </w:r>
    </w:p>
    <w:p w:rsidR="00000000" w:rsidDel="00000000" w:rsidP="00000000" w:rsidRDefault="00000000" w:rsidRPr="00000000" w14:paraId="000000A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Te explicaré el funcionamiento de las herramientas más fundamentales y su implementación práctica:</w:t>
      </w:r>
    </w:p>
    <w:p w:rsidR="00000000" w:rsidDel="00000000" w:rsidP="00000000" w:rsidRDefault="00000000" w:rsidRPr="00000000" w14:paraId="000000A8">
      <w:pPr>
        <w:numPr>
          <w:ilvl w:val="0"/>
          <w:numId w:val="1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PKI (Public Key Infrastructure) con OpenSSL</w:t>
      </w:r>
    </w:p>
    <w:p w:rsidR="00000000" w:rsidDel="00000000" w:rsidP="00000000" w:rsidRDefault="00000000" w:rsidRPr="00000000" w14:paraId="000000A9">
      <w:pPr>
        <w:pStyle w:val="Heading3"/>
        <w:keepNext w:val="0"/>
        <w:keepLines w:val="0"/>
        <w:pBdr>
          <w:top w:color="29261b" w:space="0" w:sz="0" w:val="none"/>
          <w:left w:color="29261b" w:space="0" w:sz="0" w:val="none"/>
          <w:bottom w:color="29261b" w:space="0" w:sz="0" w:val="none"/>
          <w:right w:color="29261b" w:space="0" w:sz="0" w:val="none"/>
          <w:between w:color="29261b" w:space="0" w:sz="0" w:val="none"/>
        </w:pBdr>
        <w:spacing w:after="0" w:before="0" w:lineRule="auto"/>
        <w:rPr>
          <w:rFonts w:ascii="Georgia" w:cs="Georgia" w:eastAsia="Georgia" w:hAnsi="Georgia"/>
          <w:b w:val="1"/>
          <w:color w:val="29261b"/>
          <w:sz w:val="26"/>
          <w:szCs w:val="26"/>
        </w:rPr>
      </w:pPr>
      <w:bookmarkStart w:colFirst="0" w:colLast="0" w:name="_u5m3yclq80ny" w:id="13"/>
      <w:bookmarkEnd w:id="13"/>
      <w:r w:rsidDel="00000000" w:rsidR="00000000" w:rsidRPr="00000000">
        <w:rPr>
          <w:rFonts w:ascii="Georgia" w:cs="Georgia" w:eastAsia="Georgia" w:hAnsi="Georgia"/>
          <w:b w:val="1"/>
          <w:color w:val="29261b"/>
          <w:sz w:val="26"/>
          <w:szCs w:val="26"/>
          <w:rtl w:val="0"/>
        </w:rPr>
        <w:t xml:space="preserve">Ejemplo de Implementación PKI con OpenSSL</w:t>
      </w:r>
    </w:p>
    <w:p w:rsidR="00000000" w:rsidDel="00000000" w:rsidP="00000000" w:rsidRDefault="00000000" w:rsidRPr="00000000" w14:paraId="000000AA">
      <w:pPr>
        <w:spacing w:after="240" w:before="240" w:lineRule="auto"/>
        <w:ind w:left="0" w:firstLine="0"/>
        <w:rPr>
          <w:rFonts w:ascii="Courier New" w:cs="Courier New" w:eastAsia="Courier New" w:hAnsi="Courier New"/>
          <w:color w:val="abb2bf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c6370"/>
          <w:rtl w:val="0"/>
        </w:rPr>
        <w:t xml:space="preserve"># 1. Generar clave privada para la CA (Certificate Authority)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ind w:left="0" w:firstLine="0"/>
        <w:rPr>
          <w:rFonts w:ascii="Courier New" w:cs="Courier New" w:eastAsia="Courier New" w:hAnsi="Courier New"/>
          <w:color w:val="abb2bf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openssl genrsa -aes256 -out ca.key </w:t>
      </w:r>
      <w:r w:rsidDel="00000000" w:rsidR="00000000" w:rsidRPr="00000000">
        <w:rPr>
          <w:rFonts w:ascii="Courier New" w:cs="Courier New" w:eastAsia="Courier New" w:hAnsi="Courier New"/>
          <w:color w:val="d19a66"/>
          <w:rtl w:val="0"/>
        </w:rPr>
        <w:t xml:space="preserve">4096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ind w:left="0" w:firstLine="0"/>
        <w:rPr>
          <w:rFonts w:ascii="Courier New" w:cs="Courier New" w:eastAsia="Courier New" w:hAnsi="Courier New"/>
          <w:color w:val="abb2b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ind w:left="0" w:firstLine="0"/>
        <w:rPr>
          <w:rFonts w:ascii="Courier New" w:cs="Courier New" w:eastAsia="Courier New" w:hAnsi="Courier New"/>
          <w:color w:val="abb2bf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c6370"/>
          <w:rtl w:val="0"/>
        </w:rPr>
        <w:t xml:space="preserve"># 2. Crear certificado raíz de 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ind w:left="0" w:firstLine="0"/>
        <w:rPr>
          <w:rFonts w:ascii="Courier New" w:cs="Courier New" w:eastAsia="Courier New" w:hAnsi="Courier New"/>
          <w:color w:val="abb2bf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openssl req -x509 -new -nodes -key ca.key -sha256 -days </w:t>
      </w:r>
      <w:r w:rsidDel="00000000" w:rsidR="00000000" w:rsidRPr="00000000">
        <w:rPr>
          <w:rFonts w:ascii="Courier New" w:cs="Courier New" w:eastAsia="Courier New" w:hAnsi="Courier New"/>
          <w:color w:val="d19a66"/>
          <w:rtl w:val="0"/>
        </w:rPr>
        <w:t xml:space="preserve">1825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 -out ca.crt</w:t>
      </w:r>
    </w:p>
    <w:p w:rsidR="00000000" w:rsidDel="00000000" w:rsidP="00000000" w:rsidRDefault="00000000" w:rsidRPr="00000000" w14:paraId="000000AF">
      <w:pPr>
        <w:spacing w:after="240" w:before="240" w:lineRule="auto"/>
        <w:ind w:left="0" w:firstLine="0"/>
        <w:rPr>
          <w:rFonts w:ascii="Courier New" w:cs="Courier New" w:eastAsia="Courier New" w:hAnsi="Courier New"/>
          <w:color w:val="abb2b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ind w:left="0" w:firstLine="0"/>
        <w:rPr>
          <w:rFonts w:ascii="Courier New" w:cs="Courier New" w:eastAsia="Courier New" w:hAnsi="Courier New"/>
          <w:color w:val="abb2bf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c6370"/>
          <w:rtl w:val="0"/>
        </w:rPr>
        <w:t xml:space="preserve"># 3. Generar clave privada para servidor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ind w:left="0" w:firstLine="0"/>
        <w:rPr>
          <w:rFonts w:ascii="Courier New" w:cs="Courier New" w:eastAsia="Courier New" w:hAnsi="Courier New"/>
          <w:color w:val="abb2bf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openssl genrsa -out server.key </w:t>
      </w:r>
      <w:r w:rsidDel="00000000" w:rsidR="00000000" w:rsidRPr="00000000">
        <w:rPr>
          <w:rFonts w:ascii="Courier New" w:cs="Courier New" w:eastAsia="Courier New" w:hAnsi="Courier New"/>
          <w:color w:val="d19a66"/>
          <w:rtl w:val="0"/>
        </w:rPr>
        <w:t xml:space="preserve">2048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ind w:left="0" w:firstLine="0"/>
        <w:rPr>
          <w:rFonts w:ascii="Courier New" w:cs="Courier New" w:eastAsia="Courier New" w:hAnsi="Courier New"/>
          <w:color w:val="abb2b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ind w:left="0" w:firstLine="0"/>
        <w:rPr>
          <w:rFonts w:ascii="Courier New" w:cs="Courier New" w:eastAsia="Courier New" w:hAnsi="Courier New"/>
          <w:color w:val="abb2bf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c6370"/>
          <w:rtl w:val="0"/>
        </w:rPr>
        <w:t xml:space="preserve"># 4. Crear CSR (Certificate Signing Request)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ind w:left="0" w:firstLine="0"/>
        <w:rPr>
          <w:rFonts w:ascii="Courier New" w:cs="Courier New" w:eastAsia="Courier New" w:hAnsi="Courier New"/>
          <w:color w:val="abb2bf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openssl req -new -key server.key -out server.csr</w:t>
      </w:r>
    </w:p>
    <w:p w:rsidR="00000000" w:rsidDel="00000000" w:rsidP="00000000" w:rsidRDefault="00000000" w:rsidRPr="00000000" w14:paraId="000000B5">
      <w:pPr>
        <w:spacing w:after="240" w:before="240" w:lineRule="auto"/>
        <w:ind w:left="0" w:firstLine="0"/>
        <w:rPr>
          <w:rFonts w:ascii="Courier New" w:cs="Courier New" w:eastAsia="Courier New" w:hAnsi="Courier New"/>
          <w:color w:val="abb2b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ind w:left="0" w:firstLine="0"/>
        <w:rPr>
          <w:rFonts w:ascii="Courier New" w:cs="Courier New" w:eastAsia="Courier New" w:hAnsi="Courier New"/>
          <w:color w:val="abb2bf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c6370"/>
          <w:rtl w:val="0"/>
        </w:rPr>
        <w:t xml:space="preserve"># 5. Firmar el certificado del servidor con la 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ind w:left="0" w:firstLine="0"/>
        <w:rPr>
          <w:rFonts w:ascii="Courier New" w:cs="Courier New" w:eastAsia="Courier New" w:hAnsi="Courier New"/>
          <w:color w:val="abb2bf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openssl x509 -req -in server.csr -CA ca.crt -CAkey ca.key -CAcreateserial -out server.crt -days </w:t>
      </w:r>
      <w:r w:rsidDel="00000000" w:rsidR="00000000" w:rsidRPr="00000000">
        <w:rPr>
          <w:rFonts w:ascii="Courier New" w:cs="Courier New" w:eastAsia="Courier New" w:hAnsi="Courier New"/>
          <w:color w:val="d19a66"/>
          <w:rtl w:val="0"/>
        </w:rPr>
        <w:t xml:space="preserve">365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 -sha256</w:t>
      </w:r>
    </w:p>
    <w:p w:rsidR="00000000" w:rsidDel="00000000" w:rsidP="00000000" w:rsidRDefault="00000000" w:rsidRPr="00000000" w14:paraId="000000B8">
      <w:pPr>
        <w:spacing w:after="240" w:before="240" w:lineRule="auto"/>
        <w:ind w:left="0" w:firstLine="0"/>
        <w:rPr>
          <w:rFonts w:ascii="Courier New" w:cs="Courier New" w:eastAsia="Courier New" w:hAnsi="Courier New"/>
          <w:color w:val="abb2b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ind w:left="0" w:firstLine="0"/>
        <w:rPr>
          <w:rFonts w:ascii="Courier New" w:cs="Courier New" w:eastAsia="Courier New" w:hAnsi="Courier New"/>
          <w:color w:val="abb2bf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c6370"/>
          <w:rtl w:val="0"/>
        </w:rPr>
        <w:t xml:space="preserve"># 6. Verificar el certificado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282c34" w:val="clear"/>
        <w:spacing w:after="120" w:before="120" w:line="360" w:lineRule="auto"/>
        <w:rPr>
          <w:rFonts w:ascii="Courier New" w:cs="Courier New" w:eastAsia="Courier New" w:hAnsi="Courier New"/>
          <w:color w:val="abb2bf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openssl verify -CAfile ca.crt server.crt</w:t>
      </w:r>
    </w:p>
    <w:p w:rsidR="00000000" w:rsidDel="00000000" w:rsidP="00000000" w:rsidRDefault="00000000" w:rsidRPr="00000000" w14:paraId="000000B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Funcionamiento:</w:t>
      </w:r>
    </w:p>
    <w:p w:rsidR="00000000" w:rsidDel="00000000" w:rsidP="00000000" w:rsidRDefault="00000000" w:rsidRPr="00000000" w14:paraId="000000BE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La CA (Autoridad Certificadora) genera un par de claves (pública/privada)</w:t>
      </w:r>
    </w:p>
    <w:p w:rsidR="00000000" w:rsidDel="00000000" w:rsidP="00000000" w:rsidRDefault="00000000" w:rsidRPr="00000000" w14:paraId="000000BF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Los servidores/clientes generan sus propias claves</w:t>
      </w:r>
    </w:p>
    <w:p w:rsidR="00000000" w:rsidDel="00000000" w:rsidP="00000000" w:rsidRDefault="00000000" w:rsidRPr="00000000" w14:paraId="000000C0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 CA firma los certificados de los servidores/clientes</w:t>
      </w:r>
    </w:p>
    <w:p w:rsidR="00000000" w:rsidDel="00000000" w:rsidP="00000000" w:rsidRDefault="00000000" w:rsidRPr="00000000" w14:paraId="000000C1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Los certificados permiten establecer conexiones seguras y verificar identidades</w:t>
      </w:r>
    </w:p>
    <w:p w:rsidR="00000000" w:rsidDel="00000000" w:rsidP="00000000" w:rsidRDefault="00000000" w:rsidRPr="00000000" w14:paraId="000000C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HashiCorp Vault (KMS)</w:t>
      </w:r>
    </w:p>
    <w:p w:rsidR="00000000" w:rsidDel="00000000" w:rsidP="00000000" w:rsidRDefault="00000000" w:rsidRPr="00000000" w14:paraId="000000C4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24125" cy="22764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9144" l="50664" r="5315" t="2035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Funcionamiento de Vault:</w:t>
      </w:r>
    </w:p>
    <w:p w:rsidR="00000000" w:rsidDel="00000000" w:rsidP="00000000" w:rsidRDefault="00000000" w:rsidRPr="00000000" w14:paraId="000000C6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 inicia sellado (sealed) y requiere un proceso de unseal</w:t>
      </w:r>
    </w:p>
    <w:p w:rsidR="00000000" w:rsidDel="00000000" w:rsidP="00000000" w:rsidRDefault="00000000" w:rsidRPr="00000000" w14:paraId="000000C7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Almacena secretos (claves, certificados, passwords) de forma segura</w:t>
      </w:r>
    </w:p>
    <w:p w:rsidR="00000000" w:rsidDel="00000000" w:rsidP="00000000" w:rsidRDefault="00000000" w:rsidRPr="00000000" w14:paraId="000000C8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Utiliza políticas basadas en tokens para control de acceso</w:t>
      </w:r>
    </w:p>
    <w:p w:rsidR="00000000" w:rsidDel="00000000" w:rsidP="00000000" w:rsidRDefault="00000000" w:rsidRPr="00000000" w14:paraId="000000C9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Ofrece rotación automática de credenciales</w:t>
      </w:r>
    </w:p>
    <w:p w:rsidR="00000000" w:rsidDel="00000000" w:rsidP="00000000" w:rsidRDefault="00000000" w:rsidRPr="00000000" w14:paraId="000000CA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Mantiene logs de auditoría detallados</w:t>
      </w:r>
    </w:p>
    <w:p w:rsidR="00000000" w:rsidDel="00000000" w:rsidP="00000000" w:rsidRDefault="00000000" w:rsidRPr="00000000" w14:paraId="000000CB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Google Authenticator (2FA)</w:t>
      </w:r>
    </w:p>
    <w:p w:rsidR="00000000" w:rsidDel="00000000" w:rsidP="00000000" w:rsidRDefault="00000000" w:rsidRPr="00000000" w14:paraId="000000C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Funcionamiento:</w:t>
      </w:r>
    </w:p>
    <w:p w:rsidR="00000000" w:rsidDel="00000000" w:rsidP="00000000" w:rsidRDefault="00000000" w:rsidRPr="00000000" w14:paraId="000000CD">
      <w:pPr>
        <w:numPr>
          <w:ilvl w:val="0"/>
          <w:numId w:val="26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Generación de secreto compartido:</w:t>
      </w:r>
    </w:p>
    <w:p w:rsidR="00000000" w:rsidDel="00000000" w:rsidP="00000000" w:rsidRDefault="00000000" w:rsidRPr="00000000" w14:paraId="000000CE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Al configurar, se genera una clave secreta única</w:t>
      </w:r>
    </w:p>
    <w:p w:rsidR="00000000" w:rsidDel="00000000" w:rsidP="00000000" w:rsidRDefault="00000000" w:rsidRPr="00000000" w14:paraId="000000CF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Esta clave se almacena en el servidor y en la app móvil</w:t>
      </w:r>
    </w:p>
    <w:p w:rsidR="00000000" w:rsidDel="00000000" w:rsidP="00000000" w:rsidRDefault="00000000" w:rsidRPr="00000000" w14:paraId="000000D0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Generación de códigos:</w:t>
      </w:r>
    </w:p>
    <w:p w:rsidR="00000000" w:rsidDel="00000000" w:rsidP="00000000" w:rsidRDefault="00000000" w:rsidRPr="00000000" w14:paraId="000000D1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Usa algoritmo TOTP (Time-based One-Time Password)</w:t>
      </w:r>
    </w:p>
    <w:p w:rsidR="00000000" w:rsidDel="00000000" w:rsidP="00000000" w:rsidRDefault="00000000" w:rsidRPr="00000000" w14:paraId="000000D2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 clave secreta se combina con la hora actual</w:t>
      </w:r>
    </w:p>
    <w:p w:rsidR="00000000" w:rsidDel="00000000" w:rsidP="00000000" w:rsidRDefault="00000000" w:rsidRPr="00000000" w14:paraId="000000D3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 códigos de 6 dígitos que cambian cada 30 segundos</w:t>
      </w:r>
    </w:p>
    <w:p w:rsidR="00000000" w:rsidDel="00000000" w:rsidP="00000000" w:rsidRDefault="00000000" w:rsidRPr="00000000" w14:paraId="000000D4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Verificación:</w:t>
      </w:r>
    </w:p>
    <w:p w:rsidR="00000000" w:rsidDel="00000000" w:rsidP="00000000" w:rsidRDefault="00000000" w:rsidRPr="00000000" w14:paraId="000000D5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Usuario ingresa usuario/contraseña</w:t>
      </w:r>
    </w:p>
    <w:p w:rsidR="00000000" w:rsidDel="00000000" w:rsidP="00000000" w:rsidRDefault="00000000" w:rsidRPr="00000000" w14:paraId="000000D6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Sistema solicita código 2FA</w:t>
      </w:r>
    </w:p>
    <w:p w:rsidR="00000000" w:rsidDel="00000000" w:rsidP="00000000" w:rsidRDefault="00000000" w:rsidRPr="00000000" w14:paraId="000000D7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 verifica el código contra el calculado en el servidor</w:t>
      </w:r>
    </w:p>
    <w:p w:rsidR="00000000" w:rsidDel="00000000" w:rsidP="00000000" w:rsidRDefault="00000000" w:rsidRPr="00000000" w14:paraId="000000D8">
      <w:pPr>
        <w:numPr>
          <w:ilvl w:val="0"/>
          <w:numId w:val="26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Hardware Security Module (HSM)</w:t>
      </w:r>
    </w:p>
    <w:p w:rsidR="00000000" w:rsidDel="00000000" w:rsidP="00000000" w:rsidRDefault="00000000" w:rsidRPr="00000000" w14:paraId="000000D9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28900" cy="18192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7957" l="52325" r="1827" t="2569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Funcionamiento del HSM:</w:t>
      </w:r>
    </w:p>
    <w:p w:rsidR="00000000" w:rsidDel="00000000" w:rsidP="00000000" w:rsidRDefault="00000000" w:rsidRPr="00000000" w14:paraId="000000DB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Proporciona un ambiente físicamente seguro para operaciones criptográficas</w:t>
      </w:r>
    </w:p>
    <w:p w:rsidR="00000000" w:rsidDel="00000000" w:rsidP="00000000" w:rsidRDefault="00000000" w:rsidRPr="00000000" w14:paraId="000000DC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 y almacena claves criptográficas</w:t>
      </w:r>
    </w:p>
    <w:p w:rsidR="00000000" w:rsidDel="00000000" w:rsidP="00000000" w:rsidRDefault="00000000" w:rsidRPr="00000000" w14:paraId="000000DD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Realiza operaciones criptográficas dentro del módulo</w:t>
      </w:r>
    </w:p>
    <w:p w:rsidR="00000000" w:rsidDel="00000000" w:rsidP="00000000" w:rsidRDefault="00000000" w:rsidRPr="00000000" w14:paraId="000000DE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Mantiene logs de todas las operaciones</w:t>
      </w:r>
    </w:p>
    <w:p w:rsidR="00000000" w:rsidDel="00000000" w:rsidP="00000000" w:rsidRDefault="00000000" w:rsidRPr="00000000" w14:paraId="000000DF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Incluye mecanismos de detección de manipulación</w:t>
      </w:r>
    </w:p>
    <w:p w:rsidR="00000000" w:rsidDel="00000000" w:rsidP="00000000" w:rsidRDefault="00000000" w:rsidRPr="00000000" w14:paraId="000000E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Aspectos clave de seguridad para todas las herramientas:</w:t>
      </w:r>
    </w:p>
    <w:p w:rsidR="00000000" w:rsidDel="00000000" w:rsidP="00000000" w:rsidRDefault="00000000" w:rsidRPr="00000000" w14:paraId="000000E1">
      <w:pPr>
        <w:numPr>
          <w:ilvl w:val="0"/>
          <w:numId w:val="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 de Acceso</w:t>
      </w:r>
    </w:p>
    <w:p w:rsidR="00000000" w:rsidDel="00000000" w:rsidP="00000000" w:rsidRDefault="00000000" w:rsidRPr="00000000" w14:paraId="000000E2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Autenticación multifactor</w:t>
      </w:r>
    </w:p>
    <w:p w:rsidR="00000000" w:rsidDel="00000000" w:rsidP="00000000" w:rsidRDefault="00000000" w:rsidRPr="00000000" w14:paraId="000000E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Principio de mínimo privilegio</w:t>
      </w:r>
    </w:p>
    <w:p w:rsidR="00000000" w:rsidDel="00000000" w:rsidP="00000000" w:rsidRDefault="00000000" w:rsidRPr="00000000" w14:paraId="000000E4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Segregación de funciones</w:t>
      </w:r>
    </w:p>
    <w:p w:rsidR="00000000" w:rsidDel="00000000" w:rsidP="00000000" w:rsidRDefault="00000000" w:rsidRPr="00000000" w14:paraId="000000E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Auditoría</w:t>
      </w:r>
    </w:p>
    <w:p w:rsidR="00000000" w:rsidDel="00000000" w:rsidP="00000000" w:rsidRDefault="00000000" w:rsidRPr="00000000" w14:paraId="000000E6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Registro detallado de eventos</w:t>
      </w:r>
    </w:p>
    <w:p w:rsidR="00000000" w:rsidDel="00000000" w:rsidP="00000000" w:rsidRDefault="00000000" w:rsidRPr="00000000" w14:paraId="000000E7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Monitoreo en tiempo real</w:t>
      </w:r>
    </w:p>
    <w:p w:rsidR="00000000" w:rsidDel="00000000" w:rsidP="00000000" w:rsidRDefault="00000000" w:rsidRPr="00000000" w14:paraId="000000E8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Alertas configurables</w:t>
      </w:r>
    </w:p>
    <w:p w:rsidR="00000000" w:rsidDel="00000000" w:rsidP="00000000" w:rsidRDefault="00000000" w:rsidRPr="00000000" w14:paraId="000000E9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Respaldo y Recuperación</w:t>
      </w:r>
    </w:p>
    <w:p w:rsidR="00000000" w:rsidDel="00000000" w:rsidP="00000000" w:rsidRDefault="00000000" w:rsidRPr="00000000" w14:paraId="000000EA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Copias de seguridad cifradas</w:t>
      </w:r>
    </w:p>
    <w:p w:rsidR="00000000" w:rsidDel="00000000" w:rsidP="00000000" w:rsidRDefault="00000000" w:rsidRPr="00000000" w14:paraId="000000EB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Procedimientos de recuperación documentados</w:t>
      </w:r>
    </w:p>
    <w:p w:rsidR="00000000" w:rsidDel="00000000" w:rsidP="00000000" w:rsidRDefault="00000000" w:rsidRPr="00000000" w14:paraId="000000EC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Pruebas periódicas de recuperación</w:t>
      </w:r>
    </w:p>
    <w:p w:rsidR="00000000" w:rsidDel="00000000" w:rsidP="00000000" w:rsidRDefault="00000000" w:rsidRPr="00000000" w14:paraId="000000ED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