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78D1D" w14:textId="77777777" w:rsidR="00B47FD3" w:rsidRDefault="00B47FD3" w:rsidP="00B47FD3">
      <w:pPr>
        <w:pStyle w:val="Title"/>
        <w:jc w:val="left"/>
        <w:rPr>
          <w:sz w:val="52"/>
          <w:szCs w:val="52"/>
        </w:rPr>
      </w:pPr>
    </w:p>
    <w:p w14:paraId="2A326F70" w14:textId="41D86F4D" w:rsidR="001A4A7E" w:rsidRPr="00B47FD3" w:rsidRDefault="00B47FD3" w:rsidP="00B47FD3">
      <w:pPr>
        <w:pStyle w:val="Title"/>
        <w:jc w:val="left"/>
        <w:rPr>
          <w:b/>
          <w:bCs/>
          <w:sz w:val="44"/>
          <w:szCs w:val="44"/>
        </w:rPr>
      </w:pPr>
      <w:r w:rsidRPr="00B47FD3">
        <w:rPr>
          <w:b/>
          <w:bCs/>
          <w:sz w:val="44"/>
          <w:szCs w:val="44"/>
        </w:rPr>
        <w:t>T&amp;T Remodeling</w:t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>Estimate</w:t>
      </w:r>
    </w:p>
    <w:p w14:paraId="06BE2C9A" w14:textId="77777777" w:rsidR="00CF2B6A" w:rsidRDefault="00CF2B6A" w:rsidP="00B632F7">
      <w:pPr>
        <w:rPr>
          <w:rFonts w:ascii="Adobe Gothic Std B" w:eastAsia="Adobe Gothic Std B" w:hAnsi="Adobe Gothic Std B"/>
        </w:rPr>
      </w:pPr>
    </w:p>
    <w:p w14:paraId="29EFECD6" w14:textId="4FF45BB7" w:rsidR="001A4A7E" w:rsidRDefault="00B632F7" w:rsidP="00B632F7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For</w:t>
      </w:r>
      <w:r w:rsidR="001A4A7E">
        <w:rPr>
          <w:rFonts w:ascii="Adobe Gothic Std B" w:eastAsia="Adobe Gothic Std B" w:hAnsi="Adobe Gothic Std B"/>
        </w:rPr>
        <w:t xml:space="preserve">: </w:t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 w:rsidR="005E4E1E">
        <w:rPr>
          <w:rFonts w:ascii="Adobe Gothic Std B" w:eastAsia="Adobe Gothic Std B" w:hAnsi="Adobe Gothic Std B"/>
        </w:rPr>
        <w:t xml:space="preserve">Igor Ten</w:t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  <w:t xml:space="preserve">Estimate No: </w:t>
      </w:r>
      <w:r w:rsidR="00E56F26">
        <w:rPr>
          <w:rFonts w:ascii="Adobe Gothic Std B" w:eastAsia="Adobe Gothic Std B" w:hAnsi="Adobe Gothic Std B"/>
        </w:rPr>
        <w:tab/>
        <w:t xml:space="preserve">11b33a77</w:t>
      </w:r>
    </w:p>
    <w:p w14:paraId="52CF5692" w14:textId="6795E2FF" w:rsidR="0024709A" w:rsidRDefault="00CF2B6A" w:rsidP="00B632F7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ab/>
      </w:r>
      <w:r w:rsidR="00B632F7">
        <w:rPr>
          <w:rFonts w:ascii="Adobe Gothic Std B" w:eastAsia="Adobe Gothic Std B" w:hAnsi="Adobe Gothic Std B"/>
        </w:rPr>
        <w:tab/>
        <w:t xml:space="preserve">38 Natasha Dr</w:t>
      </w:r>
      <w:r w:rsidR="0024709A">
        <w:rPr>
          <w:rFonts w:ascii="Adobe Gothic Std B" w:eastAsia="Adobe Gothic Std B" w:hAnsi="Adobe Gothic Std B"/>
        </w:rPr>
        <w:tab/>
      </w:r>
      <w:r w:rsidR="0024709A">
        <w:rPr>
          <w:rFonts w:ascii="Adobe Gothic Std B" w:eastAsia="Adobe Gothic Std B" w:hAnsi="Adobe Gothic Std B"/>
        </w:rPr>
        <w:tab/>
      </w:r>
      <w:r w:rsidR="0024709A">
        <w:rPr>
          <w:rFonts w:ascii="Adobe Gothic Std B" w:eastAsia="Adobe Gothic Std B" w:hAnsi="Adobe Gothic Std B"/>
        </w:rPr>
        <w:tab/>
      </w:r>
      <w:r w:rsidR="0024709A">
        <w:rPr>
          <w:rFonts w:ascii="Adobe Gothic Std B" w:eastAsia="Adobe Gothic Std B" w:hAnsi="Adobe Gothic Std B"/>
        </w:rPr>
        <w:tab/>
      </w:r>
      <w:r w:rsidR="0024709A">
        <w:rPr>
          <w:rFonts w:ascii="Adobe Gothic Std B" w:eastAsia="Adobe Gothic Std B" w:hAnsi="Adobe Gothic Std B"/>
        </w:rPr>
        <w:tab/>
      </w:r>
      <w:r w:rsidR="0024709A">
        <w:rPr>
          <w:rFonts w:ascii="Adobe Gothic Std B" w:eastAsia="Adobe Gothic Std B" w:hAnsi="Adobe Gothic Std B"/>
        </w:rPr>
        <w:tab/>
      </w:r>
      <w:r w:rsidR="0024709A">
        <w:rPr>
          <w:rFonts w:ascii="Adobe Gothic Std B" w:eastAsia="Adobe Gothic Std B" w:hAnsi="Adobe Gothic Std B"/>
        </w:rPr>
        <w:tab/>
        <w:t xml:space="preserve">Date: </w:t>
      </w:r>
      <w:r w:rsidR="0024709A">
        <w:rPr>
          <w:rFonts w:ascii="Adobe Gothic Std B" w:eastAsia="Adobe Gothic Std B" w:hAnsi="Adobe Gothic Std B"/>
        </w:rPr>
        <w:tab/>
      </w:r>
      <w:r w:rsidR="0024709A">
        <w:rPr>
          <w:rFonts w:ascii="Adobe Gothic Std B" w:eastAsia="Adobe Gothic Std B" w:hAnsi="Adobe Gothic Std B"/>
        </w:rPr>
        <w:tab/>
        <w:t xml:space="preserve">05/27/2024</w:t>
      </w:r>
    </w:p>
    <w:p w14:paraId="277131B5" w14:textId="7C323AA8" w:rsidR="00B632F7" w:rsidRDefault="0024709A" w:rsidP="00B632F7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  <w:t xml:space="preserve">Noblesville, IN, 46062-1294</w:t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</w:p>
    <w:p w14:paraId="2A660C15" w14:textId="30DC26EF" w:rsidR="001A4A7E" w:rsidRDefault="00B632F7" w:rsidP="00B632F7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ab/>
      </w:r>
      <w:r w:rsidR="005E4E1E">
        <w:rPr>
          <w:rFonts w:ascii="Adobe Gothic Std B" w:eastAsia="Adobe Gothic Std B" w:hAnsi="Adobe Gothic Std B"/>
        </w:rPr>
        <w:t xml:space="preserve"> </w:t>
      </w:r>
      <w:r w:rsidR="00CF2B6A">
        <w:rPr>
          <w:rFonts w:ascii="Adobe Gothic Std B" w:eastAsia="Adobe Gothic Std B" w:hAnsi="Adobe Gothic Std B"/>
        </w:rPr>
        <w:tab/>
      </w:r>
      <w:r w:rsidR="005E4E1E">
        <w:rPr>
          <w:rFonts w:ascii="Adobe Gothic Std B" w:eastAsia="Adobe Gothic Std B" w:hAnsi="Adobe Gothic Std B"/>
        </w:rPr>
        <w:t xml:space="preserve">123-456-7890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6B7B8FFD" w14:textId="67A108BB" w:rsidR="00E56F26" w:rsidRDefault="00E56F26"/>
    <w:p w14:paraId="0FF7E6EB" w14:textId="7D6DAAF5" w:rsidR="009B65F1" w:rsidRDefault="009B65F1"/>
    <w:p w14:paraId="3F41BFD5" w14:textId="3F83FB83" w:rsidR="009B65F1" w:rsidRDefault="009B65F1"/>
    <w:p w14:paraId="0EE81BC5" w14:textId="0472E12E" w:rsidR="001A4A7E" w:rsidRDefault="001A4A7E"/>
    <w:tbl>
      <w:tblPr>
        <w:tblStyle w:val="PlainTable3"/>
        <w:tblW w:w="6081" w:type="pct"/>
        <w:tblInd w:w="-1080" w:type="dxa"/>
        <w:tblLook w:val="0020" w:firstRow="1" w:lastRow="0" w:firstColumn="0" w:lastColumn="0" w:noHBand="0" w:noVBand="0"/>
        <w:tblDescription w:val="Layout table"/>
      </w:tblPr>
      <w:tblGrid>
        <w:gridCol w:w="2664"/>
        <w:gridCol w:w="6034"/>
        <w:gridCol w:w="1784"/>
        <w:gridCol w:w="1777"/>
      </w:tblGrid>
      <w:tr w:rsidR="009B65F1" w:rsidRPr="001A4A7E" w14:paraId="21C6596D" w14:textId="77777777" w:rsidTr="005C3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67E745A3" w14:textId="617BD5FF" w:rsidR="00767D7F" w:rsidRPr="0028785C" w:rsidRDefault="0028785C" w:rsidP="00820AE0">
            <w:pPr>
              <w:pStyle w:val="Heading1"/>
              <w:spacing w:line="276" w:lineRule="auto"/>
              <w:jc w:val="center"/>
              <w:rPr>
                <w:rFonts w:ascii="Adobe Gothic Std B" w:eastAsia="Adobe Gothic Std B" w:hAnsi="Adobe Gothic Std B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sz w:val="24"/>
                <w:szCs w:val="24"/>
              </w:rPr>
              <w:t>Job</w:t>
            </w:r>
          </w:p>
        </w:tc>
        <w:sdt>
          <w:sdtPr>
            <w:rPr>
              <w:rFonts w:ascii="Adobe Gothic Std B" w:eastAsia="Adobe Gothic Std B" w:hAnsi="Adobe Gothic Std B"/>
              <w:sz w:val="24"/>
              <w:szCs w:val="24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6034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2E6771C1" w14:textId="77777777" w:rsidR="00767D7F" w:rsidRPr="0028785C" w:rsidRDefault="00335034" w:rsidP="00820AE0">
                <w:pPr>
                  <w:pStyle w:val="Heading1"/>
                  <w:spacing w:line="276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dobe Gothic Std B" w:eastAsia="Adobe Gothic Std B" w:hAnsi="Adobe Gothic Std B"/>
                    <w:sz w:val="24"/>
                    <w:szCs w:val="24"/>
                  </w:rPr>
                </w:pPr>
                <w:r w:rsidRPr="0028785C">
                  <w:rPr>
                    <w:rFonts w:ascii="Adobe Gothic Std B" w:eastAsia="Adobe Gothic Std B" w:hAnsi="Adobe Gothic Std B"/>
                    <w:sz w:val="24"/>
                    <w:szCs w:val="24"/>
                  </w:rPr>
                  <w:t>Description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5183D666" w14:textId="54A6A0CD" w:rsidR="00767D7F" w:rsidRPr="0028785C" w:rsidRDefault="0028785C" w:rsidP="00820AE0">
            <w:pPr>
              <w:pStyle w:val="Heading1"/>
              <w:spacing w:line="276" w:lineRule="auto"/>
              <w:jc w:val="center"/>
              <w:rPr>
                <w:rFonts w:ascii="Adobe Gothic Std B" w:eastAsia="Adobe Gothic Std B" w:hAnsi="Adobe Gothic Std B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sz w:val="24"/>
                <w:szCs w:val="24"/>
              </w:rPr>
              <w:t>tax</w:t>
            </w: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49C4E65D" w14:textId="6D4587D0" w:rsidR="00767D7F" w:rsidRPr="0028785C" w:rsidRDefault="0028785C" w:rsidP="00820AE0">
            <w:pPr>
              <w:pStyle w:val="Heading1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sz w:val="24"/>
                <w:szCs w:val="24"/>
              </w:rPr>
              <w:t xml:space="preserve">amount</w:t>
            </w:r>
          </w:p>
        </w:tc>
      </w:tr>
      <w:tr w:rsidR="009B65F1" w:rsidRPr="001A4A7E" w14:paraId="42AAD9F6" w14:textId="77777777" w:rsidTr="005C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516163B1" w14:textId="5221C699" w:rsidR="00767D7F" w:rsidRPr="0028785C" w:rsidRDefault="00F33254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/>
            </w: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203A66E1" w14:textId="77777777" w:rsidR="00767D7F" w:rsidRPr="0028785C" w:rsidRDefault="00767D7F" w:rsidP="00820A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7B897697" w14:textId="77777777" w:rsidR="00767D7F" w:rsidRPr="0028785C" w:rsidRDefault="00767D7F" w:rsidP="00820AE0">
            <w:pPr>
              <w:pStyle w:val="Right-alignedtext"/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6397692D" w14:textId="77777777" w:rsidR="00767D7F" w:rsidRPr="0028785C" w:rsidRDefault="00767D7F" w:rsidP="00820AE0">
            <w:pPr>
              <w:pStyle w:val="Right-aligned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</w:tr>
      <w:tr w:rsidR="009B65F1" w:rsidRPr="001A4A7E" w14:paraId="33214810" w14:textId="77777777" w:rsidTr="005C3F4A">
        <w:trPr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7EABD2FC" w14:textId="0486DBC8" w:rsidR="00697198" w:rsidRPr="0028785C" w:rsidRDefault="00697198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Painting</w:t>
            </w: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20C9F77F" w14:textId="01B05024" w:rsidR="00697198" w:rsidRPr="00820AE0" w:rsidRDefault="00697198" w:rsidP="00820A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820AE0">
              <w:rPr>
                <w:rFonts w:ascii="Adobe Gothic Std B" w:eastAsia="Adobe Gothic Std B" w:hAnsi="Adobe Gothic Std B"/>
              </w:rPr>
              <w:t xml:space="preserve">Interior and exterior painting services including surface preparation, priming, and finishing with high-quality paint.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7F2896FA" w14:textId="206343EE" w:rsidR="00697198" w:rsidRPr="00820AE0" w:rsidRDefault="00BE71EF" w:rsidP="00820AE0">
            <w:pPr>
              <w:pStyle w:val="Right-alignedtext"/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820AE0">
              <w:rPr>
                <w:rFonts w:ascii="Adobe Gothic Std B" w:eastAsia="Adobe Gothic Std B" w:hAnsi="Adobe Gothic Std B"/>
                <w:sz w:val="22"/>
                <w:szCs w:val="22"/>
              </w:rPr>
              <w:t>10%</w:t>
            </w: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5334FED6" w14:textId="1B903360" w:rsidR="00697198" w:rsidRPr="0028785C" w:rsidRDefault="00086F6A" w:rsidP="00820AE0">
            <w:pPr>
              <w:pStyle w:val="Right-aligned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$3,500.00</w:t>
            </w:r>
          </w:p>
        </w:tc>
      </w:tr>
      <w:tr w:rsidR="009B65F1" w:rsidRPr="001A4A7E" w14:paraId="2CB7E165" w14:textId="77777777" w:rsidTr="005C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378BA359" w14:textId="6A9E15D2" w:rsidR="00F33254" w:rsidRPr="0028785C" w:rsidRDefault="00F33254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/>
            </w: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203A66E1" w14:textId="77777777" w:rsidR="00767D7F" w:rsidRPr="0028785C" w:rsidRDefault="00767D7F" w:rsidP="00820A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7B897697" w14:textId="77777777" w:rsidR="00767D7F" w:rsidRPr="0028785C" w:rsidRDefault="00767D7F" w:rsidP="00820AE0">
            <w:pPr>
              <w:pStyle w:val="Right-alignedtext"/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6397692D" w14:textId="77777777" w:rsidR="00767D7F" w:rsidRPr="0028785C" w:rsidRDefault="00767D7F" w:rsidP="00820AE0">
            <w:pPr>
              <w:pStyle w:val="Right-aligned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</w:tr>
      <w:tr w:rsidR="009B65F1" w:rsidRPr="001A4A7E" w14:paraId="33214810" w14:textId="77777777" w:rsidTr="005C3F4A">
        <w:trPr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7EABD2FC" w14:textId="0486DBC8" w:rsidR="00697198" w:rsidRPr="0028785C" w:rsidRDefault="00697198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Remodeling</w:t>
            </w: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20C9F77F" w14:textId="01B05024" w:rsidR="00697198" w:rsidRPr="00820AE0" w:rsidRDefault="00697198" w:rsidP="00820A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820AE0">
              <w:rPr>
                <w:rFonts w:ascii="Adobe Gothic Std B" w:eastAsia="Adobe Gothic Std B" w:hAnsi="Adobe Gothic Std B"/>
              </w:rPr>
              <w:t xml:space="preserve">Comprehensive home remodeling services covering kitchen, bathroom, and living spaces to enhance functionality and aesthetics.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7F2896FA" w14:textId="206343EE" w:rsidR="00697198" w:rsidRPr="00820AE0" w:rsidRDefault="00BE71EF" w:rsidP="00820AE0">
            <w:pPr>
              <w:pStyle w:val="Right-alignedtext"/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820AE0">
              <w:rPr>
                <w:rFonts w:ascii="Adobe Gothic Std B" w:eastAsia="Adobe Gothic Std B" w:hAnsi="Adobe Gothic Std B"/>
                <w:sz w:val="22"/>
                <w:szCs w:val="22"/>
              </w:rPr>
              <w:t>10%</w:t>
            </w: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5334FED6" w14:textId="1B903360" w:rsidR="00697198" w:rsidRPr="0028785C" w:rsidRDefault="00086F6A" w:rsidP="00820AE0">
            <w:pPr>
              <w:pStyle w:val="Right-aligned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$5,500.00</w:t>
            </w:r>
          </w:p>
        </w:tc>
      </w:tr>
      <w:tr w:rsidR="009B65F1" w:rsidRPr="001A4A7E" w14:paraId="2CB7E165" w14:textId="77777777" w:rsidTr="005C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378BA359" w14:textId="6A9E15D2" w:rsidR="00F33254" w:rsidRPr="0028785C" w:rsidRDefault="00F33254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/>
            </w: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203A66E1" w14:textId="77777777" w:rsidR="00767D7F" w:rsidRPr="0028785C" w:rsidRDefault="00767D7F" w:rsidP="00820A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7B897697" w14:textId="77777777" w:rsidR="00767D7F" w:rsidRPr="0028785C" w:rsidRDefault="00767D7F" w:rsidP="00820AE0">
            <w:pPr>
              <w:pStyle w:val="Right-alignedtext"/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6397692D" w14:textId="77777777" w:rsidR="00767D7F" w:rsidRPr="0028785C" w:rsidRDefault="00767D7F" w:rsidP="00820AE0">
            <w:pPr>
              <w:pStyle w:val="Right-aligned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</w:tr>
      <w:tr w:rsidR="009B65F1" w:rsidRPr="001A4A7E" w14:paraId="33214810" w14:textId="77777777" w:rsidTr="005C3F4A">
        <w:trPr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7EABD2FC" w14:textId="0486DBC8" w:rsidR="00697198" w:rsidRPr="0028785C" w:rsidRDefault="00697198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Pool Service</w:t>
            </w: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20C9F77F" w14:textId="01B05024" w:rsidR="00697198" w:rsidRPr="00820AE0" w:rsidRDefault="00697198" w:rsidP="00820A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820AE0">
              <w:rPr>
                <w:rFonts w:ascii="Adobe Gothic Std B" w:eastAsia="Adobe Gothic Std B" w:hAnsi="Adobe Gothic Std B"/>
              </w:rPr>
              <w:t xml:space="preserve">Regular pool maintenance and cleaning services, including chemical balancing, debris removal, and equipment inspection.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7F2896FA" w14:textId="206343EE" w:rsidR="00697198" w:rsidRPr="00820AE0" w:rsidRDefault="00BE71EF" w:rsidP="00820AE0">
            <w:pPr>
              <w:pStyle w:val="Right-alignedtext"/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820AE0">
              <w:rPr>
                <w:rFonts w:ascii="Adobe Gothic Std B" w:eastAsia="Adobe Gothic Std B" w:hAnsi="Adobe Gothic Std B"/>
                <w:sz w:val="22"/>
                <w:szCs w:val="22"/>
              </w:rPr>
              <w:t>10%</w:t>
            </w: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5334FED6" w14:textId="1B903360" w:rsidR="00697198" w:rsidRPr="0028785C" w:rsidRDefault="00086F6A" w:rsidP="00820AE0">
            <w:pPr>
              <w:pStyle w:val="Right-aligned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$9,500.00</w:t>
            </w:r>
          </w:p>
        </w:tc>
      </w:tr>
      <w:tr w:rsidR="009B65F1" w:rsidRPr="001A4A7E" w14:paraId="2CB7E165" w14:textId="77777777" w:rsidTr="005C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378BA359" w14:textId="6A9E15D2" w:rsidR="00F33254" w:rsidRPr="0028785C" w:rsidRDefault="00F33254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/>
            </w: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203A66E1" w14:textId="77777777" w:rsidR="00767D7F" w:rsidRPr="0028785C" w:rsidRDefault="00767D7F" w:rsidP="00820A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7B897697" w14:textId="77777777" w:rsidR="00767D7F" w:rsidRPr="0028785C" w:rsidRDefault="00767D7F" w:rsidP="00820AE0">
            <w:pPr>
              <w:pStyle w:val="Right-alignedtext"/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6397692D" w14:textId="77777777" w:rsidR="00767D7F" w:rsidRPr="0028785C" w:rsidRDefault="00767D7F" w:rsidP="00820AE0">
            <w:pPr>
              <w:pStyle w:val="Right-aligned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</w:tr>
      <w:tr w:rsidR="009B65F1" w:rsidRPr="001A4A7E" w14:paraId="33214810" w14:textId="77777777" w:rsidTr="005C3F4A">
        <w:trPr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7EABD2FC" w14:textId="0486DBC8" w:rsidR="00697198" w:rsidRPr="0028785C" w:rsidRDefault="00697198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Smart Kitchen</w:t>
            </w: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20C9F77F" w14:textId="01B05024" w:rsidR="00697198" w:rsidRPr="00820AE0" w:rsidRDefault="00697198" w:rsidP="00820A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820AE0">
              <w:rPr>
                <w:rFonts w:ascii="Adobe Gothic Std B" w:eastAsia="Adobe Gothic Std B" w:hAnsi="Adobe Gothic Std B"/>
              </w:rPr>
              <w:t xml:space="preserve">Installation and integration of smart kitchen appliances and systems for enhanced convenience and efficiency in your kitchen.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7F2896FA" w14:textId="206343EE" w:rsidR="00697198" w:rsidRPr="00820AE0" w:rsidRDefault="00BE71EF" w:rsidP="00820AE0">
            <w:pPr>
              <w:pStyle w:val="Right-alignedtext"/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820AE0">
              <w:rPr>
                <w:rFonts w:ascii="Adobe Gothic Std B" w:eastAsia="Adobe Gothic Std B" w:hAnsi="Adobe Gothic Std B"/>
                <w:sz w:val="22"/>
                <w:szCs w:val="22"/>
              </w:rPr>
              <w:t>10%</w:t>
            </w: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5334FED6" w14:textId="1B903360" w:rsidR="00697198" w:rsidRPr="0028785C" w:rsidRDefault="00086F6A" w:rsidP="00820AE0">
            <w:pPr>
              <w:pStyle w:val="Right-aligned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$1,350.00</w:t>
            </w:r>
          </w:p>
        </w:tc>
      </w:tr>
      <w:tr w:rsidR="009B65F1" w:rsidRPr="001A4A7E" w14:paraId="2CB7E165" w14:textId="77777777" w:rsidTr="005C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378BA359" w14:textId="6A9E15D2" w:rsidR="00F33254" w:rsidRPr="0028785C" w:rsidRDefault="00F33254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/>
            </w: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203A66E1" w14:textId="77777777" w:rsidR="00767D7F" w:rsidRPr="0028785C" w:rsidRDefault="00767D7F" w:rsidP="00820A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7B897697" w14:textId="77777777" w:rsidR="00767D7F" w:rsidRPr="0028785C" w:rsidRDefault="00767D7F" w:rsidP="00820AE0">
            <w:pPr>
              <w:pStyle w:val="Right-alignedtext"/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6397692D" w14:textId="77777777" w:rsidR="00767D7F" w:rsidRPr="0028785C" w:rsidRDefault="00767D7F" w:rsidP="00820AE0">
            <w:pPr>
              <w:pStyle w:val="Right-aligned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</w:tr>
      <w:tr w:rsidR="009B65F1" w:rsidRPr="001A4A7E" w14:paraId="33214810" w14:textId="77777777" w:rsidTr="005C3F4A">
        <w:trPr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7EABD2FC" w14:textId="0486DBC8" w:rsidR="00697198" w:rsidRPr="0028785C" w:rsidRDefault="00697198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Smart Appliance</w:t>
            </w: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20C9F77F" w14:textId="01B05024" w:rsidR="00697198" w:rsidRPr="00820AE0" w:rsidRDefault="00697198" w:rsidP="00820A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820AE0">
              <w:rPr>
                <w:rFonts w:ascii="Adobe Gothic Std B" w:eastAsia="Adobe Gothic Std B" w:hAnsi="Adobe Gothic Std B"/>
              </w:rPr>
              <w:t xml:space="preserve">Setup and configuration of smart appliances, ensuring seamless connectivity and optimal performance with your home automation system.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7F2896FA" w14:textId="206343EE" w:rsidR="00697198" w:rsidRPr="00820AE0" w:rsidRDefault="00BE71EF" w:rsidP="00820AE0">
            <w:pPr>
              <w:pStyle w:val="Right-alignedtext"/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820AE0">
              <w:rPr>
                <w:rFonts w:ascii="Adobe Gothic Std B" w:eastAsia="Adobe Gothic Std B" w:hAnsi="Adobe Gothic Std B"/>
                <w:sz w:val="22"/>
                <w:szCs w:val="22"/>
              </w:rPr>
              <w:t>10%</w:t>
            </w: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5334FED6" w14:textId="1B903360" w:rsidR="00697198" w:rsidRPr="0028785C" w:rsidRDefault="00086F6A" w:rsidP="00820AE0">
            <w:pPr>
              <w:pStyle w:val="Right-aligned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$950.00</w:t>
            </w:r>
          </w:p>
        </w:tc>
      </w:tr>
      <w:tr w:rsidR="009B65F1" w:rsidRPr="001A4A7E" w14:paraId="2CB7E165" w14:textId="77777777" w:rsidTr="005C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378BA359" w14:textId="6A9E15D2" w:rsidR="00F33254" w:rsidRPr="0028785C" w:rsidRDefault="00F33254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/>
            </w: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203A66E1" w14:textId="77777777" w:rsidR="00767D7F" w:rsidRPr="0028785C" w:rsidRDefault="00767D7F" w:rsidP="00820A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7B897697" w14:textId="77777777" w:rsidR="00767D7F" w:rsidRPr="0028785C" w:rsidRDefault="00767D7F" w:rsidP="00820AE0">
            <w:pPr>
              <w:pStyle w:val="Right-alignedtext"/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6397692D" w14:textId="77777777" w:rsidR="00767D7F" w:rsidRPr="0028785C" w:rsidRDefault="00767D7F" w:rsidP="00820AE0">
            <w:pPr>
              <w:pStyle w:val="Right-aligned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</w:tr>
      <w:tr w:rsidR="009B65F1" w:rsidRPr="001A4A7E" w14:paraId="33214810" w14:textId="77777777" w:rsidTr="005C3F4A">
        <w:trPr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7EABD2FC" w14:textId="0486DBC8" w:rsidR="00697198" w:rsidRPr="0028785C" w:rsidRDefault="00697198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Water Piping</w:t>
            </w: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20C9F77F" w14:textId="01B05024" w:rsidR="00697198" w:rsidRPr="00820AE0" w:rsidRDefault="00697198" w:rsidP="00820A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820AE0">
              <w:rPr>
                <w:rFonts w:ascii="Adobe Gothic Std B" w:eastAsia="Adobe Gothic Std B" w:hAnsi="Adobe Gothic Std B"/>
              </w:rPr>
              <w:t xml:space="preserve">Professional water piping services including installation, repair, and maintenance of residential and commercial water systems.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7F2896FA" w14:textId="206343EE" w:rsidR="00697198" w:rsidRPr="00820AE0" w:rsidRDefault="00BE71EF" w:rsidP="00820AE0">
            <w:pPr>
              <w:pStyle w:val="Right-alignedtext"/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820AE0">
              <w:rPr>
                <w:rFonts w:ascii="Adobe Gothic Std B" w:eastAsia="Adobe Gothic Std B" w:hAnsi="Adobe Gothic Std B"/>
                <w:sz w:val="22"/>
                <w:szCs w:val="22"/>
              </w:rPr>
              <w:t>10%</w:t>
            </w: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5334FED6" w14:textId="1B903360" w:rsidR="00697198" w:rsidRPr="0028785C" w:rsidRDefault="00086F6A" w:rsidP="00820AE0">
            <w:pPr>
              <w:pStyle w:val="Right-aligned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$8,750.00</w:t>
            </w:r>
          </w:p>
        </w:tc>
      </w:tr>
      <w:tr w:rsidR="009B65F1" w:rsidRPr="001A4A7E" w14:paraId="2CB7E165" w14:textId="77777777" w:rsidTr="005C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378BA359" w14:textId="6A9E15D2" w:rsidR="00F33254" w:rsidRPr="0028785C" w:rsidRDefault="00F33254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/>
            </w: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0306654D" w14:textId="77777777" w:rsidR="00F33254" w:rsidRPr="0028785C" w:rsidRDefault="00F33254" w:rsidP="00820A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2768F7E4" w14:textId="77777777" w:rsidR="00F33254" w:rsidRPr="0028785C" w:rsidRDefault="00F33254" w:rsidP="00820AE0">
            <w:pPr>
              <w:pStyle w:val="Right-alignedtext"/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00FAB329" w14:textId="77777777" w:rsidR="00F33254" w:rsidRPr="0028785C" w:rsidRDefault="00F33254" w:rsidP="00820AE0">
            <w:pPr>
              <w:pStyle w:val="Right-aligned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</w:tr>
      <w:tr w:rsidR="009B65F1" w:rsidRPr="001A4A7E" w14:paraId="2952F892" w14:textId="77777777" w:rsidTr="005C3F4A">
        <w:trPr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291B12AF" w14:textId="77777777" w:rsidR="00767D7F" w:rsidRPr="001A4A7E" w:rsidRDefault="00767D7F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0EA89540" w14:textId="77777777" w:rsidR="00767D7F" w:rsidRPr="0028785C" w:rsidRDefault="00767D7F" w:rsidP="00820A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784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74726B46" w14:textId="77777777" w:rsidR="00767D7F" w:rsidRPr="0028785C" w:rsidRDefault="00335034" w:rsidP="00820AE0">
                <w:pPr>
                  <w:pStyle w:val="Heading1"/>
                  <w:spacing w:line="276" w:lineRule="auto"/>
                  <w:jc w:val="center"/>
                  <w:rPr>
                    <w:rFonts w:ascii="Adobe Gothic Std B" w:eastAsia="Adobe Gothic Std B" w:hAnsi="Adobe Gothic Std B"/>
                    <w:sz w:val="22"/>
                    <w:szCs w:val="22"/>
                  </w:rPr>
                </w:pPr>
                <w:r w:rsidRPr="0028785C">
                  <w:rPr>
                    <w:rFonts w:ascii="Adobe Gothic Std B" w:eastAsia="Adobe Gothic Std B" w:hAnsi="Adobe Gothic Std B"/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1777" w:type="dxa"/>
            <w:tcBorders>
              <w:left w:val="single" w:sz="4" w:space="0" w:color="auto"/>
            </w:tcBorders>
          </w:tcPr>
          <w:p w14:paraId="648A5104" w14:textId="060FADB0" w:rsidR="00767D7F" w:rsidRPr="0028785C" w:rsidRDefault="00697198" w:rsidP="00820AE0">
            <w:pPr>
              <w:pStyle w:val="Right-aligned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$29,550.00</w:t>
            </w:r>
          </w:p>
        </w:tc>
      </w:tr>
      <w:tr w:rsidR="009B65F1" w:rsidRPr="001A4A7E" w14:paraId="0979C605" w14:textId="77777777" w:rsidTr="005C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6F16C504" w14:textId="77777777" w:rsidR="00767D7F" w:rsidRPr="001A4A7E" w:rsidRDefault="00767D7F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57910B56" w14:textId="77777777" w:rsidR="00767D7F" w:rsidRPr="0028785C" w:rsidRDefault="00767D7F" w:rsidP="00820A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784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726CB6D5" w14:textId="77777777" w:rsidR="00767D7F" w:rsidRPr="0028785C" w:rsidRDefault="00335034" w:rsidP="00820AE0">
                <w:pPr>
                  <w:pStyle w:val="Heading1"/>
                  <w:spacing w:line="276" w:lineRule="auto"/>
                  <w:jc w:val="center"/>
                  <w:rPr>
                    <w:rFonts w:ascii="Adobe Gothic Std B" w:eastAsia="Adobe Gothic Std B" w:hAnsi="Adobe Gothic Std B"/>
                    <w:sz w:val="22"/>
                    <w:szCs w:val="22"/>
                  </w:rPr>
                </w:pPr>
                <w:r w:rsidRPr="0028785C">
                  <w:rPr>
                    <w:rFonts w:ascii="Adobe Gothic Std B" w:eastAsia="Adobe Gothic Std B" w:hAnsi="Adobe Gothic Std B"/>
                    <w:sz w:val="22"/>
                    <w:szCs w:val="22"/>
                  </w:rPr>
                  <w:t xml:space="preserve">Sales Tax</w:t>
                </w:r>
              </w:p>
            </w:tc>
          </w:sdtContent>
        </w:sdt>
        <w:tc>
          <w:tcPr>
            <w:tcW w:w="1777" w:type="dxa"/>
            <w:tcBorders>
              <w:left w:val="single" w:sz="4" w:space="0" w:color="auto"/>
            </w:tcBorders>
          </w:tcPr>
          <w:p w14:paraId="4FAF0C5A" w14:textId="25EB06CC" w:rsidR="00767D7F" w:rsidRPr="0028785C" w:rsidRDefault="00697198" w:rsidP="00820AE0">
            <w:pPr>
              <w:pStyle w:val="Right-aligned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$2,955.00</w:t>
            </w:r>
          </w:p>
        </w:tc>
      </w:tr>
      <w:tr w:rsidR="009B65F1" w:rsidRPr="001A4A7E" w14:paraId="2C1CCD83" w14:textId="77777777" w:rsidTr="005C3F4A">
        <w:trPr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1FAE61D2" w14:textId="77777777" w:rsidR="00767D7F" w:rsidRPr="001A4A7E" w:rsidRDefault="00767D7F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7FEB6B02" w14:textId="77777777" w:rsidR="00767D7F" w:rsidRPr="0028785C" w:rsidRDefault="00767D7F" w:rsidP="00820A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784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05753500" w14:textId="77777777" w:rsidR="00767D7F" w:rsidRPr="0028785C" w:rsidRDefault="00335034" w:rsidP="00820AE0">
                <w:pPr>
                  <w:pStyle w:val="Heading1"/>
                  <w:spacing w:line="276" w:lineRule="auto"/>
                  <w:jc w:val="center"/>
                  <w:rPr>
                    <w:rFonts w:ascii="Adobe Gothic Std B" w:eastAsia="Adobe Gothic Std B" w:hAnsi="Adobe Gothic Std B"/>
                    <w:sz w:val="22"/>
                    <w:szCs w:val="22"/>
                  </w:rPr>
                </w:pPr>
                <w:r w:rsidRPr="0028785C">
                  <w:rPr>
                    <w:rFonts w:ascii="Adobe Gothic Std B" w:eastAsia="Adobe Gothic Std B" w:hAnsi="Adobe Gothic Std B"/>
                    <w:sz w:val="22"/>
                    <w:szCs w:val="22"/>
                  </w:rPr>
                  <w:t>Total</w:t>
                </w:r>
              </w:p>
            </w:tc>
          </w:sdtContent>
        </w:sdt>
        <w:tc>
          <w:tcPr>
            <w:tcW w:w="1777" w:type="dxa"/>
            <w:tcBorders>
              <w:left w:val="single" w:sz="4" w:space="0" w:color="auto"/>
            </w:tcBorders>
          </w:tcPr>
          <w:p w14:paraId="7C7EEB7B" w14:textId="2286FB2D" w:rsidR="00767D7F" w:rsidRPr="0028785C" w:rsidRDefault="00697198" w:rsidP="00820AE0">
            <w:pPr>
              <w:pStyle w:val="Right-aligned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$32,505.00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  <w:rPr>
          <w:b w:val="0"/>
          <w:bCs/>
          <w:i w:val="0"/>
          <w:iCs/>
        </w:rPr>
      </w:pPr>
    </w:p>
    <w:p w14:paraId="1B8C8031" w14:textId="77777777" w:rsidR="00820AE0" w:rsidRDefault="00820AE0" w:rsidP="001A4A7E">
      <w:pPr>
        <w:pStyle w:val="Thankyou"/>
        <w:jc w:val="left"/>
        <w:rPr>
          <w:i w:val="0"/>
          <w:iCs/>
          <w:sz w:val="22"/>
          <w:szCs w:val="22"/>
        </w:rPr>
      </w:pPr>
    </w:p>
    <w:p w14:paraId="4630FBB5" w14:textId="77777777" w:rsidR="00820AE0" w:rsidRDefault="00820AE0" w:rsidP="001A4A7E">
      <w:pPr>
        <w:pStyle w:val="Thankyou"/>
        <w:jc w:val="left"/>
        <w:rPr>
          <w:i w:val="0"/>
          <w:iCs/>
          <w:sz w:val="22"/>
          <w:szCs w:val="22"/>
        </w:rPr>
      </w:pPr>
    </w:p>
    <w:p w14:paraId="726EA05F" w14:textId="77777777" w:rsidR="00820AE0" w:rsidRDefault="00820AE0" w:rsidP="001A4A7E">
      <w:pPr>
        <w:pStyle w:val="Thankyou"/>
        <w:jc w:val="left"/>
        <w:rPr>
          <w:i w:val="0"/>
          <w:iCs/>
          <w:sz w:val="22"/>
          <w:szCs w:val="22"/>
        </w:rPr>
      </w:pPr>
    </w:p>
    <w:p w14:paraId="61670774" w14:textId="77777777" w:rsidR="00820AE0" w:rsidRDefault="00820AE0" w:rsidP="001A4A7E">
      <w:pPr>
        <w:pStyle w:val="Thankyou"/>
        <w:jc w:val="left"/>
        <w:rPr>
          <w:i w:val="0"/>
          <w:iCs/>
          <w:sz w:val="22"/>
          <w:szCs w:val="22"/>
        </w:rPr>
      </w:pPr>
    </w:p>
    <w:p w14:paraId="5A6862B9" w14:textId="190B4BC8" w:rsidR="009B65F1" w:rsidRDefault="009B65F1" w:rsidP="001A4A7E">
      <w:pPr>
        <w:pStyle w:val="Thankyou"/>
        <w:jc w:val="left"/>
        <w:rPr>
          <w:i w:val="0"/>
          <w:iCs/>
          <w:sz w:val="22"/>
          <w:szCs w:val="22"/>
        </w:rPr>
      </w:pPr>
      <w:r w:rsidRPr="009B65F1">
        <w:rPr>
          <w:i w:val="0"/>
          <w:iCs/>
          <w:sz w:val="22"/>
          <w:szCs w:val="22"/>
        </w:rPr>
        <w:lastRenderedPageBreak/>
        <w:t>Terms and Conditions</w:t>
      </w:r>
    </w:p>
    <w:p w14:paraId="2EB3359A" w14:textId="06FB6240" w:rsidR="009B65F1" w:rsidRDefault="009B65F1" w:rsidP="001A4A7E">
      <w:pPr>
        <w:pStyle w:val="Thankyou"/>
        <w:jc w:val="left"/>
        <w:rPr>
          <w:b w:val="0"/>
          <w:bCs/>
          <w:i w:val="0"/>
          <w:iCs/>
        </w:rPr>
      </w:pPr>
      <w:r w:rsidRPr="009B65F1">
        <w:rPr>
          <w:b w:val="0"/>
          <w:bCs/>
          <w:i w:val="0"/>
          <w:iCs/>
        </w:rPr>
        <w:t xml:space="preserve">Lorem ipsum dolor sit </w:t>
      </w:r>
      <w:proofErr w:type="spellStart"/>
      <w:r w:rsidRPr="009B65F1">
        <w:rPr>
          <w:b w:val="0"/>
          <w:bCs/>
          <w:i w:val="0"/>
          <w:iCs/>
        </w:rPr>
        <w:t>amet</w:t>
      </w:r>
      <w:proofErr w:type="spellEnd"/>
      <w:r w:rsidRPr="009B65F1">
        <w:rPr>
          <w:b w:val="0"/>
          <w:bCs/>
          <w:i w:val="0"/>
          <w:iCs/>
        </w:rPr>
        <w:t xml:space="preserve">, </w:t>
      </w:r>
      <w:proofErr w:type="spellStart"/>
      <w:r w:rsidRPr="009B65F1">
        <w:rPr>
          <w:b w:val="0"/>
          <w:bCs/>
          <w:i w:val="0"/>
          <w:iCs/>
        </w:rPr>
        <w:t>consectetur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adipiscing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elit</w:t>
      </w:r>
      <w:proofErr w:type="spellEnd"/>
      <w:r w:rsidRPr="009B65F1">
        <w:rPr>
          <w:b w:val="0"/>
          <w:bCs/>
          <w:i w:val="0"/>
          <w:iCs/>
        </w:rPr>
        <w:t xml:space="preserve">, sed do </w:t>
      </w:r>
      <w:proofErr w:type="spellStart"/>
      <w:r w:rsidRPr="009B65F1">
        <w:rPr>
          <w:b w:val="0"/>
          <w:bCs/>
          <w:i w:val="0"/>
          <w:iCs/>
        </w:rPr>
        <w:t>eiusmod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tempor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incididunt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ut</w:t>
      </w:r>
      <w:proofErr w:type="spellEnd"/>
      <w:r w:rsidRPr="009B65F1">
        <w:rPr>
          <w:b w:val="0"/>
          <w:bCs/>
          <w:i w:val="0"/>
          <w:iCs/>
        </w:rPr>
        <w:t xml:space="preserve"> labore et dolore magna </w:t>
      </w:r>
      <w:proofErr w:type="spellStart"/>
      <w:r w:rsidRPr="009B65F1">
        <w:rPr>
          <w:b w:val="0"/>
          <w:bCs/>
          <w:i w:val="0"/>
          <w:iCs/>
        </w:rPr>
        <w:t>aliqua</w:t>
      </w:r>
      <w:proofErr w:type="spellEnd"/>
      <w:r w:rsidRPr="009B65F1">
        <w:rPr>
          <w:b w:val="0"/>
          <w:bCs/>
          <w:i w:val="0"/>
          <w:iCs/>
        </w:rPr>
        <w:t xml:space="preserve">. Non </w:t>
      </w:r>
      <w:proofErr w:type="spellStart"/>
      <w:r w:rsidRPr="009B65F1">
        <w:rPr>
          <w:b w:val="0"/>
          <w:bCs/>
          <w:i w:val="0"/>
          <w:iCs/>
        </w:rPr>
        <w:t>curabitur</w:t>
      </w:r>
      <w:proofErr w:type="spellEnd"/>
      <w:r w:rsidRPr="009B65F1">
        <w:rPr>
          <w:b w:val="0"/>
          <w:bCs/>
          <w:i w:val="0"/>
          <w:iCs/>
        </w:rPr>
        <w:t xml:space="preserve"> gravida </w:t>
      </w:r>
      <w:proofErr w:type="spellStart"/>
      <w:r w:rsidRPr="009B65F1">
        <w:rPr>
          <w:b w:val="0"/>
          <w:bCs/>
          <w:i w:val="0"/>
          <w:iCs/>
        </w:rPr>
        <w:t>arcu</w:t>
      </w:r>
      <w:proofErr w:type="spellEnd"/>
      <w:r w:rsidRPr="009B65F1">
        <w:rPr>
          <w:b w:val="0"/>
          <w:bCs/>
          <w:i w:val="0"/>
          <w:iCs/>
        </w:rPr>
        <w:t xml:space="preserve"> ac </w:t>
      </w:r>
      <w:proofErr w:type="spellStart"/>
      <w:r w:rsidRPr="009B65F1">
        <w:rPr>
          <w:b w:val="0"/>
          <w:bCs/>
          <w:i w:val="0"/>
          <w:iCs/>
        </w:rPr>
        <w:t>tortor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dignissim</w:t>
      </w:r>
      <w:proofErr w:type="spellEnd"/>
      <w:r w:rsidRPr="009B65F1">
        <w:rPr>
          <w:b w:val="0"/>
          <w:bCs/>
          <w:i w:val="0"/>
          <w:iCs/>
        </w:rPr>
        <w:t xml:space="preserve"> convallis </w:t>
      </w:r>
      <w:proofErr w:type="spellStart"/>
      <w:r w:rsidRPr="009B65F1">
        <w:rPr>
          <w:b w:val="0"/>
          <w:bCs/>
          <w:i w:val="0"/>
          <w:iCs/>
        </w:rPr>
        <w:t>aenean</w:t>
      </w:r>
      <w:proofErr w:type="spellEnd"/>
      <w:r w:rsidRPr="009B65F1">
        <w:rPr>
          <w:b w:val="0"/>
          <w:bCs/>
          <w:i w:val="0"/>
          <w:iCs/>
        </w:rPr>
        <w:t xml:space="preserve"> et. Sit </w:t>
      </w:r>
      <w:proofErr w:type="spellStart"/>
      <w:r w:rsidRPr="009B65F1">
        <w:rPr>
          <w:b w:val="0"/>
          <w:bCs/>
          <w:i w:val="0"/>
          <w:iCs/>
        </w:rPr>
        <w:t>amet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purus</w:t>
      </w:r>
      <w:proofErr w:type="spellEnd"/>
      <w:r w:rsidRPr="009B65F1">
        <w:rPr>
          <w:b w:val="0"/>
          <w:bCs/>
          <w:i w:val="0"/>
          <w:iCs/>
        </w:rPr>
        <w:t xml:space="preserve"> gravida </w:t>
      </w:r>
      <w:proofErr w:type="spellStart"/>
      <w:r w:rsidRPr="009B65F1">
        <w:rPr>
          <w:b w:val="0"/>
          <w:bCs/>
          <w:i w:val="0"/>
          <w:iCs/>
        </w:rPr>
        <w:t>quis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blandit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turpis</w:t>
      </w:r>
      <w:proofErr w:type="spellEnd"/>
      <w:r w:rsidRPr="009B65F1">
        <w:rPr>
          <w:b w:val="0"/>
          <w:bCs/>
          <w:i w:val="0"/>
          <w:iCs/>
        </w:rPr>
        <w:t xml:space="preserve"> cursus in. </w:t>
      </w:r>
      <w:proofErr w:type="spellStart"/>
      <w:r w:rsidRPr="009B65F1">
        <w:rPr>
          <w:b w:val="0"/>
          <w:bCs/>
          <w:i w:val="0"/>
          <w:iCs/>
        </w:rPr>
        <w:t>Commodo</w:t>
      </w:r>
      <w:proofErr w:type="spellEnd"/>
      <w:r w:rsidRPr="009B65F1">
        <w:rPr>
          <w:b w:val="0"/>
          <w:bCs/>
          <w:i w:val="0"/>
          <w:iCs/>
        </w:rPr>
        <w:t xml:space="preserve"> sed </w:t>
      </w:r>
      <w:proofErr w:type="spellStart"/>
      <w:r w:rsidRPr="009B65F1">
        <w:rPr>
          <w:b w:val="0"/>
          <w:bCs/>
          <w:i w:val="0"/>
          <w:iCs/>
        </w:rPr>
        <w:t>egestas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egestas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fringilla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phasellus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faucibus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scelerisque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eleifend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donec</w:t>
      </w:r>
      <w:proofErr w:type="spellEnd"/>
      <w:r w:rsidRPr="009B65F1">
        <w:rPr>
          <w:b w:val="0"/>
          <w:bCs/>
          <w:i w:val="0"/>
          <w:iCs/>
        </w:rPr>
        <w:t xml:space="preserve">. </w:t>
      </w:r>
      <w:proofErr w:type="spellStart"/>
      <w:r w:rsidRPr="009B65F1">
        <w:rPr>
          <w:b w:val="0"/>
          <w:bCs/>
          <w:i w:val="0"/>
          <w:iCs/>
        </w:rPr>
        <w:t>Posuere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sollicitudin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aliquam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ultrices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sagittis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orci</w:t>
      </w:r>
      <w:proofErr w:type="spellEnd"/>
      <w:r w:rsidRPr="009B65F1">
        <w:rPr>
          <w:b w:val="0"/>
          <w:bCs/>
          <w:i w:val="0"/>
          <w:iCs/>
        </w:rPr>
        <w:t xml:space="preserve"> a </w:t>
      </w:r>
      <w:proofErr w:type="spellStart"/>
      <w:r w:rsidRPr="009B65F1">
        <w:rPr>
          <w:b w:val="0"/>
          <w:bCs/>
          <w:i w:val="0"/>
          <w:iCs/>
        </w:rPr>
        <w:t>scelerisque</w:t>
      </w:r>
      <w:proofErr w:type="spellEnd"/>
      <w:r w:rsidRPr="009B65F1">
        <w:rPr>
          <w:b w:val="0"/>
          <w:bCs/>
          <w:i w:val="0"/>
          <w:iCs/>
        </w:rPr>
        <w:t xml:space="preserve">. Bibendum </w:t>
      </w:r>
      <w:proofErr w:type="spellStart"/>
      <w:r w:rsidRPr="009B65F1">
        <w:rPr>
          <w:b w:val="0"/>
          <w:bCs/>
          <w:i w:val="0"/>
          <w:iCs/>
        </w:rPr>
        <w:t>enim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facilisis</w:t>
      </w:r>
      <w:proofErr w:type="spellEnd"/>
      <w:r w:rsidRPr="009B65F1">
        <w:rPr>
          <w:b w:val="0"/>
          <w:bCs/>
          <w:i w:val="0"/>
          <w:iCs/>
        </w:rPr>
        <w:t xml:space="preserve"> gravida </w:t>
      </w:r>
      <w:proofErr w:type="spellStart"/>
      <w:r w:rsidRPr="009B65F1">
        <w:rPr>
          <w:b w:val="0"/>
          <w:bCs/>
          <w:i w:val="0"/>
          <w:iCs/>
        </w:rPr>
        <w:t>neque</w:t>
      </w:r>
      <w:proofErr w:type="spellEnd"/>
      <w:r w:rsidRPr="009B65F1">
        <w:rPr>
          <w:b w:val="0"/>
          <w:bCs/>
          <w:i w:val="0"/>
          <w:iCs/>
        </w:rPr>
        <w:t xml:space="preserve"> convallis a. In ante </w:t>
      </w:r>
      <w:proofErr w:type="spellStart"/>
      <w:r w:rsidRPr="009B65F1">
        <w:rPr>
          <w:b w:val="0"/>
          <w:bCs/>
          <w:i w:val="0"/>
          <w:iCs/>
        </w:rPr>
        <w:t>metus</w:t>
      </w:r>
      <w:proofErr w:type="spellEnd"/>
      <w:r w:rsidRPr="009B65F1">
        <w:rPr>
          <w:b w:val="0"/>
          <w:bCs/>
          <w:i w:val="0"/>
          <w:iCs/>
        </w:rPr>
        <w:t xml:space="preserve"> dictum at </w:t>
      </w:r>
      <w:proofErr w:type="spellStart"/>
      <w:r w:rsidRPr="009B65F1">
        <w:rPr>
          <w:b w:val="0"/>
          <w:bCs/>
          <w:i w:val="0"/>
          <w:iCs/>
        </w:rPr>
        <w:t>tempor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commodo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ullamcorper</w:t>
      </w:r>
      <w:proofErr w:type="spellEnd"/>
      <w:r w:rsidRPr="009B65F1">
        <w:rPr>
          <w:b w:val="0"/>
          <w:bCs/>
          <w:i w:val="0"/>
          <w:iCs/>
        </w:rPr>
        <w:t xml:space="preserve"> a. Vel </w:t>
      </w:r>
      <w:proofErr w:type="spellStart"/>
      <w:r w:rsidRPr="009B65F1">
        <w:rPr>
          <w:b w:val="0"/>
          <w:bCs/>
          <w:i w:val="0"/>
          <w:iCs/>
        </w:rPr>
        <w:t>risus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commodo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viverra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maecenas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accumsan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lacus</w:t>
      </w:r>
      <w:proofErr w:type="spellEnd"/>
      <w:r w:rsidRPr="009B65F1">
        <w:rPr>
          <w:b w:val="0"/>
          <w:bCs/>
          <w:i w:val="0"/>
          <w:iCs/>
        </w:rPr>
        <w:t xml:space="preserve">. </w:t>
      </w:r>
      <w:proofErr w:type="spellStart"/>
      <w:r w:rsidRPr="009B65F1">
        <w:rPr>
          <w:b w:val="0"/>
          <w:bCs/>
          <w:i w:val="0"/>
          <w:iCs/>
        </w:rPr>
        <w:t>Nisl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suscipit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adipiscing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bibendum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est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ultricies</w:t>
      </w:r>
      <w:proofErr w:type="spellEnd"/>
      <w:r w:rsidRPr="009B65F1">
        <w:rPr>
          <w:b w:val="0"/>
          <w:bCs/>
          <w:i w:val="0"/>
          <w:iCs/>
        </w:rPr>
        <w:t xml:space="preserve"> integer </w:t>
      </w:r>
      <w:proofErr w:type="spellStart"/>
      <w:r w:rsidRPr="009B65F1">
        <w:rPr>
          <w:b w:val="0"/>
          <w:bCs/>
          <w:i w:val="0"/>
          <w:iCs/>
        </w:rPr>
        <w:t>quis</w:t>
      </w:r>
      <w:proofErr w:type="spellEnd"/>
      <w:r w:rsidRPr="009B65F1">
        <w:rPr>
          <w:b w:val="0"/>
          <w:bCs/>
          <w:i w:val="0"/>
          <w:iCs/>
        </w:rPr>
        <w:t xml:space="preserve"> auctor </w:t>
      </w:r>
      <w:proofErr w:type="spellStart"/>
      <w:r w:rsidRPr="009B65F1">
        <w:rPr>
          <w:b w:val="0"/>
          <w:bCs/>
          <w:i w:val="0"/>
          <w:iCs/>
        </w:rPr>
        <w:t>elit</w:t>
      </w:r>
      <w:proofErr w:type="spellEnd"/>
      <w:r w:rsidRPr="009B65F1">
        <w:rPr>
          <w:b w:val="0"/>
          <w:bCs/>
          <w:i w:val="0"/>
          <w:iCs/>
        </w:rPr>
        <w:t xml:space="preserve">. Urna </w:t>
      </w:r>
      <w:proofErr w:type="spellStart"/>
      <w:r w:rsidRPr="009B65F1">
        <w:rPr>
          <w:b w:val="0"/>
          <w:bCs/>
          <w:i w:val="0"/>
          <w:iCs/>
        </w:rPr>
        <w:t>porttitor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rhoncus</w:t>
      </w:r>
      <w:proofErr w:type="spellEnd"/>
      <w:r w:rsidRPr="009B65F1">
        <w:rPr>
          <w:b w:val="0"/>
          <w:bCs/>
          <w:i w:val="0"/>
          <w:iCs/>
        </w:rPr>
        <w:t xml:space="preserve"> dolor </w:t>
      </w:r>
      <w:proofErr w:type="spellStart"/>
      <w:r w:rsidRPr="009B65F1">
        <w:rPr>
          <w:b w:val="0"/>
          <w:bCs/>
          <w:i w:val="0"/>
          <w:iCs/>
        </w:rPr>
        <w:t>purus</w:t>
      </w:r>
      <w:proofErr w:type="spellEnd"/>
      <w:r w:rsidRPr="009B65F1">
        <w:rPr>
          <w:b w:val="0"/>
          <w:bCs/>
          <w:i w:val="0"/>
          <w:iCs/>
        </w:rPr>
        <w:t xml:space="preserve"> non </w:t>
      </w:r>
      <w:proofErr w:type="spellStart"/>
      <w:r w:rsidRPr="009B65F1">
        <w:rPr>
          <w:b w:val="0"/>
          <w:bCs/>
          <w:i w:val="0"/>
          <w:iCs/>
        </w:rPr>
        <w:t>enim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praesent</w:t>
      </w:r>
      <w:proofErr w:type="spellEnd"/>
      <w:r w:rsidRPr="009B65F1">
        <w:rPr>
          <w:b w:val="0"/>
          <w:bCs/>
          <w:i w:val="0"/>
          <w:iCs/>
        </w:rPr>
        <w:t xml:space="preserve">. Sit </w:t>
      </w:r>
      <w:proofErr w:type="spellStart"/>
      <w:r w:rsidRPr="009B65F1">
        <w:rPr>
          <w:b w:val="0"/>
          <w:bCs/>
          <w:i w:val="0"/>
          <w:iCs/>
        </w:rPr>
        <w:t>amet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facilisis</w:t>
      </w:r>
      <w:proofErr w:type="spellEnd"/>
      <w:r w:rsidRPr="009B65F1">
        <w:rPr>
          <w:b w:val="0"/>
          <w:bCs/>
          <w:i w:val="0"/>
          <w:iCs/>
        </w:rPr>
        <w:t xml:space="preserve"> magna </w:t>
      </w:r>
      <w:proofErr w:type="spellStart"/>
      <w:r w:rsidRPr="009B65F1">
        <w:rPr>
          <w:b w:val="0"/>
          <w:bCs/>
          <w:i w:val="0"/>
          <w:iCs/>
        </w:rPr>
        <w:t>etiam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tempor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orci</w:t>
      </w:r>
      <w:proofErr w:type="spellEnd"/>
      <w:r w:rsidRPr="009B65F1">
        <w:rPr>
          <w:b w:val="0"/>
          <w:bCs/>
          <w:i w:val="0"/>
          <w:iCs/>
        </w:rPr>
        <w:t xml:space="preserve">. </w:t>
      </w:r>
      <w:proofErr w:type="spellStart"/>
      <w:r w:rsidRPr="009B65F1">
        <w:rPr>
          <w:b w:val="0"/>
          <w:bCs/>
          <w:i w:val="0"/>
          <w:iCs/>
        </w:rPr>
        <w:t>Iaculis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eu</w:t>
      </w:r>
      <w:proofErr w:type="spellEnd"/>
      <w:r w:rsidRPr="009B65F1">
        <w:rPr>
          <w:b w:val="0"/>
          <w:bCs/>
          <w:i w:val="0"/>
          <w:iCs/>
        </w:rPr>
        <w:t xml:space="preserve"> non diam </w:t>
      </w:r>
      <w:proofErr w:type="spellStart"/>
      <w:r w:rsidRPr="009B65F1">
        <w:rPr>
          <w:b w:val="0"/>
          <w:bCs/>
          <w:i w:val="0"/>
          <w:iCs/>
        </w:rPr>
        <w:t>phasellus</w:t>
      </w:r>
      <w:proofErr w:type="spellEnd"/>
      <w:r w:rsidRPr="009B65F1">
        <w:rPr>
          <w:b w:val="0"/>
          <w:bCs/>
          <w:i w:val="0"/>
          <w:iCs/>
        </w:rPr>
        <w:t xml:space="preserve"> vestibulum lorem sed </w:t>
      </w:r>
      <w:proofErr w:type="spellStart"/>
      <w:r w:rsidRPr="009B65F1">
        <w:rPr>
          <w:b w:val="0"/>
          <w:bCs/>
          <w:i w:val="0"/>
          <w:iCs/>
        </w:rPr>
        <w:t>risus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ultricies</w:t>
      </w:r>
      <w:proofErr w:type="spellEnd"/>
      <w:r w:rsidRPr="009B65F1">
        <w:rPr>
          <w:b w:val="0"/>
          <w:bCs/>
          <w:i w:val="0"/>
          <w:iCs/>
        </w:rPr>
        <w:t xml:space="preserve">. </w:t>
      </w:r>
      <w:proofErr w:type="spellStart"/>
      <w:r w:rsidRPr="009B65F1">
        <w:rPr>
          <w:b w:val="0"/>
          <w:bCs/>
          <w:i w:val="0"/>
          <w:iCs/>
        </w:rPr>
        <w:t>Ultricies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lacus</w:t>
      </w:r>
      <w:proofErr w:type="spellEnd"/>
      <w:r w:rsidRPr="009B65F1">
        <w:rPr>
          <w:b w:val="0"/>
          <w:bCs/>
          <w:i w:val="0"/>
          <w:iCs/>
        </w:rPr>
        <w:t xml:space="preserve"> sed </w:t>
      </w:r>
      <w:proofErr w:type="spellStart"/>
      <w:r w:rsidRPr="009B65F1">
        <w:rPr>
          <w:b w:val="0"/>
          <w:bCs/>
          <w:i w:val="0"/>
          <w:iCs/>
        </w:rPr>
        <w:t>turpis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tincidunt</w:t>
      </w:r>
      <w:proofErr w:type="spellEnd"/>
      <w:r w:rsidRPr="009B65F1">
        <w:rPr>
          <w:b w:val="0"/>
          <w:bCs/>
          <w:i w:val="0"/>
          <w:iCs/>
        </w:rPr>
        <w:t xml:space="preserve">. </w:t>
      </w:r>
      <w:proofErr w:type="spellStart"/>
      <w:r w:rsidRPr="009B65F1">
        <w:rPr>
          <w:b w:val="0"/>
          <w:bCs/>
          <w:i w:val="0"/>
          <w:iCs/>
        </w:rPr>
        <w:t>Interdum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velit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euismod</w:t>
      </w:r>
      <w:proofErr w:type="spellEnd"/>
      <w:r w:rsidRPr="009B65F1">
        <w:rPr>
          <w:b w:val="0"/>
          <w:bCs/>
          <w:i w:val="0"/>
          <w:iCs/>
        </w:rPr>
        <w:t xml:space="preserve"> in </w:t>
      </w:r>
      <w:proofErr w:type="spellStart"/>
      <w:r w:rsidRPr="009B65F1">
        <w:rPr>
          <w:b w:val="0"/>
          <w:bCs/>
          <w:i w:val="0"/>
          <w:iCs/>
        </w:rPr>
        <w:t>pellentesque</w:t>
      </w:r>
      <w:proofErr w:type="spellEnd"/>
      <w:r w:rsidRPr="009B65F1">
        <w:rPr>
          <w:b w:val="0"/>
          <w:bCs/>
          <w:i w:val="0"/>
          <w:iCs/>
        </w:rPr>
        <w:t xml:space="preserve">. Cras </w:t>
      </w:r>
      <w:proofErr w:type="spellStart"/>
      <w:r w:rsidRPr="009B65F1">
        <w:rPr>
          <w:b w:val="0"/>
          <w:bCs/>
          <w:i w:val="0"/>
          <w:iCs/>
        </w:rPr>
        <w:t>adipiscing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enim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eu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turpis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egestas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pretium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aenean</w:t>
      </w:r>
      <w:proofErr w:type="spellEnd"/>
      <w:r w:rsidRPr="009B65F1">
        <w:rPr>
          <w:b w:val="0"/>
          <w:bCs/>
          <w:i w:val="0"/>
          <w:iCs/>
        </w:rPr>
        <w:t xml:space="preserve">. A </w:t>
      </w:r>
      <w:proofErr w:type="spellStart"/>
      <w:r w:rsidRPr="009B65F1">
        <w:rPr>
          <w:b w:val="0"/>
          <w:bCs/>
          <w:i w:val="0"/>
          <w:iCs/>
        </w:rPr>
        <w:t>scelerisque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purus</w:t>
      </w:r>
      <w:proofErr w:type="spellEnd"/>
      <w:r w:rsidRPr="009B65F1">
        <w:rPr>
          <w:b w:val="0"/>
          <w:bCs/>
          <w:i w:val="0"/>
          <w:iCs/>
        </w:rPr>
        <w:t xml:space="preserve"> semper </w:t>
      </w:r>
      <w:proofErr w:type="spellStart"/>
      <w:r w:rsidRPr="009B65F1">
        <w:rPr>
          <w:b w:val="0"/>
          <w:bCs/>
          <w:i w:val="0"/>
          <w:iCs/>
        </w:rPr>
        <w:t>eget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duis</w:t>
      </w:r>
      <w:proofErr w:type="spellEnd"/>
      <w:r w:rsidRPr="009B65F1">
        <w:rPr>
          <w:b w:val="0"/>
          <w:bCs/>
          <w:i w:val="0"/>
          <w:iCs/>
        </w:rPr>
        <w:t xml:space="preserve"> at </w:t>
      </w:r>
      <w:proofErr w:type="spellStart"/>
      <w:r w:rsidRPr="009B65F1">
        <w:rPr>
          <w:b w:val="0"/>
          <w:bCs/>
          <w:i w:val="0"/>
          <w:iCs/>
        </w:rPr>
        <w:t>tellus</w:t>
      </w:r>
      <w:proofErr w:type="spellEnd"/>
      <w:r w:rsidRPr="009B65F1">
        <w:rPr>
          <w:b w:val="0"/>
          <w:bCs/>
          <w:i w:val="0"/>
          <w:iCs/>
        </w:rPr>
        <w:t xml:space="preserve">. Sem integer vitae </w:t>
      </w:r>
      <w:proofErr w:type="spellStart"/>
      <w:r w:rsidRPr="009B65F1">
        <w:rPr>
          <w:b w:val="0"/>
          <w:bCs/>
          <w:i w:val="0"/>
          <w:iCs/>
        </w:rPr>
        <w:t>justo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eget</w:t>
      </w:r>
      <w:proofErr w:type="spellEnd"/>
      <w:r w:rsidRPr="009B65F1">
        <w:rPr>
          <w:b w:val="0"/>
          <w:bCs/>
          <w:i w:val="0"/>
          <w:iCs/>
        </w:rPr>
        <w:t xml:space="preserve"> magna fermentum. </w:t>
      </w:r>
      <w:proofErr w:type="spellStart"/>
      <w:r w:rsidRPr="009B65F1">
        <w:rPr>
          <w:b w:val="0"/>
          <w:bCs/>
          <w:i w:val="0"/>
          <w:iCs/>
        </w:rPr>
        <w:t>Aliquet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risus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feugiat</w:t>
      </w:r>
      <w:proofErr w:type="spellEnd"/>
      <w:r w:rsidRPr="009B65F1">
        <w:rPr>
          <w:b w:val="0"/>
          <w:bCs/>
          <w:i w:val="0"/>
          <w:iCs/>
        </w:rPr>
        <w:t xml:space="preserve"> in ante </w:t>
      </w:r>
      <w:proofErr w:type="spellStart"/>
      <w:r w:rsidRPr="009B65F1">
        <w:rPr>
          <w:b w:val="0"/>
          <w:bCs/>
          <w:i w:val="0"/>
          <w:iCs/>
        </w:rPr>
        <w:t>metus</w:t>
      </w:r>
      <w:proofErr w:type="spellEnd"/>
      <w:r w:rsidRPr="009B65F1">
        <w:rPr>
          <w:b w:val="0"/>
          <w:bCs/>
          <w:i w:val="0"/>
          <w:iCs/>
        </w:rPr>
        <w:t xml:space="preserve"> dictum at </w:t>
      </w:r>
      <w:proofErr w:type="spellStart"/>
      <w:r w:rsidRPr="009B65F1">
        <w:rPr>
          <w:b w:val="0"/>
          <w:bCs/>
          <w:i w:val="0"/>
          <w:iCs/>
        </w:rPr>
        <w:t>tempor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commodo</w:t>
      </w:r>
      <w:proofErr w:type="spellEnd"/>
      <w:r w:rsidRPr="009B65F1">
        <w:rPr>
          <w:b w:val="0"/>
          <w:bCs/>
          <w:i w:val="0"/>
          <w:iCs/>
        </w:rPr>
        <w:t xml:space="preserve">. Non </w:t>
      </w:r>
      <w:proofErr w:type="spellStart"/>
      <w:r w:rsidRPr="009B65F1">
        <w:rPr>
          <w:b w:val="0"/>
          <w:bCs/>
          <w:i w:val="0"/>
          <w:iCs/>
        </w:rPr>
        <w:t>arcu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risus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quis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varius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quam</w:t>
      </w:r>
      <w:proofErr w:type="spellEnd"/>
      <w:r w:rsidRPr="009B65F1">
        <w:rPr>
          <w:b w:val="0"/>
          <w:bCs/>
          <w:i w:val="0"/>
          <w:iCs/>
        </w:rPr>
        <w:t xml:space="preserve">. Lorem dolor sed </w:t>
      </w:r>
      <w:proofErr w:type="spellStart"/>
      <w:r w:rsidRPr="009B65F1">
        <w:rPr>
          <w:b w:val="0"/>
          <w:bCs/>
          <w:i w:val="0"/>
          <w:iCs/>
        </w:rPr>
        <w:t>viverra</w:t>
      </w:r>
      <w:proofErr w:type="spellEnd"/>
      <w:r w:rsidRPr="009B65F1">
        <w:rPr>
          <w:b w:val="0"/>
          <w:bCs/>
          <w:i w:val="0"/>
          <w:iCs/>
        </w:rPr>
        <w:t xml:space="preserve"> ipsum </w:t>
      </w:r>
      <w:proofErr w:type="spellStart"/>
      <w:r w:rsidRPr="009B65F1">
        <w:rPr>
          <w:b w:val="0"/>
          <w:bCs/>
          <w:i w:val="0"/>
          <w:iCs/>
        </w:rPr>
        <w:t>nunc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aliquet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bibendum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enim</w:t>
      </w:r>
      <w:proofErr w:type="spellEnd"/>
      <w:r w:rsidRPr="009B65F1">
        <w:rPr>
          <w:b w:val="0"/>
          <w:bCs/>
          <w:i w:val="0"/>
          <w:iCs/>
        </w:rPr>
        <w:t>.</w:t>
      </w:r>
    </w:p>
    <w:p w14:paraId="6C9BA07F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</w:rPr>
      </w:pPr>
    </w:p>
    <w:p w14:paraId="41828BD5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</w:rPr>
      </w:pPr>
    </w:p>
    <w:p w14:paraId="26A073E7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</w:rPr>
      </w:pPr>
    </w:p>
    <w:p w14:paraId="1AC2E35F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</w:rPr>
      </w:pPr>
    </w:p>
    <w:p w14:paraId="34A1F054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2759C241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334B2E01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757A3E2E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23FCA504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4CB4CB87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065F6966" w14:textId="06638E79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5AF81312" w14:textId="0870D243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  <w:r>
        <w:rPr>
          <w:b w:val="0"/>
          <w:bCs/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326DA" wp14:editId="6B3F15D3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2819400" cy="19050"/>
                <wp:effectExtent l="0" t="0" r="19050" b="19050"/>
                <wp:wrapNone/>
                <wp:docPr id="100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760C4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9pt" to="222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" strokecolor="#4579b8 [3044]">
                <w10:wrap anchorx="margin"/>
              </v:line>
            </w:pict>
          </mc:Fallback>
        </mc:AlternateContent>
      </w:r>
      <w:r>
        <w:rPr>
          <w:b w:val="0"/>
          <w:bCs/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1FD19" wp14:editId="240E93EE">
                <wp:simplePos x="0" y="0"/>
                <wp:positionH relativeFrom="margin">
                  <wp:align>right</wp:align>
                </wp:positionH>
                <wp:positionV relativeFrom="paragraph">
                  <wp:posOffset>71755</wp:posOffset>
                </wp:positionV>
                <wp:extent cx="2819400" cy="19050"/>
                <wp:effectExtent l="0" t="0" r="19050" b="19050"/>
                <wp:wrapNone/>
                <wp:docPr id="100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D6CA2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0.8pt,5.65pt" to="392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" strokecolor="#4579b8 [3044]">
                <w10:wrap anchorx="margin"/>
              </v:line>
            </w:pict>
          </mc:Fallback>
        </mc:AlternateContent>
      </w:r>
    </w:p>
    <w:p w14:paraId="34B4CDB9" w14:textId="0CF44672" w:rsidR="009B65F1" w:rsidRP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  <w:r>
        <w:rPr>
          <w:b w:val="0"/>
          <w:bCs/>
          <w:i w:val="0"/>
          <w:iCs/>
          <w:sz w:val="24"/>
          <w:szCs w:val="24"/>
        </w:rPr>
        <w:t xml:space="preserve">   </w:t>
      </w:r>
      <w:r w:rsidRPr="009B65F1">
        <w:rPr>
          <w:b w:val="0"/>
          <w:bCs/>
          <w:i w:val="0"/>
          <w:iCs/>
          <w:sz w:val="24"/>
          <w:szCs w:val="24"/>
        </w:rPr>
        <w:t xml:space="preserve">T&amp;T Remodeling </w:t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>
        <w:rPr>
          <w:b w:val="0"/>
          <w:bCs/>
          <w:i w:val="0"/>
          <w:iCs/>
          <w:sz w:val="24"/>
          <w:szCs w:val="24"/>
        </w:rPr>
        <w:t xml:space="preserve">   </w:t>
      </w:r>
      <w:r w:rsidRPr="009B65F1">
        <w:rPr>
          <w:b w:val="0"/>
          <w:bCs/>
          <w:i w:val="0"/>
          <w:iCs/>
          <w:sz w:val="24"/>
          <w:szCs w:val="24"/>
        </w:rPr>
        <w:t>Clients Signature</w:t>
      </w:r>
    </w:p>
    <w:sectPr w:rsidR="009B65F1" w:rsidRPr="009B65F1" w:rsidSect="00DA124E">
      <w:headerReference w:type="default" r:id="rId7"/>
      <w:footerReference w:type="default" r:id="rId8"/>
      <w:headerReference w:type="first" r:id="rId9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4F778" w14:textId="77777777" w:rsidR="00F522BE" w:rsidRDefault="00F522BE" w:rsidP="00DA124E">
      <w:r>
        <w:separator/>
      </w:r>
    </w:p>
  </w:endnote>
  <w:endnote w:type="continuationSeparator" w:id="0">
    <w:p w14:paraId="6B67B150" w14:textId="77777777" w:rsidR="00F522BE" w:rsidRDefault="00F522B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109D4" w14:textId="77777777" w:rsidR="00F522BE" w:rsidRDefault="00F522BE" w:rsidP="00DA124E">
      <w:r>
        <w:separator/>
      </w:r>
    </w:p>
  </w:footnote>
  <w:footnote w:type="continuationSeparator" w:id="0">
    <w:p w14:paraId="7E054CEC" w14:textId="77777777" w:rsidR="00F522BE" w:rsidRDefault="00F522BE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FB4C5" w14:textId="6A5AD380" w:rsidR="00523D65" w:rsidRPr="00523D65" w:rsidRDefault="00523D65" w:rsidP="00523D65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T&amp;T Remodeling – Estimate 11b33a77 – 05/27/2024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CF806" w14:textId="5658EE1B" w:rsidR="00B632F7" w:rsidRPr="00B47FD3" w:rsidRDefault="00E56F26" w:rsidP="00B632F7">
    <w:pPr>
      <w:pStyle w:val="Header"/>
      <w:jc w:val="right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2CB37606" wp14:editId="4750E6FB">
          <wp:simplePos x="0" y="0"/>
          <wp:positionH relativeFrom="page">
            <wp:align>left</wp:align>
          </wp:positionH>
          <wp:positionV relativeFrom="paragraph">
            <wp:posOffset>-1114425</wp:posOffset>
          </wp:positionV>
          <wp:extent cx="3304467" cy="3000375"/>
          <wp:effectExtent l="0" t="0" r="0" b="0"/>
          <wp:wrapNone/>
          <wp:docPr id="1722170836" name="Picture 4" descr="A logo of a building and a blue circ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2170836" name="Picture 4" descr="A logo of a building and a blue circ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4467" cy="3000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32F7" w:rsidRPr="00B47FD3">
      <w:rPr>
        <w:sz w:val="18"/>
        <w:szCs w:val="18"/>
      </w:rPr>
      <w:t>[[Company Name]]</w:t>
    </w:r>
  </w:p>
  <w:p w14:paraId="32BD9FCD" w14:textId="47CA3E9C" w:rsidR="00B632F7" w:rsidRPr="00B47FD3" w:rsidRDefault="00B632F7" w:rsidP="00B632F7">
    <w:pPr>
      <w:pStyle w:val="Header"/>
      <w:jc w:val="right"/>
      <w:rPr>
        <w:sz w:val="18"/>
        <w:szCs w:val="18"/>
      </w:rPr>
    </w:pPr>
    <w:r w:rsidRPr="00B47FD3">
      <w:rPr>
        <w:sz w:val="18"/>
        <w:szCs w:val="18"/>
      </w:rPr>
      <w:t>[[ Company Address ]]</w:t>
    </w:r>
  </w:p>
  <w:p w14:paraId="072E54CA" w14:textId="0AFA2DF2" w:rsidR="00B632F7" w:rsidRPr="00B47FD3" w:rsidRDefault="00B632F7" w:rsidP="00B632F7">
    <w:pPr>
      <w:pStyle w:val="Header"/>
      <w:jc w:val="right"/>
      <w:rPr>
        <w:sz w:val="18"/>
        <w:szCs w:val="18"/>
      </w:rPr>
    </w:pPr>
    <w:r w:rsidRPr="00B47FD3">
      <w:rPr>
        <w:sz w:val="18"/>
        <w:szCs w:val="18"/>
      </w:rPr>
      <w:t xml:space="preserve">[[ Company City / State / </w:t>
    </w:r>
    <w:proofErr w:type="spellStart"/>
    <w:r w:rsidRPr="00B47FD3">
      <w:rPr>
        <w:sz w:val="18"/>
        <w:szCs w:val="18"/>
      </w:rPr>
      <w:t>Zipcode</w:t>
    </w:r>
    <w:proofErr w:type="spellEnd"/>
    <w:r w:rsidRPr="00B47FD3">
      <w:rPr>
        <w:sz w:val="18"/>
        <w:szCs w:val="18"/>
      </w:rPr>
      <w:t xml:space="preserve"> ]]</w:t>
    </w:r>
  </w:p>
  <w:p w14:paraId="6BE53E47" w14:textId="70525639" w:rsidR="00B632F7" w:rsidRPr="00B47FD3" w:rsidRDefault="00B632F7" w:rsidP="00B632F7">
    <w:pPr>
      <w:pStyle w:val="Header"/>
      <w:jc w:val="right"/>
      <w:rPr>
        <w:sz w:val="18"/>
        <w:szCs w:val="18"/>
      </w:rPr>
    </w:pPr>
    <w:r w:rsidRPr="00B47FD3">
      <w:rPr>
        <w:sz w:val="18"/>
        <w:szCs w:val="18"/>
      </w:rPr>
      <w:t>[[ Company Email ]]</w:t>
    </w:r>
  </w:p>
  <w:p w14:paraId="753B2D06" w14:textId="6F649EB6" w:rsidR="00B632F7" w:rsidRPr="00B47FD3" w:rsidRDefault="00B632F7" w:rsidP="00B632F7">
    <w:pPr>
      <w:pStyle w:val="Header"/>
      <w:jc w:val="right"/>
      <w:rPr>
        <w:sz w:val="18"/>
        <w:szCs w:val="18"/>
      </w:rPr>
    </w:pPr>
    <w:r w:rsidRPr="00B47FD3">
      <w:rPr>
        <w:sz w:val="18"/>
        <w:szCs w:val="18"/>
      </w:rPr>
      <w:t>[[ Company Phone Number ]]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389"/>
    <w:rsid w:val="00017EBC"/>
    <w:rsid w:val="0005793E"/>
    <w:rsid w:val="00084A50"/>
    <w:rsid w:val="00086F6A"/>
    <w:rsid w:val="000F3D19"/>
    <w:rsid w:val="00141CC5"/>
    <w:rsid w:val="00161833"/>
    <w:rsid w:val="001A22EA"/>
    <w:rsid w:val="001A4A7E"/>
    <w:rsid w:val="001D1A99"/>
    <w:rsid w:val="0024709A"/>
    <w:rsid w:val="00253682"/>
    <w:rsid w:val="0028785C"/>
    <w:rsid w:val="002C31B5"/>
    <w:rsid w:val="002F145D"/>
    <w:rsid w:val="002F405A"/>
    <w:rsid w:val="002F4591"/>
    <w:rsid w:val="00335034"/>
    <w:rsid w:val="003525FA"/>
    <w:rsid w:val="00390027"/>
    <w:rsid w:val="00396088"/>
    <w:rsid w:val="003968B9"/>
    <w:rsid w:val="004C7A55"/>
    <w:rsid w:val="00502760"/>
    <w:rsid w:val="00523D65"/>
    <w:rsid w:val="00541768"/>
    <w:rsid w:val="005417F6"/>
    <w:rsid w:val="005902A6"/>
    <w:rsid w:val="005C3F4A"/>
    <w:rsid w:val="005E117D"/>
    <w:rsid w:val="005E4E1E"/>
    <w:rsid w:val="006350A1"/>
    <w:rsid w:val="00697198"/>
    <w:rsid w:val="006B4F86"/>
    <w:rsid w:val="006C1D33"/>
    <w:rsid w:val="006D3592"/>
    <w:rsid w:val="00732387"/>
    <w:rsid w:val="00767D7F"/>
    <w:rsid w:val="007A2DFF"/>
    <w:rsid w:val="007C52CA"/>
    <w:rsid w:val="00820AE0"/>
    <w:rsid w:val="00846FB5"/>
    <w:rsid w:val="00865239"/>
    <w:rsid w:val="008F6013"/>
    <w:rsid w:val="009730D7"/>
    <w:rsid w:val="00996AF8"/>
    <w:rsid w:val="009B65F1"/>
    <w:rsid w:val="009F3F74"/>
    <w:rsid w:val="00A2654F"/>
    <w:rsid w:val="00A444FC"/>
    <w:rsid w:val="00A75FF4"/>
    <w:rsid w:val="00A77210"/>
    <w:rsid w:val="00A82089"/>
    <w:rsid w:val="00AC6A6B"/>
    <w:rsid w:val="00B14E8F"/>
    <w:rsid w:val="00B47FD3"/>
    <w:rsid w:val="00B62AE1"/>
    <w:rsid w:val="00B632F7"/>
    <w:rsid w:val="00B84DF7"/>
    <w:rsid w:val="00B911FE"/>
    <w:rsid w:val="00BA1FF1"/>
    <w:rsid w:val="00BE71EF"/>
    <w:rsid w:val="00C4631C"/>
    <w:rsid w:val="00C64BA2"/>
    <w:rsid w:val="00CF2B6A"/>
    <w:rsid w:val="00D27961"/>
    <w:rsid w:val="00D43775"/>
    <w:rsid w:val="00D45686"/>
    <w:rsid w:val="00D46230"/>
    <w:rsid w:val="00D62BD5"/>
    <w:rsid w:val="00D8503D"/>
    <w:rsid w:val="00DA124E"/>
    <w:rsid w:val="00DE3DFA"/>
    <w:rsid w:val="00DF32B2"/>
    <w:rsid w:val="00E10529"/>
    <w:rsid w:val="00E56F26"/>
    <w:rsid w:val="00E61B2E"/>
    <w:rsid w:val="00E70B6C"/>
    <w:rsid w:val="00E71B69"/>
    <w:rsid w:val="00E87249"/>
    <w:rsid w:val="00EB59E9"/>
    <w:rsid w:val="00EC23BD"/>
    <w:rsid w:val="00EF55CF"/>
    <w:rsid w:val="00F33254"/>
    <w:rsid w:val="00F522BE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878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20672E"/>
    <w:rsid w:val="00396088"/>
    <w:rsid w:val="005902A6"/>
    <w:rsid w:val="006B78D4"/>
    <w:rsid w:val="007931FB"/>
    <w:rsid w:val="0087499A"/>
    <w:rsid w:val="008F6013"/>
    <w:rsid w:val="00A153BD"/>
    <w:rsid w:val="00A75FF4"/>
    <w:rsid w:val="00B0386F"/>
    <w:rsid w:val="00D94F0E"/>
    <w:rsid w:val="00EC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87C80C1FE9421CBFBCECB0BB1108FF">
    <w:name w:val="5787C80C1FE9421CBFBCECB0BB1108FF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249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Alejand.Fernandez061</cp:lastModifiedBy>
  <cp:revision>22</cp:revision>
  <dcterms:created xsi:type="dcterms:W3CDTF">2022-10-08T09:21:00Z</dcterms:created>
  <dcterms:modified xsi:type="dcterms:W3CDTF">2024-05-27T22:55:00Z</dcterms:modified>
  <cp:category/>
  <cp:version/>
  <dc:description/>
  <dc:identifier/>
  <dc:language/>
  <dc:subject/>
</cp:coreProperties>
</file>