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E38FB5" w14:textId="13C8A705" w:rsidR="00272AF2" w:rsidRPr="00084955" w:rsidRDefault="00962D91" w:rsidP="00084955">
      <w:pPr>
        <w:adjustRightInd w:val="0"/>
        <w:spacing w:line="480" w:lineRule="auto"/>
        <w:ind w:left="720" w:hanging="720"/>
        <w:rPr>
          <w:rFonts w:ascii="Times New Roman" w:eastAsia="MS Mincho" w:hAnsi="Times New Roman" w:cs="Times New Roman"/>
          <w:b/>
          <w:sz w:val="22"/>
          <w:szCs w:val="22"/>
          <w:lang w:eastAsia="ja-JP"/>
        </w:rPr>
      </w:pPr>
      <w:r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Supplementary Data S2.—</w:t>
      </w:r>
      <w:bookmarkStart w:id="0" w:name="_GoBack"/>
      <w:bookmarkEnd w:id="0"/>
      <w:r w:rsidR="00272AF2" w:rsidRPr="00FE5E9B">
        <w:rPr>
          <w:rFonts w:ascii="Times New Roman" w:eastAsia="MS Mincho" w:hAnsi="Times New Roman" w:cs="Times New Roman"/>
          <w:b/>
          <w:sz w:val="22"/>
          <w:szCs w:val="22"/>
          <w:lang w:eastAsia="ja-JP"/>
        </w:rPr>
        <w:t>Brain Size References</w:t>
      </w:r>
    </w:p>
    <w:p w14:paraId="1CD9C6F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Ashwell, K. W. S.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Encephalization of Australian and New Guinean Marsupials. Brain, Behavior and Evolution 71:181–199.</w:t>
      </w:r>
    </w:p>
    <w:p w14:paraId="69B35F6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Barrickman, N. L., M. L. Bastian, K. Isler,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Life history costs and benefits of encephalization: a comparative test using data from long-term studies of primates in the wild. Journal of Human Evolution 54:568–590.</w:t>
      </w:r>
    </w:p>
    <w:p w14:paraId="215FD2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Barton, R. A., and I. Capellini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2011. Maternal investment, life histories, and the costs of brain growth in mammals. Proceedings of the National Academy of Sciences 108:6169–6174.</w:t>
      </w:r>
    </w:p>
    <w:p w14:paraId="741D46C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Bininda-Emonds, O.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2000. Pinniped brain sizes. Marine Mammal Science 16:469–481.</w:t>
      </w:r>
    </w:p>
    <w:p w14:paraId="2231658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Boddy, A. M., M. R. McGOWEN, C. C. Sherwood, L. I. Grossman, M. Goodman, and D. E. Wildman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Comparative analysis of encephalization in mammals reveals relaxed constraints on anthropoid primate and cetacean brain scaling. Journal of Evolutionary Biology 25:981–994.</w:t>
      </w:r>
    </w:p>
    <w:p w14:paraId="5C1019F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Bonin, G. von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1937. Brain-Weight and Body-Weight of Mammals. The Journal of General Psychology 16:379–389.</w:t>
      </w:r>
    </w:p>
    <w:p w14:paraId="70C2297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Bronson, R. T.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1981. Brain weight-body weight relationships in 12 species of nonhuman primates. American Journal of Physical Anthropology 56:77–81.</w:t>
      </w:r>
    </w:p>
    <w:p w14:paraId="63BCE423" w14:textId="562A02BE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Count, E. W.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1947.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Brain a</w:t>
      </w:r>
      <w:r w:rsidR="00D02F7B"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nd Body Weight In Man: Their Antecedents In Growth And Evolution: 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 Study in Dynamic Somatometry. Annals of the New York Academy of Sciences 46:993–1122.</w:t>
      </w:r>
    </w:p>
    <w:p w14:paraId="6088F7F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Crile, G., and D. P. Quiring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1940. A Record of the Body Weight and Certain Organ and Gland Weights of 3690 Animals.</w:t>
      </w:r>
    </w:p>
    <w:p w14:paraId="019CC19B" w14:textId="5D21B8D2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 1998. The social brain hypothesis. 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Evolutionary Anthropology. 6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:178–190.</w:t>
      </w:r>
    </w:p>
    <w:p w14:paraId="75BBFDBE" w14:textId="5C247496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Dunbar, R. I. M.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Both social and ecological factors predict ungulate brain size. Proceedings of the Royal Society of London B: Biological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273:207–215.</w:t>
      </w:r>
    </w:p>
    <w:p w14:paraId="48026932" w14:textId="71BC3404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Elias, H., and D. Schwartz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Surface Areas of the Cerebral Cortex of Mammals Determined by Stereological Methods. Science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166:111–113.</w:t>
      </w:r>
    </w:p>
    <w:p w14:paraId="1F8A7C42" w14:textId="7D99977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lastRenderedPageBreak/>
        <w:t>Finarelli, J. A., and J. J. Flynn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2009. Brain-size evolution and sociality in Carnivora. Proceedings of the National Academy of Sciences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106:9345–9349.</w:t>
      </w:r>
    </w:p>
    <w:p w14:paraId="1ECDA25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Gittleman, J.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Carnivore Brain Size, Behavioral Ecology, and Phylogeny. Journal of Mammalogy 67:23–36.</w:t>
      </w:r>
    </w:p>
    <w:p w14:paraId="51D94CC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Glendenning, K. K., and R. B. Masterton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1998. Comparative Morphometry of Mammalian Central Auditory Systems: Variation in Nuclei and Form of the Ascending System. Brain, Behavior and Evolution 51:59–89.</w:t>
      </w:r>
    </w:p>
    <w:p w14:paraId="18625298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Hafner, M. S., and J. C. Hafner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1984. Brain Size, Adaptation and Heterochrony in Geomyoid Rodents. Evolution 38:1088–1098.</w:t>
      </w:r>
    </w:p>
    <w:p w14:paraId="0F0759D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Hayssen, V.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2008. Patterns of Body and Tail Length and Body Mass in Sciuridae. Journal of Mammalogy 89:852–873.</w:t>
      </w:r>
    </w:p>
    <w:p w14:paraId="280DCDD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Hrdlička, A.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1925. Weight of the brain and of the internal organs in American monkeys. With data on brain weight in other apes. American Journal of Physical Anthropology 8:201–211.</w:t>
      </w:r>
    </w:p>
    <w:p w14:paraId="349F8BCD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Hutcheon, J. M., J. a. W. Kirsch, and T. Garland Jr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2002. A Comparative Analysis of Brain Size in Relation to Foraging Ecology and Phylogeny in the Chiroptera. Brain, Behavior and Evolution 60:165–180.</w:t>
      </w:r>
    </w:p>
    <w:p w14:paraId="67C2FC4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E. Christopher Kirk, J. M. A. Miller, G. A. Albrecht, B. R. Gelvin, and R. D. Martin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Endocranial volumes of primate species: scaling analyses using a comprehensive and reliable data set. Journal of Human Evolution 55:967–978.</w:t>
      </w:r>
    </w:p>
    <w:p w14:paraId="3E54401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Isler, K., and C. P. van Schaik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Allomaternal care, life history and brain size evolution in mammals. Journal of Human Evolution 63:52–63.</w:t>
      </w:r>
    </w:p>
    <w:p w14:paraId="412AF969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Jacobs, M. S., and A. V. Jensen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1964. Gross aspects of the brain and a fiber analysis of cranial nerves in the great whale. Journal of Comparative Neurology 123:55–71.</w:t>
      </w:r>
    </w:p>
    <w:p w14:paraId="28AF093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2009. PanTHERIA: a species-level database of life history, ecology, and geography of extant and recently extinct mammals. Ecology 90:2648–2648.</w:t>
      </w:r>
    </w:p>
    <w:p w14:paraId="5E003A52" w14:textId="568F7B3F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Jones, K. E., and A. M. MacLarnon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2004. Affording larger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rains: Testi</w:t>
      </w:r>
      <w:r w:rsid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ng hypotheses of mammalian brain evolution on b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ats. The American Naturalist 164:E20–E31.</w:t>
      </w:r>
    </w:p>
    <w:p w14:paraId="49CA4B5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Kirk, E. C.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2006. Visual influences on primate encephalization. Journal of Human Evolution 51:76–90.</w:t>
      </w:r>
    </w:p>
    <w:p w14:paraId="70B9CDA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Kruska, D.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1988. Mammalian domestication and its effect on brain structure and behavior. Pp. 211–250 in Intelligence and evolutionary biology. Springer.</w:t>
      </w:r>
    </w:p>
    <w:p w14:paraId="2313799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and J. F. Eisenberg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1982. Competition, niche specialization and the evolution of brain size in the genus </w:t>
      </w:r>
      <w:r w:rsidRPr="00FE5E9B">
        <w:rPr>
          <w:rFonts w:ascii="Times New Roman" w:eastAsia="Times New Roman" w:hAnsi="Times New Roman" w:cs="Times New Roman"/>
          <w:i/>
          <w:color w:val="000000"/>
          <w:sz w:val="22"/>
          <w:szCs w:val="22"/>
        </w:rPr>
        <w:t>Peromyscus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Biological Journal of the Linnean Society 17:243–257.</w:t>
      </w:r>
    </w:p>
    <w:p w14:paraId="3D2BEA9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Mace, G. M., P. H. Harvey, and T. H. Clutton-Brock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Brain size and ecology in small mammals. Journal of Zoology 193:333–354.</w:t>
      </w:r>
    </w:p>
    <w:p w14:paraId="58D4B70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Macrini, T. E., T. Rowe, and M. Archer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Description of a cranial endocast from a fossil platypus, Obdurodon dicksoni (Monotremata, Ornithorhynchidae), and the relevance of endocranial characters to monotreme monophyly. Journal of Morphology 267:1000–1015.</w:t>
      </w:r>
    </w:p>
    <w:p w14:paraId="737E0BD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Mann, M. D., and A. L. Towe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2003. Brain-Body Size Relations in Grasshopper Mice. Brain, Behavior and Evolution 62:13–18.</w:t>
      </w:r>
    </w:p>
    <w:p w14:paraId="459811F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Marino, 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1998. A Comparison of Encephalization between Odontocete Cetaceans and Anthropoid Primates. Brain, Behavior and Evolution 51:230–238.</w:t>
      </w:r>
    </w:p>
    <w:p w14:paraId="75F5FDA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Matějů, J., L. Kratochvíl, Z. Pavelková, V. P. Řičánková, V. Vohralík, and P. Němec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2016. Absolute, not relative brain size correlates with sociality in ground squirrels. Proc. R. Soc. B 283:20152725.</w:t>
      </w:r>
    </w:p>
    <w:p w14:paraId="7911EAF4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Meddis, R.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1983. The Evolution of Sleep. Sleep Mechanisms and Functions:57–106.</w:t>
      </w:r>
    </w:p>
    <w:p w14:paraId="3F6F7E7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Montgomery, S. H., J. H. Geisler, M. R. McGowen, C. Fox, L. Marino, and J. Gatesy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2013. The evolutionary history of cetacean brain and body size. Evolution 67:3339–3353.</w:t>
      </w:r>
    </w:p>
    <w:p w14:paraId="33535D6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Patzke, N. et al.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2015. In contrast to many other mammals, cetaceans have relatively small hippocampi that appear to lack adult neurogenesis. Brain Structure and Function 220:361–383.</w:t>
      </w:r>
    </w:p>
    <w:p w14:paraId="2032AE15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Pérez-Barbería, F. J., S. Shultz, R. I. M. Dunbar, and C. Janis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Evidence for coevolution of sociality and relative brain size in three orders of mammals. Evolution 61:2811–2821.</w:t>
      </w:r>
    </w:p>
    <w:p w14:paraId="534D0C8E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Pilleri, G., and R. G. Busnel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1969. Brain/body weight ratios in Delphinidae. Cells Tissues Organs 73:92–97.</w:t>
      </w:r>
    </w:p>
    <w:p w14:paraId="4DE794E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Pirlot, P., and T. Kamiya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1983. Quantitative brain organisation in anteaters (Edentata-Tubilidentata). Journal fur Hirnforschung 24:677–689.</w:t>
      </w:r>
    </w:p>
    <w:p w14:paraId="484747CA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1938a. A comparison of certain gland, organ and body weights in some African ungulates and the African elephant. Growth 2:335–346.</w:t>
      </w:r>
    </w:p>
    <w:p w14:paraId="7199F83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Quiring, D.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1938b. A comparison of certain gland, organ and body weights in some African ungulates and the African elephant. Growth 2:335–346.</w:t>
      </w:r>
    </w:p>
    <w:p w14:paraId="3AD4E63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Reep, R. L., and T. J. O’Shea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1990. Regional Brain Morphometry and Lissencephaly in the Sirenia. Brain, Behavior and Evolution 35:185–194.</w:t>
      </w:r>
    </w:p>
    <w:p w14:paraId="148FE24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1986. Physiological observations on dolphin brains. Dolphin cognition and behavior: A comparative approach:31–60.</w:t>
      </w:r>
    </w:p>
    <w:p w14:paraId="6EE7CC8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Ridgway, S. H., N. J. Flanigan, and J. G. McCormick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1966. Brain-spinal cord ratios in porpoises: Possible correlations with intelligence and ecology. Psychonomic Science 6:491–492.</w:t>
      </w:r>
    </w:p>
    <w:p w14:paraId="7E52E6F7" w14:textId="64A41BBA" w:rsidR="00FE5E9B" w:rsidRPr="00FE5E9B" w:rsidRDefault="00FE5E9B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RILLING, J. K., INSEL, T. R. 1999. Differential expansion of neural projection systems in primate brain evolution. NeuroReport.  10: 1453-1459.</w:t>
      </w:r>
    </w:p>
    <w:p w14:paraId="4D9D3220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Savage, V. M., and G. B. West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2007. A quantitative, theoretical framework for understanding mammalian sleep. Proceedings of the National Academy of Sciences 104:1051–1056.</w:t>
      </w:r>
    </w:p>
    <w:p w14:paraId="2298D78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Sherwood, C. C., F. Subiaul, and T. W. Zawidzki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2008. A natural history of the human mind: tracing evolutionary changes in brain and cognition. Journal of Anatomy 212:426–454.</w:t>
      </w:r>
    </w:p>
    <w:p w14:paraId="5C924BE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Shoshani, J., W. J. Kupsky, and G. H. Marchant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2006. Elephant brain: Part I: Gross morphology, functions, comparative anatomy, and evolution. Brain Research Bulletin 70:124–157.</w:t>
      </w:r>
    </w:p>
    <w:p w14:paraId="7377F87F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Silva, M., and J. A. Downing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1995. The Allometric Scaling of Density and Body Mass: A Nonlinear Relationship for Terrestrial Mammals. The American Naturalist 145:704–727.</w:t>
      </w:r>
    </w:p>
    <w:p w14:paraId="5C8516D2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Stankowich, T., and A. N. Romero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2017. The correlated evolution of antipredator defences and brain size in mammals. Proc. R. Soc. B 284:20161857.</w:t>
      </w:r>
    </w:p>
    <w:p w14:paraId="78C96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Stephan, H., H. Frahm, and G. Baron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1981. New and Revised Data on Volumes of Brain Structures in Insectivores and Primates. Folia Primatologica 35:1–29.</w:t>
      </w:r>
    </w:p>
    <w:p w14:paraId="6235A411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Stolzenburg, J.-U., A. Reichenbach, and M. Neumann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1989. Size and density of glial and neuronal cells within the cerebral neocortex of various insectivorian species. Glia 2:78–84.</w:t>
      </w:r>
    </w:p>
    <w:p w14:paraId="3EE40BB3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Warncke, P.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 1908. Mitteilungen neuer Gehirn-und Körpergewichtsbestimmungen bei Säugern, nebst Zusammmenstellung der gesamten bisher beobachteten absoluten und relativen Gehirngewichte bei den verschiedenen Spezies. J Psychol Neurol 13:355–403.</w:t>
      </w:r>
    </w:p>
    <w:p w14:paraId="4DA19E9B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Weisbecker, V., S. Blomberg, A. W. Goldizen, M. Brown, and D. Fisher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2015. The evolution of relative brain size in marsupials is energetically constrained but not driven by behavioral complexity. Brain, behavior and evolution 85:125–135.</w:t>
      </w:r>
    </w:p>
    <w:p w14:paraId="4C4E6C36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 w:rsidRPr="00FE5E9B">
        <w:rPr>
          <w:rFonts w:ascii="Times New Roman" w:eastAsia="Times New Roman" w:hAnsi="Times New Roman" w:cs="Times New Roman"/>
          <w:smallCaps/>
          <w:color w:val="000000"/>
          <w:sz w:val="22"/>
          <w:szCs w:val="22"/>
        </w:rPr>
        <w:t>van Woerden, J. T., E. P. Willems, C. P. van Schaik, and K. Isler</w:t>
      </w:r>
      <w:r w:rsidRPr="00FE5E9B">
        <w:rPr>
          <w:rFonts w:ascii="Times New Roman" w:eastAsia="Times New Roman" w:hAnsi="Times New Roman" w:cs="Times New Roman"/>
          <w:color w:val="000000"/>
          <w:sz w:val="22"/>
          <w:szCs w:val="22"/>
        </w:rPr>
        <w:t>. 2012. Large brains buffer energetic effects of seasonal habitats in catarrhine primates. Evolution 66:191–199.</w:t>
      </w:r>
    </w:p>
    <w:p w14:paraId="779A2D87" w14:textId="77777777" w:rsidR="00272AF2" w:rsidRPr="00FE5E9B" w:rsidRDefault="00272AF2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70D1930B" w14:textId="77777777" w:rsidR="00D67676" w:rsidRPr="00FE5E9B" w:rsidRDefault="00261EE5" w:rsidP="00084955">
      <w:pPr>
        <w:adjustRightInd w:val="0"/>
        <w:spacing w:line="480" w:lineRule="auto"/>
        <w:ind w:left="720" w:hanging="720"/>
        <w:rPr>
          <w:rFonts w:ascii="Times New Roman" w:hAnsi="Times New Roman" w:cs="Times New Roman"/>
          <w:sz w:val="22"/>
          <w:szCs w:val="22"/>
        </w:rPr>
      </w:pPr>
    </w:p>
    <w:sectPr w:rsidR="00D67676" w:rsidRPr="00FE5E9B" w:rsidSect="00B1567F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6D6D0DC" w14:textId="77777777" w:rsidR="00261EE5" w:rsidRDefault="00261EE5" w:rsidP="00272AF2">
      <w:r>
        <w:separator/>
      </w:r>
    </w:p>
  </w:endnote>
  <w:endnote w:type="continuationSeparator" w:id="0">
    <w:p w14:paraId="2CCC55FF" w14:textId="77777777" w:rsidR="00261EE5" w:rsidRDefault="00261EE5" w:rsidP="00272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D78619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3016047" w14:textId="77777777" w:rsidR="00FE5E9B" w:rsidRDefault="00FE5E9B" w:rsidP="00FE5E9B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4E3726" w14:textId="77777777" w:rsidR="00FE5E9B" w:rsidRDefault="00FE5E9B" w:rsidP="00D61929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61EE5">
      <w:rPr>
        <w:rStyle w:val="PageNumber"/>
        <w:noProof/>
      </w:rPr>
      <w:t>1</w:t>
    </w:r>
    <w:r>
      <w:rPr>
        <w:rStyle w:val="PageNumber"/>
      </w:rPr>
      <w:fldChar w:fldCharType="end"/>
    </w:r>
  </w:p>
  <w:p w14:paraId="6775E7E5" w14:textId="77777777" w:rsidR="00FE5E9B" w:rsidRDefault="00FE5E9B" w:rsidP="00FE5E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C95A43" w14:textId="77777777" w:rsidR="00261EE5" w:rsidRDefault="00261EE5" w:rsidP="00272AF2">
      <w:r>
        <w:separator/>
      </w:r>
    </w:p>
  </w:footnote>
  <w:footnote w:type="continuationSeparator" w:id="0">
    <w:p w14:paraId="4CABA782" w14:textId="77777777" w:rsidR="00261EE5" w:rsidRDefault="00261EE5" w:rsidP="00272AF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2AF2"/>
    <w:rsid w:val="00070542"/>
    <w:rsid w:val="00084955"/>
    <w:rsid w:val="001160F5"/>
    <w:rsid w:val="0024344E"/>
    <w:rsid w:val="00261EE5"/>
    <w:rsid w:val="00272AF2"/>
    <w:rsid w:val="00354D75"/>
    <w:rsid w:val="00453CFC"/>
    <w:rsid w:val="00560339"/>
    <w:rsid w:val="00962D91"/>
    <w:rsid w:val="00A00847"/>
    <w:rsid w:val="00AA1B65"/>
    <w:rsid w:val="00B1567F"/>
    <w:rsid w:val="00D02F7B"/>
    <w:rsid w:val="00FE5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AB9C0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272A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2AF2"/>
  </w:style>
  <w:style w:type="paragraph" w:styleId="Footer">
    <w:name w:val="footer"/>
    <w:basedOn w:val="Normal"/>
    <w:link w:val="FooterChar"/>
    <w:uiPriority w:val="99"/>
    <w:unhideWhenUsed/>
    <w:rsid w:val="00272A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2AF2"/>
  </w:style>
  <w:style w:type="character" w:styleId="PageNumber">
    <w:name w:val="page number"/>
    <w:basedOn w:val="DefaultParagraphFont"/>
    <w:uiPriority w:val="99"/>
    <w:semiHidden/>
    <w:unhideWhenUsed/>
    <w:rsid w:val="00FE5E9B"/>
  </w:style>
  <w:style w:type="paragraph" w:styleId="ListParagraph">
    <w:name w:val="List Paragraph"/>
    <w:basedOn w:val="Normal"/>
    <w:uiPriority w:val="34"/>
    <w:qFormat/>
    <w:rsid w:val="00FE5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6" Type="http://schemas.openxmlformats.org/officeDocument/2006/relationships/footer" Target="footer1.xml"/><Relationship Id="rId1" Type="http://schemas.openxmlformats.org/officeDocument/2006/relationships/styles" Target="styles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6903E2-D244-4C4D-862D-6B6B4A2E238B}"/>
</file>

<file path=customXml/itemProps2.xml><?xml version="1.0" encoding="utf-8"?>
<ds:datastoreItem xmlns:ds="http://schemas.openxmlformats.org/officeDocument/2006/customXml" ds:itemID="{BCC654FE-1BC1-4CEB-800D-AD4284BEAF4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1385</Words>
  <Characters>7385</Characters>
  <Application>Microsoft Macintosh Word</Application>
  <DocSecurity>0</DocSecurity>
  <Lines>136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8736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Burger, Joseph Robert</dc:creator>
  <cp:keywords/>
  <dc:description/>
  <cp:lastModifiedBy>Burger, Joseph Robert</cp:lastModifiedBy>
  <cp:revision>2</cp:revision>
  <dcterms:created xsi:type="dcterms:W3CDTF">2018-12-19T21:13:00Z</dcterms:created>
  <dcterms:modified xsi:type="dcterms:W3CDTF">2018-12-19T21:13:00Z</dcterms:modified>
</cp:coreProperties>
</file>