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Critico (C1) pubblicato e verificato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Critico;</w:t>
      </w:r>
    </w:p>
    <w:p>
      <w:pPr>
        <w:pStyle w:val="Compact"/>
        <w:numPr>
          <w:ilvl w:val="0"/>
          <w:numId w:val="1084"/>
        </w:numPr>
      </w:pPr>
      <w:r>
        <w:t>migration 0026_critic_badge.sql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8952fe7, run 37597739742;</w:t>
      </w:r>
    </w:p>
    <w:p>
      <w:pPr>
        <w:pStyle w:val="Compact"/>
        <w:numPr>
          <w:ilvl w:val="0"/>
          <w:numId w:val="1084"/>
        </w:numPr>
      </w:pPr>
      <w:r>
        <w:t>account @testshowtime: backfill reale 2/50, nessuno sblocco, hero 3/39;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48 note temporanee su un film hanno portato il progresso esattamente a 50/150, Bronzo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48 righe viewings eliminate, sblocco rimosso, progresso e massimo reali ripristinati a 2, UI 2/50;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pPr>
        <w:pStyle w:val="Compact"/>
        <w:numPr>
          <w:ilvl w:val="0"/>
          <w:numId w:val="1159"/>
        </w:numPr>
      </w:pPr>
      <w:r>
        <w:t>Primo batch Diario: Critico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</w:t>
      </w:r>
      <w:r>
        <w:rPr>
          <w:b/>
        </w:rPr>
        <w:t>Passaparola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contare soltanto condivisioni realmente lette;</w:t>
      </w:r>
    </w:p>
    <w:p>
      <w:pPr>
        <w:pStyle w:val="Compact"/>
        <w:numPr>
          <w:ilvl w:val="0"/>
          <w:numId w:val="1160"/>
        </w:numPr>
      </w:pPr>
      <w:r>
        <w:t>deduplicare per coppia titolo + destinatario;</w:t>
      </w:r>
    </w:p>
    <w:p>
      <w:pPr>
        <w:pStyle w:val="Compact"/>
        <w:numPr>
          <w:ilvl w:val="0"/>
          <w:numId w:val="1160"/>
        </w:numPr>
      </w:pPr>
      <w:r>
        <w:t>ignorare reinvii e riaperture;</w:t>
      </w:r>
    </w:p>
    <w:p>
      <w:pPr>
        <w:pStyle w:val="Compact"/>
        <w:numPr>
          <w:ilvl w:val="0"/>
          <w:numId w:val="1160"/>
        </w:numPr>
      </w:pPr>
      <w:r>
        <w:t>escludere condivisioni senza read_at;</w:t>
      </w:r>
    </w:p>
    <w:p>
      <w:pPr>
        <w:pStyle w:val="Compact"/>
        <w:numPr>
          <w:ilvl w:val="0"/>
          <w:numId w:val="1160"/>
        </w:numPr>
      </w:pPr>
      <w:r>
        <w:t>applicare le soglie 25 / 100 / 250 / 500;</w:t>
      </w:r>
    </w:p>
    <w:p>
      <w:pPr>
        <w:pStyle w:val="Compact"/>
        <w:numPr>
          <w:ilvl w:val="0"/>
          <w:numId w:val="1160"/>
        </w:numPr>
      </w:pPr>
      <w:r>
        <w:t>implementare valutatore, loader, migration, test e patch dedicata.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