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988E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THE CIRCUIT COURT OF THE ELEVENTH JUDICIAL CIRCUIT</w:t>
      </w:r>
    </w:p>
    <w:p w14:paraId="7D0C41E5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AND FOR MIAMI-DADE COUNTY, FLORIDA</w:t>
      </w:r>
    </w:p>
    <w:p w14:paraId="5A48E4E0" w14:textId="77777777" w:rsidR="00153D74" w:rsidRPr="00A81CF7" w:rsidRDefault="00153D74" w:rsidP="00153D74">
      <w:pPr>
        <w:widowControl w:val="0"/>
        <w:rPr>
          <w:rFonts w:asciiTheme="majorHAnsi" w:eastAsia="Cambria" w:hAnsiTheme="majorHAnsi" w:cstheme="majorHAnsi"/>
        </w:rPr>
      </w:pPr>
    </w:p>
    <w:p w14:paraId="39815ACA" w14:textId="44B23C68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>IN RE: THE MARRIAGE OF: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FAMILY DIVISION </w:t>
      </w:r>
      <w:r w:rsidR="00D07B1F">
        <w:rPr>
          <w:rFonts w:asciiTheme="majorHAnsi" w:hAnsiTheme="majorHAnsi" w:cstheme="majorHAnsi"/>
        </w:rPr>
        <w:t>(04) _____</w:t>
      </w:r>
    </w:p>
    <w:p w14:paraId="3284C310" w14:textId="77777777" w:rsidR="00153D74" w:rsidRPr="00A81CF7" w:rsidRDefault="00153D74" w:rsidP="00153D74">
      <w:pPr>
        <w:rPr>
          <w:rFonts w:asciiTheme="majorHAnsi" w:hAnsiTheme="majorHAnsi" w:cstheme="majorHAnsi"/>
          <w:b/>
        </w:rPr>
      </w:pPr>
      <w:r w:rsidRPr="00A81CF7">
        <w:rPr>
          <w:rFonts w:asciiTheme="majorHAnsi" w:hAnsiTheme="majorHAnsi" w:cstheme="majorHAnsi"/>
          <w:b/>
        </w:rPr>
        <w:tab/>
      </w:r>
    </w:p>
    <w:p w14:paraId="2A3C01D3" w14:textId="461CB727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_______</w:t>
      </w:r>
      <w:r w:rsidR="00D74C55" w:rsidRPr="00D74C55">
        <w:rPr>
          <w:rFonts w:asciiTheme="majorHAnsi" w:hAnsiTheme="majorHAnsi" w:cstheme="majorHAnsi"/>
          <w:sz w:val="22"/>
          <w:szCs w:val="22"/>
        </w:rPr>
        <w:t>Testo Testo</w:t>
      </w:r>
      <w:r>
        <w:rPr>
          <w:rFonts w:asciiTheme="majorHAnsi" w:hAnsiTheme="majorHAnsi" w:cstheme="majorHAnsi"/>
          <w:b/>
        </w:rPr>
        <w:t>_______</w:t>
      </w:r>
      <w:r w:rsidR="00153D74" w:rsidRPr="00A81CF7">
        <w:rPr>
          <w:rFonts w:asciiTheme="majorHAnsi" w:hAnsiTheme="majorHAnsi" w:cstheme="majorHAnsi"/>
          <w:b/>
        </w:rPr>
        <w:t>,</w:t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</w:rPr>
        <w:t>Case No.:</w:t>
      </w:r>
      <w:r w:rsidR="00153D74">
        <w:rPr>
          <w:rFonts w:asciiTheme="majorHAnsi" w:hAnsiTheme="majorHAnsi" w:cstheme="majorHAnsi"/>
        </w:rPr>
        <w:t xml:space="preserve"> </w:t>
      </w:r>
      <w:r w:rsidR="00D07B1F">
        <w:rPr>
          <w:rFonts w:asciiTheme="majorHAnsi" w:hAnsiTheme="majorHAnsi" w:cstheme="majorHAnsi"/>
        </w:rPr>
        <w:t>______________</w:t>
      </w:r>
      <w:r w:rsidR="00153D74" w:rsidRPr="00A81CF7">
        <w:rPr>
          <w:rFonts w:asciiTheme="majorHAnsi" w:hAnsiTheme="majorHAnsi" w:cstheme="majorHAnsi"/>
        </w:rPr>
        <w:tab/>
        <w:t xml:space="preserve">     </w:t>
      </w:r>
    </w:p>
    <w:p w14:paraId="5B1EBA4B" w14:textId="0D30CBB9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Petitioner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                  </w:t>
      </w:r>
    </w:p>
    <w:p w14:paraId="44DDA36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05D20C7F" w14:textId="77777777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 xml:space="preserve">and 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</w:p>
    <w:p w14:paraId="66361D7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4514E99F" w14:textId="06897679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D74C55" w:rsidRPr="00D74C55">
        <w:rPr>
          <w:rFonts w:asciiTheme="majorHAnsi" w:hAnsiTheme="majorHAnsi" w:cstheme="majorHAnsi"/>
          <w:sz w:val="22"/>
          <w:szCs w:val="22"/>
        </w:rPr>
        <w:t>Testa Testa</w:t>
      </w:r>
      <w:r>
        <w:rPr>
          <w:rFonts w:asciiTheme="majorHAnsi" w:hAnsiTheme="majorHAnsi" w:cstheme="majorHAnsi"/>
          <w:b/>
        </w:rPr>
        <w:t>_________</w:t>
      </w:r>
      <w:r w:rsidR="00077A78" w:rsidRPr="00077A78">
        <w:rPr>
          <w:rFonts w:asciiTheme="majorHAnsi" w:hAnsiTheme="majorHAnsi" w:cstheme="majorHAnsi"/>
        </w:rPr>
        <w:t>/</w:t>
      </w:r>
    </w:p>
    <w:p w14:paraId="4E53439D" w14:textId="1690A553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Respondent</w:t>
      </w:r>
      <w:r w:rsidR="00AD3DCE">
        <w:rPr>
          <w:rFonts w:asciiTheme="majorHAnsi" w:hAnsiTheme="majorHAnsi" w:cstheme="majorHAnsi"/>
        </w:rPr>
        <w:t>.</w:t>
      </w:r>
    </w:p>
    <w:p w14:paraId="73D21F7C" w14:textId="77777777" w:rsidR="002D46AB" w:rsidRDefault="002D46AB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32F4643C" w14:textId="77777777" w:rsidR="00077A78" w:rsidRDefault="00077A78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7543BD2" w14:textId="6292C09E" w:rsidR="004601A2" w:rsidRPr="002D46AB" w:rsidRDefault="004601A2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2D46AB">
        <w:rPr>
          <w:rFonts w:ascii="Calibri" w:hAnsi="Calibri" w:cs="Calibri"/>
          <w:b/>
          <w:sz w:val="22"/>
          <w:szCs w:val="22"/>
          <w:u w:val="single"/>
        </w:rPr>
        <w:t>FINAL JUDGMENT GRANTING DISSOLUTION OF MARRIAGE</w:t>
      </w:r>
      <w:r w:rsidR="000E41D1">
        <w:rPr>
          <w:rFonts w:ascii="Calibri" w:hAnsi="Calibri" w:cs="Calibri"/>
          <w:b/>
          <w:sz w:val="22"/>
          <w:szCs w:val="22"/>
          <w:u w:val="single"/>
        </w:rPr>
        <w:t xml:space="preserve"> AND OTHER RELIEF</w:t>
      </w:r>
    </w:p>
    <w:p w14:paraId="4597F551" w14:textId="45E8E40F" w:rsidR="004601A2" w:rsidRPr="002D46AB" w:rsidRDefault="004601A2" w:rsidP="004601A2">
      <w:pPr>
        <w:spacing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THIS CAUSE</w:t>
      </w:r>
      <w:r w:rsidRPr="002D46AB">
        <w:rPr>
          <w:rFonts w:ascii="Calibri" w:hAnsi="Calibri" w:cs="Calibri"/>
          <w:sz w:val="22"/>
          <w:szCs w:val="22"/>
        </w:rPr>
        <w:t xml:space="preserve"> was heard before the Court on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 xml:space="preserve">. The Court having heard the testimony, having seen proof of residency, having reviewed the parties’ </w:t>
      </w:r>
      <w:r w:rsidRPr="002D46AB">
        <w:rPr>
          <w:rFonts w:ascii="Calibri" w:hAnsi="Calibri" w:cs="Calibri"/>
          <w:i/>
          <w:sz w:val="22"/>
          <w:szCs w:val="22"/>
        </w:rPr>
        <w:t>Marital Settlement Agreement</w:t>
      </w:r>
      <w:r w:rsidR="00F110A5">
        <w:rPr>
          <w:rFonts w:ascii="Calibri" w:hAnsi="Calibri" w:cs="Calibri"/>
          <w:sz w:val="22"/>
          <w:szCs w:val="22"/>
        </w:rPr>
        <w:t>,</w:t>
      </w:r>
      <w:r w:rsidR="00FB3295">
        <w:rPr>
          <w:rFonts w:ascii="Calibri" w:hAnsi="Calibri" w:cs="Calibri"/>
          <w:sz w:val="22"/>
          <w:szCs w:val="22"/>
        </w:rPr>
        <w:t xml:space="preserve"> the </w:t>
      </w:r>
      <w:r w:rsidR="005B4A4C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5B4A4C" w:rsidRPr="002D46AB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and being otherwise fully advised in the premises, it is hereby: </w:t>
      </w:r>
    </w:p>
    <w:p w14:paraId="71AAEDDA" w14:textId="77777777" w:rsidR="004601A2" w:rsidRPr="002D46AB" w:rsidRDefault="004601A2" w:rsidP="004601A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ab/>
      </w:r>
      <w:r w:rsidRPr="002D46AB">
        <w:rPr>
          <w:rFonts w:ascii="Calibri" w:hAnsi="Calibri" w:cs="Calibri"/>
          <w:b/>
          <w:sz w:val="22"/>
          <w:szCs w:val="22"/>
        </w:rPr>
        <w:t>FOUND, ORDERED, AND ADJUDGED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4573C4B3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JURISDICTION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054DCE4A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has jurisdiction over the parties and the subject matter of this cause. The Wife has been a resident of the State of Florida for at least six (6) months prior to the filing of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>.</w:t>
      </w:r>
    </w:p>
    <w:p w14:paraId="556C5DA6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DISSOLUTION OF MARRIAGE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3951926E" w14:textId="73C8B4D3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The marriage of the Petitioner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>and the Respondent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is irretrievably broken. The bonds of marriage between the Wife and the Husband are dissolved </w:t>
      </w:r>
      <w:r w:rsidRPr="002D46AB">
        <w:rPr>
          <w:rFonts w:ascii="Calibri" w:hAnsi="Calibri" w:cs="Calibri"/>
          <w:i/>
          <w:sz w:val="22"/>
          <w:szCs w:val="22"/>
        </w:rPr>
        <w:t>a vinculo matrimonii</w:t>
      </w:r>
      <w:r w:rsidRPr="002D46AB">
        <w:rPr>
          <w:rFonts w:ascii="Calibri" w:hAnsi="Calibri" w:cs="Calibri"/>
          <w:sz w:val="22"/>
          <w:szCs w:val="22"/>
        </w:rPr>
        <w:t>, and each of the parties is restored to the status of being single.</w:t>
      </w:r>
    </w:p>
    <w:p w14:paraId="17889CB1" w14:textId="202C02C1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MARITAL SETTLEMENT AGREEMENT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6EEFE22D" w14:textId="20EBBB19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parties entered into a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(“Agreement”). This </w:t>
      </w:r>
      <w:r w:rsidR="00E10989">
        <w:rPr>
          <w:rFonts w:ascii="Calibri" w:hAnsi="Calibri" w:cs="Calibri"/>
          <w:iCs/>
          <w:sz w:val="22"/>
          <w:szCs w:val="22"/>
        </w:rPr>
        <w:t xml:space="preserve">agreement </w:t>
      </w:r>
      <w:r w:rsidRPr="002D46AB">
        <w:rPr>
          <w:rFonts w:ascii="Calibri" w:hAnsi="Calibri" w:cs="Calibri"/>
          <w:sz w:val="22"/>
          <w:szCs w:val="22"/>
        </w:rPr>
        <w:t xml:space="preserve">is fair and reasonable, was voluntarily entered into between the parties and is in the best interest of the parties and the child. </w:t>
      </w:r>
    </w:p>
    <w:p w14:paraId="03C4DB2D" w14:textId="6E1263F8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</w:t>
      </w:r>
      <w:r w:rsidRPr="006232D9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 is hereby ratified, affirmed, and incorporated, but not merged into this </w:t>
      </w:r>
      <w:r w:rsidRPr="002D46AB">
        <w:rPr>
          <w:rFonts w:ascii="Calibri" w:hAnsi="Calibri" w:cs="Calibri"/>
          <w:i/>
          <w:sz w:val="22"/>
          <w:szCs w:val="22"/>
        </w:rPr>
        <w:t>Final Judgment of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32190685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lastRenderedPageBreak/>
        <w:t xml:space="preserve">The parties are ordered to comply with any and all terms and provisions of the </w:t>
      </w:r>
      <w:r w:rsidRPr="00731CF7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051BE680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RESERVATION OF JURISDICTION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1A66693C" w14:textId="01C2AE6D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and this </w:t>
      </w:r>
      <w:r w:rsidRPr="002D46AB">
        <w:rPr>
          <w:rFonts w:ascii="Calibri" w:hAnsi="Calibri" w:cs="Calibri"/>
          <w:i/>
          <w:sz w:val="22"/>
          <w:szCs w:val="22"/>
        </w:rPr>
        <w:t>Final Judgment Granting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, and to award attorney’s fees and costs. </w:t>
      </w:r>
    </w:p>
    <w:p w14:paraId="668D7210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3719511C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C242935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9B2D001" w14:textId="6149829A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2D46AB">
        <w:rPr>
          <w:rFonts w:ascii="Calibri" w:hAnsi="Calibri" w:cs="Calibri"/>
          <w:sz w:val="22"/>
          <w:szCs w:val="22"/>
        </w:rPr>
        <w:t>_________</w:t>
      </w:r>
      <w:r w:rsidR="00BD6F79">
        <w:rPr>
          <w:rFonts w:asciiTheme="majorHAnsi" w:hAnsiTheme="majorHAnsi" w:cstheme="majorHAnsi"/>
          <w:sz w:val="22"/>
          <w:szCs w:val="22"/>
        </w:rPr>
        <w:t>__________</w:t>
      </w:r>
      <w:r w:rsidRPr="002D46AB">
        <w:rPr>
          <w:rFonts w:ascii="Calibri" w:hAnsi="Calibri" w:cs="Calibri"/>
          <w:sz w:val="22"/>
          <w:szCs w:val="22"/>
        </w:rPr>
        <w:t>_________________________</w:t>
      </w:r>
    </w:p>
    <w:p w14:paraId="7CB79896" w14:textId="77777777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CIRCUIT COURT JUDGE</w:t>
      </w:r>
    </w:p>
    <w:p w14:paraId="2A65B1DF" w14:textId="77777777" w:rsidR="004601A2" w:rsidRPr="002D46AB" w:rsidRDefault="004601A2" w:rsidP="004601A2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  <w:u w:val="single"/>
        </w:rPr>
        <w:t>Copies furnished to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63D9CB66" w14:textId="07269832" w:rsidR="009729E5" w:rsidRPr="002D46AB" w:rsidRDefault="002D46AB" w:rsidP="005A6866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Parties</w:t>
      </w:r>
    </w:p>
    <w:sectPr w:rsidR="009729E5" w:rsidRPr="002D46AB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6644"/>
    <w:rsid w:val="00041EAF"/>
    <w:rsid w:val="000657C3"/>
    <w:rsid w:val="00077A78"/>
    <w:rsid w:val="00094DE3"/>
    <w:rsid w:val="000E41D1"/>
    <w:rsid w:val="00110EC9"/>
    <w:rsid w:val="00153D74"/>
    <w:rsid w:val="00186F3C"/>
    <w:rsid w:val="00223CEA"/>
    <w:rsid w:val="002D46AB"/>
    <w:rsid w:val="004237EB"/>
    <w:rsid w:val="004601A2"/>
    <w:rsid w:val="005866FD"/>
    <w:rsid w:val="005A6866"/>
    <w:rsid w:val="005B4A4C"/>
    <w:rsid w:val="00610FE2"/>
    <w:rsid w:val="00612D63"/>
    <w:rsid w:val="006232D9"/>
    <w:rsid w:val="00686138"/>
    <w:rsid w:val="006B6FBF"/>
    <w:rsid w:val="00727F83"/>
    <w:rsid w:val="00731CF7"/>
    <w:rsid w:val="008032E1"/>
    <w:rsid w:val="009D2CD8"/>
    <w:rsid w:val="00A069F6"/>
    <w:rsid w:val="00A32097"/>
    <w:rsid w:val="00A619B4"/>
    <w:rsid w:val="00AD3DCE"/>
    <w:rsid w:val="00AD5DD6"/>
    <w:rsid w:val="00B40C40"/>
    <w:rsid w:val="00BC7FA6"/>
    <w:rsid w:val="00BD6F79"/>
    <w:rsid w:val="00BE4D37"/>
    <w:rsid w:val="00C87A23"/>
    <w:rsid w:val="00D07B1F"/>
    <w:rsid w:val="00D74C55"/>
    <w:rsid w:val="00DB3259"/>
    <w:rsid w:val="00E10989"/>
    <w:rsid w:val="00E1484D"/>
    <w:rsid w:val="00EA202A"/>
    <w:rsid w:val="00F110A5"/>
    <w:rsid w:val="00F311C4"/>
    <w:rsid w:val="00FA0AF2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20</cp:revision>
  <dcterms:created xsi:type="dcterms:W3CDTF">2020-10-03T17:09:00Z</dcterms:created>
  <dcterms:modified xsi:type="dcterms:W3CDTF">2022-06-15T21:59:00Z</dcterms:modified>
</cp:coreProperties>
</file>