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073068" w:displacedByCustomXml="next"/>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66073132"/>
                              <w:bookmarkStart w:id="2" w:name="_Hlk166073133"/>
                              <w:bookmarkStart w:id="3" w:name="_Hlk166073135"/>
                              <w:bookmarkStart w:id="4" w:name="_Hlk166073136"/>
                              <w:bookmarkStart w:id="5" w:name="_Hlk166073137"/>
                              <w:bookmarkStart w:id="6" w:name="_Hlk166073138"/>
                              <w:bookmarkStart w:id="7" w:name="_Hlk166073139"/>
                              <w:bookmarkStart w:id="8" w:name="_Hlk166073140"/>
                              <w:bookmarkStart w:id="9" w:name="_Hlk166073141"/>
                              <w:bookmarkStart w:id="10" w:name="_Hlk166073142"/>
                              <w:bookmarkStart w:id="11" w:name="_Hlk166073143"/>
                              <w:bookmarkStart w:id="12" w:name="_Hlk166073144"/>
                              <w:bookmarkStart w:id="13" w:name="_Hlk166073198"/>
                              <w:bookmarkStart w:id="14" w:name="_Hlk166073199"/>
                              <w:bookmarkStart w:id="15" w:name="_Hlk166073200"/>
                              <w:bookmarkStart w:id="16" w:name="_Hlk166073201"/>
                              <w:bookmarkStart w:id="17" w:name="_Hlk166073202"/>
                              <w:bookmarkStart w:id="18" w:name="_Hlk166073203"/>
                              <w:bookmarkStart w:id="19" w:name="_Hlk166073204"/>
                              <w:bookmarkStart w:id="20" w:name="_Hlk166073205"/>
                              <w:bookmarkStart w:id="21" w:name="_Hlk166073206"/>
                              <w:bookmarkStart w:id="22" w:name="_Hlk166073207"/>
                              <w:bookmarkStart w:id="23" w:name="_Hlk166073208"/>
                              <w:bookmarkStart w:id="24" w:name="_Hlk166073209"/>
                              <w:bookmarkStart w:id="25" w:name="_Hlk166073210"/>
                              <w:bookmarkStart w:id="26" w:name="_Hlk166073211"/>
                              <w:bookmarkStart w:id="27" w:name="_Hlk166073212"/>
                              <w:bookmarkStart w:id="28" w:name="_Hlk166073213"/>
                              <w:bookmarkStart w:id="29" w:name="_Hlk166073214"/>
                              <w:bookmarkStart w:id="30" w:name="_Hlk166073215"/>
                              <w:bookmarkStart w:id="31" w:name="_Hlk166073216"/>
                              <w:bookmarkStart w:id="32" w:name="_Hlk166073217"/>
                              <w:bookmarkStart w:id="33"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3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bookmarkStart w:id="34" w:name="_Hlk166073132"/>
                        <w:bookmarkStart w:id="35" w:name="_Hlk166073133"/>
                        <w:bookmarkStart w:id="36" w:name="_Hlk166073135"/>
                        <w:bookmarkStart w:id="37" w:name="_Hlk166073136"/>
                        <w:bookmarkStart w:id="38" w:name="_Hlk166073137"/>
                        <w:bookmarkStart w:id="39" w:name="_Hlk166073138"/>
                        <w:bookmarkStart w:id="40" w:name="_Hlk166073139"/>
                        <w:bookmarkStart w:id="41" w:name="_Hlk166073140"/>
                        <w:bookmarkStart w:id="42" w:name="_Hlk166073141"/>
                        <w:bookmarkStart w:id="43" w:name="_Hlk166073142"/>
                        <w:bookmarkStart w:id="44" w:name="_Hlk166073143"/>
                        <w:bookmarkStart w:id="45" w:name="_Hlk166073144"/>
                        <w:bookmarkStart w:id="46" w:name="_Hlk166073198"/>
                        <w:bookmarkStart w:id="47" w:name="_Hlk166073199"/>
                        <w:bookmarkStart w:id="48" w:name="_Hlk166073200"/>
                        <w:bookmarkStart w:id="49" w:name="_Hlk166073201"/>
                        <w:bookmarkStart w:id="50" w:name="_Hlk166073202"/>
                        <w:bookmarkStart w:id="51" w:name="_Hlk166073203"/>
                        <w:bookmarkStart w:id="52" w:name="_Hlk166073204"/>
                        <w:bookmarkStart w:id="53" w:name="_Hlk166073205"/>
                        <w:bookmarkStart w:id="54" w:name="_Hlk166073206"/>
                        <w:bookmarkStart w:id="55" w:name="_Hlk166073207"/>
                        <w:bookmarkStart w:id="56" w:name="_Hlk166073208"/>
                        <w:bookmarkStart w:id="57" w:name="_Hlk166073209"/>
                        <w:bookmarkStart w:id="58" w:name="_Hlk166073210"/>
                        <w:bookmarkStart w:id="59" w:name="_Hlk166073211"/>
                        <w:bookmarkStart w:id="60" w:name="_Hlk166073212"/>
                        <w:bookmarkStart w:id="61" w:name="_Hlk166073213"/>
                        <w:bookmarkStart w:id="62" w:name="_Hlk166073214"/>
                        <w:bookmarkStart w:id="63" w:name="_Hlk166073215"/>
                        <w:bookmarkStart w:id="64" w:name="_Hlk166073216"/>
                        <w:bookmarkStart w:id="65" w:name="_Hlk166073217"/>
                        <w:bookmarkStart w:id="66"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66"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65" w:displacedByCustomXml="prev"/>
                        <w:bookmarkEnd w:id="64" w:displacedByCustomXml="prev"/>
                        <w:bookmarkEnd w:id="63" w:displacedByCustomXml="prev"/>
                        <w:bookmarkEnd w:id="62" w:displacedByCustomXml="prev"/>
                        <w:bookmarkEnd w:id="61" w:displacedByCustomXml="prev"/>
                        <w:bookmarkEnd w:id="60" w:displacedByCustomXml="prev"/>
                        <w:bookmarkEnd w:id="59" w:displacedByCustomXml="prev"/>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txbxContent>
                    </v:textbox>
                    <w10:wrap type="square" anchorx="page" anchory="page"/>
                  </v:shape>
                </w:pict>
              </mc:Fallback>
            </mc:AlternateContent>
          </w:r>
          <w:r>
            <w:rPr>
              <w:color w:val="FF0000"/>
            </w:rPr>
            <w:br w:type="page"/>
          </w:r>
        </w:p>
      </w:sdtContent>
    </w:sdt>
    <w:bookmarkEnd w:id="0"/>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sidP="002B44C3">
      <w:pPr>
        <w:spacing w:line="360" w:lineRule="auto"/>
      </w:pPr>
      <w:proofErr w:type="spellStart"/>
      <w:r w:rsidRPr="004E6952">
        <w:rPr>
          <w:i/>
          <w:iCs/>
        </w:rPr>
        <w:t>ChessChecker</w:t>
      </w:r>
      <w:proofErr w:type="spellEnd"/>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w:t>
      </w:r>
      <w:proofErr w:type="spellStart"/>
      <w:r w:rsidR="00C6060A">
        <w:t>qr</w:t>
      </w:r>
      <w:proofErr w:type="spellEnd"/>
      <w:r w:rsidR="00C6060A">
        <w:t xml:space="preserve">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sidP="002B44C3">
      <w:pPr>
        <w:spacing w:line="360" w:lineRule="auto"/>
      </w:pPr>
      <w:r>
        <w:t>Per lo sviluppo del progetto sono stati utilizzati i seguenti tool:</w:t>
      </w:r>
    </w:p>
    <w:p w14:paraId="339C8119" w14:textId="262F01B2" w:rsidR="004776D6" w:rsidRDefault="004776D6" w:rsidP="002B44C3">
      <w:pPr>
        <w:pStyle w:val="Paragrafoelenco"/>
        <w:numPr>
          <w:ilvl w:val="0"/>
          <w:numId w:val="1"/>
        </w:numPr>
        <w:spacing w:line="360" w:lineRule="auto"/>
      </w:pPr>
      <w:r w:rsidRPr="004776D6">
        <w:rPr>
          <w:b/>
          <w:bCs/>
        </w:rPr>
        <w:t>Eclipse</w:t>
      </w:r>
      <w:r>
        <w:t xml:space="preserve"> -&gt; IDE di sviluppo;</w:t>
      </w:r>
    </w:p>
    <w:p w14:paraId="4E8ED81B" w14:textId="275F5B21" w:rsidR="004776D6" w:rsidRPr="004776D6" w:rsidRDefault="004776D6" w:rsidP="002B44C3">
      <w:pPr>
        <w:pStyle w:val="Paragrafoelenco"/>
        <w:numPr>
          <w:ilvl w:val="0"/>
          <w:numId w:val="1"/>
        </w:numPr>
        <w:spacing w:line="360" w:lineRule="auto"/>
      </w:pPr>
      <w:proofErr w:type="spellStart"/>
      <w:r w:rsidRPr="004776D6">
        <w:rPr>
          <w:b/>
          <w:bCs/>
        </w:rPr>
        <w:t>Antlr</w:t>
      </w:r>
      <w:proofErr w:type="spellEnd"/>
      <w:r>
        <w:t xml:space="preserve"> -&gt; G</w:t>
      </w:r>
      <w:r w:rsidRPr="004776D6">
        <w:t>eneratore di parser;</w:t>
      </w:r>
    </w:p>
    <w:p w14:paraId="46912E31" w14:textId="2007062D" w:rsidR="004776D6" w:rsidRDefault="004776D6" w:rsidP="002B44C3">
      <w:pPr>
        <w:pStyle w:val="Paragrafoelenco"/>
        <w:numPr>
          <w:ilvl w:val="0"/>
          <w:numId w:val="1"/>
        </w:numPr>
        <w:spacing w:line="360" w:lineRule="auto"/>
      </w:pPr>
      <w:r w:rsidRPr="004776D6">
        <w:rPr>
          <w:b/>
          <w:bCs/>
        </w:rPr>
        <w:t>Java</w:t>
      </w:r>
      <w:r w:rsidR="003412F1">
        <w:t xml:space="preserve"> </w:t>
      </w:r>
      <w:r w:rsidRPr="004776D6">
        <w:t>-&gt;</w:t>
      </w:r>
      <w:r>
        <w:t xml:space="preserve"> Linguaggio di sviluppo</w:t>
      </w:r>
      <w:r w:rsidR="003412F1">
        <w:t xml:space="preserve"> (jdk-17)</w:t>
      </w:r>
      <w:r w:rsidR="00234D14">
        <w:t>;</w:t>
      </w:r>
    </w:p>
    <w:p w14:paraId="13CE9353" w14:textId="425092FB" w:rsidR="00234D14" w:rsidRDefault="00234D14" w:rsidP="002B44C3">
      <w:pPr>
        <w:pStyle w:val="Paragrafoelenco"/>
        <w:numPr>
          <w:ilvl w:val="0"/>
          <w:numId w:val="1"/>
        </w:numPr>
        <w:spacing w:line="360" w:lineRule="auto"/>
      </w:pPr>
      <w:proofErr w:type="spellStart"/>
      <w:r>
        <w:rPr>
          <w:b/>
          <w:bCs/>
        </w:rPr>
        <w:t>StarUML</w:t>
      </w:r>
      <w:proofErr w:type="spellEnd"/>
      <w:r>
        <w:rPr>
          <w:b/>
          <w:bCs/>
        </w:rPr>
        <w:t xml:space="preserve"> </w:t>
      </w:r>
      <w:r w:rsidRPr="00234D14">
        <w:t>-</w:t>
      </w:r>
      <w:r>
        <w:t xml:space="preserve">&gt; </w:t>
      </w:r>
      <w:r w:rsidR="00111C51">
        <w:t>d</w:t>
      </w:r>
      <w:r>
        <w:t>iagrammi UML.</w:t>
      </w:r>
    </w:p>
    <w:p w14:paraId="7F19235C" w14:textId="77777777" w:rsidR="005678FB" w:rsidRDefault="005678FB" w:rsidP="002B44C3">
      <w:pPr>
        <w:pStyle w:val="Paragrafoelenco"/>
        <w:spacing w:line="360" w:lineRule="auto"/>
      </w:pPr>
    </w:p>
    <w:p w14:paraId="64D62575" w14:textId="6E4BC974" w:rsidR="005678FB" w:rsidRDefault="005678FB" w:rsidP="005678FB">
      <w:pPr>
        <w:pStyle w:val="Paragrafoelenco"/>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2B44C3">
      <w:pPr>
        <w:pStyle w:val="Paragrafoelenco"/>
        <w:spacing w:line="360" w:lineRule="auto"/>
        <w:ind w:left="0"/>
      </w:pPr>
      <w:r>
        <w:t>Preso un input un file di mosse scacchistiche questo viene compilato e nel caso in cui non siano presenti errori (sia lessicali sia semantici) viene avviata una scacchiera grafica dove è possibile scorrere tra le mosse inserite.</w:t>
      </w:r>
    </w:p>
    <w:p w14:paraId="539EBDFF" w14:textId="719B1B87" w:rsidR="002B44C3" w:rsidRDefault="005678FB" w:rsidP="002B44C3">
      <w:pPr>
        <w:pStyle w:val="Paragrafoelenco"/>
        <w:spacing w:line="360" w:lineRule="auto"/>
        <w:ind w:left="0"/>
      </w:pPr>
      <w:r>
        <w:lastRenderedPageBreak/>
        <w:t xml:space="preserve">Per far ciò è stato necessario sviluppare un </w:t>
      </w:r>
      <w:r w:rsidRPr="005678FB">
        <w:rPr>
          <w:b/>
          <w:bCs/>
        </w:rPr>
        <w:t>compilatore</w:t>
      </w:r>
      <w:r>
        <w:t xml:space="preserve"> (tramite ANTLR) per validare le mosse, un </w:t>
      </w:r>
      <w:proofErr w:type="spellStart"/>
      <w:r w:rsidRPr="005678FB">
        <w:rPr>
          <w:b/>
          <w:bCs/>
        </w:rPr>
        <w:t>semantichandler</w:t>
      </w:r>
      <w:proofErr w:type="spellEnd"/>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63566016" w14:textId="77777777" w:rsidR="002B44C3" w:rsidRDefault="002B44C3" w:rsidP="002B44C3">
      <w:pPr>
        <w:pStyle w:val="Paragrafoelenco"/>
        <w:spacing w:line="360" w:lineRule="auto"/>
        <w:ind w:left="0"/>
      </w:pPr>
    </w:p>
    <w:p w14:paraId="3FCFE291" w14:textId="241DE1C8" w:rsidR="002B44C3" w:rsidRDefault="002B44C3" w:rsidP="002B44C3">
      <w:pPr>
        <w:pStyle w:val="Paragrafoelenco"/>
        <w:spacing w:line="360" w:lineRule="auto"/>
        <w:ind w:left="0"/>
      </w:pPr>
      <w:r>
        <w:t>Nel diagramma che segue è possibile vedere il funzionamento generale del programma.</w:t>
      </w:r>
    </w:p>
    <w:p w14:paraId="27E005CE" w14:textId="77777777" w:rsidR="002B44C3" w:rsidRDefault="002B44C3" w:rsidP="002B44C3">
      <w:pPr>
        <w:pStyle w:val="Paragrafoelenco"/>
        <w:spacing w:line="360" w:lineRule="auto"/>
        <w:ind w:left="0"/>
      </w:pPr>
    </w:p>
    <w:p w14:paraId="1778BD77" w14:textId="0BB062D7" w:rsidR="002B44C3" w:rsidRPr="002B44C3" w:rsidRDefault="002B44C3" w:rsidP="002B44C3">
      <w:pPr>
        <w:pStyle w:val="Paragrafoelenco"/>
        <w:spacing w:line="360" w:lineRule="auto"/>
        <w:ind w:left="0"/>
        <w:rPr>
          <w:i/>
          <w:iCs/>
        </w:rPr>
      </w:pPr>
      <w:proofErr w:type="spellStart"/>
      <w:r w:rsidRPr="002B44C3">
        <w:rPr>
          <w:i/>
          <w:iCs/>
        </w:rPr>
        <w:t>Sequence</w:t>
      </w:r>
      <w:proofErr w:type="spellEnd"/>
      <w:r w:rsidRPr="002B44C3">
        <w:rPr>
          <w:i/>
          <w:iCs/>
        </w:rPr>
        <w:t xml:space="preserve"> </w:t>
      </w:r>
      <w:proofErr w:type="spellStart"/>
      <w:r w:rsidRPr="002B44C3">
        <w:rPr>
          <w:i/>
          <w:iCs/>
        </w:rPr>
        <w:t>Diagram</w:t>
      </w:r>
      <w:proofErr w:type="spellEnd"/>
    </w:p>
    <w:p w14:paraId="49CF3DAA" w14:textId="1B28668E" w:rsidR="005678FB" w:rsidRDefault="002B44C3" w:rsidP="005678FB">
      <w:pPr>
        <w:pStyle w:val="Paragrafoelenco"/>
        <w:ind w:left="0"/>
      </w:pPr>
      <w:r w:rsidRPr="002B44C3">
        <w:rPr>
          <w:noProof/>
        </w:rPr>
        <w:drawing>
          <wp:inline distT="0" distB="0" distL="0" distR="0" wp14:anchorId="77F31ABE" wp14:editId="7937839F">
            <wp:extent cx="6120130" cy="3142615"/>
            <wp:effectExtent l="0" t="0" r="0" b="635"/>
            <wp:docPr id="3527055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5592" name="Picture 1" descr="A screenshot of a computer screen&#10;&#10;Description automatically generated"/>
                    <pic:cNvPicPr/>
                  </pic:nvPicPr>
                  <pic:blipFill>
                    <a:blip r:embed="rId7"/>
                    <a:stretch>
                      <a:fillRect/>
                    </a:stretch>
                  </pic:blipFill>
                  <pic:spPr>
                    <a:xfrm>
                      <a:off x="0" y="0"/>
                      <a:ext cx="6120130" cy="3142615"/>
                    </a:xfrm>
                    <a:prstGeom prst="rect">
                      <a:avLst/>
                    </a:prstGeom>
                  </pic:spPr>
                </pic:pic>
              </a:graphicData>
            </a:graphic>
          </wp:inline>
        </w:drawing>
      </w:r>
    </w:p>
    <w:p w14:paraId="62714828" w14:textId="77777777" w:rsidR="002B44C3" w:rsidRDefault="002B44C3" w:rsidP="005678FB">
      <w:pPr>
        <w:pStyle w:val="Paragrafoelenco"/>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2B44C3">
      <w:pPr>
        <w:spacing w:line="360" w:lineRule="auto"/>
      </w:pPr>
      <w:r>
        <w:t xml:space="preserve">Tutto il codice si trova sotto la cartella </w:t>
      </w:r>
      <w:r w:rsidRPr="00354F18">
        <w:rPr>
          <w:b/>
          <w:bCs/>
        </w:rPr>
        <w:t>Code-&gt;</w:t>
      </w:r>
      <w:proofErr w:type="spellStart"/>
      <w:r w:rsidRPr="00354F18">
        <w:rPr>
          <w:b/>
          <w:bCs/>
        </w:rPr>
        <w:t>src</w:t>
      </w:r>
      <w:proofErr w:type="spellEnd"/>
      <w:r>
        <w:t xml:space="preserve">, all’interno si trovano </w:t>
      </w:r>
      <w:r w:rsidR="00EE7513">
        <w:t>i seguenti package</w:t>
      </w:r>
      <w:r>
        <w:t>:</w:t>
      </w:r>
    </w:p>
    <w:p w14:paraId="741B3DB1" w14:textId="0EA732F9" w:rsidR="00354F18" w:rsidRPr="00DB2D65" w:rsidRDefault="00354F18" w:rsidP="002B44C3">
      <w:pPr>
        <w:spacing w:line="360" w:lineRule="auto"/>
        <w:rPr>
          <w:u w:val="single"/>
        </w:rPr>
      </w:pPr>
      <w:proofErr w:type="spellStart"/>
      <w:r w:rsidRPr="00DB2D65">
        <w:rPr>
          <w:u w:val="single"/>
        </w:rPr>
        <w:t>testerCompilerChecker</w:t>
      </w:r>
      <w:proofErr w:type="spellEnd"/>
    </w:p>
    <w:p w14:paraId="65DEC293" w14:textId="77777777" w:rsidR="00DB2D65" w:rsidRPr="00DB2D65" w:rsidRDefault="00DB2D65" w:rsidP="002B44C3">
      <w:pPr>
        <w:spacing w:line="360" w:lineRule="auto"/>
        <w:ind w:left="142"/>
      </w:pPr>
      <w:r>
        <w:t>Q</w:t>
      </w:r>
      <w:r w:rsidRPr="00DB2D65">
        <w:t>ui si trovano le seguenti classi:</w:t>
      </w:r>
    </w:p>
    <w:p w14:paraId="26041242" w14:textId="17FAB398" w:rsidR="00354F18" w:rsidRPr="009B14B4" w:rsidRDefault="00DB2D65" w:rsidP="002B44C3">
      <w:pPr>
        <w:pStyle w:val="Paragrafoelenco"/>
        <w:numPr>
          <w:ilvl w:val="0"/>
          <w:numId w:val="3"/>
        </w:numPr>
        <w:spacing w:line="360" w:lineRule="auto"/>
        <w:ind w:left="993" w:hanging="426"/>
        <w:rPr>
          <w:i/>
          <w:iCs/>
        </w:rPr>
      </w:pPr>
      <w:proofErr w:type="spellStart"/>
      <w:r w:rsidRPr="009B14B4">
        <w:rPr>
          <w:b/>
          <w:bCs/>
        </w:rPr>
        <w:t>Main</w:t>
      </w:r>
      <w:proofErr w:type="spellEnd"/>
      <w:r w:rsidR="00E24A3B" w:rsidRPr="009B14B4">
        <w:t xml:space="preserve">: </w:t>
      </w:r>
      <w:proofErr w:type="spellStart"/>
      <w:r w:rsidRPr="009B14B4">
        <w:t>main</w:t>
      </w:r>
      <w:proofErr w:type="spellEnd"/>
      <w:r w:rsidRPr="009B14B4">
        <w:t xml:space="preserve"> class del </w:t>
      </w:r>
      <w:r w:rsidR="009B14B4" w:rsidRPr="009B14B4">
        <w:t>progetto, ciò che viene effettivame</w:t>
      </w:r>
      <w:r w:rsidR="009B14B4">
        <w:t>nte lanciato in ChessCompiler.jar</w:t>
      </w:r>
      <w:r w:rsidRPr="009B14B4">
        <w:t>;</w:t>
      </w:r>
    </w:p>
    <w:p w14:paraId="79786423" w14:textId="0E406C95"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Main_Tester</w:t>
      </w:r>
      <w:proofErr w:type="spellEnd"/>
      <w:r w:rsidR="00E24A3B">
        <w:t xml:space="preserve">: </w:t>
      </w:r>
      <w:proofErr w:type="spellStart"/>
      <w:r w:rsidRPr="00DB2D65">
        <w:t>main</w:t>
      </w:r>
      <w:proofErr w:type="spellEnd"/>
      <w:r w:rsidRPr="00DB2D65">
        <w:t xml:space="preserve">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ChessGrammarLexerTester</w:t>
      </w:r>
      <w:proofErr w:type="spellEnd"/>
      <w:r w:rsidR="00E24A3B">
        <w:t xml:space="preserve">: </w:t>
      </w:r>
      <w:r>
        <w:t>chiama il lexer creato da ANTLR stampando un output dei risultati ottenuti ed eventuali errori;</w:t>
      </w:r>
    </w:p>
    <w:p w14:paraId="7FA7234F" w14:textId="532EE3C4"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ChessGrammarParserTester</w:t>
      </w:r>
      <w:proofErr w:type="spellEnd"/>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2B44C3">
      <w:pPr>
        <w:spacing w:line="360" w:lineRule="auto"/>
        <w:rPr>
          <w:u w:val="single"/>
        </w:rPr>
      </w:pPr>
      <w:proofErr w:type="spellStart"/>
      <w:r w:rsidRPr="00DB2D65">
        <w:rPr>
          <w:u w:val="single"/>
        </w:rPr>
        <w:t>compilerPackage</w:t>
      </w:r>
      <w:proofErr w:type="spellEnd"/>
    </w:p>
    <w:p w14:paraId="25C79206" w14:textId="3903F13A" w:rsidR="00354F18" w:rsidRDefault="00DB2D65" w:rsidP="002B44C3">
      <w:pPr>
        <w:spacing w:line="360" w:lineRule="auto"/>
      </w:pPr>
      <w:r>
        <w:lastRenderedPageBreak/>
        <w:t>All’interno</w:t>
      </w:r>
      <w:r w:rsidR="00354F18">
        <w:t xml:space="preserve"> si trovano tutte le classi relative alla parte di gestione del compilatore.</w:t>
      </w:r>
      <w:r w:rsidR="00354F18">
        <w:br/>
        <w:t xml:space="preserve">Nello </w:t>
      </w:r>
      <w:proofErr w:type="gramStart"/>
      <w:r w:rsidR="00354F18">
        <w:t>specifico :</w:t>
      </w:r>
      <w:proofErr w:type="gramEnd"/>
      <w:r w:rsidR="00354F18">
        <w:tab/>
      </w:r>
    </w:p>
    <w:p w14:paraId="7CE940D0" w14:textId="6D3B0194" w:rsidR="00DB2D65" w:rsidRDefault="00DB2D65" w:rsidP="002B44C3">
      <w:pPr>
        <w:pStyle w:val="Paragrafoelenco"/>
        <w:numPr>
          <w:ilvl w:val="0"/>
          <w:numId w:val="2"/>
        </w:numPr>
        <w:spacing w:line="360" w:lineRule="auto"/>
      </w:pPr>
      <w:proofErr w:type="spellStart"/>
      <w:r w:rsidRPr="00EE7513">
        <w:rPr>
          <w:b/>
          <w:bCs/>
        </w:rPr>
        <w:t>compilerChecker</w:t>
      </w:r>
      <w:proofErr w:type="spellEnd"/>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2B44C3">
      <w:pPr>
        <w:pStyle w:val="Paragrafoelenco"/>
        <w:numPr>
          <w:ilvl w:val="0"/>
          <w:numId w:val="2"/>
        </w:numPr>
        <w:spacing w:line="360" w:lineRule="auto"/>
      </w:pPr>
      <w:proofErr w:type="spellStart"/>
      <w:r w:rsidRPr="00EE7513">
        <w:rPr>
          <w:b/>
          <w:bCs/>
        </w:rPr>
        <w:t>semantichandler</w:t>
      </w:r>
      <w:proofErr w:type="spellEnd"/>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2B44C3">
      <w:pPr>
        <w:pStyle w:val="Paragrafoelenco"/>
        <w:numPr>
          <w:ilvl w:val="0"/>
          <w:numId w:val="2"/>
        </w:numPr>
        <w:spacing w:line="360" w:lineRule="auto"/>
      </w:pPr>
      <w:proofErr w:type="spellStart"/>
      <w:r w:rsidRPr="00EE7513">
        <w:rPr>
          <w:b/>
          <w:bCs/>
        </w:rPr>
        <w:t>chessGrammar.g</w:t>
      </w:r>
      <w:proofErr w:type="spellEnd"/>
      <w:r w:rsidR="00E24A3B">
        <w:t xml:space="preserve">: </w:t>
      </w:r>
      <w:r>
        <w:t>file utilizzato da ANTLR, la grammatica del programma;</w:t>
      </w:r>
    </w:p>
    <w:p w14:paraId="3F62E103" w14:textId="55B4D9D1" w:rsidR="00EE7513" w:rsidRDefault="00EE7513" w:rsidP="002B44C3">
      <w:pPr>
        <w:pStyle w:val="Paragrafoelenco"/>
        <w:numPr>
          <w:ilvl w:val="0"/>
          <w:numId w:val="2"/>
        </w:numPr>
        <w:spacing w:line="360" w:lineRule="auto"/>
      </w:pPr>
      <w:proofErr w:type="spellStart"/>
      <w:r w:rsidRPr="00EE7513">
        <w:rPr>
          <w:b/>
          <w:bCs/>
        </w:rPr>
        <w:t>chessGrammar.tokens</w:t>
      </w:r>
      <w:proofErr w:type="spellEnd"/>
      <w:r w:rsidR="00E24A3B">
        <w:t xml:space="preserve">: </w:t>
      </w:r>
      <w:r>
        <w:t>file contenente i token generati da ANTLR;</w:t>
      </w:r>
    </w:p>
    <w:p w14:paraId="4F5EF52C" w14:textId="533C6D31" w:rsidR="00EE7513" w:rsidRDefault="00EE7513" w:rsidP="002B44C3">
      <w:pPr>
        <w:pStyle w:val="Paragrafoelenco"/>
        <w:numPr>
          <w:ilvl w:val="0"/>
          <w:numId w:val="2"/>
        </w:numPr>
        <w:spacing w:line="360" w:lineRule="auto"/>
      </w:pPr>
      <w:proofErr w:type="spellStart"/>
      <w:r w:rsidRPr="00EE7513">
        <w:rPr>
          <w:b/>
          <w:bCs/>
        </w:rPr>
        <w:t>chessGrammarLexer</w:t>
      </w:r>
      <w:proofErr w:type="spellEnd"/>
      <w:r w:rsidR="00E24A3B">
        <w:t xml:space="preserve">: </w:t>
      </w:r>
      <w:r>
        <w:t>file java del lexer, generato da ANTLR;</w:t>
      </w:r>
    </w:p>
    <w:p w14:paraId="08F084F6" w14:textId="627A264A" w:rsidR="00EE7513" w:rsidRDefault="00EE7513" w:rsidP="002B44C3">
      <w:pPr>
        <w:pStyle w:val="Paragrafoelenco"/>
        <w:numPr>
          <w:ilvl w:val="0"/>
          <w:numId w:val="2"/>
        </w:numPr>
        <w:spacing w:line="360" w:lineRule="auto"/>
      </w:pPr>
      <w:proofErr w:type="spellStart"/>
      <w:r w:rsidRPr="00EE7513">
        <w:rPr>
          <w:b/>
          <w:bCs/>
        </w:rPr>
        <w:t>chessGrammarParser</w:t>
      </w:r>
      <w:proofErr w:type="spellEnd"/>
      <w:r w:rsidR="00E24A3B">
        <w:t xml:space="preserve">: </w:t>
      </w:r>
      <w:r>
        <w:t>file java del parser, generato da ANTLR;</w:t>
      </w:r>
    </w:p>
    <w:p w14:paraId="7FF9DF3F" w14:textId="77777777" w:rsidR="00EE7513" w:rsidRDefault="00EE7513" w:rsidP="002B44C3">
      <w:pPr>
        <w:spacing w:line="360" w:lineRule="auto"/>
      </w:pPr>
    </w:p>
    <w:p w14:paraId="685F1BF9" w14:textId="1E14542C" w:rsidR="00EE7513" w:rsidRPr="00DB2D65" w:rsidRDefault="00EE7513" w:rsidP="002B44C3">
      <w:pPr>
        <w:spacing w:line="360" w:lineRule="auto"/>
        <w:rPr>
          <w:u w:val="single"/>
        </w:rPr>
      </w:pPr>
      <w:proofErr w:type="spellStart"/>
      <w:r>
        <w:rPr>
          <w:u w:val="single"/>
        </w:rPr>
        <w:t>chessPackage</w:t>
      </w:r>
      <w:proofErr w:type="spellEnd"/>
    </w:p>
    <w:p w14:paraId="23C11B6E" w14:textId="3545A32A" w:rsidR="00EE7513" w:rsidRPr="00DB2D65" w:rsidRDefault="00EE7513" w:rsidP="002B44C3">
      <w:pPr>
        <w:spacing w:line="360" w:lineRule="auto"/>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2B44C3">
      <w:pPr>
        <w:pStyle w:val="Paragrafoelenco"/>
        <w:numPr>
          <w:ilvl w:val="0"/>
          <w:numId w:val="4"/>
        </w:numPr>
        <w:spacing w:line="360" w:lineRule="auto"/>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2B44C3">
      <w:pPr>
        <w:pStyle w:val="Paragrafoelenco"/>
        <w:numPr>
          <w:ilvl w:val="0"/>
          <w:numId w:val="4"/>
        </w:numPr>
        <w:spacing w:line="360" w:lineRule="auto"/>
        <w:ind w:left="709"/>
      </w:pPr>
      <w:proofErr w:type="spellStart"/>
      <w:r>
        <w:rPr>
          <w:b/>
          <w:bCs/>
        </w:rPr>
        <w:t>Chessboard</w:t>
      </w:r>
      <w:proofErr w:type="spellEnd"/>
      <w:r w:rsidR="00E24A3B">
        <w:t xml:space="preserve">: </w:t>
      </w:r>
      <w:r w:rsidR="008E27F4">
        <w:t>si occupa di leggere dal file di input le varie mosse passandole alla classe Checker;</w:t>
      </w:r>
    </w:p>
    <w:p w14:paraId="41C0F50A" w14:textId="636FA55B" w:rsidR="005678FB" w:rsidRDefault="00EE7513" w:rsidP="002B44C3">
      <w:pPr>
        <w:pStyle w:val="Paragrafoelenco"/>
        <w:numPr>
          <w:ilvl w:val="0"/>
          <w:numId w:val="4"/>
        </w:numPr>
        <w:spacing w:line="360" w:lineRule="auto"/>
        <w:ind w:left="709"/>
      </w:pPr>
      <w:proofErr w:type="spellStart"/>
      <w:r>
        <w:rPr>
          <w:b/>
          <w:bCs/>
        </w:rPr>
        <w:t>ChessboardPanel</w:t>
      </w:r>
      <w:proofErr w:type="spellEnd"/>
      <w:r w:rsidR="00E24A3B">
        <w:t xml:space="preserve">: </w:t>
      </w:r>
      <w:r w:rsidR="008E27F4">
        <w:t>classe che rappresenta la scacchiera</w:t>
      </w:r>
      <w:r w:rsidR="005678FB">
        <w:t>.</w:t>
      </w:r>
    </w:p>
    <w:p w14:paraId="72C7CB5F" w14:textId="77777777" w:rsidR="005678FB" w:rsidRDefault="005678FB" w:rsidP="002B44C3">
      <w:pPr>
        <w:pStyle w:val="Paragrafoelenco"/>
        <w:spacing w:line="360" w:lineRule="auto"/>
        <w:ind w:left="709"/>
      </w:pPr>
    </w:p>
    <w:p w14:paraId="237BC8C1" w14:textId="6526B246" w:rsidR="005678FB" w:rsidRDefault="005678FB" w:rsidP="002B44C3">
      <w:pPr>
        <w:spacing w:line="360" w:lineRule="auto"/>
        <w:rPr>
          <w:u w:val="single"/>
        </w:rPr>
      </w:pPr>
      <w:proofErr w:type="spellStart"/>
      <w:r>
        <w:rPr>
          <w:u w:val="single"/>
        </w:rPr>
        <w:t>pieces</w:t>
      </w:r>
      <w:proofErr w:type="spellEnd"/>
    </w:p>
    <w:p w14:paraId="1B641AE6" w14:textId="321308BC" w:rsidR="00DA720D" w:rsidRDefault="005678FB" w:rsidP="002B44C3">
      <w:pPr>
        <w:spacing w:line="360" w:lineRule="auto"/>
        <w:ind w:left="142"/>
      </w:pPr>
      <w:r>
        <w:t>All’interno si</w:t>
      </w:r>
      <w:r w:rsidRPr="005678FB">
        <w:t xml:space="preserve"> trovano semplicemente le immagini dei pezzi</w:t>
      </w:r>
      <w:r w:rsidR="00DF6499">
        <w:t xml:space="preserve"> scacchistici</w:t>
      </w:r>
      <w:r w:rsidRPr="005678FB">
        <w:t xml:space="preserve"> utilizzati dal programma.</w:t>
      </w:r>
      <w:r w:rsidR="009B14B4">
        <w:t xml:space="preserve"> </w:t>
      </w:r>
    </w:p>
    <w:p w14:paraId="1A7FDC2B" w14:textId="78334BD4" w:rsidR="002B44C3" w:rsidRDefault="002B44C3" w:rsidP="002B44C3">
      <w:pPr>
        <w:spacing w:line="360" w:lineRule="auto"/>
        <w:ind w:left="142"/>
      </w:pPr>
      <w:r>
        <w:t>Nel diagramma che segue sono presenti le relazioni tra le classi descritte in precedenza.</w:t>
      </w:r>
    </w:p>
    <w:p w14:paraId="3AD49B8F" w14:textId="62F0EF16" w:rsidR="002B44C3" w:rsidRDefault="002B44C3">
      <w:r>
        <w:br w:type="page"/>
      </w:r>
    </w:p>
    <w:p w14:paraId="50110E8F" w14:textId="13F58BA1" w:rsidR="002B44C3" w:rsidRPr="002B44C3" w:rsidRDefault="002B44C3" w:rsidP="002B44C3">
      <w:pPr>
        <w:spacing w:line="360" w:lineRule="auto"/>
        <w:ind w:left="142"/>
        <w:rPr>
          <w:i/>
          <w:iCs/>
        </w:rPr>
      </w:pPr>
      <w:r w:rsidRPr="002B44C3">
        <w:rPr>
          <w:i/>
          <w:iCs/>
        </w:rPr>
        <w:lastRenderedPageBreak/>
        <w:t xml:space="preserve">Class </w:t>
      </w:r>
      <w:proofErr w:type="spellStart"/>
      <w:r w:rsidRPr="002B44C3">
        <w:rPr>
          <w:i/>
          <w:iCs/>
        </w:rPr>
        <w:t>Diagram</w:t>
      </w:r>
      <w:proofErr w:type="spellEnd"/>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8"/>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3C468551" w:rsidR="00E24A3B" w:rsidRDefault="00E24A3B" w:rsidP="002B44C3">
      <w:pPr>
        <w:spacing w:line="360" w:lineRule="auto"/>
      </w:pPr>
      <w:r w:rsidRPr="00E24A3B">
        <w:t xml:space="preserve">I </w:t>
      </w:r>
      <w:r>
        <w:t xml:space="preserve">controlli semantici effettuati sulla grammatica (presenti nel file </w:t>
      </w:r>
      <w:proofErr w:type="spellStart"/>
      <w:r>
        <w:t>compilerChecker</w:t>
      </w:r>
      <w:proofErr w:type="spellEnd"/>
      <w:r>
        <w:t xml:space="preserve">) e quindi di conseguenza gli errori che il programma è in grado di gestire (tramite </w:t>
      </w:r>
      <w:proofErr w:type="spellStart"/>
      <w:r>
        <w:t>semanticHandler</w:t>
      </w:r>
      <w:proofErr w:type="spellEnd"/>
      <w:r>
        <w:t>) sono i seguenti:</w:t>
      </w:r>
    </w:p>
    <w:p w14:paraId="7323E18A" w14:textId="603307F6" w:rsidR="009E431B" w:rsidRDefault="00E24A3B" w:rsidP="002B44C3">
      <w:pPr>
        <w:pStyle w:val="Paragrafoelenco"/>
        <w:numPr>
          <w:ilvl w:val="0"/>
          <w:numId w:val="6"/>
        </w:numPr>
        <w:spacing w:line="360" w:lineRule="auto"/>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2B44C3">
      <w:pPr>
        <w:pStyle w:val="Paragrafoelenco"/>
        <w:spacing w:line="360" w:lineRule="aut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2B44C3">
      <w:pPr>
        <w:pStyle w:val="Paragrafoelenco"/>
        <w:numPr>
          <w:ilvl w:val="0"/>
          <w:numId w:val="6"/>
        </w:numPr>
        <w:spacing w:line="360" w:lineRule="auto"/>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2B44C3">
      <w:pPr>
        <w:pStyle w:val="Paragrafoelenco"/>
        <w:numPr>
          <w:ilvl w:val="0"/>
          <w:numId w:val="6"/>
        </w:numPr>
        <w:spacing w:line="360" w:lineRule="auto"/>
      </w:pPr>
      <w:r w:rsidRPr="002339F8">
        <w:rPr>
          <w:b/>
          <w:bCs/>
          <w:color w:val="C00000"/>
        </w:rPr>
        <w:t>KING_IN_CHECK_ERROR</w:t>
      </w:r>
      <w:r w:rsidRPr="009E431B">
        <w:t>: la mossa e</w:t>
      </w:r>
      <w:r>
        <w:t>seguita non deve lasciare il proprio re sotto scacco;</w:t>
      </w:r>
    </w:p>
    <w:p w14:paraId="1F3ACCDA" w14:textId="4BDFD40A" w:rsidR="009E431B" w:rsidRDefault="009E431B" w:rsidP="002B44C3">
      <w:pPr>
        <w:pStyle w:val="Paragrafoelenco"/>
        <w:numPr>
          <w:ilvl w:val="0"/>
          <w:numId w:val="6"/>
        </w:numPr>
        <w:spacing w:line="360" w:lineRule="auto"/>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2B44C3">
      <w:pPr>
        <w:pStyle w:val="Paragrafoelenco"/>
        <w:numPr>
          <w:ilvl w:val="0"/>
          <w:numId w:val="6"/>
        </w:numPr>
        <w:spacing w:line="360" w:lineRule="auto"/>
      </w:pPr>
      <w:r w:rsidRPr="002339F8">
        <w:rPr>
          <w:b/>
          <w:bCs/>
          <w:color w:val="C00000"/>
        </w:rPr>
        <w:lastRenderedPageBreak/>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2B44C3">
      <w:pPr>
        <w:pStyle w:val="Paragrafoelenco"/>
        <w:numPr>
          <w:ilvl w:val="0"/>
          <w:numId w:val="6"/>
        </w:numPr>
        <w:spacing w:line="360" w:lineRule="auto"/>
      </w:pPr>
      <w:r w:rsidRPr="002339F8">
        <w:rPr>
          <w:b/>
          <w:bCs/>
          <w:color w:val="C00000"/>
        </w:rPr>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p>
    <w:p w14:paraId="141E79B5" w14:textId="12076E21" w:rsidR="009E431B" w:rsidRDefault="009E431B" w:rsidP="002B44C3">
      <w:pPr>
        <w:pStyle w:val="Paragrafoelenco"/>
        <w:numPr>
          <w:ilvl w:val="0"/>
          <w:numId w:val="6"/>
        </w:numPr>
        <w:spacing w:line="360" w:lineRule="auto"/>
      </w:pPr>
      <w:r w:rsidRPr="002339F8">
        <w:rPr>
          <w:b/>
          <w:bCs/>
          <w:color w:val="C00000"/>
        </w:rPr>
        <w:t>ENPASSANT_ERROR</w:t>
      </w:r>
      <w:r>
        <w:t xml:space="preserve">: l’indicatore </w:t>
      </w:r>
      <w:r w:rsidR="00456B02">
        <w:t xml:space="preserve">‘ </w:t>
      </w:r>
      <w:proofErr w:type="spellStart"/>
      <w:r w:rsidR="00456B02">
        <w:t>ep</w:t>
      </w:r>
      <w:proofErr w:type="spellEnd"/>
      <w:r w:rsidR="00456B02">
        <w:t>’ non deve essere inserito in mosse diverse dall’en-passant;</w:t>
      </w:r>
    </w:p>
    <w:p w14:paraId="479A98AD" w14:textId="319A8970" w:rsidR="00456B02" w:rsidRDefault="00456B02" w:rsidP="002B44C3">
      <w:pPr>
        <w:pStyle w:val="Paragrafoelenco"/>
        <w:numPr>
          <w:ilvl w:val="0"/>
          <w:numId w:val="6"/>
        </w:numPr>
        <w:spacing w:line="360" w:lineRule="auto"/>
      </w:pPr>
      <w:r w:rsidRPr="002339F8">
        <w:rPr>
          <w:b/>
          <w:bCs/>
          <w:color w:val="C00000"/>
        </w:rPr>
        <w:t>CASTLE_ERROR</w:t>
      </w:r>
      <w:r>
        <w:t>: se la mossa è ‘O-O’ oppure ‘O-O-O’ l’arrocco corto o lungo deve essere possibile;</w:t>
      </w:r>
    </w:p>
    <w:p w14:paraId="1B0F7BDB" w14:textId="78F0F322" w:rsidR="00456B02" w:rsidRDefault="00456B02" w:rsidP="002B44C3">
      <w:pPr>
        <w:pStyle w:val="Paragrafoelenco"/>
        <w:numPr>
          <w:ilvl w:val="0"/>
          <w:numId w:val="6"/>
        </w:numPr>
        <w:spacing w:line="360" w:lineRule="auto"/>
      </w:pPr>
      <w:r w:rsidRPr="002339F8">
        <w:rPr>
          <w:b/>
          <w:bCs/>
          <w:color w:val="C00000"/>
        </w:rPr>
        <w:t>TURN_NUMBER</w:t>
      </w:r>
      <w:r w:rsidRPr="003412F1">
        <w:rPr>
          <w:b/>
          <w:bCs/>
          <w:color w:val="C00000"/>
        </w:rPr>
        <w:t>_ERROR</w:t>
      </w:r>
      <w:r w:rsidRPr="00456B02">
        <w:t>: il numero de</w:t>
      </w:r>
      <w:r>
        <w:t>l turno deve essere inserito correttamente in ordine crescente (a partire dall’uno);</w:t>
      </w:r>
    </w:p>
    <w:p w14:paraId="048339EA" w14:textId="27116E05" w:rsidR="00456B02" w:rsidRDefault="00456B02" w:rsidP="002B44C3">
      <w:pPr>
        <w:pStyle w:val="Paragrafoelenco"/>
        <w:numPr>
          <w:ilvl w:val="0"/>
          <w:numId w:val="6"/>
        </w:numPr>
        <w:spacing w:line="360" w:lineRule="auto"/>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2B44C3">
      <w:pPr>
        <w:pStyle w:val="Paragrafoelenco"/>
        <w:numPr>
          <w:ilvl w:val="1"/>
          <w:numId w:val="6"/>
        </w:numPr>
        <w:spacing w:line="360" w:lineRule="auto"/>
      </w:pPr>
      <w:r>
        <w:t>I pezzi non devono essere inseriti dove sono già presenti altri pezzi;</w:t>
      </w:r>
    </w:p>
    <w:p w14:paraId="46EF9AE2" w14:textId="5DD3DA2B" w:rsidR="00456B02" w:rsidRDefault="00456B02" w:rsidP="002B44C3">
      <w:pPr>
        <w:pStyle w:val="Paragrafoelenco"/>
        <w:numPr>
          <w:ilvl w:val="1"/>
          <w:numId w:val="6"/>
        </w:numPr>
        <w:spacing w:line="360" w:lineRule="auto"/>
      </w:pPr>
      <w:r>
        <w:t>Le caselle devono avere righe e colonne comprese tra 1-8 e a-h;</w:t>
      </w:r>
    </w:p>
    <w:p w14:paraId="31F84A5D" w14:textId="4FFAA68A" w:rsidR="00456B02" w:rsidRDefault="00456B02" w:rsidP="002B44C3">
      <w:pPr>
        <w:pStyle w:val="Paragrafoelenco"/>
        <w:numPr>
          <w:ilvl w:val="1"/>
          <w:numId w:val="6"/>
        </w:numPr>
        <w:spacing w:line="360" w:lineRule="auto"/>
      </w:pPr>
      <w:r>
        <w:t>Deve esserci uno ed un solo re per colore;</w:t>
      </w:r>
    </w:p>
    <w:p w14:paraId="0A9E9F12" w14:textId="56747449" w:rsidR="00456B02" w:rsidRDefault="00456B02" w:rsidP="002B44C3">
      <w:pPr>
        <w:pStyle w:val="Paragrafoelenco"/>
        <w:numPr>
          <w:ilvl w:val="1"/>
          <w:numId w:val="6"/>
        </w:numPr>
        <w:spacing w:line="360" w:lineRule="auto"/>
      </w:pPr>
      <w:r>
        <w:t>I pedoni non devono essere inseriti nella prima e nella ultima riga della scacchiera;</w:t>
      </w:r>
    </w:p>
    <w:p w14:paraId="2B85E728" w14:textId="2B28DD43" w:rsidR="00456B02" w:rsidRDefault="00456B02" w:rsidP="002B44C3">
      <w:pPr>
        <w:pStyle w:val="Paragrafoelenco"/>
        <w:numPr>
          <w:ilvl w:val="1"/>
          <w:numId w:val="6"/>
        </w:numPr>
        <w:spacing w:line="360" w:lineRule="auto"/>
      </w:pPr>
      <w:r>
        <w:t>Deve esserci un solo preambolo per giocatore.</w:t>
      </w:r>
    </w:p>
    <w:p w14:paraId="60CB5CBB" w14:textId="30B76AC6" w:rsidR="00456B02" w:rsidRDefault="00456B02" w:rsidP="002B44C3">
      <w:pPr>
        <w:pStyle w:val="Paragrafoelenco"/>
        <w:numPr>
          <w:ilvl w:val="0"/>
          <w:numId w:val="6"/>
        </w:numPr>
        <w:spacing w:line="360" w:lineRule="auto"/>
      </w:pPr>
      <w:r w:rsidRPr="002339F8">
        <w:rPr>
          <w:b/>
          <w:bCs/>
          <w:color w:val="C00000"/>
        </w:rPr>
        <w:t>PREAMBLE_DRAW_ERROR</w:t>
      </w:r>
      <w:r>
        <w:t>: La partita non deve partire da una situazione di patta;</w:t>
      </w:r>
    </w:p>
    <w:p w14:paraId="07D5AB4B" w14:textId="5D6BE8B7" w:rsidR="00456B02" w:rsidRDefault="00456B02" w:rsidP="002B44C3">
      <w:pPr>
        <w:pStyle w:val="Paragrafoelenco"/>
        <w:numPr>
          <w:ilvl w:val="0"/>
          <w:numId w:val="6"/>
        </w:numPr>
        <w:spacing w:line="360" w:lineRule="auto"/>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2B44C3">
      <w:pPr>
        <w:pStyle w:val="Paragrafoelenco"/>
        <w:numPr>
          <w:ilvl w:val="0"/>
          <w:numId w:val="6"/>
        </w:numPr>
        <w:spacing w:line="360" w:lineRule="auto"/>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2B44C3">
      <w:pPr>
        <w:pStyle w:val="Paragrafoelenco"/>
        <w:numPr>
          <w:ilvl w:val="0"/>
          <w:numId w:val="6"/>
        </w:numPr>
        <w:spacing w:line="360" w:lineRule="auto"/>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2B44C3">
      <w:pPr>
        <w:pStyle w:val="Paragrafoelenco"/>
        <w:numPr>
          <w:ilvl w:val="0"/>
          <w:numId w:val="6"/>
        </w:numPr>
        <w:spacing w:line="360" w:lineRule="auto"/>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Pr="00456B02" w:rsidRDefault="00456B02" w:rsidP="002B44C3">
      <w:pPr>
        <w:spacing w:line="360" w:lineRule="auto"/>
      </w:pPr>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3FB667C4" w14:textId="5736A9DE" w:rsidR="002B44C3" w:rsidRDefault="00E24A3B" w:rsidP="009E431B">
      <w:r w:rsidRPr="00456B02">
        <w:br/>
      </w:r>
    </w:p>
    <w:p w14:paraId="733BC663" w14:textId="3F322203" w:rsidR="00E24A3B" w:rsidRPr="00456B02" w:rsidRDefault="002B44C3" w:rsidP="009E431B">
      <w:r>
        <w:br w:type="page"/>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lastRenderedPageBreak/>
        <w:t>GRAMMATICA ANTLR</w:t>
      </w:r>
    </w:p>
    <w:p w14:paraId="0C6B3E91" w14:textId="4AF18009" w:rsidR="002339F8" w:rsidRPr="002339F8" w:rsidRDefault="002339F8" w:rsidP="00DF6499">
      <w:r>
        <w:t>I token utilizzati nella grammatica sono i seguenti:</w:t>
      </w:r>
    </w:p>
    <w:p w14:paraId="721880AF" w14:textId="175C599E" w:rsidR="002339F8" w:rsidRDefault="002339F8" w:rsidP="00DF6499">
      <w:pPr>
        <w:rPr>
          <w:b/>
          <w:bCs/>
          <w:caps/>
          <w:color w:val="156082" w:themeColor="accent1"/>
          <w:sz w:val="32"/>
          <w:szCs w:val="32"/>
        </w:rPr>
      </w:pPr>
      <w:r w:rsidRPr="002339F8">
        <w:rPr>
          <w:b/>
          <w:bCs/>
          <w:caps/>
          <w:noProof/>
          <w:color w:val="156082" w:themeColor="accent1"/>
          <w:sz w:val="32"/>
          <w:szCs w:val="32"/>
        </w:rPr>
        <w:drawing>
          <wp:inline distT="0" distB="0" distL="0" distR="0" wp14:anchorId="6516A314" wp14:editId="307B2A68">
            <wp:extent cx="2972215" cy="2286319"/>
            <wp:effectExtent l="0" t="0" r="0" b="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9"/>
                    <a:stretch>
                      <a:fillRect/>
                    </a:stretch>
                  </pic:blipFill>
                  <pic:spPr>
                    <a:xfrm>
                      <a:off x="0" y="0"/>
                      <a:ext cx="2972215" cy="2286319"/>
                    </a:xfrm>
                    <a:prstGeom prst="rect">
                      <a:avLst/>
                    </a:prstGeom>
                  </pic:spPr>
                </pic:pic>
              </a:graphicData>
            </a:graphic>
          </wp:inline>
        </w:drawing>
      </w:r>
    </w:p>
    <w:p w14:paraId="2DAF8D6F" w14:textId="050585FF" w:rsidR="002339F8" w:rsidRDefault="002339F8" w:rsidP="00DF6499">
      <w:r w:rsidRPr="002339F8">
        <w:t xml:space="preserve">Tramite </w:t>
      </w:r>
      <w:r w:rsidR="00447962">
        <w:t>l’utilizzo di questi</w:t>
      </w:r>
      <w:r w:rsidRPr="002339F8">
        <w:t xml:space="preserve"> toke</w:t>
      </w:r>
      <w:r w:rsidR="00AF1C68">
        <w:t>n</w:t>
      </w:r>
      <w:r w:rsidRPr="002339F8">
        <w:t xml:space="preserve"> sono state create diverse regole</w:t>
      </w:r>
      <w:r w:rsidR="00447962">
        <w:t>:</w:t>
      </w:r>
      <w:r w:rsidR="002B44C3">
        <w:br/>
      </w:r>
      <w:r w:rsidR="002B44C3" w:rsidRPr="00447962">
        <w:rPr>
          <w:noProof/>
        </w:rPr>
        <w:drawing>
          <wp:inline distT="0" distB="0" distL="0" distR="0" wp14:anchorId="3FF2369E" wp14:editId="4A2620F7">
            <wp:extent cx="4888553" cy="5518206"/>
            <wp:effectExtent l="0" t="0" r="7620" b="6350"/>
            <wp:docPr id="34768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614" name="Picture 1" descr="A screenshot of a computer program&#10;&#10;Description automatically generated"/>
                    <pic:cNvPicPr/>
                  </pic:nvPicPr>
                  <pic:blipFill>
                    <a:blip r:embed="rId10"/>
                    <a:stretch>
                      <a:fillRect/>
                    </a:stretch>
                  </pic:blipFill>
                  <pic:spPr>
                    <a:xfrm>
                      <a:off x="0" y="0"/>
                      <a:ext cx="4897441" cy="5528238"/>
                    </a:xfrm>
                    <a:prstGeom prst="rect">
                      <a:avLst/>
                    </a:prstGeom>
                  </pic:spPr>
                </pic:pic>
              </a:graphicData>
            </a:graphic>
          </wp:inline>
        </w:drawing>
      </w:r>
    </w:p>
    <w:p w14:paraId="2B4D80BA" w14:textId="35AEFFF1" w:rsidR="00AF1C68" w:rsidRDefault="00447962" w:rsidP="00447962">
      <w:r w:rsidRPr="00447962">
        <w:rPr>
          <w:noProof/>
        </w:rPr>
        <w:lastRenderedPageBreak/>
        <w:drawing>
          <wp:inline distT="0" distB="0" distL="0" distR="0" wp14:anchorId="5B33C739" wp14:editId="65E6F427">
            <wp:extent cx="3706767" cy="2949933"/>
            <wp:effectExtent l="0" t="0" r="8255" b="3175"/>
            <wp:docPr id="2002535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5607" name="Picture 1" descr="A screenshot of a computer program&#10;&#10;Description automatically generated"/>
                    <pic:cNvPicPr/>
                  </pic:nvPicPr>
                  <pic:blipFill>
                    <a:blip r:embed="rId11"/>
                    <a:stretch>
                      <a:fillRect/>
                    </a:stretch>
                  </pic:blipFill>
                  <pic:spPr>
                    <a:xfrm>
                      <a:off x="0" y="0"/>
                      <a:ext cx="3712955" cy="2954858"/>
                    </a:xfrm>
                    <a:prstGeom prst="rect">
                      <a:avLst/>
                    </a:prstGeom>
                  </pic:spPr>
                </pic:pic>
              </a:graphicData>
            </a:graphic>
          </wp:inline>
        </w:drawing>
      </w:r>
    </w:p>
    <w:p w14:paraId="1E7C1B3D" w14:textId="77777777" w:rsidR="00383B82" w:rsidRDefault="00447962" w:rsidP="002B44C3">
      <w:pPr>
        <w:spacing w:line="360" w:lineRule="auto"/>
      </w:pPr>
      <w:r>
        <w:t xml:space="preserve">Come è possibile notare, durante la lettura delle mosse vengono settate le variabili necessarie </w:t>
      </w:r>
      <w:r w:rsidR="002B44C3">
        <w:t>per il controllo delle mosse/partita chiamando</w:t>
      </w:r>
      <w:r>
        <w:t xml:space="preserve"> funzioni di controllo presenti nel</w:t>
      </w:r>
      <w:r w:rsidR="00383B82">
        <w:t>la classe</w:t>
      </w:r>
      <w:r>
        <w:t xml:space="preserve"> </w:t>
      </w:r>
      <w:r w:rsidR="00383B82">
        <w:t>“</w:t>
      </w:r>
      <w:proofErr w:type="spellStart"/>
      <w:r>
        <w:t>compiler</w:t>
      </w:r>
      <w:r w:rsidR="00383B82">
        <w:t>C</w:t>
      </w:r>
      <w:r>
        <w:t>hecker</w:t>
      </w:r>
      <w:proofErr w:type="spellEnd"/>
      <w:r w:rsidR="00383B82">
        <w:t>”</w:t>
      </w:r>
      <w:r>
        <w:t>.</w:t>
      </w:r>
      <w:r w:rsidR="00383B82">
        <w:br/>
        <w:t xml:space="preserve">La maggior parte di questi metodi sono utilizzati per settare dei parametri che sono utilizzati durante i controlli successivi: questi controlli vengono effettuati </w:t>
      </w:r>
    </w:p>
    <w:p w14:paraId="17A9E1A5" w14:textId="048A1016" w:rsidR="00383B82" w:rsidRDefault="00383B82" w:rsidP="00383B82">
      <w:pPr>
        <w:pStyle w:val="Paragrafoelenco"/>
        <w:numPr>
          <w:ilvl w:val="0"/>
          <w:numId w:val="7"/>
        </w:numPr>
        <w:spacing w:line="360" w:lineRule="auto"/>
      </w:pPr>
      <w:r>
        <w:t>sul preambolo assicurandosi che non generi gli errori visti nella sezione precedente</w:t>
      </w:r>
    </w:p>
    <w:p w14:paraId="3C63F2C2" w14:textId="5876193A" w:rsidR="00383B82" w:rsidRDefault="00383B82" w:rsidP="00383B82">
      <w:pPr>
        <w:pStyle w:val="Paragrafoelenco"/>
        <w:numPr>
          <w:ilvl w:val="0"/>
          <w:numId w:val="7"/>
        </w:numPr>
        <w:spacing w:line="360" w:lineRule="auto"/>
      </w:pPr>
      <w:r>
        <w:t>sulla riga, controllando numero di turno</w:t>
      </w:r>
    </w:p>
    <w:p w14:paraId="42C2BBF1" w14:textId="36CB3845" w:rsidR="00383B82" w:rsidRPr="002339F8" w:rsidRDefault="00383B82" w:rsidP="00383B82">
      <w:pPr>
        <w:pStyle w:val="Paragrafoelenco"/>
        <w:numPr>
          <w:ilvl w:val="0"/>
          <w:numId w:val="7"/>
        </w:numPr>
        <w:spacing w:line="360" w:lineRule="auto"/>
      </w:pPr>
      <w:r>
        <w:t>sulla mossa, utilizzando le variabili settate in precedenza per analizzarla ed invocare se necessario uno dei molteplici errori che possono essere stati commessi.</w:t>
      </w:r>
    </w:p>
    <w:sectPr w:rsidR="00383B82" w:rsidRPr="002339F8" w:rsidSect="00A843A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5A937AED"/>
    <w:multiLevelType w:val="hybridMultilevel"/>
    <w:tmpl w:val="B88ED38A"/>
    <w:lvl w:ilvl="0" w:tplc="E1C830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2649644">
    <w:abstractNumId w:val="6"/>
  </w:num>
  <w:num w:numId="2" w16cid:durableId="680356427">
    <w:abstractNumId w:val="0"/>
  </w:num>
  <w:num w:numId="3" w16cid:durableId="1783723646">
    <w:abstractNumId w:val="2"/>
  </w:num>
  <w:num w:numId="4" w16cid:durableId="296448008">
    <w:abstractNumId w:val="3"/>
  </w:num>
  <w:num w:numId="5" w16cid:durableId="935483356">
    <w:abstractNumId w:val="5"/>
  </w:num>
  <w:num w:numId="6" w16cid:durableId="1362899771">
    <w:abstractNumId w:val="1"/>
  </w:num>
  <w:num w:numId="7" w16cid:durableId="1728069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339F8"/>
    <w:rsid w:val="00234D14"/>
    <w:rsid w:val="00265F9B"/>
    <w:rsid w:val="00293994"/>
    <w:rsid w:val="002B44C3"/>
    <w:rsid w:val="003412F1"/>
    <w:rsid w:val="00354F18"/>
    <w:rsid w:val="003657FF"/>
    <w:rsid w:val="00383B82"/>
    <w:rsid w:val="00447962"/>
    <w:rsid w:val="00456B02"/>
    <w:rsid w:val="00472B06"/>
    <w:rsid w:val="004776D6"/>
    <w:rsid w:val="004E6952"/>
    <w:rsid w:val="005678FB"/>
    <w:rsid w:val="005E562C"/>
    <w:rsid w:val="0087117E"/>
    <w:rsid w:val="0089639F"/>
    <w:rsid w:val="008E27F4"/>
    <w:rsid w:val="009B14B4"/>
    <w:rsid w:val="009E431B"/>
    <w:rsid w:val="00A843A3"/>
    <w:rsid w:val="00AD085E"/>
    <w:rsid w:val="00AF1C68"/>
    <w:rsid w:val="00C6060A"/>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8FB"/>
  </w:style>
  <w:style w:type="paragraph" w:styleId="Titolo1">
    <w:name w:val="heading 1"/>
    <w:basedOn w:val="Normale"/>
    <w:next w:val="Normale"/>
    <w:link w:val="Titolo1Carattere"/>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57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657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657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57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57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57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57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57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57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57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57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57FF"/>
    <w:rPr>
      <w:i/>
      <w:iCs/>
      <w:color w:val="404040" w:themeColor="text1" w:themeTint="BF"/>
    </w:rPr>
  </w:style>
  <w:style w:type="paragraph" w:styleId="Paragrafoelenco">
    <w:name w:val="List Paragraph"/>
    <w:basedOn w:val="Normale"/>
    <w:uiPriority w:val="34"/>
    <w:qFormat/>
    <w:rsid w:val="003657FF"/>
    <w:pPr>
      <w:ind w:left="720"/>
      <w:contextualSpacing/>
    </w:pPr>
  </w:style>
  <w:style w:type="character" w:styleId="Enfasiintensa">
    <w:name w:val="Intense Emphasis"/>
    <w:basedOn w:val="Carpredefinitoparagrafo"/>
    <w:uiPriority w:val="21"/>
    <w:qFormat/>
    <w:rsid w:val="003657FF"/>
    <w:rPr>
      <w:i/>
      <w:iCs/>
      <w:color w:val="0F4761" w:themeColor="accent1" w:themeShade="BF"/>
    </w:rPr>
  </w:style>
  <w:style w:type="paragraph" w:styleId="Citazioneintensa">
    <w:name w:val="Intense Quote"/>
    <w:basedOn w:val="Normale"/>
    <w:next w:val="Normale"/>
    <w:link w:val="CitazioneintensaCarattere"/>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57FF"/>
    <w:rPr>
      <w:i/>
      <w:iCs/>
      <w:color w:val="0F4761" w:themeColor="accent1" w:themeShade="BF"/>
    </w:rPr>
  </w:style>
  <w:style w:type="character" w:styleId="Riferimentointenso">
    <w:name w:val="Intense Reference"/>
    <w:basedOn w:val="Carpredefinitoparagrafo"/>
    <w:uiPriority w:val="32"/>
    <w:qFormat/>
    <w:rsid w:val="003657FF"/>
    <w:rPr>
      <w:b/>
      <w:bCs/>
      <w:smallCaps/>
      <w:color w:val="0F4761" w:themeColor="accent1" w:themeShade="BF"/>
      <w:spacing w:val="5"/>
    </w:rPr>
  </w:style>
  <w:style w:type="paragraph" w:styleId="Nessunaspaziatura">
    <w:name w:val="No Spacing"/>
    <w:link w:val="NessunaspaziaturaCarattere"/>
    <w:uiPriority w:val="1"/>
    <w:qFormat/>
    <w:rsid w:val="004776D6"/>
    <w:pPr>
      <w:spacing w:after="0" w:line="240" w:lineRule="auto"/>
    </w:pPr>
    <w:rPr>
      <w:rFonts w:eastAsiaTheme="minorEastAsia"/>
      <w:kern w:val="0"/>
      <w:lang w:val="en-US"/>
      <w14:ligatures w14:val="none"/>
    </w:rPr>
  </w:style>
  <w:style w:type="character" w:customStyle="1" w:styleId="NessunaspaziaturaCarattere">
    <w:name w:val="Nessuna spaziatura Carattere"/>
    <w:basedOn w:val="Carpredefinitoparagrafo"/>
    <w:link w:val="Nessunaspaziatura"/>
    <w:uiPriority w:val="1"/>
    <w:rsid w:val="004776D6"/>
    <w:rPr>
      <w:rFonts w:eastAsiaTheme="minorEastAsia"/>
      <w:kern w:val="0"/>
      <w:lang w:val="en-US"/>
      <w14:ligatures w14:val="none"/>
    </w:rPr>
  </w:style>
  <w:style w:type="paragraph" w:styleId="Didascalia">
    <w:name w:val="caption"/>
    <w:basedOn w:val="Normale"/>
    <w:next w:val="Normale"/>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1252</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DOCUMENTAZIONE TECNICA CHESSCOMPILER</vt:lpstr>
      <vt:lpstr>DOCUMENTAZIONE TECNICA CHESSCOMPILER</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Alessandro Colombo</cp:lastModifiedBy>
  <cp:revision>13</cp:revision>
  <dcterms:created xsi:type="dcterms:W3CDTF">2024-05-03T11:53:00Z</dcterms:created>
  <dcterms:modified xsi:type="dcterms:W3CDTF">2024-05-08T18:43:00Z</dcterms:modified>
</cp:coreProperties>
</file>