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466"/>
      </w:tblGrid>
      <w:tr>
        <w:trPr/>
        <w:tc>
          <w:tcPr>
            <w:tcW w:w="10466" w:type="dxa"/>
            <w:tcBorders/>
            <w:shd w:color="auto" w:fill="999999" w:val="clear"/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466"/>
            </w:tblGrid>
            <w:tr>
              <w:trPr/>
              <w:tc>
                <w:tcPr>
                  <w:tcW w:w="10466" w:type="dxa"/>
                  <w:tcBorders/>
                  <w:shd w:color="auto" w:fill="FCA44A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20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20"/>
                      <w:lang w:eastAsia="pt-BR"/>
                    </w:rPr>
                    <w:t xml:space="preserve">Avaliação da Proposta 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20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20"/>
                      <w:lang w:eastAsia="pt-BR"/>
                    </w:rPr>
                    <w:t>Projeto e Implementação de Sistemas I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/>
                      <w:color w:val="000000"/>
                      <w:sz w:val="20"/>
                      <w:szCs w:val="24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20"/>
                      <w:lang w:eastAsia="pt-BR"/>
                    </w:rPr>
                    <w:t>Bacharelado em Ciência da Computação</w:t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DEBCC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0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0"/>
                      <w:szCs w:val="24"/>
                      <w:lang w:eastAsia="pt-BR"/>
                    </w:rPr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DEBCC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pt-BR"/>
        </w:rPr>
      </w:r>
    </w:p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466"/>
      </w:tblGrid>
      <w:tr>
        <w:trPr/>
        <w:tc>
          <w:tcPr>
            <w:tcW w:w="10466" w:type="dxa"/>
            <w:tcBorders/>
            <w:shd w:color="auto" w:fill="999999" w:val="clear"/>
            <w:vAlign w:val="center"/>
          </w:tcPr>
          <w:tbl>
            <w:tblPr>
              <w:tblW w:w="5000" w:type="pct"/>
              <w:jc w:val="center"/>
              <w:tblInd w:w="0" w:type="dxa"/>
              <w:tblBorders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790"/>
              <w:gridCol w:w="7675"/>
            </w:tblGrid>
            <w:tr>
              <w:trPr/>
              <w:tc>
                <w:tcPr>
                  <w:tcW w:w="279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lang w:eastAsia="pt-BR"/>
                    </w:rPr>
                    <w:t>Título do Projeto</w:t>
                  </w: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767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Classificação de imagens de sensorimento remoto</w:t>
                  </w:r>
                </w:p>
              </w:tc>
            </w:tr>
            <w:tr>
              <w:trPr/>
              <w:tc>
                <w:tcPr>
                  <w:tcW w:w="279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lang w:eastAsia="pt-BR"/>
                    </w:rPr>
                    <w:t xml:space="preserve">Nome do Aluno </w:t>
                  </w:r>
                </w:p>
              </w:tc>
              <w:tc>
                <w:tcPr>
                  <w:tcW w:w="767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(151025916) Alexandre de Tomy Silva</w:t>
                  </w:r>
                </w:p>
              </w:tc>
            </w:tr>
            <w:tr>
              <w:trPr/>
              <w:tc>
                <w:tcPr>
                  <w:tcW w:w="279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lang w:eastAsia="pt-BR"/>
                    </w:rPr>
                    <w:t>Nome do Orientador</w:t>
                  </w:r>
                </w:p>
              </w:tc>
              <w:tc>
                <w:tcPr>
                  <w:tcW w:w="767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Prof Dr Kelton Augusto Pontara da Costa</w:t>
                  </w:r>
                </w:p>
              </w:tc>
            </w:tr>
            <w:tr>
              <w:trPr>
                <w:trHeight w:val="267" w:hRule="atLeast"/>
              </w:trPr>
              <w:tc>
                <w:tcPr>
                  <w:tcW w:w="279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lang w:eastAsia="pt-BR"/>
                    </w:rPr>
                    <w:t>Nome do Parecerista</w:t>
                  </w:r>
                </w:p>
              </w:tc>
              <w:tc>
                <w:tcPr>
                  <w:tcW w:w="767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ascii="Times New Roman" w:hAnsi="Times New Roman"/>
                      <w:color w:val="333333"/>
                      <w:sz w:val="24"/>
                      <w:szCs w:val="24"/>
                      <w:shd w:fill="FDFDFD" w:val="clear"/>
                    </w:rPr>
                    <w:fldChar w:fldCharType="begin"/>
                  </w:r>
                  <w:r>
                    <w:rPr>
                      <w:sz w:val="24"/>
                      <w:shd w:fill="FDFDFD" w:val="clear"/>
                      <w:szCs w:val="24"/>
                      <w:rFonts w:ascii="Times New Roman" w:hAnsi="Times New Roman"/>
                    </w:rPr>
                    <w:instrText> MERGEFIELD Parecerista </w:instrText>
                  </w:r>
                  <w:r>
                    <w:rPr>
                      <w:sz w:val="24"/>
                      <w:shd w:fill="FDFDFD" w:val="clear"/>
                      <w:szCs w:val="24"/>
                      <w:rFonts w:ascii="Times New Roman" w:hAnsi="Times New Roman"/>
                    </w:rPr>
                    <w:fldChar w:fldCharType="separate"/>
                  </w:r>
                  <w:r>
                    <w:rPr>
                      <w:sz w:val="24"/>
                      <w:shd w:fill="FDFDFD" w:val="clear"/>
                      <w:szCs w:val="24"/>
                      <w:rFonts w:ascii="Times New Roman" w:hAnsi="Times New Roman"/>
                    </w:rPr>
                    <w:t>Prof Dr Clayton Reginaldo Pereira</w:t>
                  </w:r>
                  <w:r>
                    <w:rPr>
                      <w:sz w:val="24"/>
                      <w:shd w:fill="FDFDFD" w:val="clear"/>
                      <w:szCs w:val="24"/>
                      <w:rFonts w:ascii="Times New Roman" w:hAnsi="Times New Roman"/>
                    </w:rPr>
                    <w:fldChar w:fldCharType="end"/>
                  </w:r>
                </w:p>
              </w:tc>
            </w:tr>
            <w:tr>
              <w:trPr/>
              <w:tc>
                <w:tcPr>
                  <w:tcW w:w="279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lang w:eastAsia="pt-BR"/>
                    </w:rPr>
                    <w:t xml:space="preserve">Ano </w:t>
                  </w:r>
                </w:p>
              </w:tc>
              <w:tc>
                <w:tcPr>
                  <w:tcW w:w="767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2019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pt-BR"/>
        </w:rPr>
      </w:r>
    </w:p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466"/>
      </w:tblGrid>
      <w:tr>
        <w:trPr/>
        <w:tc>
          <w:tcPr>
            <w:tcW w:w="10466" w:type="dxa"/>
            <w:tcBorders/>
            <w:shd w:color="auto" w:fill="849CAA" w:val="clear"/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466"/>
            </w:tblGrid>
            <w:tr>
              <w:trPr/>
              <w:tc>
                <w:tcPr>
                  <w:tcW w:w="10466" w:type="dxa"/>
                  <w:tcBorders/>
                  <w:shd w:color="auto" w:fill="FDEBCC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Parecer Inicial</w:t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DEBCC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1. APRECIAÇÃO GERAL DO PROJETO </w:t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FFFFF" w:val="clear"/>
                  <w:vAlign w:val="center"/>
                </w:tcPr>
                <w:tbl>
                  <w:tblPr>
                    <w:tblW w:w="5000" w:type="pct"/>
                    <w:jc w:val="left"/>
                    <w:tblInd w:w="0" w:type="dxa"/>
                    <w:tblBorders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10406"/>
                  </w:tblGrid>
                  <w:tr>
                    <w:trPr/>
                    <w:tc>
                      <w:tcPr>
                        <w:tcW w:w="10406" w:type="dxa"/>
                        <w:tcBorders/>
                        <w:shd w:color="auto" w:fill="FFFFFF" w:val="clear"/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Rule="auto" w:line="240" w:before="0" w:after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  <w:t xml:space="preserve">Coloque, no espaço a seguir, sua apreciação geral sobre o projeto. </w:t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36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360" w:hanging="0"/>
                          <w:contextualSpacing/>
                          <w:rPr>
                            <w:rFonts w:ascii="Verdana" w:hAnsi="Verdana" w:eastAsia="Times New Roman"/>
                            <w:b w:val="false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  <w:t>Um bom projeto, utilizando várias técnicas computacionais de grande utilização na atualidade.</w:t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36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36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10406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4750" w:type="pct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942"/>
                        </w:tblGrid>
                        <w:tr>
                          <w:trPr/>
                          <w:tc>
                            <w:tcPr>
                              <w:tcW w:w="9942" w:type="dxa"/>
                              <w:tcBorders/>
                              <w:shd w:color="auto" w:fill="FFFFFF" w:val="clea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eastAsia="Times New Roman" w:ascii="Times New Roman" w:hAnsi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DEBCC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2. PROJETO </w:t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FFFFF" w:val="clear"/>
                  <w:vAlign w:val="center"/>
                </w:tcPr>
                <w:tbl>
                  <w:tblPr>
                    <w:tblW w:w="5000" w:type="pct"/>
                    <w:jc w:val="left"/>
                    <w:tblInd w:w="0" w:type="dxa"/>
                    <w:tblBorders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10406"/>
                  </w:tblGrid>
                  <w:tr>
                    <w:trPr/>
                    <w:tc>
                      <w:tcPr>
                        <w:tcW w:w="10406" w:type="dxa"/>
                        <w:tcBorders/>
                        <w:shd w:color="auto" w:fill="FFFFFF" w:val="clear"/>
                        <w:vAlign w:val="center"/>
                      </w:tcPr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  <w:t>2.1 Os objetivos do projeto estão bem definidos (Clareza da proposta)?</w:t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 w:val="false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  <w:t xml:space="preserve"> </w:t>
                        </w:r>
                        <w:r>
                          <w:rPr>
                            <w:rFonts w:eastAsia="Times New Roman" w:ascii="Verdana" w:hAnsi="Verdana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  <w:t>Sim</w:t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  <w:t xml:space="preserve">2.2. Existe viabilidade técnica e/ou científica do trabalho? </w:t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 w:val="false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  <w:t>Sim, os resultados obtidos após a realização do mesmo po</w:t>
                        </w:r>
                        <w:r>
                          <w:rPr>
                            <w:rFonts w:eastAsia="Times New Roman" w:ascii="Verdana" w:hAnsi="Verdana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  <w:t>dem</w:t>
                        </w:r>
                        <w:r>
                          <w:rPr>
                            <w:rFonts w:eastAsia="Times New Roman" w:ascii="Verdana" w:hAnsi="Verdana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  <w:t xml:space="preserve"> apresentar </w:t>
                        </w:r>
                        <w:r>
                          <w:rPr>
                            <w:rFonts w:eastAsia="Times New Roman" w:ascii="Verdana" w:hAnsi="Verdana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  <w:t>fatores importantes para os responsáveis pela vegetação na cidade de Bauru.</w:t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/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  <w:t>2.3. Avalie o Valor Acadêmico, emprego de tecnologias atuais e utilidade prática do projeto</w:t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b w:val="false"/>
                            <w:bCs w:val="false"/>
                          </w:rPr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b w:val="false"/>
                            <w:b w:val="false"/>
                            <w:bCs w:val="false"/>
                          </w:rPr>
                        </w:pPr>
                        <w:r>
                          <w:rPr>
                            <w:rFonts w:eastAsia="Times New Roman" w:ascii="Verdana" w:hAnsi="Verdana"/>
                            <w:b w:val="false"/>
                            <w:bCs w:val="false"/>
                            <w:color w:val="000000"/>
                            <w:sz w:val="16"/>
                            <w:szCs w:val="16"/>
                            <w:lang w:eastAsia="pt-BR"/>
                          </w:rPr>
                          <w:t>Ao meu ver o presente trabalho possui bom valor acadêmico, utilizando técnicas de processamento de imagens, reconhecimento de padrões, tecnologias muito empregada atualmente em diversos segmentos.</w:t>
                        </w:r>
                      </w:p>
                      <w:p>
                        <w:pPr>
                          <w:pStyle w:val="ListParagraph"/>
                          <w:spacing w:lineRule="auto" w:line="240" w:before="0" w:after="0"/>
                          <w:ind w:left="0" w:hanging="0"/>
                          <w:contextualSpacing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10406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4750" w:type="pct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828"/>
                        </w:tblGrid>
                        <w:tr>
                          <w:trPr/>
                          <w:tc>
                            <w:tcPr>
                              <w:tcW w:w="9828" w:type="dxa"/>
                              <w:tcBorders/>
                              <w:shd w:color="auto" w:fill="FFFFFF" w:val="clea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jc w:val="both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  <w:p>
                              <w:pPr>
                                <w:pStyle w:val="ListParagraph"/>
                                <w:spacing w:lineRule="auto" w:line="240" w:before="0" w:after="0"/>
                                <w:ind w:left="0" w:hanging="0"/>
                                <w:contextualSpacing/>
                                <w:rPr>
                                  <w:rFonts w:ascii="Verdana" w:hAnsi="Verdana" w:eastAsia="Times New Roman"/>
                                  <w:b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  <w:t>2.4. Sabendo que o cronograma das atividades das aulas do TCC (1º e 2º semestre de 2019) foi aprovado em reunião do Conselho de Curso do BCC, você acredita que o cronograma do aluno é viável?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jc w:val="both"/>
                                <w:rPr>
                                  <w:rFonts w:ascii="Verdana" w:hAnsi="Verdana" w:eastAsia="Times New Roman"/>
                                  <w:b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jc w:val="both"/>
                                <w:rPr>
                                  <w:rFonts w:ascii="Verdana" w:hAnsi="Verdana" w:eastAsia="Times New Roman"/>
                                  <w:b w:val="false"/>
                                  <w:b w:val="false"/>
                                  <w:bCs w:val="false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b w:val="false"/>
                                  <w:bCs w:val="false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  <w:t>Acredito estar em um prazo apertado para a realização do processo de tratamento dos dados, treinamento, teste e classificação, porém, possível de ser realizado com a dedicação apontada no cronograma.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jc w:val="both"/>
                                <w:rPr>
                                  <w:rFonts w:ascii="Verdana" w:hAnsi="Verdana" w:eastAsia="Times New Roman"/>
                                  <w:b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jc w:val="both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eastAsia="Times New Roman" w:ascii="Times New Roman" w:hAnsi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DEBCC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3. DEFICIÊNCIAS NOTADAS (Se algum item estiver assinalado, as razões devem estar indicadas no quadro correspondente do formulário) </w:t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FFFFF" w:val="clear"/>
                  <w:vAlign w:val="center"/>
                </w:tcPr>
                <w:tbl>
                  <w:tblPr>
                    <w:tblW w:w="5000" w:type="pct"/>
                    <w:jc w:val="left"/>
                    <w:tblInd w:w="0" w:type="dxa"/>
                    <w:tblBorders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10406"/>
                  </w:tblGrid>
                  <w:tr>
                    <w:trPr/>
                    <w:tc>
                      <w:tcPr>
                        <w:tcW w:w="10406" w:type="dxa"/>
                        <w:tcBorders/>
                        <w:shd w:color="auto" w:fill="FFFFFF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  <w:t xml:space="preserve">3.1 Do projeto: </w:t>
                        </w:r>
                      </w:p>
                    </w:tc>
                  </w:tr>
                  <w:tr>
                    <w:trPr/>
                    <w:tc>
                      <w:tcPr>
                        <w:tcW w:w="10406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17"/>
                          <w:gridCol w:w="517"/>
                          <w:gridCol w:w="9312"/>
                        </w:tblGrid>
                        <w:tr>
                          <w:trPr/>
                          <w:tc>
                            <w:tcPr>
                              <w:tcW w:w="517" w:type="dxa"/>
                              <w:tcBorders/>
                              <w:shd w:color="auto" w:fill="FFFFFF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</w:tc>
                          <w:tc>
                            <w:tcPr>
                              <w:tcW w:w="517" w:type="dxa"/>
                              <w:tcBorders/>
                              <w:shd w:color="auto" w:fill="FFFFFF" w:val="clea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/>
                                <w:drawing>
                                  <wp:inline distT="0" distB="0" distL="19050" distR="0">
                                    <wp:extent cx="142240" cy="142240"/>
                                    <wp:effectExtent l="0" t="0" r="0" b="0"/>
                                    <wp:docPr id="1" name="Picture 16" descr="http://internet.caph.fapesp.br/SAGe_WEB/imagens/im_unchecked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6" descr="http://internet.caph.fapesp.br/SAGe_WEB/imagens/im_unchecked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240" cy="1422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312" w:type="dxa"/>
                              <w:tcBorders/>
                              <w:shd w:color="auto" w:fill="FFFFFF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  <w:t xml:space="preserve">Projeto com objetivo mal definido, excessivo ou incongruente 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517" w:type="dxa"/>
                              <w:tcBorders/>
                              <w:shd w:color="auto" w:fill="FFFFFF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</w:tc>
                          <w:tc>
                            <w:tcPr>
                              <w:tcW w:w="517" w:type="dxa"/>
                              <w:tcBorders/>
                              <w:shd w:color="auto" w:fill="FFFFFF" w:val="clea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/>
                                <w:drawing>
                                  <wp:inline distT="0" distB="0" distL="19050" distR="0">
                                    <wp:extent cx="142240" cy="142240"/>
                                    <wp:effectExtent l="0" t="0" r="0" b="0"/>
                                    <wp:docPr id="2" name="Picture 19" descr="http://internet.caph.fapesp.br/SAGe_WEB/imagens/im_unchecked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19" descr="http://internet.caph.fapesp.br/SAGe_WEB/imagens/im_unchecked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240" cy="1422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312" w:type="dxa"/>
                              <w:tcBorders/>
                              <w:shd w:color="auto" w:fill="FFFFFF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  <w:t xml:space="preserve">Metodologia inadequada 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517" w:type="dxa"/>
                              <w:tcBorders/>
                              <w:shd w:color="auto" w:fill="FFFFFF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</w:tc>
                          <w:tc>
                            <w:tcPr>
                              <w:tcW w:w="517" w:type="dxa"/>
                              <w:tcBorders/>
                              <w:shd w:color="auto" w:fill="FFFFFF" w:val="clea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/>
                                <w:drawing>
                                  <wp:inline distT="0" distB="0" distL="19050" distR="0">
                                    <wp:extent cx="142240" cy="142240"/>
                                    <wp:effectExtent l="0" t="0" r="0" b="0"/>
                                    <wp:docPr id="3" name="Picture 20" descr="http://internet.caph.fapesp.br/SAGe_WEB/imagens/im_unchecked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20" descr="http://internet.caph.fapesp.br/SAGe_WEB/imagens/im_unchecked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240" cy="1422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312" w:type="dxa"/>
                              <w:tcBorders/>
                              <w:shd w:color="auto" w:fill="FFFFFF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  <w:t xml:space="preserve">Projeto inadequado para um TCC em BCC 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eastAsia="Times New Roman" w:ascii="Times New Roman" w:hAnsi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  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FFFFF" w:val="clear"/>
                  <w:vAlign w:val="center"/>
                </w:tcPr>
                <w:tbl>
                  <w:tblPr>
                    <w:tblW w:w="5000" w:type="pct"/>
                    <w:jc w:val="left"/>
                    <w:tblInd w:w="0" w:type="dxa"/>
                    <w:tblBorders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10406"/>
                  </w:tblGrid>
                  <w:tr>
                    <w:trPr/>
                    <w:tc>
                      <w:tcPr>
                        <w:tcW w:w="10406" w:type="dxa"/>
                        <w:tcBorders/>
                        <w:shd w:color="auto" w:fill="FFFFFF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  <w:t xml:space="preserve">3.2. Outras (explicitar): </w:t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Verdana" w:hAnsi="Verdana" w:eastAsia="Times New Roman"/>
                            <w:b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pPr>
                        <w:r>
                          <w:rPr>
                            <w:rFonts w:eastAsia="Times New Roman"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  <w:lang w:eastAsia="pt-BR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10406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23"/>
                          <w:gridCol w:w="9942"/>
                        </w:tblGrid>
                        <w:tr>
                          <w:trPr/>
                          <w:tc>
                            <w:tcPr>
                              <w:tcW w:w="523" w:type="dxa"/>
                              <w:tcBorders/>
                              <w:shd w:color="auto" w:fill="FFFFFF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</w:tc>
                          <w:tc>
                            <w:tcPr>
                              <w:tcW w:w="9942" w:type="dxa"/>
                              <w:tcBorders/>
                              <w:shd w:color="auto" w:fill="FFFFFF" w:val="clea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Verdana" w:hAnsi="Verdana" w:eastAsia="Times New Roman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>
                                <w:rPr>
                                  <w:rFonts w:eastAsia="Times New Roman" w:ascii="Verdana" w:hAnsi="Verdana"/>
                                  <w:color w:val="000000"/>
                                  <w:sz w:val="16"/>
                                  <w:szCs w:val="16"/>
                                  <w:lang w:eastAsia="pt-BR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eastAsia="Times New Roman" w:ascii="Times New Roman" w:hAnsi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/>
                      <w:b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pt-BR"/>
        </w:rPr>
      </w:r>
    </w:p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466"/>
      </w:tblGrid>
      <w:tr>
        <w:trPr/>
        <w:tc>
          <w:tcPr>
            <w:tcW w:w="10466" w:type="dxa"/>
            <w:tcBorders/>
            <w:shd w:color="auto" w:fill="999999" w:val="clear"/>
            <w:vAlign w:val="center"/>
          </w:tcPr>
          <w:tbl>
            <w:tblPr>
              <w:tblW w:w="5000" w:type="pct"/>
              <w:jc w:val="center"/>
              <w:tblInd w:w="0" w:type="dxa"/>
              <w:tblBorders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466"/>
            </w:tblGrid>
            <w:tr>
              <w:trPr/>
              <w:tc>
                <w:tcPr>
                  <w:tcW w:w="10466" w:type="dxa"/>
                  <w:tcBorders/>
                  <w:shd w:color="auto" w:fill="FDEBCC" w:val="clear"/>
                  <w:vAlign w:val="center"/>
                </w:tcPr>
                <w:p>
                  <w:pPr>
                    <w:pStyle w:val="Normal"/>
                    <w:pageBreakBefore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lang w:eastAsia="pt-BR"/>
                    </w:rPr>
                    <w:t>Conclusão</w:t>
                  </w: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046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   </w:t>
                  </w:r>
                  <w:r>
                    <w:rPr>
                      <w:rFonts w:eastAsia="Times New Roman" w:ascii="Times New Roman" w:hAnsi="Times New Roman"/>
                      <w:b w:val="false"/>
                      <w:bCs w:val="false"/>
                      <w:color w:val="000000"/>
                      <w:sz w:val="24"/>
                      <w:szCs w:val="24"/>
                      <w:lang w:eastAsia="pt-BR"/>
                    </w:rPr>
                    <w:t>O projeto trata-se de uma aplicação usual para diversas finalidades, o que muda é o “norte” final que se é apresentado com o resultado. Necessário conhecimento em técnicas de processamento de imagens, matemática, reconhecimento de padrões entre outras estado da arte na área de tecnologia da informação. O mesmo apresenta alguns erros de português bem como, concordância, precisa ser reavaliado pelo aluno e corrigido, porém, seu conteúdo está bem explícito. Um trabalho de conclusão de curso que abrange praticamente todas as disciplinas frequentadas pelo aluno, o que enaltece e coloca em prática todo seu aprendizado.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pt-BR"/>
        </w:rPr>
      </w:r>
    </w:p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466"/>
      </w:tblGrid>
      <w:tr>
        <w:trPr/>
        <w:tc>
          <w:tcPr>
            <w:tcW w:w="10466" w:type="dxa"/>
            <w:tcBorders/>
            <w:shd w:color="auto" w:fill="999999" w:val="clear"/>
            <w:vAlign w:val="center"/>
          </w:tcPr>
          <w:tbl>
            <w:tblPr>
              <w:tblW w:w="5000" w:type="pct"/>
              <w:jc w:val="center"/>
              <w:tblInd w:w="0" w:type="dxa"/>
              <w:tblBorders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466"/>
            </w:tblGrid>
            <w:tr>
              <w:trPr/>
              <w:tc>
                <w:tcPr>
                  <w:tcW w:w="10466" w:type="dxa"/>
                  <w:tcBorders/>
                  <w:shd w:color="auto" w:fill="FDEBCC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ascii="Verdana" w:hAnsi="Verdana"/>
                      <w:b/>
                      <w:bCs/>
                      <w:color w:val="000000"/>
                      <w:sz w:val="16"/>
                      <w:lang w:eastAsia="pt-BR"/>
                    </w:rPr>
                    <w:t>Resultado</w:t>
                  </w:r>
                  <w:r>
                    <w:rPr>
                      <w:rFonts w:eastAsia="Times New Roman"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>
                <w:rFonts w:eastAsia="Times New Roman" w:ascii="Verdana" w:hAnsi="Verdana"/>
                <w:b/>
                <w:color w:val="000000"/>
                <w:sz w:val="16"/>
                <w:szCs w:val="24"/>
                <w:lang w:eastAsia="pt-BR"/>
              </w:rPr>
              <w:t>(__</w:t>
            </w:r>
            <w:r>
              <w:rPr>
                <w:rFonts w:eastAsia="Times New Roman" w:ascii="Verdana" w:hAnsi="Verdana"/>
                <w:b/>
                <w:color w:val="000000"/>
                <w:sz w:val="16"/>
                <w:szCs w:val="24"/>
                <w:lang w:eastAsia="pt-BR"/>
              </w:rPr>
              <w:t>8</w:t>
            </w:r>
            <w:r>
              <w:rPr>
                <w:rFonts w:eastAsia="Times New Roman" w:ascii="Verdana" w:hAnsi="Verdana"/>
                <w:b/>
                <w:color w:val="000000"/>
                <w:sz w:val="16"/>
                <w:szCs w:val="24"/>
                <w:lang w:eastAsia="pt-BR"/>
              </w:rPr>
              <w:t xml:space="preserve">__) Proposta Aprovada – Atribua uma nota (5,0 a 10,0):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Verdana" w:hAnsi="Verdana" w:eastAsia="Times New Roman"/>
                <w:b/>
                <w:b/>
                <w:color w:val="000000"/>
                <w:sz w:val="16"/>
                <w:szCs w:val="24"/>
                <w:lang w:eastAsia="pt-BR"/>
              </w:rPr>
            </w:pPr>
            <w:r>
              <w:rPr>
                <w:rFonts w:eastAsia="Times New Roman" w:ascii="Verdana" w:hAnsi="Verdana"/>
                <w:b/>
                <w:color w:val="000000"/>
                <w:sz w:val="16"/>
                <w:szCs w:val="24"/>
                <w:lang w:eastAsia="pt-BR"/>
              </w:rPr>
              <w:t>(_____) Proposta Aprovada com Restrições – Atribua um nota (3 a 4,9)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Verdana" w:hAnsi="Verdana"/>
                <w:b/>
                <w:color w:val="000000"/>
                <w:sz w:val="16"/>
                <w:szCs w:val="24"/>
                <w:lang w:eastAsia="pt-BR"/>
              </w:rPr>
              <w:t>(_____) Proposta Reprovada – Atribua uma nota (0 a 2,9)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10" w:hanging="360"/>
      </w:pPr>
    </w:lvl>
    <w:lvl w:ilvl="2">
      <w:start w:val="1"/>
      <w:numFmt w:val="decimal"/>
      <w:lvlText w:val="%1.%2.%3"/>
      <w:lvlJc w:val="left"/>
      <w:pPr>
        <w:ind w:left="1020" w:hanging="720"/>
      </w:pPr>
    </w:lvl>
    <w:lvl w:ilvl="3">
      <w:start w:val="1"/>
      <w:numFmt w:val="decimal"/>
      <w:lvlText w:val="%1.%2.%3.%4"/>
      <w:lvlJc w:val="left"/>
      <w:pPr>
        <w:ind w:left="1530" w:hanging="1080"/>
      </w:pPr>
    </w:lvl>
    <w:lvl w:ilvl="4">
      <w:start w:val="1"/>
      <w:numFmt w:val="decimal"/>
      <w:lvlText w:val="%1.%2.%3.%4.%5"/>
      <w:lvlJc w:val="left"/>
      <w:pPr>
        <w:ind w:left="1680" w:hanging="1080"/>
      </w:pPr>
    </w:lvl>
    <w:lvl w:ilvl="5">
      <w:start w:val="1"/>
      <w:numFmt w:val="decimal"/>
      <w:lvlText w:val="%1.%2.%3.%4.%5.%6"/>
      <w:lvlJc w:val="left"/>
      <w:pPr>
        <w:ind w:left="2190" w:hanging="1440"/>
      </w:pPr>
    </w:lvl>
    <w:lvl w:ilvl="6">
      <w:start w:val="1"/>
      <w:numFmt w:val="decimal"/>
      <w:lvlText w:val="%1.%2.%3.%4.%5.%6.%7"/>
      <w:lvlJc w:val="left"/>
      <w:pPr>
        <w:ind w:left="2340" w:hanging="1440"/>
      </w:pPr>
    </w:lvl>
    <w:lvl w:ilvl="7">
      <w:start w:val="1"/>
      <w:numFmt w:val="decimal"/>
      <w:lvlText w:val="%1.%2.%3.%4.%5.%6.%7.%8"/>
      <w:lvlJc w:val="left"/>
      <w:pPr>
        <w:ind w:left="2850" w:hanging="1800"/>
      </w:pPr>
    </w:lvl>
    <w:lvl w:ilvl="8">
      <w:start w:val="1"/>
      <w:numFmt w:val="decimal"/>
      <w:lvlText w:val="%1.%2.%3.%4.%5.%6.%7.%8.%9"/>
      <w:lvlJc w:val="left"/>
      <w:pPr>
        <w:ind w:left="30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4180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d4e0f"/>
    <w:rPr>
      <w:rFonts w:ascii="Verdana" w:hAnsi="Verdana"/>
      <w:color w:val="000000"/>
      <w:sz w:val="16"/>
      <w:szCs w:val="16"/>
      <w:u w:val="single"/>
    </w:rPr>
  </w:style>
  <w:style w:type="character" w:styleId="Cesartextotitulotabela1" w:customStyle="1">
    <w:name w:val="cesar_textotitulotabela1"/>
    <w:basedOn w:val="DefaultParagraphFont"/>
    <w:qFormat/>
    <w:rsid w:val="00ed4e0f"/>
    <w:rPr>
      <w:rFonts w:ascii="Verdana" w:hAnsi="Verdana"/>
      <w:b/>
      <w:bCs/>
      <w:color w:val="000000"/>
      <w:sz w:val="16"/>
      <w:szCs w:val="16"/>
    </w:rPr>
  </w:style>
  <w:style w:type="character" w:styleId="Cesartextoregular1" w:customStyle="1">
    <w:name w:val="cesar_texto_regular1"/>
    <w:basedOn w:val="DefaultParagraphFont"/>
    <w:qFormat/>
    <w:rsid w:val="00ed4e0f"/>
    <w:rPr>
      <w:rFonts w:ascii="Verdana" w:hAnsi="Verdana"/>
      <w:b w:val="false"/>
      <w:bCs w:val="false"/>
      <w:caps w:val="false"/>
      <w:smallCaps w:val="false"/>
      <w:color w:val="000000"/>
      <w:sz w:val="16"/>
      <w:szCs w:val="16"/>
    </w:rPr>
  </w:style>
  <w:style w:type="character" w:styleId="Cesartextolinhaacao1" w:customStyle="1">
    <w:name w:val="cesar_textolinhaacao1"/>
    <w:basedOn w:val="DefaultParagraphFont"/>
    <w:qFormat/>
    <w:rsid w:val="00ed4e0f"/>
    <w:rPr>
      <w:rFonts w:ascii="Verdana" w:hAnsi="Verdana"/>
      <w:b w:val="false"/>
      <w:bCs w:val="false"/>
      <w:caps w:val="false"/>
      <w:smallCaps w:val="false"/>
      <w:color w:val="000000"/>
      <w:sz w:val="16"/>
      <w:szCs w:val="16"/>
    </w:rPr>
  </w:style>
  <w:style w:type="character" w:styleId="Cesartextopergunta1" w:customStyle="1">
    <w:name w:val="cesar_texto_pergunta1"/>
    <w:basedOn w:val="DefaultParagraphFont"/>
    <w:qFormat/>
    <w:rsid w:val="00ed4e0f"/>
    <w:rPr>
      <w:rFonts w:ascii="Verdana" w:hAnsi="Verdana"/>
      <w:b/>
      <w:bCs/>
      <w:color w:val="000000"/>
      <w:sz w:val="16"/>
      <w:szCs w:val="16"/>
    </w:rPr>
  </w:style>
  <w:style w:type="character" w:styleId="Cesartextoresposta1" w:customStyle="1">
    <w:name w:val="cesar_texto_resposta1"/>
    <w:basedOn w:val="DefaultParagraphFont"/>
    <w:qFormat/>
    <w:rsid w:val="00ed4e0f"/>
    <w:rPr>
      <w:rFonts w:ascii="Verdana" w:hAnsi="Verdana"/>
      <w:b w:val="false"/>
      <w:bCs w:val="false"/>
      <w:color w:val="000000"/>
      <w:sz w:val="16"/>
      <w:szCs w:val="16"/>
    </w:rPr>
  </w:style>
  <w:style w:type="character" w:styleId="Cesartextosubtitulotabela1" w:customStyle="1">
    <w:name w:val="cesar_textosubtitulotabela1"/>
    <w:basedOn w:val="DefaultParagraphFont"/>
    <w:qFormat/>
    <w:rsid w:val="00ed4e0f"/>
    <w:rPr>
      <w:rFonts w:ascii="Verdana" w:hAnsi="Verdana"/>
      <w:b/>
      <w:bCs/>
      <w:color w:val="000000"/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d4e0f"/>
    <w:rPr>
      <w:rFonts w:ascii="Tahoma" w:hAnsi="Tahoma" w:cs="Tahoma"/>
      <w:sz w:val="16"/>
      <w:szCs w:val="16"/>
    </w:rPr>
  </w:style>
  <w:style w:type="character" w:styleId="PartesuperiorzdoformulrioChar" w:customStyle="1">
    <w:name w:val="Parte superior-z do formulário Char"/>
    <w:basedOn w:val="DefaultParagraphFont"/>
    <w:link w:val="Partesuperior-zdoformulrio"/>
    <w:uiPriority w:val="99"/>
    <w:semiHidden/>
    <w:qFormat/>
    <w:rsid w:val="001b7f97"/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basedOn w:val="DefaultParagraphFont"/>
    <w:link w:val="Parteinferiordoformulrio"/>
    <w:uiPriority w:val="99"/>
    <w:semiHidden/>
    <w:qFormat/>
    <w:rsid w:val="001b7f97"/>
    <w:rPr>
      <w:rFonts w:ascii="Arial" w:hAnsi="Arial" w:cs="Arial"/>
      <w:vanish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4e0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1b7f97"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ParteinferiordoformulrioChar"/>
    <w:uiPriority w:val="99"/>
    <w:semiHidden/>
    <w:unhideWhenUsed/>
    <w:qFormat/>
    <w:rsid w:val="001b7f97"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938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2</Pages>
  <Words>399</Words>
  <Characters>2240</Characters>
  <CharactersWithSpaces>2629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2019-04-16T14:34:00Z</dcterms:created>
  <dc:creator>nilceu</dc:creator>
  <dc:description/>
  <dc:language>pt-BR</dc:language>
  <cp:lastModifiedBy/>
  <dcterms:modified xsi:type="dcterms:W3CDTF">2019-04-23T17:35:33Z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