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7B5" w:rsidRPr="00E367B5" w:rsidRDefault="00E367B5" w:rsidP="00E367B5">
      <w:pPr>
        <w:rPr>
          <w:rFonts w:ascii="Times" w:eastAsia="Times New Roman" w:hAnsi="Times" w:cs="Times New Roman"/>
          <w:sz w:val="20"/>
          <w:szCs w:val="20"/>
        </w:rPr>
      </w:pPr>
      <w:r w:rsidRPr="00E367B5">
        <w:rPr>
          <w:rFonts w:ascii="Arial" w:eastAsia="Times New Roman" w:hAnsi="Arial" w:cs="Arial"/>
          <w:color w:val="333333"/>
          <w:sz w:val="21"/>
          <w:szCs w:val="21"/>
          <w:shd w:val="clear" w:color="auto" w:fill="FFFFFF"/>
        </w:rPr>
        <w:t xml:space="preserve">As part of the submission process please include a short statement of no more than 80 words </w:t>
      </w:r>
      <w:proofErr w:type="spellStart"/>
      <w:r w:rsidRPr="00E367B5">
        <w:rPr>
          <w:rFonts w:ascii="Arial" w:eastAsia="Times New Roman" w:hAnsi="Arial" w:cs="Arial"/>
          <w:color w:val="333333"/>
          <w:sz w:val="21"/>
          <w:szCs w:val="21"/>
          <w:shd w:val="clear" w:color="auto" w:fill="FFFFFF"/>
        </w:rPr>
        <w:t>summarising</w:t>
      </w:r>
      <w:proofErr w:type="spellEnd"/>
      <w:r w:rsidRPr="00E367B5">
        <w:rPr>
          <w:rFonts w:ascii="Arial" w:eastAsia="Times New Roman" w:hAnsi="Arial" w:cs="Arial"/>
          <w:color w:val="333333"/>
          <w:sz w:val="21"/>
          <w:szCs w:val="21"/>
          <w:shd w:val="clear" w:color="auto" w:fill="FFFFFF"/>
        </w:rPr>
        <w:t xml:space="preserve"> the contributions made by the paper including the reasons your paper is novel and of specific relevance to </w:t>
      </w:r>
      <w:r w:rsidRPr="00E367B5">
        <w:rPr>
          <w:rFonts w:ascii="Arial" w:eastAsia="Times New Roman" w:hAnsi="Arial" w:cs="Arial"/>
          <w:i/>
          <w:iCs/>
          <w:color w:val="333333"/>
          <w:sz w:val="21"/>
          <w:szCs w:val="21"/>
          <w:shd w:val="clear" w:color="auto" w:fill="FFFFFF"/>
        </w:rPr>
        <w:t>IJRR</w:t>
      </w:r>
      <w:r w:rsidRPr="00E367B5">
        <w:rPr>
          <w:rFonts w:ascii="Arial" w:eastAsia="Times New Roman" w:hAnsi="Arial" w:cs="Arial"/>
          <w:color w:val="333333"/>
          <w:sz w:val="21"/>
          <w:szCs w:val="21"/>
          <w:shd w:val="clear" w:color="auto" w:fill="FFFFFF"/>
        </w:rPr>
        <w:t>’s </w:t>
      </w:r>
      <w:hyperlink r:id="rId5" w:anchor="tabview=aimsAndScope" w:history="1">
        <w:r w:rsidRPr="00E367B5">
          <w:rPr>
            <w:rFonts w:ascii="Arial" w:eastAsia="Times New Roman" w:hAnsi="Arial" w:cs="Arial"/>
            <w:color w:val="006ACC"/>
            <w:sz w:val="21"/>
            <w:szCs w:val="21"/>
            <w:u w:val="single"/>
            <w:shd w:val="clear" w:color="auto" w:fill="FFFFFF"/>
          </w:rPr>
          <w:t>Aims and</w:t>
        </w:r>
        <w:r w:rsidRPr="00E367B5">
          <w:rPr>
            <w:rFonts w:ascii="Arial" w:eastAsia="Times New Roman" w:hAnsi="Arial" w:cs="Arial"/>
            <w:color w:val="006ACC"/>
            <w:sz w:val="21"/>
            <w:szCs w:val="21"/>
            <w:u w:val="single"/>
            <w:shd w:val="clear" w:color="auto" w:fill="FFFFFF"/>
          </w:rPr>
          <w:t xml:space="preserve"> </w:t>
        </w:r>
        <w:r w:rsidRPr="00E367B5">
          <w:rPr>
            <w:rFonts w:ascii="Arial" w:eastAsia="Times New Roman" w:hAnsi="Arial" w:cs="Arial"/>
            <w:color w:val="006ACC"/>
            <w:sz w:val="21"/>
            <w:szCs w:val="21"/>
            <w:u w:val="single"/>
            <w:shd w:val="clear" w:color="auto" w:fill="FFFFFF"/>
          </w:rPr>
          <w:t>Scope</w:t>
        </w:r>
      </w:hyperlink>
      <w:r w:rsidRPr="00E367B5">
        <w:rPr>
          <w:rFonts w:ascii="Arial" w:eastAsia="Times New Roman" w:hAnsi="Arial" w:cs="Arial"/>
          <w:color w:val="333333"/>
          <w:sz w:val="21"/>
          <w:szCs w:val="21"/>
          <w:shd w:val="clear" w:color="auto" w:fill="FFFFFF"/>
        </w:rPr>
        <w:t>. </w:t>
      </w:r>
    </w:p>
    <w:p w:rsidR="00874E99" w:rsidRPr="00874E99" w:rsidRDefault="00874E99" w:rsidP="00874E99">
      <w:pPr>
        <w:rPr>
          <w:rFonts w:ascii="Times" w:eastAsia="Times New Roman" w:hAnsi="Times" w:cs="Times New Roman"/>
          <w:sz w:val="20"/>
          <w:szCs w:val="20"/>
        </w:rPr>
      </w:pPr>
      <w:r>
        <w:rPr>
          <w:rFonts w:ascii="Lucida Grande" w:hAnsi="Lucida Grande" w:cs="Lucida Grande"/>
          <w:sz w:val="26"/>
          <w:szCs w:val="26"/>
        </w:rPr>
        <w:t>[</w:t>
      </w:r>
      <w:r w:rsidRPr="00874E99">
        <w:rPr>
          <w:rFonts w:ascii="Arial" w:eastAsia="Times New Roman" w:hAnsi="Arial" w:cs="Arial"/>
          <w:color w:val="333333"/>
          <w:sz w:val="21"/>
          <w:szCs w:val="21"/>
          <w:shd w:val="clear" w:color="auto" w:fill="FFFFFF"/>
        </w:rPr>
        <w:t>It is the policy of </w:t>
      </w:r>
      <w:r w:rsidRPr="00874E99">
        <w:rPr>
          <w:rFonts w:ascii="Arial" w:eastAsia="Times New Roman" w:hAnsi="Arial" w:cs="Arial"/>
          <w:i/>
          <w:iCs/>
          <w:color w:val="333333"/>
          <w:sz w:val="21"/>
          <w:szCs w:val="21"/>
          <w:shd w:val="clear" w:color="auto" w:fill="FFFFFF"/>
        </w:rPr>
        <w:t>The International Journal of Robotics Research</w:t>
      </w:r>
      <w:r w:rsidRPr="00874E99">
        <w:rPr>
          <w:rFonts w:ascii="Arial" w:eastAsia="Times New Roman" w:hAnsi="Arial" w:cs="Arial"/>
          <w:color w:val="333333"/>
          <w:sz w:val="21"/>
          <w:szCs w:val="21"/>
          <w:shd w:val="clear" w:color="auto" w:fill="FFFFFF"/>
        </w:rPr>
        <w:t> to encourage the application of theoretical advances to real problems and data. Results should represent a significant rather than incremental advance, and should be verified appropriately according to the topic. Experimental results are strongly encouraged. There should be an up to date literature review, and meaningful comparisons with previous work to demonstrate any proposed advance.</w:t>
      </w:r>
      <w:r>
        <w:rPr>
          <w:rFonts w:ascii="Arial" w:eastAsia="Times New Roman" w:hAnsi="Arial" w:cs="Arial"/>
          <w:color w:val="333333"/>
          <w:sz w:val="21"/>
          <w:szCs w:val="21"/>
          <w:shd w:val="clear" w:color="auto" w:fill="FFFFFF"/>
        </w:rPr>
        <w:t>]</w:t>
      </w:r>
    </w:p>
    <w:p w:rsidR="00E367B5" w:rsidRDefault="00E367B5" w:rsidP="00CE6F2C">
      <w:pPr>
        <w:rPr>
          <w:rFonts w:ascii="Lucida Grande" w:hAnsi="Lucida Grande" w:cs="Lucida Grande"/>
          <w:sz w:val="26"/>
          <w:szCs w:val="26"/>
        </w:rPr>
      </w:pPr>
    </w:p>
    <w:p w:rsidR="00E367B5" w:rsidRDefault="00874E99" w:rsidP="00CE6F2C">
      <w:pPr>
        <w:rPr>
          <w:rFonts w:ascii="Lucida Grande" w:hAnsi="Lucida Grande" w:cs="Lucida Grande"/>
          <w:sz w:val="26"/>
          <w:szCs w:val="26"/>
        </w:rPr>
      </w:pPr>
      <w:bookmarkStart w:id="0" w:name="_GoBack"/>
      <w:proofErr w:type="spellStart"/>
      <w:r>
        <w:rPr>
          <w:rFonts w:ascii="Lucida Grande" w:hAnsi="Lucida Grande" w:cs="Lucida Grande"/>
          <w:sz w:val="26"/>
          <w:szCs w:val="26"/>
        </w:rPr>
        <w:t>Microrobots</w:t>
      </w:r>
      <w:proofErr w:type="spellEnd"/>
      <w:r>
        <w:rPr>
          <w:rFonts w:ascii="Lucida Grande" w:hAnsi="Lucida Grande" w:cs="Lucida Grande"/>
          <w:sz w:val="26"/>
          <w:szCs w:val="26"/>
        </w:rPr>
        <w:t xml:space="preserve"> can be produced in large numbers</w:t>
      </w:r>
      <w:r w:rsidR="00602346">
        <w:rPr>
          <w:rFonts w:ascii="Lucida Grande" w:hAnsi="Lucida Grande" w:cs="Lucida Grande"/>
          <w:sz w:val="26"/>
          <w:szCs w:val="26"/>
        </w:rPr>
        <w:t>. S</w:t>
      </w:r>
      <w:r w:rsidR="00FC3E82">
        <w:rPr>
          <w:rFonts w:ascii="Lucida Grande" w:hAnsi="Lucida Grande" w:cs="Lucida Grande"/>
          <w:sz w:val="26"/>
          <w:szCs w:val="26"/>
        </w:rPr>
        <w:t xml:space="preserve">mall size limits their autonomy, </w:t>
      </w:r>
      <w:r>
        <w:rPr>
          <w:rFonts w:ascii="Lucida Grande" w:hAnsi="Lucida Grande" w:cs="Lucida Grande"/>
          <w:sz w:val="26"/>
          <w:szCs w:val="26"/>
        </w:rPr>
        <w:t>onboard power</w:t>
      </w:r>
      <w:r w:rsidR="00FC3E82">
        <w:rPr>
          <w:rFonts w:ascii="Lucida Grande" w:hAnsi="Lucida Grande" w:cs="Lucida Grande"/>
          <w:sz w:val="26"/>
          <w:szCs w:val="26"/>
        </w:rPr>
        <w:t>,</w:t>
      </w:r>
      <w:r w:rsidR="00FC3E82" w:rsidRPr="00FC3E82">
        <w:rPr>
          <w:rFonts w:ascii="Lucida Grande" w:hAnsi="Lucida Grande" w:cs="Lucida Grande"/>
          <w:sz w:val="26"/>
          <w:szCs w:val="26"/>
        </w:rPr>
        <w:t xml:space="preserve"> </w:t>
      </w:r>
      <w:r w:rsidR="00FC3E82">
        <w:rPr>
          <w:rFonts w:ascii="Lucida Grande" w:hAnsi="Lucida Grande" w:cs="Lucida Grande"/>
          <w:sz w:val="26"/>
          <w:szCs w:val="26"/>
        </w:rPr>
        <w:t>and individual</w:t>
      </w:r>
      <w:r w:rsidR="00FC3E82">
        <w:rPr>
          <w:rFonts w:ascii="Lucida Grande" w:hAnsi="Lucida Grande" w:cs="Lucida Grande"/>
          <w:sz w:val="26"/>
          <w:szCs w:val="26"/>
        </w:rPr>
        <w:t xml:space="preserve"> strength</w:t>
      </w:r>
      <w:r w:rsidR="00FC3E82">
        <w:rPr>
          <w:rFonts w:ascii="Lucida Grande" w:hAnsi="Lucida Grande" w:cs="Lucida Grande"/>
          <w:sz w:val="26"/>
          <w:szCs w:val="26"/>
        </w:rPr>
        <w:t>,</w:t>
      </w:r>
      <w:r w:rsidR="00FC3E82">
        <w:rPr>
          <w:rFonts w:ascii="Lucida Grande" w:hAnsi="Lucida Grande" w:cs="Lucida Grande"/>
          <w:sz w:val="26"/>
          <w:szCs w:val="26"/>
        </w:rPr>
        <w:t xml:space="preserve"> and makes them difficult to track</w:t>
      </w:r>
      <w:r>
        <w:rPr>
          <w:rFonts w:ascii="Lucida Grande" w:hAnsi="Lucida Grande" w:cs="Lucida Grande"/>
          <w:sz w:val="26"/>
          <w:szCs w:val="26"/>
        </w:rPr>
        <w:t xml:space="preserve">. </w:t>
      </w:r>
      <w:proofErr w:type="spellStart"/>
      <w:r>
        <w:rPr>
          <w:rFonts w:ascii="Lucida Grande" w:hAnsi="Lucida Grande" w:cs="Lucida Grande"/>
          <w:sz w:val="26"/>
          <w:szCs w:val="26"/>
        </w:rPr>
        <w:t>Microrobots</w:t>
      </w:r>
      <w:proofErr w:type="spellEnd"/>
      <w:r>
        <w:rPr>
          <w:rFonts w:ascii="Lucida Grande" w:hAnsi="Lucida Grande" w:cs="Lucida Grande"/>
          <w:sz w:val="26"/>
          <w:szCs w:val="26"/>
        </w:rPr>
        <w:t xml:space="preserve"> are usually powered and contro</w:t>
      </w:r>
      <w:r w:rsidR="00FC3E82">
        <w:rPr>
          <w:rFonts w:ascii="Lucida Grande" w:hAnsi="Lucida Grande" w:cs="Lucida Grande"/>
          <w:sz w:val="26"/>
          <w:szCs w:val="26"/>
        </w:rPr>
        <w:t>lled by external forces.</w:t>
      </w:r>
      <w:r>
        <w:rPr>
          <w:rFonts w:ascii="Lucida Grande" w:hAnsi="Lucida Grande" w:cs="Lucida Grande"/>
          <w:sz w:val="26"/>
          <w:szCs w:val="26"/>
        </w:rPr>
        <w:t xml:space="preserve">  </w:t>
      </w:r>
      <w:r w:rsidR="00602346">
        <w:rPr>
          <w:rFonts w:ascii="Lucida Grande" w:hAnsi="Lucida Grande" w:cs="Lucida Grande"/>
          <w:sz w:val="26"/>
          <w:szCs w:val="26"/>
        </w:rPr>
        <w:t>We examine</w:t>
      </w:r>
      <w:r w:rsidR="00FC3E82">
        <w:rPr>
          <w:rFonts w:ascii="Lucida Grande" w:hAnsi="Lucida Grande" w:cs="Lucida Grande"/>
          <w:sz w:val="26"/>
          <w:szCs w:val="26"/>
        </w:rPr>
        <w:t xml:space="preserve"> swarm control challenges </w:t>
      </w:r>
      <w:r w:rsidR="00602346">
        <w:rPr>
          <w:rFonts w:ascii="Lucida Grande" w:hAnsi="Lucida Grande" w:cs="Lucida Grande"/>
          <w:sz w:val="26"/>
          <w:szCs w:val="26"/>
        </w:rPr>
        <w:t>using an online game with thousands of human-user experiments.  These experiments inspire automatic controllers on the swarm’s mean and variance to perform an object manipulation task in a maze, through simulations and hardware experiments with 100 robots steered by a global light source</w:t>
      </w:r>
      <w:bookmarkEnd w:id="0"/>
      <w:r w:rsidR="00602346">
        <w:rPr>
          <w:rFonts w:ascii="Lucida Grande" w:hAnsi="Lucida Grande" w:cs="Lucida Grande"/>
          <w:sz w:val="26"/>
          <w:szCs w:val="26"/>
        </w:rPr>
        <w:t>.</w:t>
      </w:r>
    </w:p>
    <w:p w:rsidR="00874E99" w:rsidRDefault="00874E99" w:rsidP="00CE6F2C">
      <w:pPr>
        <w:rPr>
          <w:rFonts w:ascii="Lucida Grande" w:hAnsi="Lucida Grande" w:cs="Lucida Grande"/>
          <w:sz w:val="26"/>
          <w:szCs w:val="26"/>
        </w:rPr>
      </w:pPr>
    </w:p>
    <w:p w:rsidR="00874E99" w:rsidRDefault="00874E99" w:rsidP="00CE6F2C">
      <w:pPr>
        <w:rPr>
          <w:rFonts w:ascii="Lucida Grande" w:hAnsi="Lucida Grande" w:cs="Lucida Grande"/>
          <w:sz w:val="26"/>
          <w:szCs w:val="26"/>
        </w:rPr>
      </w:pPr>
    </w:p>
    <w:p w:rsidR="00E367B5" w:rsidRDefault="00E367B5" w:rsidP="00CE6F2C">
      <w:pPr>
        <w:rPr>
          <w:rFonts w:ascii="Lucida Grande" w:hAnsi="Lucida Grande" w:cs="Lucida Grande"/>
          <w:sz w:val="26"/>
          <w:szCs w:val="26"/>
        </w:rPr>
      </w:pPr>
    </w:p>
    <w:p w:rsidR="00E367B5" w:rsidRDefault="00E367B5" w:rsidP="00CE6F2C">
      <w:pPr>
        <w:rPr>
          <w:rFonts w:ascii="Lucida Grande" w:hAnsi="Lucida Grande" w:cs="Lucida Grande"/>
          <w:sz w:val="26"/>
          <w:szCs w:val="26"/>
        </w:rPr>
      </w:pPr>
    </w:p>
    <w:p w:rsidR="00E367B5" w:rsidRDefault="00E367B5" w:rsidP="00CE6F2C">
      <w:pPr>
        <w:rPr>
          <w:rFonts w:ascii="Lucida Grande" w:hAnsi="Lucida Grande" w:cs="Lucida Grande"/>
          <w:sz w:val="26"/>
          <w:szCs w:val="26"/>
        </w:rPr>
      </w:pPr>
    </w:p>
    <w:p w:rsidR="00E367B5" w:rsidRDefault="00E367B5" w:rsidP="00CE6F2C">
      <w:pPr>
        <w:rPr>
          <w:rFonts w:ascii="Lucida Grande" w:hAnsi="Lucida Grande" w:cs="Lucida Grande"/>
          <w:sz w:val="26"/>
          <w:szCs w:val="26"/>
        </w:rPr>
      </w:pPr>
    </w:p>
    <w:p w:rsidR="00CE6F2C" w:rsidRPr="00CE6F2C" w:rsidRDefault="00CE6F2C" w:rsidP="00CE6F2C">
      <w:pPr>
        <w:rPr>
          <w:rFonts w:ascii="Lucida Grande" w:hAnsi="Lucida Grande" w:cs="Lucida Grande"/>
          <w:sz w:val="26"/>
          <w:szCs w:val="26"/>
        </w:rPr>
      </w:pPr>
      <w:proofErr w:type="spellStart"/>
      <w:r>
        <w:rPr>
          <w:rFonts w:ascii="Lucida Grande" w:hAnsi="Lucida Grande" w:cs="Lucida Grande"/>
          <w:sz w:val="26"/>
          <w:szCs w:val="26"/>
        </w:rPr>
        <w:t>Microrobotics</w:t>
      </w:r>
      <w:proofErr w:type="spellEnd"/>
      <w:r>
        <w:rPr>
          <w:rFonts w:ascii="Lucida Grande" w:hAnsi="Lucida Grande" w:cs="Lucida Grande"/>
          <w:sz w:val="26"/>
          <w:szCs w:val="26"/>
        </w:rPr>
        <w:t xml:space="preserve"> has</w:t>
      </w:r>
      <w:r w:rsidRPr="00CE6F2C">
        <w:rPr>
          <w:rFonts w:ascii="Lucida Grande" w:hAnsi="Lucida Grande" w:cs="Lucida Grande"/>
          <w:sz w:val="26"/>
          <w:szCs w:val="26"/>
        </w:rPr>
        <w:t xml:space="preserve"> the potential to revolutionize many applications including targeted material delivery, assembly, and surgery.  The same properties that promise breakthrough s</w:t>
      </w:r>
      <w:r>
        <w:rPr>
          <w:rFonts w:ascii="Lucida Grande" w:hAnsi="Lucida Grande" w:cs="Lucida Grande"/>
          <w:sz w:val="26"/>
          <w:szCs w:val="26"/>
        </w:rPr>
        <w:t>olutions--</w:t>
      </w:r>
      <w:r w:rsidRPr="00CE6F2C">
        <w:rPr>
          <w:rFonts w:ascii="Lucida Grande" w:hAnsi="Lucida Grande" w:cs="Lucida Grande"/>
          <w:sz w:val="26"/>
          <w:szCs w:val="26"/>
        </w:rPr>
        <w:t xml:space="preserve">small size and large populations---present unique challenges </w:t>
      </w:r>
      <w:r w:rsidR="001E516C">
        <w:rPr>
          <w:rFonts w:ascii="Lucida Grande" w:hAnsi="Lucida Grande" w:cs="Lucida Grande"/>
          <w:sz w:val="26"/>
          <w:szCs w:val="26"/>
        </w:rPr>
        <w:t>for</w:t>
      </w:r>
      <w:r w:rsidRPr="00CE6F2C">
        <w:rPr>
          <w:rFonts w:ascii="Lucida Grande" w:hAnsi="Lucida Grande" w:cs="Lucida Grande"/>
          <w:sz w:val="26"/>
          <w:szCs w:val="26"/>
        </w:rPr>
        <w:t xml:space="preserve"> contr</w:t>
      </w:r>
      <w:r w:rsidR="001E516C">
        <w:rPr>
          <w:rFonts w:ascii="Lucida Grande" w:hAnsi="Lucida Grande" w:cs="Lucida Grande"/>
          <w:sz w:val="26"/>
          <w:szCs w:val="26"/>
        </w:rPr>
        <w:t>olling</w:t>
      </w:r>
      <w:r w:rsidRPr="00CE6F2C">
        <w:rPr>
          <w:rFonts w:ascii="Lucida Grande" w:hAnsi="Lucida Grande" w:cs="Lucida Grande"/>
          <w:sz w:val="26"/>
          <w:szCs w:val="26"/>
        </w:rPr>
        <w:t xml:space="preserve"> motion. We want to use large swarms of robots to perform manipulation tasks; unfortunately, human-swarm interaction studies as conducted today are limited in sample size, are difficult to reproduce, and are prone to hardware failures. We present an alternative.</w:t>
      </w:r>
    </w:p>
    <w:p w:rsidR="00CE6F2C" w:rsidRPr="00CE6F2C" w:rsidRDefault="00CE6F2C" w:rsidP="00CE6F2C">
      <w:pPr>
        <w:rPr>
          <w:rFonts w:ascii="Lucida Grande" w:hAnsi="Lucida Grande" w:cs="Lucida Grande"/>
          <w:sz w:val="26"/>
          <w:szCs w:val="26"/>
        </w:rPr>
      </w:pPr>
    </w:p>
    <w:p w:rsidR="00AA708D" w:rsidRDefault="00CE6F2C" w:rsidP="00CE6F2C">
      <w:r w:rsidRPr="00CE6F2C">
        <w:rPr>
          <w:rFonts w:ascii="Lucida Grande" w:hAnsi="Lucida Grande" w:cs="Lucida Grande"/>
          <w:sz w:val="26"/>
          <w:szCs w:val="26"/>
        </w:rPr>
        <w:t xml:space="preserve">This paper first examines the perils, pitfalls, and possibilities we discovered by launching </w:t>
      </w:r>
      <w:r>
        <w:rPr>
          <w:rFonts w:ascii="Lucida Grande" w:hAnsi="Lucida Grande" w:cs="Lucida Grande"/>
          <w:sz w:val="26"/>
          <w:szCs w:val="26"/>
        </w:rPr>
        <w:t>SwarmControl.net</w:t>
      </w:r>
      <w:r w:rsidRPr="00CE6F2C">
        <w:rPr>
          <w:rFonts w:ascii="Lucida Grande" w:hAnsi="Lucida Grande" w:cs="Lucida Grande"/>
          <w:sz w:val="26"/>
          <w:szCs w:val="26"/>
        </w:rPr>
        <w:t xml:space="preserve">, an online game where players steer swarms of up to 500 robots to complete manipulation challenges. We record statistics from thousands of players, and use the game to explore aspects of large-population robot control. We present the game framework as a new, open-source tool for large-scale user experiments. One surprising result was that humans completed an object manipulation task </w:t>
      </w:r>
      <w:r>
        <w:rPr>
          <w:rFonts w:ascii="Lucida Grande" w:hAnsi="Lucida Grande" w:cs="Lucida Grande"/>
          <w:sz w:val="26"/>
          <w:szCs w:val="26"/>
        </w:rPr>
        <w:t>faster</w:t>
      </w:r>
      <w:r w:rsidRPr="00CE6F2C">
        <w:rPr>
          <w:rFonts w:ascii="Lucida Grande" w:hAnsi="Lucida Grande" w:cs="Lucida Grande"/>
          <w:sz w:val="26"/>
          <w:szCs w:val="26"/>
        </w:rPr>
        <w:t xml:space="preserve"> when provided with only the mean and variance of the swarm than with full-state </w:t>
      </w:r>
      <w:r w:rsidRPr="00CE6F2C">
        <w:rPr>
          <w:rFonts w:ascii="Lucida Grande" w:hAnsi="Lucida Grande" w:cs="Lucida Grande"/>
          <w:sz w:val="26"/>
          <w:szCs w:val="26"/>
        </w:rPr>
        <w:lastRenderedPageBreak/>
        <w:t xml:space="preserve">feedback. Inspired by human operators, this paper next investigates controllers that use only the mean and variance of </w:t>
      </w:r>
      <w:r w:rsidR="009A12C6">
        <w:rPr>
          <w:rFonts w:ascii="Lucida Grande" w:hAnsi="Lucida Grande" w:cs="Lucida Grande"/>
          <w:sz w:val="26"/>
          <w:szCs w:val="26"/>
        </w:rPr>
        <w:t>the</w:t>
      </w:r>
      <w:r w:rsidRPr="00CE6F2C">
        <w:rPr>
          <w:rFonts w:ascii="Lucida Grande" w:hAnsi="Lucida Grande" w:cs="Lucida Grande"/>
          <w:sz w:val="26"/>
          <w:szCs w:val="26"/>
        </w:rPr>
        <w:t xml:space="preserve"> swarm. We prove that the mean position is controllable, then provide conditions under which variance is controllable.  We next derive automatic controllers for these and a hysteresis-based switching control to regulate the first two moments of the robot distribution.  Finally, we employ these controllers as primitives for an object manipulation task and implement all the automatic controllers on 100 kilobots controlled by the direction of a global light source.</w:t>
      </w:r>
      <w:r>
        <w:t xml:space="preserve">  </w:t>
      </w:r>
    </w:p>
    <w:sectPr w:rsidR="00AA708D" w:rsidSect="00CE6F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F2C"/>
    <w:rsid w:val="001E516C"/>
    <w:rsid w:val="00344B93"/>
    <w:rsid w:val="00602346"/>
    <w:rsid w:val="00874E99"/>
    <w:rsid w:val="009A12C6"/>
    <w:rsid w:val="00AA708D"/>
    <w:rsid w:val="00CE6F2C"/>
    <w:rsid w:val="00E367B5"/>
    <w:rsid w:val="00FC3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0E8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67B5"/>
  </w:style>
  <w:style w:type="character" w:styleId="Emphasis">
    <w:name w:val="Emphasis"/>
    <w:basedOn w:val="DefaultParagraphFont"/>
    <w:uiPriority w:val="20"/>
    <w:qFormat/>
    <w:rsid w:val="00E367B5"/>
    <w:rPr>
      <w:i/>
      <w:iCs/>
    </w:rPr>
  </w:style>
  <w:style w:type="character" w:styleId="Hyperlink">
    <w:name w:val="Hyperlink"/>
    <w:basedOn w:val="DefaultParagraphFont"/>
    <w:uiPriority w:val="99"/>
    <w:semiHidden/>
    <w:unhideWhenUsed/>
    <w:rsid w:val="00E367B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367B5"/>
  </w:style>
  <w:style w:type="character" w:styleId="Emphasis">
    <w:name w:val="Emphasis"/>
    <w:basedOn w:val="DefaultParagraphFont"/>
    <w:uiPriority w:val="20"/>
    <w:qFormat/>
    <w:rsid w:val="00E367B5"/>
    <w:rPr>
      <w:i/>
      <w:iCs/>
    </w:rPr>
  </w:style>
  <w:style w:type="character" w:styleId="Hyperlink">
    <w:name w:val="Hyperlink"/>
    <w:basedOn w:val="DefaultParagraphFont"/>
    <w:uiPriority w:val="99"/>
    <w:semiHidden/>
    <w:unhideWhenUsed/>
    <w:rsid w:val="00E367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264319">
      <w:bodyDiv w:val="1"/>
      <w:marLeft w:val="0"/>
      <w:marRight w:val="0"/>
      <w:marTop w:val="0"/>
      <w:marBottom w:val="0"/>
      <w:divBdr>
        <w:top w:val="none" w:sz="0" w:space="0" w:color="auto"/>
        <w:left w:val="none" w:sz="0" w:space="0" w:color="auto"/>
        <w:bottom w:val="none" w:sz="0" w:space="0" w:color="auto"/>
        <w:right w:val="none" w:sz="0" w:space="0" w:color="auto"/>
      </w:divBdr>
    </w:div>
    <w:div w:id="18145205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agepub.com/journals/Journal201324/tit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454</Words>
  <Characters>2592</Characters>
  <Application>Microsoft Macintosh Word</Application>
  <DocSecurity>0</DocSecurity>
  <Lines>21</Lines>
  <Paragraphs>6</Paragraphs>
  <ScaleCrop>false</ScaleCrop>
  <Company>Rice University</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1</cp:revision>
  <dcterms:created xsi:type="dcterms:W3CDTF">2016-08-16T15:48:00Z</dcterms:created>
  <dcterms:modified xsi:type="dcterms:W3CDTF">2016-08-17T20:02:00Z</dcterms:modified>
</cp:coreProperties>
</file>