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9F0852" w14:textId="77777777" w:rsidR="00E367B5" w:rsidRPr="00E367B5" w:rsidRDefault="00E367B5" w:rsidP="00E367B5">
      <w:pPr>
        <w:rPr>
          <w:rFonts w:ascii="Times" w:eastAsia="Times New Roman" w:hAnsi="Times" w:cs="Times New Roman"/>
          <w:sz w:val="20"/>
          <w:szCs w:val="20"/>
        </w:rPr>
      </w:pPr>
      <w:r w:rsidRPr="00E367B5">
        <w:rPr>
          <w:rFonts w:ascii="Arial" w:eastAsia="Times New Roman" w:hAnsi="Arial" w:cs="Arial"/>
          <w:color w:val="333333"/>
          <w:sz w:val="21"/>
          <w:szCs w:val="21"/>
          <w:shd w:val="clear" w:color="auto" w:fill="FFFFFF"/>
        </w:rPr>
        <w:t xml:space="preserve">As part of the submission process please include a short statement of no more than 80 words </w:t>
      </w:r>
      <w:proofErr w:type="spellStart"/>
      <w:r w:rsidRPr="00E367B5">
        <w:rPr>
          <w:rFonts w:ascii="Arial" w:eastAsia="Times New Roman" w:hAnsi="Arial" w:cs="Arial"/>
          <w:color w:val="333333"/>
          <w:sz w:val="21"/>
          <w:szCs w:val="21"/>
          <w:shd w:val="clear" w:color="auto" w:fill="FFFFFF"/>
        </w:rPr>
        <w:t>summarising</w:t>
      </w:r>
      <w:proofErr w:type="spellEnd"/>
      <w:r w:rsidRPr="00E367B5">
        <w:rPr>
          <w:rFonts w:ascii="Arial" w:eastAsia="Times New Roman" w:hAnsi="Arial" w:cs="Arial"/>
          <w:color w:val="333333"/>
          <w:sz w:val="21"/>
          <w:szCs w:val="21"/>
          <w:shd w:val="clear" w:color="auto" w:fill="FFFFFF"/>
        </w:rPr>
        <w:t xml:space="preserve"> the contributions made by the paper including the reasons your paper is novel and of specific relevance to </w:t>
      </w:r>
      <w:r w:rsidRPr="00E367B5">
        <w:rPr>
          <w:rFonts w:ascii="Arial" w:eastAsia="Times New Roman" w:hAnsi="Arial" w:cs="Arial"/>
          <w:i/>
          <w:iCs/>
          <w:color w:val="333333"/>
          <w:sz w:val="21"/>
          <w:szCs w:val="21"/>
          <w:shd w:val="clear" w:color="auto" w:fill="FFFFFF"/>
        </w:rPr>
        <w:t>IJRR</w:t>
      </w:r>
      <w:r w:rsidRPr="00E367B5">
        <w:rPr>
          <w:rFonts w:ascii="Arial" w:eastAsia="Times New Roman" w:hAnsi="Arial" w:cs="Arial"/>
          <w:color w:val="333333"/>
          <w:sz w:val="21"/>
          <w:szCs w:val="21"/>
          <w:shd w:val="clear" w:color="auto" w:fill="FFFFFF"/>
        </w:rPr>
        <w:t>’s </w:t>
      </w:r>
      <w:hyperlink r:id="rId6" w:anchor="tabview=aimsAndScope" w:history="1">
        <w:r w:rsidRPr="00E367B5">
          <w:rPr>
            <w:rFonts w:ascii="Arial" w:eastAsia="Times New Roman" w:hAnsi="Arial" w:cs="Arial"/>
            <w:color w:val="006ACC"/>
            <w:sz w:val="21"/>
            <w:szCs w:val="21"/>
            <w:u w:val="single"/>
            <w:shd w:val="clear" w:color="auto" w:fill="FFFFFF"/>
          </w:rPr>
          <w:t>Aims and Scope</w:t>
        </w:r>
      </w:hyperlink>
      <w:r w:rsidRPr="00E367B5">
        <w:rPr>
          <w:rFonts w:ascii="Arial" w:eastAsia="Times New Roman" w:hAnsi="Arial" w:cs="Arial"/>
          <w:color w:val="333333"/>
          <w:sz w:val="21"/>
          <w:szCs w:val="21"/>
          <w:shd w:val="clear" w:color="auto" w:fill="FFFFFF"/>
        </w:rPr>
        <w:t>. </w:t>
      </w:r>
    </w:p>
    <w:p w14:paraId="200F1FF0" w14:textId="77777777" w:rsidR="00874E99" w:rsidRPr="00874E99" w:rsidRDefault="00874E99" w:rsidP="00874E99">
      <w:pPr>
        <w:rPr>
          <w:rFonts w:ascii="Times" w:eastAsia="Times New Roman" w:hAnsi="Times" w:cs="Times New Roman"/>
          <w:sz w:val="20"/>
          <w:szCs w:val="20"/>
        </w:rPr>
      </w:pPr>
      <w:r>
        <w:rPr>
          <w:rFonts w:ascii="Lucida Grande" w:hAnsi="Lucida Grande" w:cs="Lucida Grande"/>
          <w:sz w:val="26"/>
          <w:szCs w:val="26"/>
        </w:rPr>
        <w:t>[</w:t>
      </w:r>
      <w:r w:rsidRPr="00874E99">
        <w:rPr>
          <w:rFonts w:ascii="Arial" w:eastAsia="Times New Roman" w:hAnsi="Arial" w:cs="Arial"/>
          <w:color w:val="333333"/>
          <w:sz w:val="21"/>
          <w:szCs w:val="21"/>
          <w:shd w:val="clear" w:color="auto" w:fill="FFFFFF"/>
        </w:rPr>
        <w:t>It is the policy of </w:t>
      </w:r>
      <w:r w:rsidRPr="00874E99">
        <w:rPr>
          <w:rFonts w:ascii="Arial" w:eastAsia="Times New Roman" w:hAnsi="Arial" w:cs="Arial"/>
          <w:i/>
          <w:iCs/>
          <w:color w:val="333333"/>
          <w:sz w:val="21"/>
          <w:szCs w:val="21"/>
          <w:shd w:val="clear" w:color="auto" w:fill="FFFFFF"/>
        </w:rPr>
        <w:t>The International Journal of Robotics Research</w:t>
      </w:r>
      <w:r w:rsidRPr="00874E99">
        <w:rPr>
          <w:rFonts w:ascii="Arial" w:eastAsia="Times New Roman" w:hAnsi="Arial" w:cs="Arial"/>
          <w:color w:val="333333"/>
          <w:sz w:val="21"/>
          <w:szCs w:val="21"/>
          <w:shd w:val="clear" w:color="auto" w:fill="FFFFFF"/>
        </w:rPr>
        <w:t> to encourage the application of theoretical advances to real problems and data. Results should represent a significant rather than incremental advance, and should be verified appropriately according to the topic. Experimental results are strongly encouraged. There should be an up to date literature review, and meaningful comparisons with previous work to demonstrate any proposed advance.</w:t>
      </w:r>
      <w:r>
        <w:rPr>
          <w:rFonts w:ascii="Arial" w:eastAsia="Times New Roman" w:hAnsi="Arial" w:cs="Arial"/>
          <w:color w:val="333333"/>
          <w:sz w:val="21"/>
          <w:szCs w:val="21"/>
          <w:shd w:val="clear" w:color="auto" w:fill="FFFFFF"/>
        </w:rPr>
        <w:t>]</w:t>
      </w:r>
    </w:p>
    <w:p w14:paraId="7F48EE42" w14:textId="77777777" w:rsidR="00E367B5" w:rsidRDefault="00E367B5" w:rsidP="00CE6F2C">
      <w:pPr>
        <w:rPr>
          <w:rFonts w:ascii="Lucida Grande" w:hAnsi="Lucida Grande" w:cs="Lucida Grande"/>
          <w:sz w:val="26"/>
          <w:szCs w:val="26"/>
        </w:rPr>
      </w:pPr>
    </w:p>
    <w:p w14:paraId="2BE96366" w14:textId="77777777" w:rsidR="00E367B5" w:rsidRDefault="00874E99" w:rsidP="00CE6F2C">
      <w:pPr>
        <w:rPr>
          <w:rFonts w:ascii="Lucida Grande" w:hAnsi="Lucida Grande" w:cs="Lucida Grande"/>
          <w:sz w:val="26"/>
          <w:szCs w:val="26"/>
        </w:rPr>
      </w:pPr>
      <w:proofErr w:type="spellStart"/>
      <w:r>
        <w:rPr>
          <w:rFonts w:ascii="Lucida Grande" w:hAnsi="Lucida Grande" w:cs="Lucida Grande"/>
          <w:sz w:val="26"/>
          <w:szCs w:val="26"/>
        </w:rPr>
        <w:t>Microrobots</w:t>
      </w:r>
      <w:proofErr w:type="spellEnd"/>
      <w:r>
        <w:rPr>
          <w:rFonts w:ascii="Lucida Grande" w:hAnsi="Lucida Grande" w:cs="Lucida Grande"/>
          <w:sz w:val="26"/>
          <w:szCs w:val="26"/>
        </w:rPr>
        <w:t xml:space="preserve"> can be produced in large numbers</w:t>
      </w:r>
      <w:r w:rsidR="00602346">
        <w:rPr>
          <w:rFonts w:ascii="Lucida Grande" w:hAnsi="Lucida Grande" w:cs="Lucida Grande"/>
          <w:sz w:val="26"/>
          <w:szCs w:val="26"/>
        </w:rPr>
        <w:t>. S</w:t>
      </w:r>
      <w:r w:rsidR="00FC3E82">
        <w:rPr>
          <w:rFonts w:ascii="Lucida Grande" w:hAnsi="Lucida Grande" w:cs="Lucida Grande"/>
          <w:sz w:val="26"/>
          <w:szCs w:val="26"/>
        </w:rPr>
        <w:t xml:space="preserve">mall size limits their autonomy, </w:t>
      </w:r>
      <w:r>
        <w:rPr>
          <w:rFonts w:ascii="Lucida Grande" w:hAnsi="Lucida Grande" w:cs="Lucida Grande"/>
          <w:sz w:val="26"/>
          <w:szCs w:val="26"/>
        </w:rPr>
        <w:t>onboard power</w:t>
      </w:r>
      <w:r w:rsidR="00FC3E82">
        <w:rPr>
          <w:rFonts w:ascii="Lucida Grande" w:hAnsi="Lucida Grande" w:cs="Lucida Grande"/>
          <w:sz w:val="26"/>
          <w:szCs w:val="26"/>
        </w:rPr>
        <w:t>,</w:t>
      </w:r>
      <w:r w:rsidR="00FC3E82" w:rsidRPr="00FC3E82">
        <w:rPr>
          <w:rFonts w:ascii="Lucida Grande" w:hAnsi="Lucida Grande" w:cs="Lucida Grande"/>
          <w:sz w:val="26"/>
          <w:szCs w:val="26"/>
        </w:rPr>
        <w:t xml:space="preserve"> </w:t>
      </w:r>
      <w:r w:rsidR="00FC3E82">
        <w:rPr>
          <w:rFonts w:ascii="Lucida Grande" w:hAnsi="Lucida Grande" w:cs="Lucida Grande"/>
          <w:sz w:val="26"/>
          <w:szCs w:val="26"/>
        </w:rPr>
        <w:t>and individual strength, and makes them difficult to track</w:t>
      </w:r>
      <w:r>
        <w:rPr>
          <w:rFonts w:ascii="Lucida Grande" w:hAnsi="Lucida Grande" w:cs="Lucida Grande"/>
          <w:sz w:val="26"/>
          <w:szCs w:val="26"/>
        </w:rPr>
        <w:t xml:space="preserve">. </w:t>
      </w:r>
      <w:proofErr w:type="spellStart"/>
      <w:r>
        <w:rPr>
          <w:rFonts w:ascii="Lucida Grande" w:hAnsi="Lucida Grande" w:cs="Lucida Grande"/>
          <w:sz w:val="26"/>
          <w:szCs w:val="26"/>
        </w:rPr>
        <w:t>Microrobots</w:t>
      </w:r>
      <w:proofErr w:type="spellEnd"/>
      <w:r>
        <w:rPr>
          <w:rFonts w:ascii="Lucida Grande" w:hAnsi="Lucida Grande" w:cs="Lucida Grande"/>
          <w:sz w:val="26"/>
          <w:szCs w:val="26"/>
        </w:rPr>
        <w:t xml:space="preserve"> are usually powered and contro</w:t>
      </w:r>
      <w:r w:rsidR="00FC3E82">
        <w:rPr>
          <w:rFonts w:ascii="Lucida Grande" w:hAnsi="Lucida Grande" w:cs="Lucida Grande"/>
          <w:sz w:val="26"/>
          <w:szCs w:val="26"/>
        </w:rPr>
        <w:t>lled by external forces.</w:t>
      </w:r>
      <w:r>
        <w:rPr>
          <w:rFonts w:ascii="Lucida Grande" w:hAnsi="Lucida Grande" w:cs="Lucida Grande"/>
          <w:sz w:val="26"/>
          <w:szCs w:val="26"/>
        </w:rPr>
        <w:t xml:space="preserve">  </w:t>
      </w:r>
      <w:r w:rsidR="00602346">
        <w:rPr>
          <w:rFonts w:ascii="Lucida Grande" w:hAnsi="Lucida Grande" w:cs="Lucida Grande"/>
          <w:sz w:val="26"/>
          <w:szCs w:val="26"/>
        </w:rPr>
        <w:t>We examine</w:t>
      </w:r>
      <w:r w:rsidR="00FC3E82">
        <w:rPr>
          <w:rFonts w:ascii="Lucida Grande" w:hAnsi="Lucida Grande" w:cs="Lucida Grande"/>
          <w:sz w:val="26"/>
          <w:szCs w:val="26"/>
        </w:rPr>
        <w:t xml:space="preserve"> swarm control challenges </w:t>
      </w:r>
      <w:r w:rsidR="00602346">
        <w:rPr>
          <w:rFonts w:ascii="Lucida Grande" w:hAnsi="Lucida Grande" w:cs="Lucida Grande"/>
          <w:sz w:val="26"/>
          <w:szCs w:val="26"/>
        </w:rPr>
        <w:t>using an online game with thousands of human-user experiments.  These experiments inspire automatic controllers on the swarm’s mean and variance to perform an object manipulation task in a maze, through simulations and hardware experiments with 100 robots steered by a global light source.</w:t>
      </w:r>
    </w:p>
    <w:p w14:paraId="3396F8A0" w14:textId="77777777" w:rsidR="001C1083" w:rsidRDefault="001C1083" w:rsidP="00CE6F2C">
      <w:pPr>
        <w:rPr>
          <w:rFonts w:ascii="Lucida Grande" w:hAnsi="Lucida Grande" w:cs="Lucida Grande"/>
          <w:sz w:val="26"/>
          <w:szCs w:val="26"/>
        </w:rPr>
      </w:pPr>
    </w:p>
    <w:p w14:paraId="41CCF149" w14:textId="77777777" w:rsidR="001C1083" w:rsidRDefault="001C1083" w:rsidP="00CE6F2C">
      <w:pPr>
        <w:rPr>
          <w:rFonts w:ascii="Lucida Grande" w:hAnsi="Lucida Grande" w:cs="Lucida Grande"/>
          <w:sz w:val="26"/>
          <w:szCs w:val="26"/>
        </w:rPr>
      </w:pPr>
    </w:p>
    <w:p w14:paraId="6E514B38" w14:textId="77777777" w:rsidR="00874E99" w:rsidRDefault="00874E99" w:rsidP="00CE6F2C">
      <w:pPr>
        <w:rPr>
          <w:rFonts w:ascii="Lucida Grande" w:hAnsi="Lucida Grande" w:cs="Lucida Grande"/>
          <w:sz w:val="26"/>
          <w:szCs w:val="26"/>
        </w:rPr>
      </w:pPr>
    </w:p>
    <w:p w14:paraId="3FBF8B0B" w14:textId="77777777" w:rsidR="001C1083" w:rsidRDefault="001C1083" w:rsidP="001C1083">
      <w:pPr>
        <w:rPr>
          <w:rFonts w:ascii="Lucida Grande" w:hAnsi="Lucida Grande" w:cs="Lucida Grande"/>
          <w:sz w:val="26"/>
          <w:szCs w:val="26"/>
        </w:rPr>
      </w:pPr>
      <w:proofErr w:type="spellStart"/>
      <w:r>
        <w:rPr>
          <w:rFonts w:ascii="Lucida Grande" w:hAnsi="Lucida Grande" w:cs="Lucida Grande"/>
          <w:sz w:val="26"/>
          <w:szCs w:val="26"/>
        </w:rPr>
        <w:t>Microrobots</w:t>
      </w:r>
      <w:proofErr w:type="spellEnd"/>
      <w:r>
        <w:rPr>
          <w:rFonts w:ascii="Lucida Grande" w:hAnsi="Lucida Grande" w:cs="Lucida Grande"/>
          <w:sz w:val="26"/>
          <w:szCs w:val="26"/>
        </w:rPr>
        <w:t>’ small size limits autonomy and onboard power so external forces usually control them. Small size also means small payloads, so large numbers are required, but are difficult to track. To learn how to control swarms with global forces and limited feedback we conducted thousands of human-swarm experiments online.  These inspired automatic controllers using swarm mean and variance as input for object manipulation in a maze, through simulations and hardware experiments with 100 robots steered by a global light source.</w:t>
      </w:r>
    </w:p>
    <w:p w14:paraId="32460DD2" w14:textId="77777777" w:rsidR="001C1083" w:rsidRDefault="001C1083" w:rsidP="001C1083">
      <w:pPr>
        <w:rPr>
          <w:rFonts w:ascii="Lucida Grande" w:hAnsi="Lucida Grande" w:cs="Lucida Grande"/>
          <w:sz w:val="26"/>
          <w:szCs w:val="26"/>
        </w:rPr>
      </w:pPr>
    </w:p>
    <w:p w14:paraId="448D0F8D" w14:textId="77777777" w:rsidR="007558B2" w:rsidRDefault="007558B2" w:rsidP="001C1083">
      <w:pPr>
        <w:rPr>
          <w:rFonts w:ascii="Lucida Grande" w:hAnsi="Lucida Grande" w:cs="Lucida Grande"/>
          <w:sz w:val="26"/>
          <w:szCs w:val="26"/>
        </w:rPr>
      </w:pPr>
    </w:p>
    <w:p w14:paraId="729A5B07" w14:textId="77777777" w:rsidR="001C1083" w:rsidRDefault="001C1083" w:rsidP="001C1083">
      <w:pPr>
        <w:pStyle w:val="ListParagraph"/>
        <w:numPr>
          <w:ilvl w:val="0"/>
          <w:numId w:val="2"/>
        </w:numPr>
        <w:rPr>
          <w:rFonts w:ascii="Lucida Grande" w:hAnsi="Lucida Grande" w:cs="Lucida Grande"/>
          <w:sz w:val="26"/>
          <w:szCs w:val="26"/>
        </w:rPr>
      </w:pPr>
      <w:bookmarkStart w:id="0" w:name="_GoBack"/>
      <w:r>
        <w:rPr>
          <w:rFonts w:ascii="Lucida Grande" w:hAnsi="Lucida Grande" w:cs="Lucida Grande"/>
          <w:sz w:val="26"/>
          <w:szCs w:val="26"/>
        </w:rPr>
        <w:t>I</w:t>
      </w:r>
      <w:r w:rsidRPr="001C1083">
        <w:rPr>
          <w:rFonts w:ascii="Lucida Grande" w:hAnsi="Lucida Grande" w:cs="Lucida Grande"/>
          <w:sz w:val="26"/>
          <w:szCs w:val="26"/>
        </w:rPr>
        <w:t>ntroduce</w:t>
      </w:r>
      <w:r>
        <w:rPr>
          <w:rFonts w:ascii="Lucida Grande" w:hAnsi="Lucida Grande" w:cs="Lucida Grande"/>
          <w:sz w:val="26"/>
          <w:szCs w:val="26"/>
        </w:rPr>
        <w:t>s</w:t>
      </w:r>
      <w:r w:rsidRPr="001C1083">
        <w:rPr>
          <w:rFonts w:ascii="Lucida Grande" w:hAnsi="Lucida Grande" w:cs="Lucida Grande"/>
          <w:sz w:val="26"/>
          <w:szCs w:val="26"/>
        </w:rPr>
        <w:t xml:space="preserve"> an online experiment framework </w:t>
      </w:r>
      <w:r>
        <w:rPr>
          <w:rFonts w:ascii="Lucida Grande" w:hAnsi="Lucida Grande" w:cs="Lucida Grande"/>
          <w:sz w:val="26"/>
          <w:szCs w:val="26"/>
        </w:rPr>
        <w:t xml:space="preserve">for </w:t>
      </w:r>
      <w:r w:rsidRPr="001C1083">
        <w:rPr>
          <w:rFonts w:ascii="Lucida Grande" w:hAnsi="Lucida Grande" w:cs="Lucida Grande"/>
          <w:sz w:val="26"/>
          <w:szCs w:val="26"/>
        </w:rPr>
        <w:t xml:space="preserve">human-swarm </w:t>
      </w:r>
      <w:r>
        <w:rPr>
          <w:rFonts w:ascii="Lucida Grande" w:hAnsi="Lucida Grande" w:cs="Lucida Grande"/>
          <w:sz w:val="26"/>
          <w:szCs w:val="26"/>
        </w:rPr>
        <w:t xml:space="preserve">interaction </w:t>
      </w:r>
      <w:r w:rsidRPr="001C1083">
        <w:rPr>
          <w:rFonts w:ascii="Lucida Grande" w:hAnsi="Lucida Grande" w:cs="Lucida Grande"/>
          <w:sz w:val="26"/>
          <w:szCs w:val="26"/>
        </w:rPr>
        <w:t>and 15</w:t>
      </w:r>
      <w:r w:rsidR="007558B2">
        <w:rPr>
          <w:rFonts w:ascii="Lucida Grande" w:hAnsi="Lucida Grande" w:cs="Lucida Grande"/>
          <w:sz w:val="26"/>
          <w:szCs w:val="26"/>
        </w:rPr>
        <w:t>,</w:t>
      </w:r>
      <w:r w:rsidRPr="001C1083">
        <w:rPr>
          <w:rFonts w:ascii="Lucida Grande" w:hAnsi="Lucida Grande" w:cs="Lucida Grande"/>
          <w:sz w:val="26"/>
          <w:szCs w:val="26"/>
        </w:rPr>
        <w:t>000+ user experiments</w:t>
      </w:r>
    </w:p>
    <w:p w14:paraId="26A30E56" w14:textId="77777777" w:rsidR="001C1083" w:rsidRDefault="001C1083" w:rsidP="001C1083">
      <w:pPr>
        <w:pStyle w:val="ListParagraph"/>
        <w:numPr>
          <w:ilvl w:val="0"/>
          <w:numId w:val="2"/>
        </w:numPr>
        <w:rPr>
          <w:rFonts w:ascii="Lucida Grande" w:hAnsi="Lucida Grande" w:cs="Lucida Grande"/>
          <w:sz w:val="26"/>
          <w:szCs w:val="26"/>
        </w:rPr>
      </w:pPr>
      <w:r>
        <w:rPr>
          <w:rFonts w:ascii="Lucida Grande" w:hAnsi="Lucida Grande" w:cs="Lucida Grande"/>
          <w:sz w:val="26"/>
          <w:szCs w:val="26"/>
        </w:rPr>
        <w:t>Demonstrate significance of user interface and control design (validated through ANOVA)</w:t>
      </w:r>
    </w:p>
    <w:p w14:paraId="5869B735" w14:textId="5587D367" w:rsidR="001C1083" w:rsidRDefault="001C1083" w:rsidP="001C1083">
      <w:pPr>
        <w:pStyle w:val="ListParagraph"/>
        <w:numPr>
          <w:ilvl w:val="0"/>
          <w:numId w:val="2"/>
        </w:numPr>
        <w:rPr>
          <w:rFonts w:ascii="Lucida Grande" w:hAnsi="Lucida Grande" w:cs="Lucida Grande"/>
          <w:sz w:val="26"/>
          <w:szCs w:val="26"/>
        </w:rPr>
      </w:pPr>
      <w:r>
        <w:rPr>
          <w:rFonts w:ascii="Lucida Grande" w:hAnsi="Lucida Grande" w:cs="Lucida Grande"/>
          <w:sz w:val="26"/>
          <w:szCs w:val="26"/>
        </w:rPr>
        <w:t>Prove controllability results of swarm mean and variance</w:t>
      </w:r>
      <w:r w:rsidR="00E26D16">
        <w:rPr>
          <w:rFonts w:ascii="Lucida Grande" w:hAnsi="Lucida Grande" w:cs="Lucida Grande"/>
          <w:sz w:val="26"/>
          <w:szCs w:val="26"/>
        </w:rPr>
        <w:t xml:space="preserve"> controlled by a global input</w:t>
      </w:r>
    </w:p>
    <w:p w14:paraId="2FDA2086" w14:textId="56C5EA1D" w:rsidR="00E26D16" w:rsidRDefault="00E26D16" w:rsidP="001C1083">
      <w:pPr>
        <w:pStyle w:val="ListParagraph"/>
        <w:numPr>
          <w:ilvl w:val="0"/>
          <w:numId w:val="2"/>
        </w:numPr>
        <w:rPr>
          <w:rFonts w:ascii="Lucida Grande" w:hAnsi="Lucida Grande" w:cs="Lucida Grande"/>
          <w:sz w:val="26"/>
          <w:szCs w:val="26"/>
        </w:rPr>
      </w:pPr>
      <w:r>
        <w:rPr>
          <w:rFonts w:ascii="Lucida Grande" w:hAnsi="Lucida Grande" w:cs="Lucida Grande"/>
          <w:sz w:val="26"/>
          <w:szCs w:val="26"/>
        </w:rPr>
        <w:t>Hysteresis-based controller of swarm mean and variance</w:t>
      </w:r>
    </w:p>
    <w:p w14:paraId="6AA64E68" w14:textId="77777777" w:rsidR="007558B2" w:rsidRDefault="007558B2" w:rsidP="001C1083">
      <w:pPr>
        <w:pStyle w:val="ListParagraph"/>
        <w:numPr>
          <w:ilvl w:val="0"/>
          <w:numId w:val="2"/>
        </w:numPr>
        <w:rPr>
          <w:rFonts w:ascii="Lucida Grande" w:hAnsi="Lucida Grande" w:cs="Lucida Grande"/>
          <w:sz w:val="26"/>
          <w:szCs w:val="26"/>
        </w:rPr>
      </w:pPr>
      <w:r>
        <w:rPr>
          <w:rFonts w:ascii="Lucida Grande" w:hAnsi="Lucida Grande" w:cs="Lucida Grande"/>
          <w:sz w:val="26"/>
          <w:szCs w:val="26"/>
        </w:rPr>
        <w:t>Parameter sweeps on object shape, object weight, number of robots, external disturbances</w:t>
      </w:r>
    </w:p>
    <w:p w14:paraId="091AEA0A" w14:textId="77777777" w:rsidR="007558B2" w:rsidRPr="001C1083" w:rsidRDefault="007558B2" w:rsidP="001C1083">
      <w:pPr>
        <w:pStyle w:val="ListParagraph"/>
        <w:numPr>
          <w:ilvl w:val="0"/>
          <w:numId w:val="2"/>
        </w:numPr>
        <w:rPr>
          <w:rFonts w:ascii="Lucida Grande" w:hAnsi="Lucida Grande" w:cs="Lucida Grande"/>
          <w:sz w:val="26"/>
          <w:szCs w:val="26"/>
        </w:rPr>
      </w:pPr>
      <w:r>
        <w:rPr>
          <w:rFonts w:ascii="Lucida Grande" w:hAnsi="Lucida Grande" w:cs="Lucida Grande"/>
          <w:sz w:val="26"/>
          <w:szCs w:val="26"/>
        </w:rPr>
        <w:t>Hardware studies with 100 kilobot robots performing object manipulation with varying object shapes</w:t>
      </w:r>
    </w:p>
    <w:bookmarkEnd w:id="0"/>
    <w:p w14:paraId="68913794" w14:textId="77777777" w:rsidR="001C1083" w:rsidRPr="001C1083" w:rsidRDefault="001C1083" w:rsidP="001C1083">
      <w:pPr>
        <w:pStyle w:val="ListParagraph"/>
        <w:numPr>
          <w:ilvl w:val="0"/>
          <w:numId w:val="1"/>
        </w:numPr>
        <w:rPr>
          <w:rFonts w:ascii="Lucida Grande" w:hAnsi="Lucida Grande" w:cs="Lucida Grande"/>
          <w:sz w:val="26"/>
          <w:szCs w:val="26"/>
        </w:rPr>
      </w:pPr>
    </w:p>
    <w:p w14:paraId="260E2094" w14:textId="77777777" w:rsidR="001C1083" w:rsidRDefault="001C1083" w:rsidP="001C1083">
      <w:pPr>
        <w:rPr>
          <w:rFonts w:ascii="Lucida Grande" w:hAnsi="Lucida Grande" w:cs="Lucida Grande"/>
          <w:sz w:val="26"/>
          <w:szCs w:val="26"/>
        </w:rPr>
      </w:pPr>
    </w:p>
    <w:p w14:paraId="07049241" w14:textId="77777777" w:rsidR="001C1083" w:rsidRDefault="001C1083" w:rsidP="001C1083">
      <w:r>
        <w:t xml:space="preserve"> </w:t>
      </w:r>
    </w:p>
    <w:p w14:paraId="556B7BD6" w14:textId="77777777" w:rsidR="00AA708D" w:rsidRDefault="00AA708D" w:rsidP="00CE6F2C"/>
    <w:sectPr w:rsidR="00AA708D" w:rsidSect="00CE6F2C">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44DE9"/>
    <w:multiLevelType w:val="hybridMultilevel"/>
    <w:tmpl w:val="52EED2DC"/>
    <w:lvl w:ilvl="0" w:tplc="2A6485E0">
      <w:numFmt w:val="bullet"/>
      <w:lvlText w:val="-"/>
      <w:lvlJc w:val="left"/>
      <w:pPr>
        <w:ind w:left="720" w:hanging="360"/>
      </w:pPr>
      <w:rPr>
        <w:rFonts w:ascii="Lucida Grande" w:eastAsiaTheme="minorEastAsia" w:hAnsi="Lucida Grande" w:cs="Lucida Grande"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980505"/>
    <w:multiLevelType w:val="hybridMultilevel"/>
    <w:tmpl w:val="7FB022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F2C"/>
    <w:rsid w:val="001C1083"/>
    <w:rsid w:val="001E516C"/>
    <w:rsid w:val="00344B93"/>
    <w:rsid w:val="00602346"/>
    <w:rsid w:val="007558B2"/>
    <w:rsid w:val="008573A4"/>
    <w:rsid w:val="00874E99"/>
    <w:rsid w:val="009A12C6"/>
    <w:rsid w:val="00AA708D"/>
    <w:rsid w:val="00BF1CE8"/>
    <w:rsid w:val="00CE6F2C"/>
    <w:rsid w:val="00E26D16"/>
    <w:rsid w:val="00E367B5"/>
    <w:rsid w:val="00FC3E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014F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367B5"/>
  </w:style>
  <w:style w:type="character" w:styleId="Emphasis">
    <w:name w:val="Emphasis"/>
    <w:basedOn w:val="DefaultParagraphFont"/>
    <w:uiPriority w:val="20"/>
    <w:qFormat/>
    <w:rsid w:val="00E367B5"/>
    <w:rPr>
      <w:i/>
      <w:iCs/>
    </w:rPr>
  </w:style>
  <w:style w:type="character" w:styleId="Hyperlink">
    <w:name w:val="Hyperlink"/>
    <w:basedOn w:val="DefaultParagraphFont"/>
    <w:uiPriority w:val="99"/>
    <w:semiHidden/>
    <w:unhideWhenUsed/>
    <w:rsid w:val="00E367B5"/>
    <w:rPr>
      <w:color w:val="0000FF"/>
      <w:u w:val="single"/>
    </w:rPr>
  </w:style>
  <w:style w:type="paragraph" w:styleId="ListParagraph">
    <w:name w:val="List Paragraph"/>
    <w:basedOn w:val="Normal"/>
    <w:uiPriority w:val="34"/>
    <w:qFormat/>
    <w:rsid w:val="001C108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367B5"/>
  </w:style>
  <w:style w:type="character" w:styleId="Emphasis">
    <w:name w:val="Emphasis"/>
    <w:basedOn w:val="DefaultParagraphFont"/>
    <w:uiPriority w:val="20"/>
    <w:qFormat/>
    <w:rsid w:val="00E367B5"/>
    <w:rPr>
      <w:i/>
      <w:iCs/>
    </w:rPr>
  </w:style>
  <w:style w:type="character" w:styleId="Hyperlink">
    <w:name w:val="Hyperlink"/>
    <w:basedOn w:val="DefaultParagraphFont"/>
    <w:uiPriority w:val="99"/>
    <w:semiHidden/>
    <w:unhideWhenUsed/>
    <w:rsid w:val="00E367B5"/>
    <w:rPr>
      <w:color w:val="0000FF"/>
      <w:u w:val="single"/>
    </w:rPr>
  </w:style>
  <w:style w:type="paragraph" w:styleId="ListParagraph">
    <w:name w:val="List Paragraph"/>
    <w:basedOn w:val="Normal"/>
    <w:uiPriority w:val="34"/>
    <w:qFormat/>
    <w:rsid w:val="001C10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5264319">
      <w:bodyDiv w:val="1"/>
      <w:marLeft w:val="0"/>
      <w:marRight w:val="0"/>
      <w:marTop w:val="0"/>
      <w:marBottom w:val="0"/>
      <w:divBdr>
        <w:top w:val="none" w:sz="0" w:space="0" w:color="auto"/>
        <w:left w:val="none" w:sz="0" w:space="0" w:color="auto"/>
        <w:bottom w:val="none" w:sz="0" w:space="0" w:color="auto"/>
        <w:right w:val="none" w:sz="0" w:space="0" w:color="auto"/>
      </w:divBdr>
    </w:div>
    <w:div w:id="18145205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sagepub.com/journals/Journal201324/title"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357</Words>
  <Characters>2040</Characters>
  <Application>Microsoft Macintosh Word</Application>
  <DocSecurity>0</DocSecurity>
  <Lines>17</Lines>
  <Paragraphs>4</Paragraphs>
  <ScaleCrop>false</ScaleCrop>
  <Company>Rice University</Company>
  <LinksUpToDate>false</LinksUpToDate>
  <CharactersWithSpaces>2393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Becker</dc:creator>
  <cp:keywords/>
  <dc:description/>
  <cp:lastModifiedBy>Aaron Becker</cp:lastModifiedBy>
  <cp:revision>4</cp:revision>
  <dcterms:created xsi:type="dcterms:W3CDTF">2016-08-19T02:29:00Z</dcterms:created>
  <dcterms:modified xsi:type="dcterms:W3CDTF">2016-08-19T15:46:00Z</dcterms:modified>
</cp:coreProperties>
</file>