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BDAC" w14:textId="613E0130" w:rsidR="003864C0" w:rsidRPr="00397119" w:rsidRDefault="003864C0">
      <w:pPr>
        <w:rPr>
          <w:lang w:val="en-US"/>
        </w:rPr>
      </w:pPr>
      <w:r w:rsidRPr="00F3526D">
        <w:rPr>
          <w:lang w:val="en-US"/>
        </w:rPr>
        <w:t>Complete the “yellow” tabs</w:t>
      </w:r>
      <w:r w:rsidR="00F3526D" w:rsidRPr="00F3526D">
        <w:rPr>
          <w:lang w:val="en-US"/>
        </w:rPr>
        <w:t xml:space="preserve"> and delate </w:t>
      </w:r>
      <w:r w:rsidR="00F3526D">
        <w:rPr>
          <w:lang w:val="en-US"/>
        </w:rPr>
        <w:t>the phrases in italics</w:t>
      </w:r>
      <w:r w:rsidR="00397119" w:rsidRPr="00F3526D">
        <w:rPr>
          <w:lang w:val="en-US"/>
        </w:rPr>
        <w:t>.</w:t>
      </w:r>
      <w:r w:rsidR="00397119" w:rsidRPr="00F3526D">
        <w:rPr>
          <w:lang w:val="en-US"/>
        </w:rPr>
        <w:br/>
      </w:r>
      <w:r w:rsidR="00397119" w:rsidRPr="00397119">
        <w:rPr>
          <w:lang w:val="en-US"/>
        </w:rPr>
        <w:t>You can duplicate the t</w:t>
      </w:r>
      <w:r w:rsidR="00397119">
        <w:rPr>
          <w:lang w:val="en-US"/>
        </w:rPr>
        <w:t xml:space="preserve">able “Project”, if more than one project </w:t>
      </w:r>
      <w:r w:rsidR="00F3526D">
        <w:rPr>
          <w:lang w:val="en-US"/>
        </w:rPr>
        <w:t>are due for the homework.</w:t>
      </w:r>
    </w:p>
    <w:p w14:paraId="2C41BDB8" w14:textId="77777777" w:rsidR="003864C0" w:rsidRPr="00397119" w:rsidRDefault="003864C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925"/>
        <w:gridCol w:w="1926"/>
        <w:gridCol w:w="1926"/>
      </w:tblGrid>
      <w:tr w:rsidR="004B7F45" w:rsidRPr="003D2AD0" w14:paraId="683BCA98" w14:textId="77777777" w:rsidTr="00D631E5">
        <w:tc>
          <w:tcPr>
            <w:tcW w:w="2263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3E1BA4EB" w14:textId="021972D1" w:rsidR="004B7F45" w:rsidRPr="00F3526D" w:rsidRDefault="003D2AD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A1</w:t>
            </w:r>
          </w:p>
        </w:tc>
      </w:tr>
      <w:tr w:rsidR="00D631E5" w14:paraId="2232BB51" w14:textId="77777777" w:rsidTr="00D631E5">
        <w:tc>
          <w:tcPr>
            <w:tcW w:w="2263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1DB775E6" w14:textId="33A1C2B6" w:rsidR="00D631E5" w:rsidRPr="00F3526D" w:rsidRDefault="003D2AD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11</w:t>
            </w:r>
          </w:p>
        </w:tc>
      </w:tr>
      <w:tr w:rsidR="00D631E5" w14:paraId="63886953" w14:textId="77777777" w:rsidTr="00D631E5">
        <w:tc>
          <w:tcPr>
            <w:tcW w:w="2263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7C159880" w14:textId="5DA0F2E3" w:rsidR="00D631E5" w:rsidRPr="004B7F45" w:rsidRDefault="003D2AD0">
            <w:pPr>
              <w:rPr>
                <w:highlight w:val="yellow"/>
                <w:lang w:val="en-US"/>
              </w:rPr>
            </w:pPr>
            <w:r>
              <w:rPr>
                <w:i/>
                <w:iCs/>
                <w:lang w:val="en-US"/>
              </w:rPr>
              <w:t>18/12</w:t>
            </w:r>
          </w:p>
        </w:tc>
      </w:tr>
      <w:tr w:rsidR="004B7F45" w14:paraId="091C7AC9" w14:textId="77777777" w:rsidTr="00D631E5">
        <w:tc>
          <w:tcPr>
            <w:tcW w:w="2263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D631E5">
        <w:tc>
          <w:tcPr>
            <w:tcW w:w="2263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6D1B8705" w14:textId="047E1D39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1 </w:t>
            </w:r>
            <w:r w:rsidR="003D2AD0">
              <w:rPr>
                <w:i/>
                <w:iCs/>
                <w:lang w:val="en-US"/>
              </w:rPr>
              <w:t>Giorgio Donato Carlo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417CE8A" w14:textId="55C1B6FF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05E3450B" w:rsidR="004B7F45" w:rsidRPr="00F3526D" w:rsidRDefault="003D2AD0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4AE88BF9" w14:textId="410D4193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2 </w:t>
            </w:r>
            <w:r w:rsidR="003D2AD0">
              <w:rPr>
                <w:i/>
                <w:iCs/>
                <w:lang w:val="en-US"/>
              </w:rPr>
              <w:t>Lenzi Francesco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0292D353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3DA534B1" w:rsidR="004B7F45" w:rsidRPr="00F3526D" w:rsidRDefault="003D2AD0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3940DCE8" w14:textId="15D4393F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3 </w:t>
            </w:r>
            <w:r w:rsidR="003D2AD0">
              <w:rPr>
                <w:i/>
                <w:iCs/>
                <w:lang w:val="en-US"/>
              </w:rPr>
              <w:t>Lodari Gianmarco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57B90111" w14:textId="6A12FA85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4 </w:t>
            </w:r>
            <w:r w:rsidR="003D2AD0">
              <w:rPr>
                <w:i/>
                <w:iCs/>
                <w:lang w:val="en-US"/>
              </w:rPr>
              <w:t>Lanzini Alessio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D631E5">
        <w:tc>
          <w:tcPr>
            <w:tcW w:w="2263" w:type="dxa"/>
            <w:shd w:val="clear" w:color="auto" w:fill="FFF2CC" w:themeFill="accent4" w:themeFillTint="33"/>
          </w:tcPr>
          <w:p w14:paraId="387A0D55" w14:textId="617E522D" w:rsidR="004B7F45" w:rsidRPr="004B7F45" w:rsidRDefault="004B7F45" w:rsidP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5 </w:t>
            </w:r>
            <w:r w:rsidR="003D2AD0">
              <w:rPr>
                <w:i/>
                <w:iCs/>
                <w:lang w:val="en-US"/>
              </w:rPr>
              <w:t>Chiapparo Lenn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A611AD">
        <w:tc>
          <w:tcPr>
            <w:tcW w:w="8040" w:type="dxa"/>
            <w:gridSpan w:val="4"/>
            <w:shd w:val="clear" w:color="auto" w:fill="FFF2CC" w:themeFill="accent4" w:themeFillTint="33"/>
          </w:tcPr>
          <w:p w14:paraId="5125066A" w14:textId="77777777" w:rsidR="00414DCC" w:rsidRDefault="00414DCC" w:rsidP="004B7F4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  <w:p w14:paraId="160E1398" w14:textId="1473E5C7" w:rsidR="00414DCC" w:rsidRPr="00F3526D" w:rsidRDefault="00414DCC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Complete in necessary</w:t>
            </w: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Grigliatabella"/>
        <w:tblW w:w="9731" w:type="dxa"/>
        <w:tblLook w:val="04A0" w:firstRow="1" w:lastRow="0" w:firstColumn="1" w:lastColumn="0" w:noHBand="0" w:noVBand="1"/>
      </w:tblPr>
      <w:tblGrid>
        <w:gridCol w:w="2328"/>
        <w:gridCol w:w="2357"/>
        <w:gridCol w:w="2357"/>
        <w:gridCol w:w="2689"/>
      </w:tblGrid>
      <w:tr w:rsidR="00D631E5" w:rsidRPr="004B7F45" w14:paraId="1E286028" w14:textId="77777777" w:rsidTr="001E16F9">
        <w:trPr>
          <w:trHeight w:val="256"/>
        </w:trPr>
        <w:tc>
          <w:tcPr>
            <w:tcW w:w="2328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403" w:type="dxa"/>
            <w:gridSpan w:val="3"/>
            <w:shd w:val="clear" w:color="auto" w:fill="FFF2CC" w:themeFill="accent4" w:themeFillTint="33"/>
          </w:tcPr>
          <w:p w14:paraId="7E79B52C" w14:textId="53A1E65B" w:rsidR="00D631E5" w:rsidRPr="004B7F45" w:rsidRDefault="00BA1011">
            <w:pPr>
              <w:rPr>
                <w:lang w:val="en-US"/>
              </w:rPr>
            </w:pPr>
            <w:r>
              <w:rPr>
                <w:lang w:val="en-US"/>
              </w:rPr>
              <w:t>IR project 1 - Preliminary</w:t>
            </w:r>
          </w:p>
        </w:tc>
      </w:tr>
      <w:tr w:rsidR="004B7F45" w:rsidRPr="004B7F45" w14:paraId="2EC73622" w14:textId="77777777" w:rsidTr="001E16F9">
        <w:trPr>
          <w:trHeight w:val="472"/>
        </w:trPr>
        <w:tc>
          <w:tcPr>
            <w:tcW w:w="2328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35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35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688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1E16F9">
        <w:trPr>
          <w:trHeight w:val="256"/>
        </w:trPr>
        <w:tc>
          <w:tcPr>
            <w:tcW w:w="2328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35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35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88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9570BF" w14:paraId="1D4D151D" w14:textId="77777777" w:rsidTr="001E16F9">
        <w:trPr>
          <w:trHeight w:val="4108"/>
        </w:trPr>
        <w:tc>
          <w:tcPr>
            <w:tcW w:w="9731" w:type="dxa"/>
            <w:gridSpan w:val="4"/>
            <w:shd w:val="clear" w:color="auto" w:fill="FFF2CC" w:themeFill="accent4" w:themeFillTint="33"/>
          </w:tcPr>
          <w:p w14:paraId="31DD0144" w14:textId="71B208F6" w:rsidR="004B7F45" w:rsidRPr="004F1808" w:rsidRDefault="006B001B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For this project we set TIM2_CH3 to PWM mode 2 </w:t>
            </w:r>
            <w:r w:rsidR="008B77CF">
              <w:rPr>
                <w:lang w:val="en-US"/>
              </w:rPr>
              <w:t>to</w:t>
            </w:r>
            <w:r>
              <w:rPr>
                <w:lang w:val="en-US"/>
              </w:rPr>
              <w:t xml:space="preserve"> generate a square wave with a 38kHz frequency and a 50% Duty Cycle; we also configured TIM3 to trigger with a 2400 Hz frequency, the frequency equivalent to the baud rate we decided to use for the infrared communication (2400bps).</w:t>
            </w:r>
            <w:r w:rsidR="004F1808">
              <w:rPr>
                <w:lang w:val="en-US"/>
              </w:rPr>
              <w:t xml:space="preserve"> We connected the IR LED pin PB10 to TIM2_CH3 and the IR receiver pin PA10 to USART1_RX.</w:t>
            </w:r>
            <w:r w:rsidR="005B15D5">
              <w:rPr>
                <w:lang w:val="en-US"/>
              </w:rPr>
              <w:t xml:space="preserve"> We enabled UART1 in asynchronous mode at 2400 bps and activate</w:t>
            </w:r>
            <w:r w:rsidR="00314CBB">
              <w:rPr>
                <w:lang w:val="en-US"/>
              </w:rPr>
              <w:t>d</w:t>
            </w:r>
            <w:r w:rsidR="005B15D5">
              <w:rPr>
                <w:lang w:val="en-US"/>
              </w:rPr>
              <w:t xml:space="preserve"> its interrupt line.</w:t>
            </w:r>
          </w:p>
          <w:p w14:paraId="580BF3CE" w14:textId="795388F4" w:rsidR="006B001B" w:rsidRDefault="006B001B">
            <w:pPr>
              <w:rPr>
                <w:lang w:val="en-US"/>
              </w:rPr>
            </w:pPr>
            <w:r>
              <w:rPr>
                <w:lang w:val="en-US"/>
              </w:rPr>
              <w:t xml:space="preserve">In the main.c we defined </w:t>
            </w:r>
            <w:r w:rsidRPr="008B77CF">
              <w:rPr>
                <w:i/>
                <w:iCs/>
                <w:lang w:val="en-US"/>
              </w:rPr>
              <w:t>void  IRByteTransmit (char byte</w:t>
            </w:r>
            <w:r>
              <w:rPr>
                <w:lang w:val="en-US"/>
              </w:rPr>
              <w:t xml:space="preserve">): a function that takes a 8 bit variable, divides it into 8 </w:t>
            </w:r>
            <w:r w:rsidR="008B77CF">
              <w:rPr>
                <w:lang w:val="en-US"/>
              </w:rPr>
              <w:t>separate</w:t>
            </w:r>
            <w:r>
              <w:rPr>
                <w:lang w:val="en-US"/>
              </w:rPr>
              <w:t xml:space="preserve"> bit by using a progressively shifted mask</w:t>
            </w:r>
            <w:r w:rsidR="008B77CF">
              <w:rPr>
                <w:lang w:val="en-US"/>
              </w:rPr>
              <w:t>, and then proceed to transmit the</w:t>
            </w:r>
            <w:r w:rsidR="009C291E">
              <w:rPr>
                <w:lang w:val="en-US"/>
              </w:rPr>
              <w:t xml:space="preserve">m in the following way: it first  sends the start </w:t>
            </w:r>
            <w:r w:rsidR="008B77CF">
              <w:rPr>
                <w:lang w:val="en-US"/>
              </w:rPr>
              <w:t xml:space="preserve"> bit (‘0’), </w:t>
            </w:r>
            <w:r w:rsidR="009C291E">
              <w:rPr>
                <w:lang w:val="en-US"/>
              </w:rPr>
              <w:t xml:space="preserve">then it sequentially sends </w:t>
            </w:r>
            <w:r w:rsidR="008B77CF">
              <w:rPr>
                <w:lang w:val="en-US"/>
              </w:rPr>
              <w:t xml:space="preserve">the 8 bit obtained from the conversion and the final bit (‘1’). The transmission frequency is regulated by a flag updated in HAL_TIM_PeriodelapsedCalback; every time TIM3 triggers, a flag is set to 1; if we want to send a bit at the established baud </w:t>
            </w:r>
            <w:r w:rsidR="00227079">
              <w:rPr>
                <w:lang w:val="en-US"/>
              </w:rPr>
              <w:t>rate,</w:t>
            </w:r>
            <w:r w:rsidR="008B77CF">
              <w:rPr>
                <w:lang w:val="en-US"/>
              </w:rPr>
              <w:t xml:space="preserve"> we:</w:t>
            </w:r>
          </w:p>
          <w:p w14:paraId="1F2CEE06" w14:textId="77777777" w:rsidR="008B77CF" w:rsidRDefault="008B77CF" w:rsidP="008B77CF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Set the flag to 0:</w:t>
            </w:r>
          </w:p>
          <w:p w14:paraId="7EC8AB8C" w14:textId="77777777" w:rsidR="008B77CF" w:rsidRDefault="008B77CF" w:rsidP="008B77CF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Activate the PWM if we want to transmit a ‘0’, stop it if we need to transmit a ‘1’</w:t>
            </w:r>
          </w:p>
          <w:p w14:paraId="2CA05B60" w14:textId="77777777" w:rsidR="008B77CF" w:rsidRDefault="008B77CF" w:rsidP="008B77CF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Wait until the flag is set to 1</w:t>
            </w:r>
          </w:p>
          <w:p w14:paraId="42870695" w14:textId="7883FB30" w:rsidR="008B77CF" w:rsidRDefault="008B77CF" w:rsidP="008B77CF">
            <w:pPr>
              <w:pStyle w:val="Paragrafoelenco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End the transmission</w:t>
            </w:r>
          </w:p>
          <w:p w14:paraId="7A4845E3" w14:textId="609F1EF6" w:rsidR="008B77CF" w:rsidRDefault="008B77CF" w:rsidP="008B77CF">
            <w:pPr>
              <w:rPr>
                <w:lang w:val="en-US"/>
              </w:rPr>
            </w:pPr>
            <w:r>
              <w:rPr>
                <w:lang w:val="en-US"/>
              </w:rPr>
              <w:t>These operations are all executed by the IRByteTransmit function.</w:t>
            </w:r>
          </w:p>
          <w:p w14:paraId="5373B40F" w14:textId="432A797D" w:rsidR="008B77CF" w:rsidRDefault="008B77CF" w:rsidP="008B77CF">
            <w:pPr>
              <w:rPr>
                <w:lang w:val="en-US"/>
              </w:rPr>
            </w:pPr>
            <w:r>
              <w:rPr>
                <w:lang w:val="en-US"/>
              </w:rPr>
              <w:t>To send a string, we defined a similar function that, for each character of the string, calls IRByteTransmit.</w:t>
            </w:r>
          </w:p>
          <w:p w14:paraId="4F838B26" w14:textId="3EBCFA82" w:rsidR="008B77CF" w:rsidRPr="008B77CF" w:rsidRDefault="008B77CF" w:rsidP="008B77CF">
            <w:pPr>
              <w:rPr>
                <w:lang w:val="en-US"/>
              </w:rPr>
            </w:pPr>
            <w:r>
              <w:rPr>
                <w:lang w:val="en-US"/>
              </w:rPr>
              <w:t>In order to receive the bytes, we enable</w:t>
            </w:r>
            <w:r w:rsidR="009C291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receiving via </w:t>
            </w:r>
            <w:r w:rsidR="00FC4F42">
              <w:rPr>
                <w:lang w:val="en-US"/>
              </w:rPr>
              <w:t>u</w:t>
            </w:r>
            <w:r>
              <w:rPr>
                <w:lang w:val="en-US"/>
              </w:rPr>
              <w:t>art1</w:t>
            </w:r>
            <w:r w:rsidR="00624EF0">
              <w:rPr>
                <w:lang w:val="en-US"/>
              </w:rPr>
              <w:t xml:space="preserve"> with interrupt mode</w:t>
            </w:r>
            <w:r>
              <w:rPr>
                <w:lang w:val="en-US"/>
              </w:rPr>
              <w:t xml:space="preserve"> in the main; then in the </w:t>
            </w:r>
            <w:r w:rsidR="00624EF0" w:rsidRPr="00624EF0">
              <w:rPr>
                <w:lang w:val="en-US"/>
              </w:rPr>
              <w:t>HAL_UART_RxCpltCallback</w:t>
            </w:r>
            <w:r w:rsidR="00624EF0">
              <w:rPr>
                <w:lang w:val="en-US"/>
              </w:rPr>
              <w:t xml:space="preserve"> we immediately restart the </w:t>
            </w:r>
            <w:r w:rsidR="00227079">
              <w:rPr>
                <w:lang w:val="en-US"/>
              </w:rPr>
              <w:t>r</w:t>
            </w:r>
            <w:r w:rsidR="00624EF0">
              <w:rPr>
                <w:lang w:val="en-US"/>
              </w:rPr>
              <w:t>eceiving process, we save the received Data in a variable and finally proceed to transmit it to the PC via uart2.</w:t>
            </w:r>
          </w:p>
          <w:p w14:paraId="452AFD88" w14:textId="253A2415" w:rsidR="008B77CF" w:rsidRPr="008B77CF" w:rsidRDefault="008B77CF" w:rsidP="008B77CF">
            <w:pPr>
              <w:rPr>
                <w:lang w:val="en-US"/>
              </w:rPr>
            </w:pPr>
          </w:p>
        </w:tc>
      </w:tr>
      <w:tr w:rsidR="004B7F45" w:rsidRPr="009570BF" w14:paraId="24F0F4D3" w14:textId="77777777" w:rsidTr="001E16F9">
        <w:trPr>
          <w:trHeight w:val="2198"/>
        </w:trPr>
        <w:tc>
          <w:tcPr>
            <w:tcW w:w="9731" w:type="dxa"/>
            <w:gridSpan w:val="4"/>
          </w:tcPr>
          <w:p w14:paraId="7F596E7F" w14:textId="1D46FB36" w:rsidR="004B7F45" w:rsidRDefault="004B7F45">
            <w:pPr>
              <w:rPr>
                <w:lang w:val="en-US"/>
              </w:rPr>
            </w:pPr>
          </w:p>
        </w:tc>
      </w:tr>
    </w:tbl>
    <w:p w14:paraId="6A999D20" w14:textId="029C2C31" w:rsidR="004B7F45" w:rsidRPr="008B77CF" w:rsidRDefault="004B7F45">
      <w:pPr>
        <w:rPr>
          <w:lang w:val="en-US"/>
        </w:rPr>
      </w:pPr>
    </w:p>
    <w:p w14:paraId="3C5812E4" w14:textId="19D98C6D" w:rsidR="000F1B70" w:rsidRPr="008B77CF" w:rsidRDefault="000F1B70">
      <w:pPr>
        <w:rPr>
          <w:lang w:val="en-US"/>
        </w:rPr>
      </w:pPr>
    </w:p>
    <w:p w14:paraId="49ECE2AD" w14:textId="1FC0DFB7" w:rsidR="000F1B70" w:rsidRPr="008B77CF" w:rsidRDefault="000F1B70">
      <w:pPr>
        <w:rPr>
          <w:lang w:val="en-US"/>
        </w:rPr>
      </w:pPr>
    </w:p>
    <w:p w14:paraId="4553334A" w14:textId="23E3867C" w:rsidR="000F1B70" w:rsidRPr="008B77CF" w:rsidRDefault="000F1B70">
      <w:pPr>
        <w:rPr>
          <w:lang w:val="en-US"/>
        </w:rPr>
      </w:pPr>
    </w:p>
    <w:p w14:paraId="6AAB0C66" w14:textId="3F079E97" w:rsidR="000F1B70" w:rsidRPr="008B77CF" w:rsidRDefault="000F1B70">
      <w:pPr>
        <w:rPr>
          <w:lang w:val="en-US"/>
        </w:rPr>
      </w:pPr>
    </w:p>
    <w:p w14:paraId="225BD229" w14:textId="379A376D" w:rsidR="000F1B70" w:rsidRPr="008B77CF" w:rsidRDefault="000F1B70">
      <w:pPr>
        <w:rPr>
          <w:lang w:val="en-US"/>
        </w:rPr>
      </w:pPr>
    </w:p>
    <w:p w14:paraId="324D23D8" w14:textId="5464E7BD" w:rsidR="000F1B70" w:rsidRPr="008B77CF" w:rsidRDefault="000F1B70">
      <w:pPr>
        <w:rPr>
          <w:lang w:val="en-US"/>
        </w:rPr>
      </w:pPr>
    </w:p>
    <w:p w14:paraId="3E1B286F" w14:textId="32EAFDF2" w:rsidR="000F1B70" w:rsidRPr="008B77CF" w:rsidRDefault="000F1B70">
      <w:pPr>
        <w:rPr>
          <w:lang w:val="en-US"/>
        </w:rPr>
      </w:pPr>
    </w:p>
    <w:p w14:paraId="44E51FBE" w14:textId="77777777" w:rsidR="000F1B70" w:rsidRPr="008B77CF" w:rsidRDefault="000F1B70">
      <w:pPr>
        <w:rPr>
          <w:lang w:val="en-US"/>
        </w:rPr>
      </w:pPr>
    </w:p>
    <w:tbl>
      <w:tblPr>
        <w:tblStyle w:val="Grigliatabella"/>
        <w:tblW w:w="9624" w:type="dxa"/>
        <w:tblLook w:val="04A0" w:firstRow="1" w:lastRow="0" w:firstColumn="1" w:lastColumn="0" w:noHBand="0" w:noVBand="1"/>
      </w:tblPr>
      <w:tblGrid>
        <w:gridCol w:w="2303"/>
        <w:gridCol w:w="2331"/>
        <w:gridCol w:w="2331"/>
        <w:gridCol w:w="2659"/>
      </w:tblGrid>
      <w:tr w:rsidR="000F1B70" w:rsidRPr="004B7F45" w14:paraId="7C522EF7" w14:textId="77777777" w:rsidTr="007F164E">
        <w:trPr>
          <w:trHeight w:val="149"/>
        </w:trPr>
        <w:tc>
          <w:tcPr>
            <w:tcW w:w="2303" w:type="dxa"/>
          </w:tcPr>
          <w:p w14:paraId="466A2EFB" w14:textId="77777777" w:rsidR="000F1B70" w:rsidRPr="004B7F45" w:rsidRDefault="000F1B70" w:rsidP="007F164E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321" w:type="dxa"/>
            <w:gridSpan w:val="3"/>
            <w:shd w:val="clear" w:color="auto" w:fill="FFF2CC" w:themeFill="accent4" w:themeFillTint="33"/>
          </w:tcPr>
          <w:p w14:paraId="729940A7" w14:textId="77777777" w:rsidR="000F1B70" w:rsidRPr="004B7F45" w:rsidRDefault="000F1B70" w:rsidP="007F164E">
            <w:pPr>
              <w:rPr>
                <w:lang w:val="en-US"/>
              </w:rPr>
            </w:pPr>
            <w:r>
              <w:rPr>
                <w:lang w:val="en-US"/>
              </w:rPr>
              <w:t>IR project 1 - Preliminary</w:t>
            </w:r>
          </w:p>
        </w:tc>
      </w:tr>
      <w:tr w:rsidR="000F1B70" w:rsidRPr="004B7F45" w14:paraId="664AC765" w14:textId="77777777" w:rsidTr="007F164E">
        <w:trPr>
          <w:trHeight w:val="275"/>
        </w:trPr>
        <w:tc>
          <w:tcPr>
            <w:tcW w:w="2303" w:type="dxa"/>
          </w:tcPr>
          <w:p w14:paraId="77E0B3EF" w14:textId="77777777" w:rsidR="000F1B70" w:rsidRPr="004B7F45" w:rsidRDefault="000F1B70" w:rsidP="007F164E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331" w:type="dxa"/>
          </w:tcPr>
          <w:p w14:paraId="0263E1EC" w14:textId="77777777" w:rsidR="000F1B70" w:rsidRPr="004B7F45" w:rsidRDefault="000F1B70" w:rsidP="007F164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331" w:type="dxa"/>
          </w:tcPr>
          <w:p w14:paraId="4CDEC538" w14:textId="77777777" w:rsidR="000F1B70" w:rsidRPr="004B7F45" w:rsidRDefault="000F1B70" w:rsidP="007F164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659" w:type="dxa"/>
          </w:tcPr>
          <w:p w14:paraId="1940CED0" w14:textId="77777777" w:rsidR="000F1B70" w:rsidRPr="004B7F45" w:rsidRDefault="000F1B70" w:rsidP="007F164E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0F1B70" w:rsidRPr="004B7F45" w14:paraId="4E22EF57" w14:textId="77777777" w:rsidTr="007F164E">
        <w:trPr>
          <w:trHeight w:val="149"/>
        </w:trPr>
        <w:tc>
          <w:tcPr>
            <w:tcW w:w="2303" w:type="dxa"/>
            <w:shd w:val="clear" w:color="auto" w:fill="FFF2CC" w:themeFill="accent4" w:themeFillTint="33"/>
          </w:tcPr>
          <w:p w14:paraId="5DD0529E" w14:textId="77777777" w:rsidR="000F1B70" w:rsidRPr="00F3526D" w:rsidRDefault="000F1B70" w:rsidP="007F164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331" w:type="dxa"/>
            <w:shd w:val="clear" w:color="auto" w:fill="FFF2CC" w:themeFill="accent4" w:themeFillTint="33"/>
          </w:tcPr>
          <w:p w14:paraId="1BFE6AF1" w14:textId="77777777" w:rsidR="000F1B70" w:rsidRPr="00F3526D" w:rsidRDefault="000F1B70" w:rsidP="007F164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331" w:type="dxa"/>
            <w:shd w:val="clear" w:color="auto" w:fill="FFF2CC" w:themeFill="accent4" w:themeFillTint="33"/>
          </w:tcPr>
          <w:p w14:paraId="0A59567A" w14:textId="77777777" w:rsidR="000F1B70" w:rsidRPr="00F3526D" w:rsidRDefault="000F1B70" w:rsidP="007F164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659" w:type="dxa"/>
            <w:shd w:val="clear" w:color="auto" w:fill="FFF2CC" w:themeFill="accent4" w:themeFillTint="33"/>
          </w:tcPr>
          <w:p w14:paraId="20573F45" w14:textId="77777777" w:rsidR="000F1B70" w:rsidRPr="00F3526D" w:rsidRDefault="000F1B70" w:rsidP="007F164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0F1B70" w:rsidRPr="0063289E" w14:paraId="40EF9B63" w14:textId="77777777" w:rsidTr="007F164E">
        <w:trPr>
          <w:trHeight w:val="2390"/>
        </w:trPr>
        <w:tc>
          <w:tcPr>
            <w:tcW w:w="9624" w:type="dxa"/>
            <w:gridSpan w:val="4"/>
            <w:shd w:val="clear" w:color="auto" w:fill="FFF2CC" w:themeFill="accent4" w:themeFillTint="33"/>
          </w:tcPr>
          <w:p w14:paraId="65B56CB3" w14:textId="46D23040" w:rsidR="00AA170D" w:rsidRDefault="009615B0" w:rsidP="007F164E">
            <w:pPr>
              <w:rPr>
                <w:lang w:val="en-US"/>
              </w:rPr>
            </w:pPr>
            <w:r>
              <w:rPr>
                <w:lang w:val="en-US"/>
              </w:rPr>
              <w:t xml:space="preserve">The objective of this project was to scan the Keyboard, send </w:t>
            </w:r>
            <w:r w:rsidR="009570B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pressed buttons </w:t>
            </w:r>
            <w:r w:rsidR="00AA170D">
              <w:rPr>
                <w:lang w:val="en-US"/>
              </w:rPr>
              <w:t>characters</w:t>
            </w:r>
            <w:r>
              <w:rPr>
                <w:lang w:val="en-US"/>
              </w:rPr>
              <w:t xml:space="preserve"> via infrared, and then print the received character</w:t>
            </w:r>
            <w:r w:rsidR="0063289E">
              <w:rPr>
                <w:lang w:val="en-US"/>
              </w:rPr>
              <w:t>s</w:t>
            </w:r>
            <w:r>
              <w:rPr>
                <w:lang w:val="en-US"/>
              </w:rPr>
              <w:t xml:space="preserve"> on the led matrix.</w:t>
            </w:r>
          </w:p>
          <w:p w14:paraId="13918C15" w14:textId="3B30447D" w:rsidR="00AA170D" w:rsidRPr="00AC70F7" w:rsidRDefault="00AA170D" w:rsidP="007F164E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="009570BF">
              <w:rPr>
                <w:lang w:val="en-US"/>
              </w:rPr>
              <w:t>the. ioc</w:t>
            </w:r>
            <w:r>
              <w:rPr>
                <w:lang w:val="en-US"/>
              </w:rPr>
              <w:t xml:space="preserve"> interface, we set IR_LED pin, IR_RX pin,</w:t>
            </w:r>
            <w:r w:rsidR="00B1610C">
              <w:rPr>
                <w:lang w:val="en-US"/>
              </w:rPr>
              <w:t xml:space="preserve"> UART1,</w:t>
            </w:r>
            <w:r>
              <w:rPr>
                <w:lang w:val="en-US"/>
              </w:rPr>
              <w:t xml:space="preserve"> TIM3 and TIM2_CH3 PWM exactly like in the previous </w:t>
            </w:r>
            <w:r w:rsidR="00B1610C">
              <w:rPr>
                <w:lang w:val="en-US"/>
              </w:rPr>
              <w:t>p</w:t>
            </w:r>
            <w:r>
              <w:rPr>
                <w:lang w:val="en-US"/>
              </w:rPr>
              <w:t xml:space="preserve">roject; </w:t>
            </w:r>
            <w:r w:rsidR="00B1610C">
              <w:rPr>
                <w:lang w:val="en-US"/>
              </w:rPr>
              <w:t>additionally</w:t>
            </w:r>
            <w:r>
              <w:rPr>
                <w:lang w:val="en-US"/>
              </w:rPr>
              <w:t xml:space="preserve"> we configured the necessary pins for the </w:t>
            </w:r>
            <w:r w:rsidR="0063289E">
              <w:rPr>
                <w:lang w:val="en-US"/>
              </w:rPr>
              <w:t>keyboard, we</w:t>
            </w:r>
            <w:r>
              <w:rPr>
                <w:lang w:val="en-US"/>
              </w:rPr>
              <w:t xml:space="preserve"> set the SPI pins and we </w:t>
            </w:r>
            <w:r w:rsidR="00EF72BA">
              <w:rPr>
                <w:lang w:val="en-US"/>
              </w:rPr>
              <w:t>enabled SPI</w:t>
            </w:r>
            <w:r>
              <w:rPr>
                <w:lang w:val="en-US"/>
              </w:rPr>
              <w:t>1 and his relative DMA_TX in normal mode</w:t>
            </w:r>
            <w:r w:rsidR="0063289E">
              <w:rPr>
                <w:lang w:val="en-US"/>
              </w:rPr>
              <w:t>. W</w:t>
            </w:r>
            <w:r w:rsidR="002C6D99">
              <w:rPr>
                <w:lang w:val="en-US"/>
              </w:rPr>
              <w:t xml:space="preserve">e set </w:t>
            </w:r>
            <w:r w:rsidR="00AC70F7">
              <w:rPr>
                <w:lang w:val="en-US"/>
              </w:rPr>
              <w:t xml:space="preserve">both </w:t>
            </w:r>
            <w:r w:rsidR="002C6D99">
              <w:rPr>
                <w:lang w:val="en-US"/>
              </w:rPr>
              <w:t>TIM10</w:t>
            </w:r>
            <w:r w:rsidR="00AC70F7">
              <w:rPr>
                <w:lang w:val="en-US"/>
              </w:rPr>
              <w:t xml:space="preserve"> and TIM4 </w:t>
            </w:r>
            <w:r w:rsidR="002C6D99">
              <w:rPr>
                <w:lang w:val="en-US"/>
              </w:rPr>
              <w:t>to trigger every 4 ms</w:t>
            </w:r>
            <w:r w:rsidR="00AC70F7">
              <w:rPr>
                <w:lang w:val="en-US"/>
              </w:rPr>
              <w:t xml:space="preserve"> and enabled their interrupts.</w:t>
            </w:r>
          </w:p>
          <w:p w14:paraId="38B6C77A" w14:textId="422CEE0B" w:rsidR="00B06216" w:rsidRDefault="002C6D99" w:rsidP="007F164E">
            <w:pPr>
              <w:rPr>
                <w:lang w:val="en-US"/>
              </w:rPr>
            </w:pPr>
            <w:r>
              <w:rPr>
                <w:lang w:val="en-US"/>
              </w:rPr>
              <w:t xml:space="preserve">In the code part, we used the exact same logic as the previous project to handle </w:t>
            </w:r>
            <w:r w:rsidR="009570BF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transmission of bytes.</w:t>
            </w:r>
            <w:r w:rsidR="009570BF">
              <w:rPr>
                <w:lang w:val="en-US"/>
              </w:rPr>
              <w:t xml:space="preserve"> </w:t>
            </w:r>
            <w:r w:rsidR="00B06216">
              <w:rPr>
                <w:lang w:val="en-US"/>
              </w:rPr>
              <w:t>TIM4 is used to scan through the keyboard columns while TIM10 is for the LED matrix ones.</w:t>
            </w:r>
          </w:p>
          <w:p w14:paraId="6791B4E6" w14:textId="45C04CEC" w:rsidR="00AC70F7" w:rsidRDefault="00AC70F7" w:rsidP="007F164E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Pr="00AC70F7">
              <w:rPr>
                <w:lang w:val="en-US"/>
              </w:rPr>
              <w:t>HAL_TIM_PeriodElapsedCallback</w:t>
            </w:r>
            <w:r w:rsidR="00124E46">
              <w:rPr>
                <w:lang w:val="en-US"/>
              </w:rPr>
              <w:t xml:space="preserve"> we set to </w:t>
            </w:r>
            <w:r w:rsidR="0063289E">
              <w:rPr>
                <w:lang w:val="en-US"/>
              </w:rPr>
              <w:t>‘</w:t>
            </w:r>
            <w:r w:rsidR="00124E46">
              <w:rPr>
                <w:lang w:val="en-US"/>
              </w:rPr>
              <w:t>1</w:t>
            </w:r>
            <w:r w:rsidR="0063289E">
              <w:rPr>
                <w:lang w:val="en-US"/>
              </w:rPr>
              <w:t>’</w:t>
            </w:r>
            <w:r w:rsidR="00124E46">
              <w:rPr>
                <w:lang w:val="en-US"/>
              </w:rPr>
              <w:t xml:space="preserve"> the elapsedColumnTimer flag when TIM4 trigger</w:t>
            </w:r>
            <w:r w:rsidR="0063289E">
              <w:rPr>
                <w:lang w:val="en-US"/>
              </w:rPr>
              <w:t>s</w:t>
            </w:r>
            <w:r w:rsidR="00124E46">
              <w:rPr>
                <w:lang w:val="en-US"/>
              </w:rPr>
              <w:t>; when TIM10 trigger</w:t>
            </w:r>
            <w:r w:rsidR="00EF72BA">
              <w:rPr>
                <w:lang w:val="en-US"/>
              </w:rPr>
              <w:t>s</w:t>
            </w:r>
            <w:r w:rsidR="00124E46">
              <w:rPr>
                <w:lang w:val="en-US"/>
              </w:rPr>
              <w:t xml:space="preserve"> we perform a HAL_SPI_Transmit_DMA to change the enabled column of the led matrix.</w:t>
            </w:r>
          </w:p>
          <w:p w14:paraId="4BF47E63" w14:textId="77777777" w:rsidR="0063289E" w:rsidRDefault="00124E46" w:rsidP="007F164E">
            <w:pPr>
              <w:rPr>
                <w:lang w:val="en-US"/>
              </w:rPr>
            </w:pPr>
            <w:r>
              <w:rPr>
                <w:lang w:val="en-US"/>
              </w:rPr>
              <w:t>In the main() we initialize the keyboards pin, we start TIM10 in interrupt mode, we enable receiving through uart1 in interrupt mode</w:t>
            </w:r>
            <w:r w:rsidR="009570BF">
              <w:rPr>
                <w:lang w:val="en-US"/>
              </w:rPr>
              <w:t>,</w:t>
            </w:r>
            <w:r w:rsidR="0063289E">
              <w:rPr>
                <w:lang w:val="en-US"/>
              </w:rPr>
              <w:t>.</w:t>
            </w:r>
          </w:p>
          <w:p w14:paraId="21131B4B" w14:textId="391C8FE2" w:rsidR="00124E46" w:rsidRDefault="0063289E" w:rsidP="007F164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24E46">
              <w:rPr>
                <w:lang w:val="en-US"/>
              </w:rPr>
              <w:t>n the while(1)</w:t>
            </w:r>
            <w:r w:rsidR="009570BF">
              <w:rPr>
                <w:lang w:val="en-US"/>
              </w:rPr>
              <w:t xml:space="preserve"> loop</w:t>
            </w:r>
            <w:r w:rsidR="00124E46">
              <w:rPr>
                <w:lang w:val="en-US"/>
              </w:rPr>
              <w:t xml:space="preserve"> we handle the logic of detecting if buttons are pressed</w:t>
            </w:r>
            <w:r w:rsidR="00F11FAC">
              <w:rPr>
                <w:lang w:val="en-US"/>
              </w:rPr>
              <w:t>: after checking if ela</w:t>
            </w:r>
            <w:r w:rsidR="009570BF">
              <w:rPr>
                <w:lang w:val="en-US"/>
              </w:rPr>
              <w:t>p</w:t>
            </w:r>
            <w:r w:rsidR="00F11FAC">
              <w:rPr>
                <w:lang w:val="en-US"/>
              </w:rPr>
              <w:t>sedColumnTimer is set to ‘1’,</w:t>
            </w:r>
            <w:r w:rsidR="00124E46">
              <w:rPr>
                <w:lang w:val="en-US"/>
              </w:rPr>
              <w:t xml:space="preserve"> when a pressure is detected we call IRByteTransmit with the button position (uint8_t) as parameter.</w:t>
            </w:r>
            <w:r w:rsidR="00F11FAC">
              <w:rPr>
                <w:lang w:val="en-US"/>
              </w:rPr>
              <w:t xml:space="preserve"> Then the column index is updated and elapasedColumnTimer is set to 0.</w:t>
            </w:r>
            <w:r w:rsidR="009570BF">
              <w:rPr>
                <w:lang w:val="en-US"/>
              </w:rPr>
              <w:t xml:space="preserve"> </w:t>
            </w:r>
          </w:p>
          <w:p w14:paraId="76141547" w14:textId="7B8136E8" w:rsidR="00637488" w:rsidRDefault="009570BF" w:rsidP="007F164E">
            <w:pPr>
              <w:rPr>
                <w:lang w:val="en-US"/>
              </w:rPr>
            </w:pPr>
            <w:r>
              <w:rPr>
                <w:lang w:val="en-US"/>
              </w:rPr>
              <w:t>In order to avoid bouncing we set a debounce time equal to 1 column cycle (4*4ms = 16 ms); that means that to be detected as pressed, we must keep down a button for at least 16 ms.</w:t>
            </w:r>
          </w:p>
          <w:p w14:paraId="5BDF5785" w14:textId="121C94C5" w:rsidR="00F84C17" w:rsidRDefault="0063289E" w:rsidP="007F164E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  <w:r w:rsidR="00637488">
              <w:rPr>
                <w:lang w:val="en-US"/>
              </w:rPr>
              <w:t xml:space="preserve"> print the </w:t>
            </w:r>
            <w:r w:rsidR="006C50F8">
              <w:rPr>
                <w:lang w:val="en-US"/>
              </w:rPr>
              <w:t>letter</w:t>
            </w:r>
            <w:r w:rsidR="00EF72BA">
              <w:rPr>
                <w:lang w:val="en-US"/>
              </w:rPr>
              <w:t>s</w:t>
            </w:r>
            <w:r w:rsidR="006C50F8">
              <w:rPr>
                <w:lang w:val="en-US"/>
              </w:rPr>
              <w:t>,</w:t>
            </w:r>
            <w:r w:rsidR="00637488">
              <w:rPr>
                <w:lang w:val="en-US"/>
              </w:rPr>
              <w:t xml:space="preserve"> we defined a simple struct composed by </w:t>
            </w:r>
            <w:r w:rsidR="006C50F8">
              <w:rPr>
                <w:lang w:val="en-US"/>
              </w:rPr>
              <w:t>two</w:t>
            </w:r>
            <w:r w:rsidR="00637488">
              <w:rPr>
                <w:lang w:val="en-US"/>
              </w:rPr>
              <w:t xml:space="preserve"> </w:t>
            </w:r>
            <w:r w:rsidR="006C50F8">
              <w:rPr>
                <w:lang w:val="en-US"/>
              </w:rPr>
              <w:t xml:space="preserve">uint8_t variables, representing the row and column value to be transmitted. Then to define one letter we use an array of </w:t>
            </w:r>
            <w:r>
              <w:rPr>
                <w:lang w:val="en-US"/>
              </w:rPr>
              <w:t>five</w:t>
            </w:r>
            <w:r w:rsidR="006C50F8">
              <w:rPr>
                <w:lang w:val="en-US"/>
              </w:rPr>
              <w:t xml:space="preserve"> of these struct</w:t>
            </w:r>
            <w:r w:rsidR="00EF72BA">
              <w:rPr>
                <w:lang w:val="en-US"/>
              </w:rPr>
              <w:t>s</w:t>
            </w:r>
            <w:r w:rsidR="006C50F8">
              <w:rPr>
                <w:lang w:val="en-US"/>
              </w:rPr>
              <w:t xml:space="preserve">, one for each column. </w:t>
            </w:r>
            <w:r>
              <w:rPr>
                <w:lang w:val="en-US"/>
              </w:rPr>
              <w:t>In the main, every</w:t>
            </w:r>
            <w:r w:rsidR="006C50F8">
              <w:rPr>
                <w:lang w:val="en-US"/>
              </w:rPr>
              <w:t xml:space="preserve"> character is manually inserted into </w:t>
            </w:r>
            <w:r>
              <w:rPr>
                <w:lang w:val="en-US"/>
              </w:rPr>
              <w:t>the</w:t>
            </w:r>
            <w:r w:rsidR="006C50F8">
              <w:rPr>
                <w:lang w:val="en-US"/>
              </w:rPr>
              <w:t xml:space="preserve"> vector</w:t>
            </w:r>
            <w:r>
              <w:rPr>
                <w:lang w:val="en-US"/>
              </w:rPr>
              <w:t xml:space="preserve"> ‘led_map’ in the following way: the character ‘i’ will be in position ‘i’, so that led_map[5] contains the information to show a ‘5’ on the led matrix.</w:t>
            </w:r>
          </w:p>
          <w:p w14:paraId="2D44BC11" w14:textId="071018F3" w:rsidR="0063289E" w:rsidRPr="004B7F45" w:rsidRDefault="0063289E" w:rsidP="007F164E">
            <w:pPr>
              <w:rPr>
                <w:lang w:val="en-US"/>
              </w:rPr>
            </w:pPr>
            <w:r>
              <w:rPr>
                <w:lang w:val="en-US"/>
              </w:rPr>
              <w:t xml:space="preserve">In the </w:t>
            </w:r>
            <w:r w:rsidRPr="0063289E">
              <w:rPr>
                <w:lang w:val="en-US"/>
              </w:rPr>
              <w:t>HAL_UART_RxCpltCallback</w:t>
            </w:r>
            <w:r>
              <w:rPr>
                <w:lang w:val="en-US"/>
              </w:rPr>
              <w:t>, we save the received data and we change the index of the character</w:t>
            </w:r>
            <w:r w:rsidR="00D5257B">
              <w:rPr>
                <w:lang w:val="en-US"/>
              </w:rPr>
              <w:t xml:space="preserve"> that will be shown.</w:t>
            </w:r>
          </w:p>
        </w:tc>
      </w:tr>
      <w:tr w:rsidR="000F1B70" w:rsidRPr="004B7F45" w14:paraId="165F5B09" w14:textId="77777777" w:rsidTr="007F164E">
        <w:trPr>
          <w:trHeight w:val="1279"/>
        </w:trPr>
        <w:tc>
          <w:tcPr>
            <w:tcW w:w="9624" w:type="dxa"/>
            <w:gridSpan w:val="4"/>
          </w:tcPr>
          <w:p w14:paraId="4328FC2E" w14:textId="77777777" w:rsidR="000F1B70" w:rsidRDefault="000F1B70" w:rsidP="007F164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Professor comments:</w:t>
            </w:r>
          </w:p>
        </w:tc>
      </w:tr>
    </w:tbl>
    <w:p w14:paraId="093EB9CA" w14:textId="77777777" w:rsidR="000F1B70" w:rsidRDefault="000F1B70"/>
    <w:sectPr w:rsidR="000F1B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C7CC2"/>
    <w:multiLevelType w:val="hybridMultilevel"/>
    <w:tmpl w:val="A75875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99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0F1B70"/>
    <w:rsid w:val="00124E46"/>
    <w:rsid w:val="001E16F9"/>
    <w:rsid w:val="00227079"/>
    <w:rsid w:val="002C6D99"/>
    <w:rsid w:val="00314CBB"/>
    <w:rsid w:val="003864C0"/>
    <w:rsid w:val="00397119"/>
    <w:rsid w:val="003D2AD0"/>
    <w:rsid w:val="00406DD3"/>
    <w:rsid w:val="00414DCC"/>
    <w:rsid w:val="004B7F45"/>
    <w:rsid w:val="004F1808"/>
    <w:rsid w:val="005B15D5"/>
    <w:rsid w:val="00624EF0"/>
    <w:rsid w:val="0063289E"/>
    <w:rsid w:val="00637488"/>
    <w:rsid w:val="006B001B"/>
    <w:rsid w:val="006C50F8"/>
    <w:rsid w:val="007B0EC9"/>
    <w:rsid w:val="008B77CF"/>
    <w:rsid w:val="009570BF"/>
    <w:rsid w:val="009615B0"/>
    <w:rsid w:val="009C291E"/>
    <w:rsid w:val="00A053A4"/>
    <w:rsid w:val="00A707DA"/>
    <w:rsid w:val="00AA170D"/>
    <w:rsid w:val="00AC70F7"/>
    <w:rsid w:val="00B06216"/>
    <w:rsid w:val="00B1610C"/>
    <w:rsid w:val="00BA1011"/>
    <w:rsid w:val="00D5257B"/>
    <w:rsid w:val="00D631E5"/>
    <w:rsid w:val="00E76832"/>
    <w:rsid w:val="00EF72BA"/>
    <w:rsid w:val="00F11FAC"/>
    <w:rsid w:val="00F3526D"/>
    <w:rsid w:val="00F84C17"/>
    <w:rsid w:val="00FB7981"/>
    <w:rsid w:val="00F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F1B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B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Alessio Lanzini</cp:lastModifiedBy>
  <cp:revision>32</cp:revision>
  <dcterms:created xsi:type="dcterms:W3CDTF">2022-09-19T11:18:00Z</dcterms:created>
  <dcterms:modified xsi:type="dcterms:W3CDTF">2022-12-14T20:41:00Z</dcterms:modified>
</cp:coreProperties>
</file>