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413A2A80" w14:textId="472A7369" w:rsidR="002A2B2D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Siamo voluti partire da due definizioni di </w:t>
      </w:r>
      <w:r w:rsidRPr="009829AF">
        <w:rPr>
          <w:b/>
          <w:bCs/>
          <w:sz w:val="24"/>
          <w:szCs w:val="24"/>
        </w:rPr>
        <w:t>Margaret Canovan</w:t>
      </w:r>
      <w:r>
        <w:rPr>
          <w:sz w:val="24"/>
          <w:szCs w:val="24"/>
        </w:rPr>
        <w:t xml:space="preserve"> (una teorica politica) e </w:t>
      </w:r>
      <w:r w:rsidRPr="009829AF">
        <w:rPr>
          <w:b/>
          <w:bCs/>
          <w:sz w:val="24"/>
          <w:szCs w:val="24"/>
        </w:rPr>
        <w:t>Cas Mudde</w:t>
      </w:r>
      <w:r>
        <w:rPr>
          <w:sz w:val="24"/>
          <w:szCs w:val="24"/>
        </w:rPr>
        <w:t xml:space="preserve"> (un politologo) e </w:t>
      </w:r>
      <w:r w:rsidRPr="009829AF">
        <w:rPr>
          <w:b/>
          <w:bCs/>
          <w:sz w:val="24"/>
          <w:szCs w:val="24"/>
        </w:rPr>
        <w:t>Cristòbal R. Kaltwasser</w:t>
      </w:r>
      <w:r>
        <w:rPr>
          <w:sz w:val="24"/>
          <w:szCs w:val="24"/>
        </w:rPr>
        <w:t xml:space="preserve"> (professore universitario).</w:t>
      </w:r>
    </w:p>
    <w:p w14:paraId="3513B68F" w14:textId="5ADB92B8" w:rsidR="00F37EB1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Pr="00BE1899" w:rsidRDefault="00F37EB1" w:rsidP="0023009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C25AD6E" w14:textId="77777777" w:rsidR="006A10D3" w:rsidRDefault="006A10D3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 xml:space="preserve">) e  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 xml:space="preserve">, ma comunque </w:t>
      </w:r>
      <w:r w:rsidRPr="00230098">
        <w:rPr>
          <w:b/>
          <w:bCs/>
          <w:sz w:val="24"/>
          <w:szCs w:val="24"/>
        </w:rPr>
        <w:t>schiavo delle autorità statali</w:t>
      </w:r>
      <w:r>
        <w:rPr>
          <w:sz w:val="24"/>
          <w:szCs w:val="24"/>
        </w:rPr>
        <w:t>.</w:t>
      </w:r>
    </w:p>
    <w:p w14:paraId="7ADC02D9" w14:textId="038DFC72" w:rsidR="006A10D3" w:rsidRDefault="009F7C45" w:rsidP="00230098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>/cultural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 xml:space="preserve">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230098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230098">
      <w:pPr>
        <w:jc w:val="both"/>
        <w:rPr>
          <w:sz w:val="24"/>
          <w:szCs w:val="24"/>
        </w:rPr>
      </w:pPr>
    </w:p>
    <w:p w14:paraId="231CCB73" w14:textId="0F594678" w:rsidR="00247898" w:rsidRDefault="00247898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C5185F">
        <w:rPr>
          <w:b/>
          <w:bCs/>
          <w:sz w:val="24"/>
          <w:szCs w:val="24"/>
        </w:rPr>
        <w:t>semplice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i</w:t>
      </w:r>
      <w:r w:rsidR="008A02F1">
        <w:rPr>
          <w:sz w:val="24"/>
          <w:szCs w:val="24"/>
        </w:rPr>
        <w:t>l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="00237C0A">
        <w:rPr>
          <w:sz w:val="24"/>
          <w:szCs w:val="24"/>
        </w:rPr>
        <w:t xml:space="preserve">un </w:t>
      </w:r>
      <w:r w:rsidRPr="002151FF">
        <w:rPr>
          <w:b/>
          <w:bCs/>
          <w:sz w:val="24"/>
          <w:szCs w:val="24"/>
        </w:rPr>
        <w:t>partit</w:t>
      </w:r>
      <w:r w:rsidR="00237C0A">
        <w:rPr>
          <w:b/>
          <w:bCs/>
          <w:sz w:val="24"/>
          <w:szCs w:val="24"/>
        </w:rPr>
        <w:t>o</w:t>
      </w:r>
      <w:r w:rsidRPr="002151FF">
        <w:rPr>
          <w:b/>
          <w:bCs/>
          <w:sz w:val="24"/>
          <w:szCs w:val="24"/>
        </w:rPr>
        <w:t xml:space="preserve"> tradizional</w:t>
      </w:r>
      <w:r w:rsidR="00237C0A">
        <w:rPr>
          <w:b/>
          <w:bCs/>
          <w:sz w:val="24"/>
          <w:szCs w:val="24"/>
        </w:rPr>
        <w:t>e</w:t>
      </w:r>
      <w:r w:rsidRPr="5CC0F80F">
        <w:rPr>
          <w:sz w:val="24"/>
          <w:szCs w:val="24"/>
        </w:rPr>
        <w:t>.</w:t>
      </w:r>
    </w:p>
    <w:p w14:paraId="06DF1E1A" w14:textId="33874E36" w:rsidR="00C72A68" w:rsidRDefault="2470ABD9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</w:t>
      </w:r>
      <w:r w:rsidR="005558F4">
        <w:rPr>
          <w:sz w:val="24"/>
          <w:szCs w:val="24"/>
        </w:rPr>
        <w:t>:</w:t>
      </w:r>
      <w:r w:rsidR="239F5C67" w:rsidRPr="5CC0F80F">
        <w:rPr>
          <w:sz w:val="24"/>
          <w:szCs w:val="24"/>
        </w:rPr>
        <w:t xml:space="preserve"> manipolando media, 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23CE6424" w:rsidR="00444281" w:rsidRDefault="00444281" w:rsidP="00230098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>, così che, siano creati canali mediatici alternativi in ​​grado di intercettare la rabbia popolare.</w:t>
      </w:r>
    </w:p>
    <w:p w14:paraId="2EEB3E04" w14:textId="198E0234" w:rsidR="000D43CA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3916AA57" w:rsidR="001F2861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patriota sovietico, definisce le manifestazioni contro Putin </w:t>
      </w:r>
      <w:r w:rsidR="0005436C">
        <w:rPr>
          <w:sz w:val="24"/>
          <w:szCs w:val="24"/>
        </w:rPr>
        <w:t xml:space="preserve">come se fossero </w:t>
      </w:r>
      <w:r>
        <w:rPr>
          <w:sz w:val="24"/>
          <w:szCs w:val="24"/>
        </w:rPr>
        <w:t xml:space="preserve">gestite da figli di </w:t>
      </w:r>
      <w:r w:rsidRPr="000A3021">
        <w:rPr>
          <w:b/>
          <w:bCs/>
          <w:sz w:val="24"/>
          <w:szCs w:val="24"/>
        </w:rPr>
        <w:t>funziona</w:t>
      </w:r>
      <w:r w:rsidR="00490A77" w:rsidRPr="000A3021">
        <w:rPr>
          <w:b/>
          <w:bCs/>
          <w:sz w:val="24"/>
          <w:szCs w:val="24"/>
        </w:rPr>
        <w:t>ri</w:t>
      </w:r>
      <w:r w:rsidRPr="000A3021">
        <w:rPr>
          <w:b/>
          <w:bCs/>
          <w:sz w:val="24"/>
          <w:szCs w:val="24"/>
        </w:rPr>
        <w:t xml:space="preserve"> corrotti</w:t>
      </w:r>
      <w:r>
        <w:rPr>
          <w:sz w:val="24"/>
          <w:szCs w:val="24"/>
        </w:rPr>
        <w:t xml:space="preserve"> e se non la polizia la gente gli avrebbe fatti a pezzi</w:t>
      </w:r>
      <w:r w:rsidR="000A3021">
        <w:rPr>
          <w:sz w:val="24"/>
          <w:szCs w:val="24"/>
        </w:rPr>
        <w:t>;</w:t>
      </w:r>
      <w:r w:rsidR="00FE32CA">
        <w:rPr>
          <w:sz w:val="24"/>
          <w:szCs w:val="24"/>
        </w:rPr>
        <w:t xml:space="preserve">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</w:t>
      </w:r>
      <w:r w:rsidR="000A3021">
        <w:rPr>
          <w:sz w:val="24"/>
          <w:szCs w:val="24"/>
        </w:rPr>
        <w:t xml:space="preserve">è stato </w:t>
      </w:r>
      <w:r w:rsidR="00FE32CA">
        <w:rPr>
          <w:sz w:val="24"/>
          <w:szCs w:val="24"/>
        </w:rPr>
        <w:t xml:space="preserve">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230098">
      <w:pPr>
        <w:jc w:val="both"/>
        <w:rPr>
          <w:sz w:val="24"/>
          <w:szCs w:val="24"/>
        </w:rPr>
      </w:pPr>
    </w:p>
    <w:p w14:paraId="7DC8E41D" w14:textId="694A44E9" w:rsidR="00444281" w:rsidRDefault="000D43CA" w:rsidP="00230098">
      <w:pPr>
        <w:jc w:val="both"/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</w:t>
      </w:r>
      <w:r w:rsidR="00444281" w:rsidRPr="5CC0F80F">
        <w:rPr>
          <w:sz w:val="24"/>
          <w:szCs w:val="24"/>
        </w:rPr>
        <w:lastRenderedPageBreak/>
        <w:t xml:space="preserve">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127A3FD1" w:rsidR="00815475" w:rsidRPr="00BF27D1" w:rsidRDefault="00815475" w:rsidP="00230098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sviluppatrice.</w:t>
      </w:r>
    </w:p>
    <w:p w14:paraId="10BC90AE" w14:textId="1EE43608" w:rsidR="00444281" w:rsidRDefault="00444281" w:rsidP="00230098">
      <w:pPr>
        <w:jc w:val="both"/>
        <w:rPr>
          <w:sz w:val="24"/>
          <w:szCs w:val="24"/>
        </w:rPr>
      </w:pPr>
    </w:p>
    <w:p w14:paraId="6C1A1629" w14:textId="0B98E9A1" w:rsidR="00D75CB8" w:rsidRDefault="00007501" w:rsidP="00230098">
      <w:pPr>
        <w:jc w:val="both"/>
        <w:rPr>
          <w:sz w:val="24"/>
          <w:szCs w:val="24"/>
        </w:rPr>
      </w:pPr>
      <w:r w:rsidRPr="002B2189">
        <w:rPr>
          <w:b/>
          <w:bCs/>
          <w:sz w:val="24"/>
          <w:szCs w:val="24"/>
        </w:rPr>
        <w:t>Non esiste una vera e propria forma</w:t>
      </w:r>
      <w:r>
        <w:rPr>
          <w:sz w:val="24"/>
          <w:szCs w:val="24"/>
        </w:rPr>
        <w:t xml:space="preserve"> che nasce dall’incontro di questi due elementi, proprio perché il </w:t>
      </w:r>
      <w:r w:rsidRPr="002B2189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acquisisce una sorta di </w:t>
      </w:r>
      <w:r w:rsidRPr="002B2189">
        <w:rPr>
          <w:b/>
          <w:bCs/>
          <w:sz w:val="24"/>
          <w:szCs w:val="24"/>
        </w:rPr>
        <w:t>malleabilità</w:t>
      </w:r>
      <w:r>
        <w:rPr>
          <w:sz w:val="24"/>
          <w:szCs w:val="24"/>
        </w:rPr>
        <w:t xml:space="preserve"> ulteriore, che sicuramente </w:t>
      </w:r>
      <w:r w:rsidRPr="002B2189">
        <w:rPr>
          <w:b/>
          <w:bCs/>
          <w:sz w:val="24"/>
          <w:szCs w:val="24"/>
        </w:rPr>
        <w:t>senza i social</w:t>
      </w:r>
      <w:r>
        <w:rPr>
          <w:sz w:val="24"/>
          <w:szCs w:val="24"/>
        </w:rPr>
        <w:t xml:space="preserve"> </w:t>
      </w:r>
      <w:r w:rsidRPr="002B2189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sarebbe stata così </w:t>
      </w:r>
      <w:r w:rsidRPr="002B2189">
        <w:rPr>
          <w:b/>
          <w:bCs/>
          <w:sz w:val="24"/>
          <w:szCs w:val="24"/>
        </w:rPr>
        <w:t>evidente</w:t>
      </w:r>
      <w:r>
        <w:rPr>
          <w:sz w:val="24"/>
          <w:szCs w:val="24"/>
        </w:rPr>
        <w:t xml:space="preserve">: vedi </w:t>
      </w:r>
      <w:r w:rsidRPr="002B2189">
        <w:rPr>
          <w:i/>
          <w:iCs/>
          <w:sz w:val="24"/>
          <w:szCs w:val="24"/>
          <w:u w:val="single"/>
        </w:rPr>
        <w:t>i partiti di destra che fanno molto leva con il problema dell’immigrazione</w:t>
      </w:r>
      <w:r>
        <w:rPr>
          <w:sz w:val="24"/>
          <w:szCs w:val="24"/>
        </w:rPr>
        <w:t xml:space="preserve"> che oltretutto è molto sentito dalla popolazione.</w:t>
      </w:r>
    </w:p>
    <w:p w14:paraId="4E31550A" w14:textId="7A735926" w:rsidR="00523E15" w:rsidRDefault="00523E15" w:rsidP="00230098">
      <w:pPr>
        <w:jc w:val="both"/>
        <w:rPr>
          <w:sz w:val="24"/>
          <w:szCs w:val="24"/>
        </w:rPr>
      </w:pPr>
      <w:r w:rsidRPr="00A10F00">
        <w:rPr>
          <w:color w:val="FF0000"/>
          <w:sz w:val="24"/>
          <w:szCs w:val="24"/>
        </w:rPr>
        <w:t xml:space="preserve">Le piattaforme social </w:t>
      </w:r>
      <w:r>
        <w:rPr>
          <w:sz w:val="24"/>
          <w:szCs w:val="24"/>
        </w:rPr>
        <w:t xml:space="preserve">sono gli </w:t>
      </w:r>
      <w:r w:rsidRPr="00A10F00">
        <w:rPr>
          <w:b/>
          <w:bCs/>
          <w:sz w:val="24"/>
          <w:szCs w:val="24"/>
        </w:rPr>
        <w:t>attori chiave</w:t>
      </w:r>
      <w:r>
        <w:rPr>
          <w:sz w:val="24"/>
          <w:szCs w:val="24"/>
        </w:rPr>
        <w:t xml:space="preserve"> poiché offrono </w:t>
      </w:r>
      <w:r w:rsidRPr="00A10F00">
        <w:rPr>
          <w:b/>
          <w:bCs/>
          <w:sz w:val="24"/>
          <w:szCs w:val="24"/>
        </w:rPr>
        <w:t>molte più opportunità</w:t>
      </w:r>
      <w:r>
        <w:rPr>
          <w:sz w:val="24"/>
          <w:szCs w:val="24"/>
        </w:rPr>
        <w:t xml:space="preserve"> per </w:t>
      </w:r>
      <w:r w:rsidRPr="00A10F00">
        <w:rPr>
          <w:b/>
          <w:bCs/>
          <w:sz w:val="24"/>
          <w:szCs w:val="24"/>
        </w:rPr>
        <w:t>mobilizzare</w:t>
      </w:r>
      <w:r>
        <w:rPr>
          <w:sz w:val="24"/>
          <w:szCs w:val="24"/>
        </w:rPr>
        <w:t xml:space="preserve"> il </w:t>
      </w:r>
      <w:r w:rsidRPr="00A10F00">
        <w:rPr>
          <w:b/>
          <w:bCs/>
          <w:sz w:val="24"/>
          <w:szCs w:val="24"/>
        </w:rPr>
        <w:t>supporto</w:t>
      </w:r>
      <w:r>
        <w:rPr>
          <w:sz w:val="24"/>
          <w:szCs w:val="24"/>
        </w:rPr>
        <w:t xml:space="preserve"> e </w:t>
      </w:r>
      <w:r w:rsidRPr="00A10F00">
        <w:rPr>
          <w:b/>
          <w:bCs/>
          <w:sz w:val="24"/>
          <w:szCs w:val="24"/>
        </w:rPr>
        <w:t>interagire</w:t>
      </w:r>
      <w:r>
        <w:rPr>
          <w:sz w:val="24"/>
          <w:szCs w:val="24"/>
        </w:rPr>
        <w:t xml:space="preserve"> con i propri </w:t>
      </w:r>
      <w:r w:rsidRPr="00A10F00">
        <w:rPr>
          <w:b/>
          <w:bCs/>
          <w:sz w:val="24"/>
          <w:szCs w:val="24"/>
        </w:rPr>
        <w:t>sostenitori</w:t>
      </w:r>
      <w:r>
        <w:rPr>
          <w:sz w:val="24"/>
          <w:szCs w:val="24"/>
        </w:rPr>
        <w:t xml:space="preserve">, consentendo una </w:t>
      </w:r>
      <w:r w:rsidRPr="00A10F00">
        <w:rPr>
          <w:b/>
          <w:bCs/>
          <w:sz w:val="24"/>
          <w:szCs w:val="24"/>
        </w:rPr>
        <w:t>più ampia personalizzazione</w:t>
      </w:r>
      <w:r>
        <w:rPr>
          <w:sz w:val="24"/>
          <w:szCs w:val="24"/>
        </w:rPr>
        <w:t xml:space="preserve"> dei </w:t>
      </w:r>
      <w:r w:rsidRPr="00A10F00">
        <w:rPr>
          <w:b/>
          <w:bCs/>
          <w:sz w:val="24"/>
          <w:szCs w:val="24"/>
        </w:rPr>
        <w:t>discorsi</w:t>
      </w:r>
      <w:r>
        <w:rPr>
          <w:sz w:val="24"/>
          <w:szCs w:val="24"/>
        </w:rPr>
        <w:t xml:space="preserve">, cosa che sicuramente nei </w:t>
      </w:r>
      <w:r w:rsidRPr="00A10F00">
        <w:rPr>
          <w:b/>
          <w:bCs/>
          <w:sz w:val="24"/>
          <w:szCs w:val="24"/>
        </w:rPr>
        <w:t>media tradizionali</w:t>
      </w:r>
      <w:r>
        <w:rPr>
          <w:sz w:val="24"/>
          <w:szCs w:val="24"/>
        </w:rPr>
        <w:t xml:space="preserve"> è più </w:t>
      </w:r>
      <w:r w:rsidRPr="00A10F00">
        <w:rPr>
          <w:b/>
          <w:bCs/>
          <w:sz w:val="24"/>
          <w:szCs w:val="24"/>
        </w:rPr>
        <w:t>difficile</w:t>
      </w:r>
      <w:r>
        <w:rPr>
          <w:sz w:val="24"/>
          <w:szCs w:val="24"/>
        </w:rPr>
        <w:t xml:space="preserve"> fare. Oltretutto possono utilizzare </w:t>
      </w:r>
      <w:r w:rsidRPr="003F03F9">
        <w:rPr>
          <w:b/>
          <w:bCs/>
          <w:sz w:val="24"/>
          <w:szCs w:val="24"/>
        </w:rPr>
        <w:t>strategicamente</w:t>
      </w:r>
      <w:r>
        <w:rPr>
          <w:sz w:val="24"/>
          <w:szCs w:val="24"/>
        </w:rPr>
        <w:t xml:space="preserve"> questo metodo, per far </w:t>
      </w:r>
      <w:r w:rsidR="003F03F9">
        <w:rPr>
          <w:sz w:val="24"/>
          <w:szCs w:val="24"/>
        </w:rPr>
        <w:t>sì</w:t>
      </w:r>
      <w:r>
        <w:rPr>
          <w:sz w:val="24"/>
          <w:szCs w:val="24"/>
        </w:rPr>
        <w:t xml:space="preserve"> che i </w:t>
      </w:r>
      <w:r w:rsidRPr="003F03F9">
        <w:rPr>
          <w:sz w:val="24"/>
          <w:szCs w:val="24"/>
          <w:highlight w:val="yellow"/>
        </w:rPr>
        <w:t>media tradizionali</w:t>
      </w:r>
      <w:r>
        <w:rPr>
          <w:sz w:val="24"/>
          <w:szCs w:val="24"/>
        </w:rPr>
        <w:t xml:space="preserve"> estrapolino queste </w:t>
      </w:r>
      <w:r w:rsidRPr="003F03F9">
        <w:rPr>
          <w:color w:val="FF0000"/>
          <w:sz w:val="24"/>
          <w:szCs w:val="24"/>
        </w:rPr>
        <w:t>info dai social</w:t>
      </w:r>
      <w:r>
        <w:rPr>
          <w:sz w:val="24"/>
          <w:szCs w:val="24"/>
        </w:rPr>
        <w:t xml:space="preserve">, per poi </w:t>
      </w:r>
      <w:r w:rsidRPr="003F03F9">
        <w:rPr>
          <w:i/>
          <w:iCs/>
          <w:sz w:val="24"/>
          <w:szCs w:val="24"/>
        </w:rPr>
        <w:t>venire diffuse ulteriormente</w:t>
      </w:r>
      <w:r>
        <w:rPr>
          <w:sz w:val="24"/>
          <w:szCs w:val="24"/>
        </w:rPr>
        <w:t xml:space="preserve"> attraverso i </w:t>
      </w:r>
      <w:r w:rsidRPr="003F03F9">
        <w:rPr>
          <w:sz w:val="24"/>
          <w:szCs w:val="24"/>
          <w:u w:val="single"/>
        </w:rPr>
        <w:t>media tradizionali</w:t>
      </w:r>
      <w:r>
        <w:rPr>
          <w:sz w:val="24"/>
          <w:szCs w:val="24"/>
        </w:rPr>
        <w:t>.</w:t>
      </w:r>
    </w:p>
    <w:p w14:paraId="4E196BBA" w14:textId="147A9B2C" w:rsidR="002A13CC" w:rsidRDefault="002A13CC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molto </w:t>
      </w:r>
      <w:r w:rsidRPr="003F60AD">
        <w:rPr>
          <w:sz w:val="24"/>
          <w:szCs w:val="24"/>
          <w:u w:val="single"/>
        </w:rPr>
        <w:t>difficile definire il confine tra hate speech e free speech</w:t>
      </w:r>
      <w:r>
        <w:rPr>
          <w:sz w:val="24"/>
          <w:szCs w:val="24"/>
        </w:rPr>
        <w:t xml:space="preserve">, proprio perché avendo una maggiore </w:t>
      </w:r>
      <w:r w:rsidRPr="003F60AD">
        <w:rPr>
          <w:b/>
          <w:bCs/>
          <w:sz w:val="24"/>
          <w:szCs w:val="24"/>
        </w:rPr>
        <w:t>libertà di espressione</w:t>
      </w:r>
      <w:r>
        <w:rPr>
          <w:sz w:val="24"/>
          <w:szCs w:val="24"/>
        </w:rPr>
        <w:t xml:space="preserve"> nei </w:t>
      </w:r>
      <w:r w:rsidRPr="003F60AD">
        <w:rPr>
          <w:b/>
          <w:bCs/>
          <w:sz w:val="24"/>
          <w:szCs w:val="24"/>
        </w:rPr>
        <w:t>social</w:t>
      </w:r>
      <w:r w:rsidR="003678A6">
        <w:rPr>
          <w:sz w:val="24"/>
          <w:szCs w:val="24"/>
        </w:rPr>
        <w:t xml:space="preserve"> i </w:t>
      </w:r>
      <w:r w:rsidR="003678A6" w:rsidRPr="003F60AD">
        <w:rPr>
          <w:sz w:val="24"/>
          <w:szCs w:val="24"/>
          <w:highlight w:val="yellow"/>
        </w:rPr>
        <w:t>partiti populisti</w:t>
      </w:r>
      <w:r w:rsidR="003678A6">
        <w:rPr>
          <w:sz w:val="24"/>
          <w:szCs w:val="24"/>
        </w:rPr>
        <w:t xml:space="preserve"> possono </w:t>
      </w:r>
      <w:r w:rsidR="003678A6" w:rsidRPr="003F60AD">
        <w:rPr>
          <w:b/>
          <w:bCs/>
          <w:sz w:val="24"/>
          <w:szCs w:val="24"/>
        </w:rPr>
        <w:t>nascondersi dietro la retorica del free speech</w:t>
      </w:r>
      <w:r w:rsidR="003678A6">
        <w:rPr>
          <w:sz w:val="24"/>
          <w:szCs w:val="24"/>
        </w:rPr>
        <w:t xml:space="preserve">. Soprattutto è molto difficile </w:t>
      </w:r>
      <w:r w:rsidR="003678A6" w:rsidRPr="003F60AD">
        <w:rPr>
          <w:color w:val="FF0000"/>
          <w:sz w:val="24"/>
          <w:szCs w:val="24"/>
        </w:rPr>
        <w:t xml:space="preserve">moderare i discorsi e i comportamenti </w:t>
      </w:r>
      <w:r w:rsidR="003678A6">
        <w:rPr>
          <w:sz w:val="24"/>
          <w:szCs w:val="24"/>
        </w:rPr>
        <w:t>che vengono compiuti all’interno dei social (esempio Twitter che censurava i post di Trump per poi bannarlo, fino ad essere reintegrato dopo l’acquisizione della piattaforma da parte di Elon Musk).</w:t>
      </w:r>
    </w:p>
    <w:p w14:paraId="740DFC97" w14:textId="77777777" w:rsidR="003678A6" w:rsidRDefault="003678A6" w:rsidP="00230098">
      <w:pPr>
        <w:jc w:val="both"/>
        <w:rPr>
          <w:sz w:val="24"/>
          <w:szCs w:val="24"/>
        </w:rPr>
      </w:pPr>
    </w:p>
    <w:p w14:paraId="50181B90" w14:textId="3A85A321" w:rsidR="003678A6" w:rsidRDefault="003678A6" w:rsidP="00230098">
      <w:pPr>
        <w:jc w:val="both"/>
        <w:rPr>
          <w:sz w:val="24"/>
          <w:szCs w:val="24"/>
        </w:rPr>
      </w:pPr>
      <w:r w:rsidRPr="155B3E2E">
        <w:rPr>
          <w:b/>
          <w:bCs/>
          <w:sz w:val="24"/>
          <w:szCs w:val="24"/>
        </w:rPr>
        <w:t>Grafici</w:t>
      </w:r>
      <w:r w:rsidR="00C602D1">
        <w:rPr>
          <w:sz w:val="24"/>
          <w:szCs w:val="24"/>
        </w:rPr>
        <w:t xml:space="preserve"> </w:t>
      </w:r>
      <w:r w:rsidR="00C602D1" w:rsidRPr="00C602D1">
        <w:rPr>
          <w:sz w:val="24"/>
          <w:szCs w:val="24"/>
        </w:rPr>
        <w:sym w:font="Wingdings" w:char="F0E0"/>
      </w:r>
      <w:r w:rsidRPr="155B3E2E">
        <w:rPr>
          <w:sz w:val="24"/>
          <w:szCs w:val="24"/>
        </w:rPr>
        <w:t xml:space="preserve"> Volevamo concludere questa presentazione con </w:t>
      </w:r>
      <w:r w:rsidRPr="155B3E2E">
        <w:rPr>
          <w:b/>
          <w:bCs/>
          <w:sz w:val="24"/>
          <w:szCs w:val="24"/>
        </w:rPr>
        <w:t>due grafici</w:t>
      </w:r>
      <w:r w:rsidRPr="155B3E2E">
        <w:rPr>
          <w:sz w:val="24"/>
          <w:szCs w:val="24"/>
        </w:rPr>
        <w:t xml:space="preserve">, che mostrano da dove i </w:t>
      </w:r>
      <w:r w:rsidRPr="155B3E2E">
        <w:rPr>
          <w:b/>
          <w:bCs/>
          <w:sz w:val="24"/>
          <w:szCs w:val="24"/>
        </w:rPr>
        <w:t>paesi Europei e gli Stati Uniti</w:t>
      </w:r>
      <w:r w:rsidRPr="155B3E2E">
        <w:rPr>
          <w:sz w:val="24"/>
          <w:szCs w:val="24"/>
        </w:rPr>
        <w:t xml:space="preserve"> ottengano le loro informazioni</w:t>
      </w:r>
      <w:r w:rsidR="2400640A" w:rsidRPr="155B3E2E">
        <w:rPr>
          <w:sz w:val="24"/>
          <w:szCs w:val="24"/>
        </w:rPr>
        <w:t xml:space="preserve"> nel periodo tra il 2018 e il 2023</w:t>
      </w:r>
      <w:r w:rsidRPr="155B3E2E">
        <w:rPr>
          <w:sz w:val="24"/>
          <w:szCs w:val="24"/>
        </w:rPr>
        <w:t xml:space="preserve">. </w:t>
      </w:r>
      <w:r w:rsidRPr="155B3E2E">
        <w:rPr>
          <w:b/>
          <w:bCs/>
          <w:sz w:val="24"/>
          <w:szCs w:val="24"/>
        </w:rPr>
        <w:t>Il primo</w:t>
      </w:r>
      <w:r w:rsidRPr="155B3E2E">
        <w:rPr>
          <w:sz w:val="24"/>
          <w:szCs w:val="24"/>
        </w:rPr>
        <w:t xml:space="preserve"> grafico è una media effettuat</w:t>
      </w:r>
      <w:r w:rsidR="00DB6009">
        <w:rPr>
          <w:sz w:val="24"/>
          <w:szCs w:val="24"/>
        </w:rPr>
        <w:t>a</w:t>
      </w:r>
      <w:r w:rsidRPr="155B3E2E">
        <w:rPr>
          <w:sz w:val="24"/>
          <w:szCs w:val="24"/>
        </w:rPr>
        <w:t xml:space="preserve"> aggregando le percentuali di ogni paese europeo (</w:t>
      </w:r>
      <w:r w:rsidRPr="155B3E2E">
        <w:rPr>
          <w:b/>
          <w:bCs/>
          <w:sz w:val="24"/>
          <w:szCs w:val="24"/>
        </w:rPr>
        <w:t>EU+Uk+Turchia, non è ponderata</w:t>
      </w:r>
      <w:r w:rsidRPr="155B3E2E">
        <w:rPr>
          <w:sz w:val="24"/>
          <w:szCs w:val="24"/>
        </w:rPr>
        <w:t xml:space="preserve">), </w:t>
      </w:r>
      <w:r w:rsidRPr="155B3E2E">
        <w:rPr>
          <w:b/>
          <w:bCs/>
          <w:sz w:val="24"/>
          <w:szCs w:val="24"/>
        </w:rPr>
        <w:t>il secondo</w:t>
      </w:r>
      <w:r w:rsidRPr="155B3E2E">
        <w:rPr>
          <w:sz w:val="24"/>
          <w:szCs w:val="24"/>
        </w:rPr>
        <w:t xml:space="preserve"> riguarda solo gli </w:t>
      </w:r>
      <w:r w:rsidRPr="155B3E2E">
        <w:rPr>
          <w:b/>
          <w:bCs/>
          <w:sz w:val="24"/>
          <w:szCs w:val="24"/>
        </w:rPr>
        <w:t>Stati Uniti</w:t>
      </w:r>
      <w:r w:rsidRPr="155B3E2E">
        <w:rPr>
          <w:sz w:val="24"/>
          <w:szCs w:val="24"/>
        </w:rPr>
        <w:t xml:space="preserve">.  </w:t>
      </w:r>
      <w:r w:rsidR="0B97D992" w:rsidRPr="155B3E2E">
        <w:rPr>
          <w:sz w:val="24"/>
          <w:szCs w:val="24"/>
        </w:rPr>
        <w:t>P</w:t>
      </w:r>
      <w:r w:rsidRPr="155B3E2E">
        <w:rPr>
          <w:sz w:val="24"/>
          <w:szCs w:val="24"/>
        </w:rPr>
        <w:t xml:space="preserve">ossiamo generalmente </w:t>
      </w:r>
      <w:r w:rsidR="336E7A66" w:rsidRPr="155B3E2E">
        <w:rPr>
          <w:sz w:val="24"/>
          <w:szCs w:val="24"/>
        </w:rPr>
        <w:t xml:space="preserve">notare </w:t>
      </w:r>
      <w:r w:rsidRPr="155B3E2E">
        <w:rPr>
          <w:sz w:val="24"/>
          <w:szCs w:val="24"/>
        </w:rPr>
        <w:t xml:space="preserve">dei numeri simili che puntano verso una </w:t>
      </w:r>
      <w:r w:rsidRPr="155B3E2E">
        <w:rPr>
          <w:b/>
          <w:bCs/>
          <w:sz w:val="24"/>
          <w:szCs w:val="24"/>
        </w:rPr>
        <w:t>certa omogeneità</w:t>
      </w:r>
      <w:r w:rsidRPr="155B3E2E">
        <w:rPr>
          <w:sz w:val="24"/>
          <w:szCs w:val="24"/>
        </w:rPr>
        <w:t xml:space="preserve"> delle popolazioni </w:t>
      </w:r>
      <w:r w:rsidRPr="155B3E2E">
        <w:rPr>
          <w:b/>
          <w:bCs/>
          <w:sz w:val="24"/>
          <w:szCs w:val="24"/>
        </w:rPr>
        <w:t>europee e statunitensi</w:t>
      </w:r>
      <w:r w:rsidRPr="155B3E2E">
        <w:rPr>
          <w:sz w:val="24"/>
          <w:szCs w:val="24"/>
        </w:rPr>
        <w:t xml:space="preserve"> nell’ottenere notizie. </w:t>
      </w:r>
      <w:r w:rsidR="3553F9E0" w:rsidRPr="155B3E2E">
        <w:rPr>
          <w:sz w:val="24"/>
          <w:szCs w:val="24"/>
        </w:rPr>
        <w:t xml:space="preserve">È inoltre importante osservare </w:t>
      </w:r>
      <w:r w:rsidR="7ECDEB59" w:rsidRPr="155B3E2E">
        <w:rPr>
          <w:sz w:val="24"/>
          <w:szCs w:val="24"/>
        </w:rPr>
        <w:t xml:space="preserve">che generalmente </w:t>
      </w:r>
      <w:r w:rsidR="7ECDEB59" w:rsidRPr="000E33F8">
        <w:rPr>
          <w:b/>
          <w:bCs/>
          <w:sz w:val="24"/>
          <w:szCs w:val="24"/>
        </w:rPr>
        <w:t>diminuisce la quantità di “news”</w:t>
      </w:r>
      <w:r w:rsidR="7ECDEB59" w:rsidRPr="155B3E2E">
        <w:rPr>
          <w:sz w:val="24"/>
          <w:szCs w:val="24"/>
        </w:rPr>
        <w:t xml:space="preserve"> che vengono consumate dalla popolazione europea e americana. 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7501"/>
    <w:rsid w:val="0005436C"/>
    <w:rsid w:val="000A3021"/>
    <w:rsid w:val="000D43CA"/>
    <w:rsid w:val="000E33F8"/>
    <w:rsid w:val="001F2861"/>
    <w:rsid w:val="001F7BB2"/>
    <w:rsid w:val="002151FF"/>
    <w:rsid w:val="00217B97"/>
    <w:rsid w:val="00230098"/>
    <w:rsid w:val="00237C0A"/>
    <w:rsid w:val="00247898"/>
    <w:rsid w:val="0025305A"/>
    <w:rsid w:val="002A13CC"/>
    <w:rsid w:val="002A2B2D"/>
    <w:rsid w:val="002B2189"/>
    <w:rsid w:val="003678A6"/>
    <w:rsid w:val="00396782"/>
    <w:rsid w:val="003F03F9"/>
    <w:rsid w:val="003F60AD"/>
    <w:rsid w:val="00444281"/>
    <w:rsid w:val="00490A77"/>
    <w:rsid w:val="00523E15"/>
    <w:rsid w:val="00545DE5"/>
    <w:rsid w:val="005558F4"/>
    <w:rsid w:val="0064131F"/>
    <w:rsid w:val="00691248"/>
    <w:rsid w:val="006A10D3"/>
    <w:rsid w:val="006F24C7"/>
    <w:rsid w:val="00792A86"/>
    <w:rsid w:val="007D0BDF"/>
    <w:rsid w:val="007E7126"/>
    <w:rsid w:val="00815475"/>
    <w:rsid w:val="00854025"/>
    <w:rsid w:val="008625D3"/>
    <w:rsid w:val="008A02F1"/>
    <w:rsid w:val="00961F92"/>
    <w:rsid w:val="009829AF"/>
    <w:rsid w:val="009F7C45"/>
    <w:rsid w:val="00A10F00"/>
    <w:rsid w:val="00A703B9"/>
    <w:rsid w:val="00BE1899"/>
    <w:rsid w:val="00BF27D1"/>
    <w:rsid w:val="00C25D47"/>
    <w:rsid w:val="00C359A6"/>
    <w:rsid w:val="00C5185F"/>
    <w:rsid w:val="00C602D1"/>
    <w:rsid w:val="00C72A68"/>
    <w:rsid w:val="00C7456E"/>
    <w:rsid w:val="00C94A40"/>
    <w:rsid w:val="00CB7E00"/>
    <w:rsid w:val="00D75CB8"/>
    <w:rsid w:val="00DB6009"/>
    <w:rsid w:val="00DD0526"/>
    <w:rsid w:val="00DF3ADE"/>
    <w:rsid w:val="00ED432A"/>
    <w:rsid w:val="00F2209A"/>
    <w:rsid w:val="00F37EB1"/>
    <w:rsid w:val="00F66E55"/>
    <w:rsid w:val="00FE32CA"/>
    <w:rsid w:val="0189EA99"/>
    <w:rsid w:val="0776AA06"/>
    <w:rsid w:val="09127A67"/>
    <w:rsid w:val="0B97D992"/>
    <w:rsid w:val="0D1D9282"/>
    <w:rsid w:val="0DA19004"/>
    <w:rsid w:val="155B3E2E"/>
    <w:rsid w:val="16376A1E"/>
    <w:rsid w:val="2204C267"/>
    <w:rsid w:val="228055B3"/>
    <w:rsid w:val="239F5C67"/>
    <w:rsid w:val="23A092C8"/>
    <w:rsid w:val="2400640A"/>
    <w:rsid w:val="2470ABD9"/>
    <w:rsid w:val="26EE69CE"/>
    <w:rsid w:val="27426D46"/>
    <w:rsid w:val="28DE3DA7"/>
    <w:rsid w:val="29F6ABEF"/>
    <w:rsid w:val="2C8EADA2"/>
    <w:rsid w:val="2CCD3693"/>
    <w:rsid w:val="2FC91561"/>
    <w:rsid w:val="336E7A66"/>
    <w:rsid w:val="33AD3D98"/>
    <w:rsid w:val="35490DF9"/>
    <w:rsid w:val="3553F9E0"/>
    <w:rsid w:val="3930A9AF"/>
    <w:rsid w:val="43AA8229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  <w:rsid w:val="7ECDEB59"/>
    <w:rsid w:val="7FFDB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65</cp:revision>
  <dcterms:created xsi:type="dcterms:W3CDTF">2023-10-27T13:25:00Z</dcterms:created>
  <dcterms:modified xsi:type="dcterms:W3CDTF">2023-11-05T15:54:00Z</dcterms:modified>
</cp:coreProperties>
</file>