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EB6B" w14:textId="7FD5988A" w:rsidR="006271A2" w:rsidRPr="006271A2" w:rsidRDefault="006271A2" w:rsidP="006271A2">
      <w:pPr>
        <w:tabs>
          <w:tab w:val="num" w:pos="720"/>
        </w:tabs>
        <w:rPr>
          <w:b/>
          <w:bCs/>
        </w:rPr>
      </w:pPr>
      <w:r w:rsidRPr="006271A2">
        <w:rPr>
          <w:b/>
          <w:bCs/>
        </w:rPr>
        <w:t>ITA:</w:t>
      </w:r>
    </w:p>
    <w:p w14:paraId="45FD773B" w14:textId="4049D7CD" w:rsidR="00681890" w:rsidRDefault="006271A2" w:rsidP="006271A2">
      <w:pPr>
        <w:tabs>
          <w:tab w:val="num" w:pos="720"/>
        </w:tabs>
      </w:pPr>
      <w:r w:rsidRPr="006271A2">
        <w:t xml:space="preserve">Elegante collana di perle di Tahiti dai riflessi grigio antracite, caratterizzata da una lucentezza intensa e sofisticata. </w:t>
      </w:r>
      <w:r>
        <w:t>Collana con un classico ed armonioso de</w:t>
      </w:r>
      <w:r w:rsidRPr="006271A2">
        <w:t xml:space="preserve">sign </w:t>
      </w:r>
      <w:r>
        <w:t>che</w:t>
      </w:r>
      <w:r w:rsidRPr="006271A2">
        <w:t xml:space="preserve"> la rende perfetta per ogni occasione, dal quotidiano agli eventi più esclusivi.</w:t>
      </w:r>
      <w:r>
        <w:t xml:space="preserve"> La collana è realizzata con 45 Perle Tahiti di d</w:t>
      </w:r>
      <w:r w:rsidRPr="006271A2">
        <w:t xml:space="preserve">iametro </w:t>
      </w:r>
      <w:r>
        <w:t>di</w:t>
      </w:r>
      <w:r w:rsidRPr="006271A2">
        <w:t xml:space="preserve"> circa 8</w:t>
      </w:r>
      <w:r>
        <w:t>/</w:t>
      </w:r>
      <w:r w:rsidRPr="006271A2">
        <w:t>1</w:t>
      </w:r>
      <w:r>
        <w:t>0 mm. La collana ha una lunghezza di circa 45 cm e la chiusura è realizzata in oro bianco 18K.</w:t>
      </w:r>
    </w:p>
    <w:p w14:paraId="5F0D88E0" w14:textId="77777777" w:rsidR="008868CD" w:rsidRDefault="008868CD" w:rsidP="006271A2">
      <w:pPr>
        <w:tabs>
          <w:tab w:val="num" w:pos="720"/>
        </w:tabs>
        <w:rPr>
          <w:b/>
          <w:bCs/>
        </w:rPr>
      </w:pPr>
    </w:p>
    <w:p w14:paraId="55B8857A" w14:textId="528BFA48" w:rsidR="006271A2" w:rsidRDefault="006271A2" w:rsidP="006271A2">
      <w:pPr>
        <w:tabs>
          <w:tab w:val="num" w:pos="720"/>
        </w:tabs>
        <w:rPr>
          <w:b/>
          <w:bCs/>
        </w:rPr>
      </w:pPr>
      <w:r w:rsidRPr="006271A2">
        <w:rPr>
          <w:b/>
          <w:bCs/>
        </w:rPr>
        <w:t>ENG:</w:t>
      </w:r>
    </w:p>
    <w:p w14:paraId="292D9F6C" w14:textId="77777777" w:rsidR="008868CD" w:rsidRPr="008868CD" w:rsidRDefault="008868CD" w:rsidP="008868CD">
      <w:pPr>
        <w:tabs>
          <w:tab w:val="num" w:pos="720"/>
        </w:tabs>
        <w:jc w:val="both"/>
        <w:rPr>
          <w:lang w:val="en-US"/>
        </w:rPr>
      </w:pPr>
      <w:r w:rsidRPr="008868CD">
        <w:rPr>
          <w:lang w:val="en-US"/>
        </w:rPr>
        <w:t>Elegant Tahitian pearl necklace featuring anthracite-grey overtones, distinguished by an intense and sophisticated luster. The necklace has a classic and harmonious design, making it perfect for any occasion, from everyday wear to the most exclusive events.</w:t>
      </w:r>
    </w:p>
    <w:p w14:paraId="5649C69A" w14:textId="15DD42C3" w:rsidR="008868CD" w:rsidRPr="008868CD" w:rsidRDefault="008868CD" w:rsidP="008868CD">
      <w:pPr>
        <w:tabs>
          <w:tab w:val="num" w:pos="720"/>
        </w:tabs>
        <w:jc w:val="both"/>
        <w:rPr>
          <w:lang w:val="en-US"/>
        </w:rPr>
      </w:pPr>
      <w:r w:rsidRPr="008868CD">
        <w:rPr>
          <w:lang w:val="en-US"/>
        </w:rPr>
        <w:t>The necklace is crafted with 45 Tahitian pearls measuring approximately 8</w:t>
      </w:r>
      <w:r>
        <w:rPr>
          <w:lang w:val="en-US"/>
        </w:rPr>
        <w:t>/</w:t>
      </w:r>
      <w:r w:rsidRPr="008868CD">
        <w:rPr>
          <w:lang w:val="en-US"/>
        </w:rPr>
        <w:t xml:space="preserve">10 mm in diameter. It has a length of about </w:t>
      </w:r>
      <w:r>
        <w:rPr>
          <w:lang w:val="en-US"/>
        </w:rPr>
        <w:t>17.7 inches</w:t>
      </w:r>
      <w:r w:rsidRPr="008868CD">
        <w:rPr>
          <w:lang w:val="en-US"/>
        </w:rPr>
        <w:t xml:space="preserve"> and is finished with an 18K white gold clasp.</w:t>
      </w:r>
    </w:p>
    <w:p w14:paraId="096CB8A9" w14:textId="77777777" w:rsidR="006271A2" w:rsidRPr="008868CD" w:rsidRDefault="006271A2" w:rsidP="006271A2">
      <w:pPr>
        <w:tabs>
          <w:tab w:val="num" w:pos="720"/>
        </w:tabs>
        <w:rPr>
          <w:b/>
          <w:bCs/>
          <w:lang w:val="en-US"/>
        </w:rPr>
      </w:pPr>
    </w:p>
    <w:sectPr w:rsidR="006271A2" w:rsidRPr="008868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8087B"/>
    <w:multiLevelType w:val="multilevel"/>
    <w:tmpl w:val="2CD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E2"/>
    <w:rsid w:val="006271A2"/>
    <w:rsid w:val="00681890"/>
    <w:rsid w:val="008868CD"/>
    <w:rsid w:val="00D307E2"/>
    <w:rsid w:val="00F2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89FEF"/>
  <w15:chartTrackingRefBased/>
  <w15:docId w15:val="{3228741F-ABB5-4BB1-A50F-25751575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3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3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07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07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07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07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07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07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07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07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07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07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0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2026-03-23T16:53:00Z</dcterms:created>
  <dcterms:modified xsi:type="dcterms:W3CDTF">2026-03-23T17:10:00Z</dcterms:modified>
</cp:coreProperties>
</file>