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68C07" w14:textId="56C1F74F" w:rsidR="00BC09B3" w:rsidRPr="00AD24BB" w:rsidRDefault="005F556A" w:rsidP="005F556A">
      <w:pPr>
        <w:pStyle w:val="Ttulo"/>
      </w:pPr>
      <w:r w:rsidRPr="00AD24BB">
        <w:t>Test Data Engineer Jr Bi</w:t>
      </w:r>
    </w:p>
    <w:p w14:paraId="75B2665F" w14:textId="59AEE6F0" w:rsidR="005F556A" w:rsidRDefault="005F556A" w:rsidP="005F556A">
      <w:pPr>
        <w:rPr>
          <w:rStyle w:val="nfasis"/>
        </w:rPr>
      </w:pPr>
      <w:r w:rsidRPr="005F556A">
        <w:rPr>
          <w:rStyle w:val="nfasis"/>
        </w:rPr>
        <w:t>Alejandra Peña Flores  - 02 de Mayo 2021</w:t>
      </w:r>
    </w:p>
    <w:p w14:paraId="35557740" w14:textId="57872CC8" w:rsidR="005F556A" w:rsidRDefault="005F556A" w:rsidP="005F556A">
      <w:pPr>
        <w:pStyle w:val="Ttulo1"/>
        <w:rPr>
          <w:rStyle w:val="nfasis"/>
        </w:rPr>
      </w:pPr>
      <w:r>
        <w:rPr>
          <w:rStyle w:val="nfasis"/>
        </w:rPr>
        <w:t>Conocimiento Teórico</w:t>
      </w:r>
    </w:p>
    <w:p w14:paraId="2E267E10" w14:textId="77777777" w:rsidR="005F556A" w:rsidRPr="005F556A" w:rsidRDefault="005F556A" w:rsidP="005F556A">
      <w:pPr>
        <w:rPr>
          <w:b/>
          <w:bCs/>
        </w:rPr>
      </w:pPr>
      <w:r w:rsidRPr="005F556A">
        <w:rPr>
          <w:b/>
          <w:bCs/>
        </w:rPr>
        <w:t xml:space="preserve">1. ¿Qué es una base de datos? </w:t>
      </w:r>
    </w:p>
    <w:p w14:paraId="15BEE8F5" w14:textId="77777777" w:rsidR="005F556A" w:rsidRDefault="005F556A" w:rsidP="005F556A">
      <w:r>
        <w:t>Es un conjunto de datos almacenados que pertenecen a un mismo contexto, y por lo tanto, comparten la misma estructura</w:t>
      </w:r>
    </w:p>
    <w:p w14:paraId="57FBBADF" w14:textId="77777777" w:rsidR="005F556A" w:rsidRDefault="005F556A" w:rsidP="005F556A"/>
    <w:p w14:paraId="6F3CDBDE" w14:textId="77777777" w:rsidR="005F556A" w:rsidRPr="005F556A" w:rsidRDefault="005F556A" w:rsidP="005F556A">
      <w:pPr>
        <w:rPr>
          <w:b/>
          <w:bCs/>
        </w:rPr>
      </w:pPr>
      <w:r w:rsidRPr="005F556A">
        <w:rPr>
          <w:b/>
          <w:bCs/>
        </w:rPr>
        <w:t>2. ¿A qué hace referencia la integridad en Base de datos?</w:t>
      </w:r>
    </w:p>
    <w:p w14:paraId="024BE6CB" w14:textId="6F660C72" w:rsidR="005F556A" w:rsidRDefault="005F556A" w:rsidP="005F556A">
      <w:r>
        <w:t>Se refiere a que cada una de los registros que se guardan en la base de datos deben de tener la misma estructura, que cada una de las columnas (variables) en la base debe tener el mismo tipo de dato, y que cada registro debe estar completo y correcto</w:t>
      </w:r>
    </w:p>
    <w:p w14:paraId="34E19B51" w14:textId="77777777" w:rsidR="005F556A" w:rsidRDefault="005F556A" w:rsidP="005F556A"/>
    <w:p w14:paraId="4E10344A" w14:textId="77777777" w:rsidR="005F556A" w:rsidRPr="005F556A" w:rsidRDefault="005F556A" w:rsidP="005F556A">
      <w:pPr>
        <w:rPr>
          <w:b/>
          <w:bCs/>
        </w:rPr>
      </w:pPr>
      <w:r w:rsidRPr="005F556A">
        <w:rPr>
          <w:b/>
          <w:bCs/>
        </w:rPr>
        <w:t>3. ¿Cuál es el campo que dentro del registro permite la identificación exclusiva y univoca de cada registro?</w:t>
      </w:r>
    </w:p>
    <w:p w14:paraId="5EB2DEC3" w14:textId="77777777" w:rsidR="005F556A" w:rsidRDefault="005F556A" w:rsidP="005F556A">
      <w:r>
        <w:t>El Primary Key</w:t>
      </w:r>
    </w:p>
    <w:p w14:paraId="0F18BD8D" w14:textId="77777777" w:rsidR="005F556A" w:rsidRDefault="005F556A" w:rsidP="005F556A"/>
    <w:p w14:paraId="432C947A" w14:textId="77777777" w:rsidR="005F556A" w:rsidRPr="005F556A" w:rsidRDefault="005F556A" w:rsidP="005F556A">
      <w:pPr>
        <w:rPr>
          <w:b/>
          <w:bCs/>
        </w:rPr>
      </w:pPr>
      <w:r w:rsidRPr="005F556A">
        <w:rPr>
          <w:b/>
          <w:bCs/>
        </w:rPr>
        <w:t>4. ¿El comando ALTER TABLE se utiliza para crear una nueva tabla en la base de datos?</w:t>
      </w:r>
    </w:p>
    <w:p w14:paraId="2048E663" w14:textId="77777777" w:rsidR="005F556A" w:rsidRDefault="005F556A" w:rsidP="005F556A">
      <w:r>
        <w:t>No, se utiliza para cambiar/actualizar una tabla existente</w:t>
      </w:r>
    </w:p>
    <w:p w14:paraId="27BB242E" w14:textId="77777777" w:rsidR="005F556A" w:rsidRDefault="005F556A" w:rsidP="005F556A"/>
    <w:p w14:paraId="5167C5BD" w14:textId="77777777" w:rsidR="005F556A" w:rsidRPr="005F556A" w:rsidRDefault="005F556A" w:rsidP="005F556A">
      <w:pPr>
        <w:rPr>
          <w:b/>
          <w:bCs/>
        </w:rPr>
      </w:pPr>
      <w:r w:rsidRPr="005F556A">
        <w:rPr>
          <w:b/>
          <w:bCs/>
        </w:rPr>
        <w:t>5. ¿Con que sentencia borras información?</w:t>
      </w:r>
    </w:p>
    <w:p w14:paraId="1519B303" w14:textId="77777777" w:rsidR="005F556A" w:rsidRDefault="005F556A" w:rsidP="005F556A">
      <w:r>
        <w:t>DROP, puede usarse para eliminar columnas, tablas, bases de datos. DELETE en el caso de que se quiera eliminar un registro en una tabla</w:t>
      </w:r>
    </w:p>
    <w:p w14:paraId="15F53B48" w14:textId="77777777" w:rsidR="005F556A" w:rsidRDefault="005F556A" w:rsidP="005F556A"/>
    <w:p w14:paraId="7BEFEDAD" w14:textId="77777777" w:rsidR="005F556A" w:rsidRPr="005F556A" w:rsidRDefault="005F556A" w:rsidP="005F556A">
      <w:pPr>
        <w:rPr>
          <w:b/>
          <w:bCs/>
        </w:rPr>
      </w:pPr>
      <w:r w:rsidRPr="005F556A">
        <w:rPr>
          <w:b/>
          <w:bCs/>
        </w:rPr>
        <w:t>6. ¿Qué palabra clave se usa para filtrar información?</w:t>
      </w:r>
    </w:p>
    <w:p w14:paraId="3E7E12B7" w14:textId="77777777" w:rsidR="005F556A" w:rsidRDefault="005F556A" w:rsidP="005F556A">
      <w:r>
        <w:t>WHERE, se utiliza en un SELECT statement para definir una característica por la cual se quiera filtrar la información</w:t>
      </w:r>
    </w:p>
    <w:p w14:paraId="05A0BC8B" w14:textId="77777777" w:rsidR="005F556A" w:rsidRDefault="005F556A" w:rsidP="005F556A"/>
    <w:p w14:paraId="026DCD9B" w14:textId="77777777" w:rsidR="005F556A" w:rsidRPr="005F556A" w:rsidRDefault="005F556A" w:rsidP="005F556A">
      <w:pPr>
        <w:rPr>
          <w:b/>
          <w:bCs/>
        </w:rPr>
      </w:pPr>
      <w:r w:rsidRPr="005F556A">
        <w:rPr>
          <w:b/>
          <w:bCs/>
        </w:rPr>
        <w:t>7. ¿Como se le llama al diagrama que ayuda a visualizar la relación entre tablas de una base de datos?</w:t>
      </w:r>
    </w:p>
    <w:p w14:paraId="4975741F" w14:textId="77777777" w:rsidR="005F556A" w:rsidRDefault="005F556A" w:rsidP="005F556A">
      <w:r>
        <w:t>Entity Relationship Diagram / Diagrama Entidad-Relación</w:t>
      </w:r>
    </w:p>
    <w:p w14:paraId="39F4A7AD" w14:textId="77777777" w:rsidR="005F556A" w:rsidRDefault="005F556A" w:rsidP="005F556A"/>
    <w:p w14:paraId="79D15D3A" w14:textId="77777777" w:rsidR="005F556A" w:rsidRPr="005F556A" w:rsidRDefault="005F556A" w:rsidP="005F556A">
      <w:pPr>
        <w:rPr>
          <w:b/>
          <w:bCs/>
        </w:rPr>
      </w:pPr>
      <w:r w:rsidRPr="005F556A">
        <w:rPr>
          <w:b/>
          <w:bCs/>
        </w:rPr>
        <w:t>8. ¿Cuál es la sentencia para crear un procedimiento almacenado?</w:t>
      </w:r>
    </w:p>
    <w:p w14:paraId="6FF281EA" w14:textId="77777777" w:rsidR="005F556A" w:rsidRDefault="005F556A" w:rsidP="005F556A">
      <w:r>
        <w:t xml:space="preserve">CREATE PROCEDURE nombre-del-procedimiento </w:t>
      </w:r>
    </w:p>
    <w:p w14:paraId="456ED3FC" w14:textId="77777777" w:rsidR="005F556A" w:rsidRDefault="005F556A" w:rsidP="005F556A">
      <w:r>
        <w:t>AS definición-del-procedimiento</w:t>
      </w:r>
    </w:p>
    <w:p w14:paraId="47C74CA1" w14:textId="77777777" w:rsidR="005F556A" w:rsidRDefault="005F556A" w:rsidP="005F556A">
      <w:r>
        <w:t>GO;</w:t>
      </w:r>
    </w:p>
    <w:p w14:paraId="43D38D69" w14:textId="77777777" w:rsidR="005F556A" w:rsidRDefault="005F556A" w:rsidP="005F556A"/>
    <w:p w14:paraId="25E4D594" w14:textId="77777777" w:rsidR="005F556A" w:rsidRPr="005F556A" w:rsidRDefault="005F556A" w:rsidP="005F556A">
      <w:pPr>
        <w:rPr>
          <w:b/>
          <w:bCs/>
        </w:rPr>
      </w:pPr>
      <w:r w:rsidRPr="005F556A">
        <w:rPr>
          <w:b/>
          <w:bCs/>
        </w:rPr>
        <w:t>9. ¿Cuál es el comando que se utiliza para ver campos vacíos o desconocidos?</w:t>
      </w:r>
    </w:p>
    <w:p w14:paraId="56E25FD6" w14:textId="77777777" w:rsidR="005F556A" w:rsidRPr="005F556A" w:rsidRDefault="005F556A" w:rsidP="005F556A">
      <w:pPr>
        <w:rPr>
          <w:lang w:val="en-US"/>
        </w:rPr>
      </w:pPr>
      <w:r w:rsidRPr="005F556A">
        <w:rPr>
          <w:lang w:val="en-US"/>
        </w:rPr>
        <w:t xml:space="preserve">IS NULL (SELECT </w:t>
      </w:r>
      <w:proofErr w:type="spellStart"/>
      <w:r w:rsidRPr="005F556A">
        <w:rPr>
          <w:lang w:val="en-US"/>
        </w:rPr>
        <w:t>columna</w:t>
      </w:r>
      <w:proofErr w:type="spellEnd"/>
      <w:r w:rsidRPr="005F556A">
        <w:rPr>
          <w:lang w:val="en-US"/>
        </w:rPr>
        <w:t xml:space="preserve">(s) FROM </w:t>
      </w:r>
      <w:proofErr w:type="spellStart"/>
      <w:r w:rsidRPr="005F556A">
        <w:rPr>
          <w:lang w:val="en-US"/>
        </w:rPr>
        <w:t>tabla</w:t>
      </w:r>
      <w:proofErr w:type="spellEnd"/>
      <w:r w:rsidRPr="005F556A">
        <w:rPr>
          <w:lang w:val="en-US"/>
        </w:rPr>
        <w:t xml:space="preserve"> WHERE </w:t>
      </w:r>
      <w:proofErr w:type="spellStart"/>
      <w:r w:rsidRPr="005F556A">
        <w:rPr>
          <w:lang w:val="en-US"/>
        </w:rPr>
        <w:t>columna</w:t>
      </w:r>
      <w:proofErr w:type="spellEnd"/>
      <w:r w:rsidRPr="005F556A">
        <w:rPr>
          <w:lang w:val="en-US"/>
        </w:rPr>
        <w:t>-a-</w:t>
      </w:r>
      <w:proofErr w:type="spellStart"/>
      <w:r w:rsidRPr="005F556A">
        <w:rPr>
          <w:lang w:val="en-US"/>
        </w:rPr>
        <w:t>evaluar</w:t>
      </w:r>
      <w:proofErr w:type="spellEnd"/>
      <w:r w:rsidRPr="005F556A">
        <w:rPr>
          <w:lang w:val="en-US"/>
        </w:rPr>
        <w:t xml:space="preserve"> IS NULL)</w:t>
      </w:r>
    </w:p>
    <w:p w14:paraId="4583831D" w14:textId="77777777" w:rsidR="005F556A" w:rsidRPr="005F556A" w:rsidRDefault="005F556A" w:rsidP="005F556A">
      <w:pPr>
        <w:rPr>
          <w:lang w:val="en-US"/>
        </w:rPr>
      </w:pPr>
    </w:p>
    <w:p w14:paraId="6149B85D" w14:textId="77777777" w:rsidR="005F556A" w:rsidRPr="005F556A" w:rsidRDefault="005F556A" w:rsidP="005F556A">
      <w:pPr>
        <w:rPr>
          <w:b/>
          <w:bCs/>
        </w:rPr>
      </w:pPr>
      <w:r w:rsidRPr="005F556A">
        <w:rPr>
          <w:b/>
          <w:bCs/>
        </w:rPr>
        <w:t>10. ¿Cuál es el comando que crea un objeto dentro de una base de datos?</w:t>
      </w:r>
    </w:p>
    <w:p w14:paraId="77CDCF8B" w14:textId="38F85D50" w:rsidR="005F556A" w:rsidRDefault="005F556A" w:rsidP="005F556A">
      <w:r>
        <w:t>CREATE</w:t>
      </w:r>
    </w:p>
    <w:p w14:paraId="2B208F1F" w14:textId="25DE7429" w:rsidR="005F556A" w:rsidRDefault="005F556A" w:rsidP="005F556A">
      <w:pPr>
        <w:pStyle w:val="Ttulo1"/>
      </w:pPr>
      <w:r>
        <w:lastRenderedPageBreak/>
        <w:t>Ejercicio Práctico</w:t>
      </w:r>
    </w:p>
    <w:p w14:paraId="559091C4" w14:textId="4908182D" w:rsidR="005F556A" w:rsidRDefault="005F556A" w:rsidP="005F556A">
      <w:pPr>
        <w:pStyle w:val="Prrafodelista"/>
        <w:numPr>
          <w:ilvl w:val="0"/>
          <w:numId w:val="1"/>
        </w:numPr>
        <w:rPr>
          <w:b/>
          <w:bCs/>
        </w:rPr>
      </w:pPr>
      <w:r w:rsidRPr="005F556A">
        <w:rPr>
          <w:b/>
          <w:bCs/>
        </w:rPr>
        <w:t>Insertar un registro en la tabla Tbl_Recuperacion</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5F556A" w14:paraId="251E07E4" w14:textId="77777777" w:rsidTr="007601B3">
        <w:tc>
          <w:tcPr>
            <w:tcW w:w="8828" w:type="dxa"/>
          </w:tcPr>
          <w:p w14:paraId="2A9B5BD0" w14:textId="7B6C8900" w:rsidR="005F556A" w:rsidRDefault="005F556A" w:rsidP="005F556A">
            <w:pPr>
              <w:rPr>
                <w:b/>
                <w:bCs/>
              </w:rPr>
            </w:pPr>
            <w:r>
              <w:rPr>
                <w:b/>
                <w:bCs/>
                <w:noProof/>
              </w:rPr>
              <w:drawing>
                <wp:inline distT="0" distB="0" distL="0" distR="0" wp14:anchorId="0DD0C7C1" wp14:editId="6C4624E6">
                  <wp:extent cx="5612130" cy="286131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2861310"/>
                          </a:xfrm>
                          <a:prstGeom prst="rect">
                            <a:avLst/>
                          </a:prstGeom>
                        </pic:spPr>
                      </pic:pic>
                    </a:graphicData>
                  </a:graphic>
                </wp:inline>
              </w:drawing>
            </w:r>
          </w:p>
        </w:tc>
      </w:tr>
      <w:tr w:rsidR="005F556A" w14:paraId="4A17FE15" w14:textId="77777777" w:rsidTr="007601B3">
        <w:tc>
          <w:tcPr>
            <w:tcW w:w="8828" w:type="dxa"/>
          </w:tcPr>
          <w:p w14:paraId="69618C80" w14:textId="77777777" w:rsidR="005F556A" w:rsidRDefault="005F556A" w:rsidP="005F556A">
            <w:pPr>
              <w:shd w:val="clear" w:color="auto" w:fill="FFFFFE"/>
              <w:spacing w:line="270" w:lineRule="atLeast"/>
              <w:rPr>
                <w:rFonts w:ascii="Menlo" w:hAnsi="Menlo" w:cs="Menlo"/>
                <w:color w:val="000000"/>
                <w:sz w:val="18"/>
                <w:szCs w:val="18"/>
              </w:rPr>
            </w:pPr>
            <w:r>
              <w:rPr>
                <w:rFonts w:ascii="Menlo" w:hAnsi="Menlo" w:cs="Menlo"/>
                <w:color w:val="3367D6"/>
                <w:sz w:val="18"/>
                <w:szCs w:val="18"/>
              </w:rPr>
              <w:t>insert</w:t>
            </w:r>
            <w:r>
              <w:rPr>
                <w:rFonts w:ascii="Menlo" w:hAnsi="Menlo" w:cs="Menlo"/>
                <w:color w:val="000000"/>
                <w:sz w:val="18"/>
                <w:szCs w:val="18"/>
              </w:rPr>
              <w:t xml:space="preserve"> </w:t>
            </w:r>
            <w:r>
              <w:rPr>
                <w:rFonts w:ascii="Menlo" w:hAnsi="Menlo" w:cs="Menlo"/>
                <w:color w:val="3367D6"/>
                <w:sz w:val="18"/>
                <w:szCs w:val="18"/>
              </w:rPr>
              <w:t>into</w:t>
            </w:r>
            <w:r>
              <w:rPr>
                <w:rFonts w:ascii="Menlo" w:hAnsi="Menlo" w:cs="Menlo"/>
                <w:color w:val="000000"/>
                <w:sz w:val="18"/>
                <w:szCs w:val="18"/>
              </w:rPr>
              <w:t xml:space="preserve"> DeAcero.Tbl_Recuperacion</w:t>
            </w:r>
            <w:r>
              <w:rPr>
                <w:rFonts w:ascii="Menlo" w:hAnsi="Menlo" w:cs="Menlo"/>
                <w:color w:val="37474F"/>
                <w:sz w:val="18"/>
                <w:szCs w:val="18"/>
              </w:rPr>
              <w:t>(</w:t>
            </w:r>
            <w:r>
              <w:rPr>
                <w:rFonts w:ascii="Menlo" w:hAnsi="Menlo" w:cs="Menlo"/>
                <w:color w:val="000000"/>
                <w:sz w:val="18"/>
                <w:szCs w:val="18"/>
              </w:rPr>
              <w:t>AnioMes,ClaCliente,ImpRecuperacion</w:t>
            </w:r>
            <w:r>
              <w:rPr>
                <w:rFonts w:ascii="Menlo" w:hAnsi="Menlo" w:cs="Menlo"/>
                <w:color w:val="37474F"/>
                <w:sz w:val="18"/>
                <w:szCs w:val="18"/>
              </w:rPr>
              <w:t>)</w:t>
            </w:r>
          </w:p>
          <w:p w14:paraId="2A9C528F" w14:textId="72409154" w:rsidR="005F556A" w:rsidRPr="005F556A" w:rsidRDefault="005F556A" w:rsidP="005F556A">
            <w:pPr>
              <w:shd w:val="clear" w:color="auto" w:fill="FFFFFE"/>
              <w:spacing w:line="270" w:lineRule="atLeast"/>
              <w:rPr>
                <w:rFonts w:ascii="Menlo" w:hAnsi="Menlo" w:cs="Menlo"/>
                <w:color w:val="000000"/>
                <w:sz w:val="18"/>
                <w:szCs w:val="18"/>
              </w:rPr>
            </w:pPr>
            <w:r>
              <w:rPr>
                <w:rFonts w:ascii="Menlo" w:hAnsi="Menlo" w:cs="Menlo"/>
                <w:color w:val="3367D6"/>
                <w:sz w:val="18"/>
                <w:szCs w:val="18"/>
              </w:rPr>
              <w:t>values</w:t>
            </w: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F4511E"/>
                <w:sz w:val="18"/>
                <w:szCs w:val="18"/>
              </w:rPr>
              <w:t>2021</w:t>
            </w:r>
            <w:r>
              <w:rPr>
                <w:rFonts w:ascii="Menlo" w:hAnsi="Menlo" w:cs="Menlo"/>
                <w:color w:val="000000"/>
                <w:sz w:val="18"/>
                <w:szCs w:val="18"/>
              </w:rPr>
              <w:t>,</w:t>
            </w:r>
            <w:r>
              <w:rPr>
                <w:rFonts w:ascii="Menlo" w:hAnsi="Menlo" w:cs="Menlo"/>
                <w:color w:val="F4511E"/>
                <w:sz w:val="18"/>
                <w:szCs w:val="18"/>
              </w:rPr>
              <w:t>007</w:t>
            </w:r>
            <w:r>
              <w:rPr>
                <w:rFonts w:ascii="Menlo" w:hAnsi="Menlo" w:cs="Menlo"/>
                <w:color w:val="000000"/>
                <w:sz w:val="18"/>
                <w:szCs w:val="18"/>
              </w:rPr>
              <w:t>,</w:t>
            </w:r>
            <w:r>
              <w:rPr>
                <w:rFonts w:ascii="Menlo" w:hAnsi="Menlo" w:cs="Menlo"/>
                <w:color w:val="F4511E"/>
                <w:sz w:val="18"/>
                <w:szCs w:val="18"/>
              </w:rPr>
              <w:t>70.00</w:t>
            </w:r>
            <w:r>
              <w:rPr>
                <w:rFonts w:ascii="Menlo" w:hAnsi="Menlo" w:cs="Menlo"/>
                <w:color w:val="37474F"/>
                <w:sz w:val="18"/>
                <w:szCs w:val="18"/>
              </w:rPr>
              <w:t>)</w:t>
            </w:r>
          </w:p>
        </w:tc>
      </w:tr>
      <w:tr w:rsidR="005F556A" w14:paraId="6CA6F439" w14:textId="77777777" w:rsidTr="007601B3">
        <w:tc>
          <w:tcPr>
            <w:tcW w:w="8828" w:type="dxa"/>
          </w:tcPr>
          <w:p w14:paraId="7C2D3068" w14:textId="403D0376" w:rsidR="005F556A" w:rsidRDefault="005F556A" w:rsidP="005F556A">
            <w:pPr>
              <w:pStyle w:val="Subttulo"/>
              <w:rPr>
                <w:noProof/>
              </w:rPr>
            </w:pPr>
            <w:r>
              <w:rPr>
                <w:noProof/>
              </w:rPr>
              <w:t>Se insertó un nuevo registro a la tabla TBL_Recuperación, con AnioMes de 202104, ClaCliente 007 y ImpRecuperación 70.00</w:t>
            </w:r>
          </w:p>
        </w:tc>
      </w:tr>
    </w:tbl>
    <w:p w14:paraId="5694623E" w14:textId="77777777" w:rsidR="005F556A" w:rsidRPr="005F556A" w:rsidRDefault="005F556A" w:rsidP="005F556A">
      <w:pPr>
        <w:rPr>
          <w:b/>
          <w:bCs/>
        </w:rPr>
      </w:pPr>
    </w:p>
    <w:p w14:paraId="5CB6B425" w14:textId="59ED7198" w:rsidR="005F556A" w:rsidRDefault="005F556A" w:rsidP="005F556A">
      <w:pPr>
        <w:pStyle w:val="Prrafodelista"/>
        <w:numPr>
          <w:ilvl w:val="0"/>
          <w:numId w:val="1"/>
        </w:numPr>
        <w:rPr>
          <w:b/>
          <w:bCs/>
        </w:rPr>
      </w:pPr>
      <w:r w:rsidRPr="005F556A">
        <w:rPr>
          <w:b/>
          <w:bCs/>
        </w:rPr>
        <w:t>Eliminar de la tabla Dim_Cliente los registros de los clientes que pertenezcan al AgrupadorCliente 543.</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5F556A" w14:paraId="182B65C4" w14:textId="77777777" w:rsidTr="007601B3">
        <w:tc>
          <w:tcPr>
            <w:tcW w:w="8828" w:type="dxa"/>
          </w:tcPr>
          <w:p w14:paraId="1AFDDD9C" w14:textId="1AA14F23" w:rsidR="005F556A" w:rsidRDefault="005F556A" w:rsidP="005F556A">
            <w:pPr>
              <w:rPr>
                <w:b/>
                <w:bCs/>
              </w:rPr>
            </w:pPr>
            <w:r>
              <w:rPr>
                <w:b/>
                <w:bCs/>
                <w:noProof/>
              </w:rPr>
              <w:drawing>
                <wp:inline distT="0" distB="0" distL="0" distR="0" wp14:anchorId="3965C4A9" wp14:editId="300D2FF4">
                  <wp:extent cx="5612130" cy="2867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612130" cy="2867025"/>
                          </a:xfrm>
                          <a:prstGeom prst="rect">
                            <a:avLst/>
                          </a:prstGeom>
                        </pic:spPr>
                      </pic:pic>
                    </a:graphicData>
                  </a:graphic>
                </wp:inline>
              </w:drawing>
            </w:r>
          </w:p>
        </w:tc>
      </w:tr>
      <w:tr w:rsidR="005F556A" w:rsidRPr="00AD24BB" w14:paraId="4847B479" w14:textId="77777777" w:rsidTr="007601B3">
        <w:tc>
          <w:tcPr>
            <w:tcW w:w="8828" w:type="dxa"/>
          </w:tcPr>
          <w:p w14:paraId="2FE9FBA2" w14:textId="77777777" w:rsidR="005F556A" w:rsidRPr="005F556A" w:rsidRDefault="005F556A" w:rsidP="005F556A">
            <w:pPr>
              <w:shd w:val="clear" w:color="auto" w:fill="FFFFFE"/>
              <w:spacing w:line="270" w:lineRule="atLeast"/>
              <w:rPr>
                <w:rFonts w:ascii="Menlo" w:hAnsi="Menlo" w:cs="Menlo"/>
                <w:color w:val="000000"/>
                <w:sz w:val="18"/>
                <w:szCs w:val="18"/>
                <w:lang w:val="en-US"/>
              </w:rPr>
            </w:pPr>
            <w:r w:rsidRPr="005F556A">
              <w:rPr>
                <w:rFonts w:ascii="Menlo" w:hAnsi="Menlo" w:cs="Menlo"/>
                <w:color w:val="3367D6"/>
                <w:sz w:val="18"/>
                <w:szCs w:val="18"/>
                <w:lang w:val="en-US"/>
              </w:rPr>
              <w:t>create</w:t>
            </w:r>
            <w:r w:rsidRPr="005F556A">
              <w:rPr>
                <w:rFonts w:ascii="Menlo" w:hAnsi="Menlo" w:cs="Menlo"/>
                <w:color w:val="000000"/>
                <w:sz w:val="18"/>
                <w:szCs w:val="18"/>
                <w:lang w:val="en-US"/>
              </w:rPr>
              <w:t xml:space="preserve"> </w:t>
            </w:r>
            <w:r w:rsidRPr="005F556A">
              <w:rPr>
                <w:rFonts w:ascii="Menlo" w:hAnsi="Menlo" w:cs="Menlo"/>
                <w:color w:val="3367D6"/>
                <w:sz w:val="18"/>
                <w:szCs w:val="18"/>
                <w:lang w:val="en-US"/>
              </w:rPr>
              <w:t>or</w:t>
            </w:r>
            <w:r w:rsidRPr="005F556A">
              <w:rPr>
                <w:rFonts w:ascii="Menlo" w:hAnsi="Menlo" w:cs="Menlo"/>
                <w:color w:val="000000"/>
                <w:sz w:val="18"/>
                <w:szCs w:val="18"/>
                <w:lang w:val="en-US"/>
              </w:rPr>
              <w:t xml:space="preserve"> </w:t>
            </w:r>
            <w:r w:rsidRPr="005F556A">
              <w:rPr>
                <w:rFonts w:ascii="Menlo" w:hAnsi="Menlo" w:cs="Menlo"/>
                <w:color w:val="3367D6"/>
                <w:sz w:val="18"/>
                <w:szCs w:val="18"/>
                <w:lang w:val="en-US"/>
              </w:rPr>
              <w:t>replace</w:t>
            </w:r>
            <w:r w:rsidRPr="005F556A">
              <w:rPr>
                <w:rFonts w:ascii="Menlo" w:hAnsi="Menlo" w:cs="Menlo"/>
                <w:color w:val="000000"/>
                <w:sz w:val="18"/>
                <w:szCs w:val="18"/>
                <w:lang w:val="en-US"/>
              </w:rPr>
              <w:t xml:space="preserve"> </w:t>
            </w:r>
            <w:r w:rsidRPr="005F556A">
              <w:rPr>
                <w:rFonts w:ascii="Menlo" w:hAnsi="Menlo" w:cs="Menlo"/>
                <w:color w:val="3367D6"/>
                <w:sz w:val="18"/>
                <w:szCs w:val="18"/>
                <w:lang w:val="en-US"/>
              </w:rPr>
              <w:t>table</w:t>
            </w:r>
            <w:r w:rsidRPr="005F556A">
              <w:rPr>
                <w:rFonts w:ascii="Menlo" w:hAnsi="Menlo" w:cs="Menlo"/>
                <w:color w:val="000000"/>
                <w:sz w:val="18"/>
                <w:szCs w:val="18"/>
                <w:lang w:val="en-US"/>
              </w:rPr>
              <w:t xml:space="preserve"> </w:t>
            </w:r>
            <w:proofErr w:type="spellStart"/>
            <w:r w:rsidRPr="005F556A">
              <w:rPr>
                <w:rFonts w:ascii="Menlo" w:hAnsi="Menlo" w:cs="Menlo"/>
                <w:color w:val="000000"/>
                <w:sz w:val="18"/>
                <w:szCs w:val="18"/>
                <w:lang w:val="en-US"/>
              </w:rPr>
              <w:t>DeAcero.Dim_Cliente</w:t>
            </w:r>
            <w:proofErr w:type="spellEnd"/>
            <w:r w:rsidRPr="005F556A">
              <w:rPr>
                <w:rFonts w:ascii="Menlo" w:hAnsi="Menlo" w:cs="Menlo"/>
                <w:color w:val="000000"/>
                <w:sz w:val="18"/>
                <w:szCs w:val="18"/>
                <w:lang w:val="en-US"/>
              </w:rPr>
              <w:t xml:space="preserve"> </w:t>
            </w:r>
            <w:r w:rsidRPr="005F556A">
              <w:rPr>
                <w:rFonts w:ascii="Menlo" w:hAnsi="Menlo" w:cs="Menlo"/>
                <w:color w:val="3367D6"/>
                <w:sz w:val="18"/>
                <w:szCs w:val="18"/>
                <w:lang w:val="en-US"/>
              </w:rPr>
              <w:t>as</w:t>
            </w:r>
          </w:p>
          <w:p w14:paraId="3E674ABF" w14:textId="77777777" w:rsidR="005F556A" w:rsidRPr="005F556A" w:rsidRDefault="005F556A" w:rsidP="005F556A">
            <w:pPr>
              <w:shd w:val="clear" w:color="auto" w:fill="FFFFFE"/>
              <w:spacing w:line="270" w:lineRule="atLeast"/>
              <w:rPr>
                <w:rFonts w:ascii="Menlo" w:hAnsi="Menlo" w:cs="Menlo"/>
                <w:color w:val="000000"/>
                <w:sz w:val="18"/>
                <w:szCs w:val="18"/>
                <w:lang w:val="en-US"/>
              </w:rPr>
            </w:pPr>
            <w:r w:rsidRPr="005F556A">
              <w:rPr>
                <w:rFonts w:ascii="Menlo" w:hAnsi="Menlo" w:cs="Menlo"/>
                <w:color w:val="3367D6"/>
                <w:sz w:val="18"/>
                <w:szCs w:val="18"/>
                <w:lang w:val="en-US"/>
              </w:rPr>
              <w:t>select</w:t>
            </w:r>
            <w:r w:rsidRPr="005F556A">
              <w:rPr>
                <w:rFonts w:ascii="Menlo" w:hAnsi="Menlo" w:cs="Menlo"/>
                <w:color w:val="000000"/>
                <w:sz w:val="18"/>
                <w:szCs w:val="18"/>
                <w:lang w:val="en-US"/>
              </w:rPr>
              <w:t xml:space="preserve"> </w:t>
            </w:r>
            <w:r w:rsidRPr="005F556A">
              <w:rPr>
                <w:rFonts w:ascii="Menlo" w:hAnsi="Menlo" w:cs="Menlo"/>
                <w:color w:val="37474F"/>
                <w:sz w:val="18"/>
                <w:szCs w:val="18"/>
                <w:lang w:val="en-US"/>
              </w:rPr>
              <w:t>*</w:t>
            </w:r>
            <w:r w:rsidRPr="005F556A">
              <w:rPr>
                <w:rFonts w:ascii="Menlo" w:hAnsi="Menlo" w:cs="Menlo"/>
                <w:color w:val="000000"/>
                <w:sz w:val="18"/>
                <w:szCs w:val="18"/>
                <w:lang w:val="en-US"/>
              </w:rPr>
              <w:t xml:space="preserve"> </w:t>
            </w:r>
            <w:r w:rsidRPr="005F556A">
              <w:rPr>
                <w:rFonts w:ascii="Menlo" w:hAnsi="Menlo" w:cs="Menlo"/>
                <w:color w:val="3367D6"/>
                <w:sz w:val="18"/>
                <w:szCs w:val="18"/>
                <w:lang w:val="en-US"/>
              </w:rPr>
              <w:t>from</w:t>
            </w:r>
            <w:r w:rsidRPr="005F556A">
              <w:rPr>
                <w:rFonts w:ascii="Menlo" w:hAnsi="Menlo" w:cs="Menlo"/>
                <w:color w:val="000000"/>
                <w:sz w:val="18"/>
                <w:szCs w:val="18"/>
                <w:lang w:val="en-US"/>
              </w:rPr>
              <w:t xml:space="preserve"> </w:t>
            </w:r>
            <w:proofErr w:type="spellStart"/>
            <w:r w:rsidRPr="005F556A">
              <w:rPr>
                <w:rFonts w:ascii="Menlo" w:hAnsi="Menlo" w:cs="Menlo"/>
                <w:color w:val="000000"/>
                <w:sz w:val="18"/>
                <w:szCs w:val="18"/>
                <w:lang w:val="en-US"/>
              </w:rPr>
              <w:t>DeAcero.Dim_Cliente</w:t>
            </w:r>
            <w:proofErr w:type="spellEnd"/>
          </w:p>
          <w:p w14:paraId="4BC7BA6D" w14:textId="16AF7F11" w:rsidR="005F556A" w:rsidRPr="005F556A" w:rsidRDefault="005F556A" w:rsidP="005F556A">
            <w:pPr>
              <w:shd w:val="clear" w:color="auto" w:fill="FFFFFE"/>
              <w:spacing w:line="270" w:lineRule="atLeast"/>
              <w:rPr>
                <w:rFonts w:ascii="Menlo" w:hAnsi="Menlo" w:cs="Menlo"/>
                <w:color w:val="000000"/>
                <w:sz w:val="18"/>
                <w:szCs w:val="18"/>
                <w:lang w:val="en-US"/>
              </w:rPr>
            </w:pPr>
            <w:r w:rsidRPr="005F556A">
              <w:rPr>
                <w:rFonts w:ascii="Menlo" w:hAnsi="Menlo" w:cs="Menlo"/>
                <w:color w:val="3367D6"/>
                <w:sz w:val="18"/>
                <w:szCs w:val="18"/>
                <w:lang w:val="en-US"/>
              </w:rPr>
              <w:t>where</w:t>
            </w:r>
            <w:r w:rsidRPr="005F556A">
              <w:rPr>
                <w:rFonts w:ascii="Menlo" w:hAnsi="Menlo" w:cs="Menlo"/>
                <w:color w:val="000000"/>
                <w:sz w:val="18"/>
                <w:szCs w:val="18"/>
                <w:lang w:val="en-US"/>
              </w:rPr>
              <w:t xml:space="preserve"> </w:t>
            </w:r>
            <w:proofErr w:type="spellStart"/>
            <w:r w:rsidRPr="005F556A">
              <w:rPr>
                <w:rFonts w:ascii="Menlo" w:hAnsi="Menlo" w:cs="Menlo"/>
                <w:color w:val="000000"/>
                <w:sz w:val="18"/>
                <w:szCs w:val="18"/>
                <w:lang w:val="en-US"/>
              </w:rPr>
              <w:t>ClaAgrupadorCliente</w:t>
            </w:r>
            <w:proofErr w:type="spellEnd"/>
            <w:r w:rsidRPr="005F556A">
              <w:rPr>
                <w:rFonts w:ascii="Menlo" w:hAnsi="Menlo" w:cs="Menlo"/>
                <w:color w:val="000000"/>
                <w:sz w:val="18"/>
                <w:szCs w:val="18"/>
                <w:lang w:val="en-US"/>
              </w:rPr>
              <w:t>&lt;&gt;</w:t>
            </w:r>
            <w:r w:rsidRPr="005F556A">
              <w:rPr>
                <w:rFonts w:ascii="Menlo" w:hAnsi="Menlo" w:cs="Menlo"/>
                <w:color w:val="F4511E"/>
                <w:sz w:val="18"/>
                <w:szCs w:val="18"/>
                <w:lang w:val="en-US"/>
              </w:rPr>
              <w:t>543</w:t>
            </w:r>
            <w:r w:rsidRPr="005F556A">
              <w:rPr>
                <w:rFonts w:ascii="Menlo" w:hAnsi="Menlo" w:cs="Menlo"/>
                <w:color w:val="000000"/>
                <w:sz w:val="18"/>
                <w:szCs w:val="18"/>
                <w:lang w:val="en-US"/>
              </w:rPr>
              <w:t>;</w:t>
            </w:r>
          </w:p>
        </w:tc>
      </w:tr>
      <w:tr w:rsidR="005F556A" w:rsidRPr="005F556A" w14:paraId="7277780A" w14:textId="77777777" w:rsidTr="007601B3">
        <w:tc>
          <w:tcPr>
            <w:tcW w:w="8828" w:type="dxa"/>
          </w:tcPr>
          <w:p w14:paraId="54E50ED9" w14:textId="292C41EB" w:rsidR="005F556A" w:rsidRPr="005F556A" w:rsidRDefault="005F556A" w:rsidP="005F556A">
            <w:pPr>
              <w:pStyle w:val="Subttulo"/>
            </w:pPr>
            <w:r w:rsidRPr="005F556A">
              <w:lastRenderedPageBreak/>
              <w:t>Se selecciona toda la información de la table Dim_Cliente, except</w:t>
            </w:r>
            <w:r>
              <w:t>o los datos donde el ClaAgrupadorCliente es 543, y se guarda esta selección como la nueva tabla Dim_cliente</w:t>
            </w:r>
          </w:p>
        </w:tc>
      </w:tr>
    </w:tbl>
    <w:p w14:paraId="052BB1BC" w14:textId="77777777" w:rsidR="005F556A" w:rsidRPr="005F556A" w:rsidRDefault="005F556A" w:rsidP="005F556A">
      <w:pPr>
        <w:rPr>
          <w:b/>
          <w:bCs/>
        </w:rPr>
      </w:pPr>
    </w:p>
    <w:p w14:paraId="6829DDE2" w14:textId="4FF0B187" w:rsidR="005F556A" w:rsidRDefault="005F556A" w:rsidP="005F556A">
      <w:pPr>
        <w:pStyle w:val="Prrafodelista"/>
        <w:numPr>
          <w:ilvl w:val="0"/>
          <w:numId w:val="1"/>
        </w:numPr>
        <w:rPr>
          <w:b/>
          <w:bCs/>
        </w:rPr>
      </w:pPr>
      <w:r w:rsidRPr="005F556A">
        <w:rPr>
          <w:b/>
          <w:bCs/>
        </w:rPr>
        <w:t>Conocer el valor Total de ImpRecuperacion e ImpObjetivo por cliente correspondiente al a</w:t>
      </w:r>
      <w:r>
        <w:rPr>
          <w:b/>
          <w:bCs/>
        </w:rPr>
        <w:t>ñ</w:t>
      </w:r>
      <w:r w:rsidRPr="005F556A">
        <w:rPr>
          <w:b/>
          <w:bCs/>
        </w:rPr>
        <w:t>o anterior (2020).</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5F556A" w14:paraId="3F1AE8BA" w14:textId="77777777" w:rsidTr="007601B3">
        <w:tc>
          <w:tcPr>
            <w:tcW w:w="8828" w:type="dxa"/>
          </w:tcPr>
          <w:p w14:paraId="4D07CB9B" w14:textId="6D50CB07" w:rsidR="005F556A" w:rsidRDefault="005F556A" w:rsidP="009F6B79">
            <w:pPr>
              <w:rPr>
                <w:b/>
                <w:bCs/>
              </w:rPr>
            </w:pPr>
            <w:r>
              <w:rPr>
                <w:b/>
                <w:bCs/>
                <w:noProof/>
              </w:rPr>
              <w:drawing>
                <wp:inline distT="0" distB="0" distL="0" distR="0" wp14:anchorId="4F89B604" wp14:editId="4145D5D3">
                  <wp:extent cx="5612130" cy="304038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5612130" cy="3040380"/>
                          </a:xfrm>
                          <a:prstGeom prst="rect">
                            <a:avLst/>
                          </a:prstGeom>
                        </pic:spPr>
                      </pic:pic>
                    </a:graphicData>
                  </a:graphic>
                </wp:inline>
              </w:drawing>
            </w:r>
          </w:p>
        </w:tc>
      </w:tr>
      <w:tr w:rsidR="005F556A" w:rsidRPr="005F556A" w14:paraId="6CE144FD" w14:textId="77777777" w:rsidTr="007601B3">
        <w:tc>
          <w:tcPr>
            <w:tcW w:w="8828" w:type="dxa"/>
          </w:tcPr>
          <w:p w14:paraId="328CAC5F" w14:textId="77777777" w:rsidR="005F556A" w:rsidRDefault="005F556A" w:rsidP="005F556A">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Pr>
                <w:rFonts w:ascii="Menlo" w:hAnsi="Menlo" w:cs="Menlo"/>
                <w:color w:val="000000"/>
                <w:sz w:val="18"/>
                <w:szCs w:val="18"/>
              </w:rPr>
              <w:t xml:space="preserve"> rec.AnioMes,rec.ClaCliente,</w:t>
            </w:r>
            <w:r>
              <w:rPr>
                <w:rFonts w:ascii="Menlo" w:hAnsi="Menlo" w:cs="Menlo"/>
                <w:color w:val="3367D6"/>
                <w:sz w:val="18"/>
                <w:szCs w:val="18"/>
              </w:rPr>
              <w:t>sum</w:t>
            </w:r>
            <w:r>
              <w:rPr>
                <w:rFonts w:ascii="Menlo" w:hAnsi="Menlo" w:cs="Menlo"/>
                <w:color w:val="37474F"/>
                <w:sz w:val="18"/>
                <w:szCs w:val="18"/>
              </w:rPr>
              <w:t>(</w:t>
            </w:r>
            <w:r>
              <w:rPr>
                <w:rFonts w:ascii="Menlo" w:hAnsi="Menlo" w:cs="Menlo"/>
                <w:color w:val="000000"/>
                <w:sz w:val="18"/>
                <w:szCs w:val="18"/>
              </w:rPr>
              <w:t>rec.ImpRecuperacion</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TotalRecuperacion, </w:t>
            </w:r>
            <w:r>
              <w:rPr>
                <w:rFonts w:ascii="Menlo" w:hAnsi="Menlo" w:cs="Menlo"/>
                <w:color w:val="3367D6"/>
                <w:sz w:val="18"/>
                <w:szCs w:val="18"/>
              </w:rPr>
              <w:t>sum</w:t>
            </w:r>
            <w:r>
              <w:rPr>
                <w:rFonts w:ascii="Menlo" w:hAnsi="Menlo" w:cs="Menlo"/>
                <w:color w:val="37474F"/>
                <w:sz w:val="18"/>
                <w:szCs w:val="18"/>
              </w:rPr>
              <w:t>(</w:t>
            </w:r>
            <w:r>
              <w:rPr>
                <w:rFonts w:ascii="Menlo" w:hAnsi="Menlo" w:cs="Menlo"/>
                <w:color w:val="000000"/>
                <w:sz w:val="18"/>
                <w:szCs w:val="18"/>
              </w:rPr>
              <w:t>ob.ImpObjetivo</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TotalObjetivo</w:t>
            </w:r>
          </w:p>
          <w:p w14:paraId="59BD74C1" w14:textId="77777777" w:rsidR="005F556A" w:rsidRDefault="005F556A" w:rsidP="005F556A">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DeAcero.Tbl_Recuperacion rec</w:t>
            </w:r>
          </w:p>
          <w:p w14:paraId="5434EB73" w14:textId="77777777" w:rsidR="005F556A" w:rsidRDefault="005F556A" w:rsidP="005F556A">
            <w:pPr>
              <w:shd w:val="clear" w:color="auto" w:fill="FFFFFE"/>
              <w:spacing w:line="270" w:lineRule="atLeast"/>
              <w:rPr>
                <w:rFonts w:ascii="Menlo" w:hAnsi="Menlo" w:cs="Menlo"/>
                <w:color w:val="000000"/>
                <w:sz w:val="18"/>
                <w:szCs w:val="18"/>
              </w:rPr>
            </w:pPr>
            <w:r>
              <w:rPr>
                <w:rFonts w:ascii="Menlo" w:hAnsi="Menlo" w:cs="Menlo"/>
                <w:color w:val="3367D6"/>
                <w:sz w:val="18"/>
                <w:szCs w:val="18"/>
              </w:rPr>
              <w:t>join</w:t>
            </w:r>
            <w:r>
              <w:rPr>
                <w:rFonts w:ascii="Menlo" w:hAnsi="Menlo" w:cs="Menlo"/>
                <w:color w:val="000000"/>
                <w:sz w:val="18"/>
                <w:szCs w:val="18"/>
              </w:rPr>
              <w:t xml:space="preserve"> DeAcero.Tbl_Objetivo ob </w:t>
            </w:r>
            <w:r>
              <w:rPr>
                <w:rFonts w:ascii="Menlo" w:hAnsi="Menlo" w:cs="Menlo"/>
                <w:color w:val="3367D6"/>
                <w:sz w:val="18"/>
                <w:szCs w:val="18"/>
              </w:rPr>
              <w:t>on</w:t>
            </w:r>
            <w:r>
              <w:rPr>
                <w:rFonts w:ascii="Menlo" w:hAnsi="Menlo" w:cs="Menlo"/>
                <w:color w:val="000000"/>
                <w:sz w:val="18"/>
                <w:szCs w:val="18"/>
              </w:rPr>
              <w:t xml:space="preserve"> rec.</w:t>
            </w:r>
            <w:r>
              <w:rPr>
                <w:rFonts w:ascii="Menlo" w:hAnsi="Menlo" w:cs="Menlo"/>
                <w:color w:val="800000"/>
                <w:sz w:val="18"/>
                <w:szCs w:val="18"/>
              </w:rPr>
              <w:t>AnioMes</w:t>
            </w:r>
            <w:r>
              <w:rPr>
                <w:rFonts w:ascii="Menlo" w:hAnsi="Menlo" w:cs="Menlo"/>
                <w:color w:val="000000"/>
                <w:sz w:val="18"/>
                <w:szCs w:val="18"/>
              </w:rPr>
              <w:t xml:space="preserve">=ob.AnioMes </w:t>
            </w:r>
            <w:r>
              <w:rPr>
                <w:rFonts w:ascii="Menlo" w:hAnsi="Menlo" w:cs="Menlo"/>
                <w:color w:val="3367D6"/>
                <w:sz w:val="18"/>
                <w:szCs w:val="18"/>
              </w:rPr>
              <w:t>and</w:t>
            </w:r>
            <w:r>
              <w:rPr>
                <w:rFonts w:ascii="Menlo" w:hAnsi="Menlo" w:cs="Menlo"/>
                <w:color w:val="000000"/>
                <w:sz w:val="18"/>
                <w:szCs w:val="18"/>
              </w:rPr>
              <w:t xml:space="preserve"> rec.</w:t>
            </w:r>
            <w:r>
              <w:rPr>
                <w:rFonts w:ascii="Menlo" w:hAnsi="Menlo" w:cs="Menlo"/>
                <w:color w:val="800000"/>
                <w:sz w:val="18"/>
                <w:szCs w:val="18"/>
              </w:rPr>
              <w:t>ClaCliente</w:t>
            </w:r>
            <w:r>
              <w:rPr>
                <w:rFonts w:ascii="Menlo" w:hAnsi="Menlo" w:cs="Menlo"/>
                <w:color w:val="000000"/>
                <w:sz w:val="18"/>
                <w:szCs w:val="18"/>
              </w:rPr>
              <w:t>=ob.ClaCliente</w:t>
            </w:r>
          </w:p>
          <w:p w14:paraId="0D3984BB" w14:textId="77777777" w:rsidR="005F556A" w:rsidRDefault="005F556A" w:rsidP="005F556A">
            <w:pPr>
              <w:shd w:val="clear" w:color="auto" w:fill="FFFFFE"/>
              <w:spacing w:line="270" w:lineRule="atLeast"/>
              <w:rPr>
                <w:rFonts w:ascii="Menlo" w:hAnsi="Menlo" w:cs="Menlo"/>
                <w:color w:val="000000"/>
                <w:sz w:val="18"/>
                <w:szCs w:val="18"/>
              </w:rPr>
            </w:pPr>
            <w:r>
              <w:rPr>
                <w:rFonts w:ascii="Menlo" w:hAnsi="Menlo" w:cs="Menlo"/>
                <w:color w:val="3367D6"/>
                <w:sz w:val="18"/>
                <w:szCs w:val="18"/>
              </w:rPr>
              <w:t>group</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rec.AnioMes,rec.ClaCliente</w:t>
            </w:r>
          </w:p>
          <w:p w14:paraId="7F51C709" w14:textId="77777777" w:rsidR="005F556A" w:rsidRDefault="005F556A" w:rsidP="009F6B79">
            <w:pPr>
              <w:shd w:val="clear" w:color="auto" w:fill="FFFFFE"/>
              <w:spacing w:line="270" w:lineRule="atLeast"/>
              <w:rPr>
                <w:rFonts w:ascii="Menlo" w:hAnsi="Menlo" w:cs="Menlo"/>
                <w:color w:val="F4511E"/>
                <w:sz w:val="18"/>
                <w:szCs w:val="18"/>
              </w:rPr>
            </w:pPr>
            <w:r>
              <w:rPr>
                <w:rFonts w:ascii="Menlo" w:hAnsi="Menlo" w:cs="Menlo"/>
                <w:color w:val="3367D6"/>
                <w:sz w:val="18"/>
                <w:szCs w:val="18"/>
              </w:rPr>
              <w:t>having</w:t>
            </w:r>
            <w:r>
              <w:rPr>
                <w:rFonts w:ascii="Menlo" w:hAnsi="Menlo" w:cs="Menlo"/>
                <w:color w:val="000000"/>
                <w:sz w:val="18"/>
                <w:szCs w:val="18"/>
              </w:rPr>
              <w:t xml:space="preserve"> AnioMes </w:t>
            </w:r>
            <w:r>
              <w:rPr>
                <w:rFonts w:ascii="Menlo" w:hAnsi="Menlo" w:cs="Menlo"/>
                <w:color w:val="37474F"/>
                <w:sz w:val="18"/>
                <w:szCs w:val="18"/>
              </w:rPr>
              <w:t>&lt;</w:t>
            </w:r>
            <w:r>
              <w:rPr>
                <w:rFonts w:ascii="Menlo" w:hAnsi="Menlo" w:cs="Menlo"/>
                <w:color w:val="000000"/>
                <w:sz w:val="18"/>
                <w:szCs w:val="18"/>
              </w:rPr>
              <w:t xml:space="preserve"> </w:t>
            </w:r>
            <w:r>
              <w:rPr>
                <w:rFonts w:ascii="Menlo" w:hAnsi="Menlo" w:cs="Menlo"/>
                <w:color w:val="F4511E"/>
                <w:sz w:val="18"/>
                <w:szCs w:val="18"/>
              </w:rPr>
              <w:t>202101</w:t>
            </w:r>
          </w:p>
          <w:p w14:paraId="0CD545BE" w14:textId="2BFF61A5" w:rsidR="007601B3" w:rsidRPr="007601B3" w:rsidRDefault="007601B3" w:rsidP="009F6B79">
            <w:pPr>
              <w:shd w:val="clear" w:color="auto" w:fill="FFFFFE"/>
              <w:spacing w:line="270" w:lineRule="atLeast"/>
              <w:rPr>
                <w:rFonts w:ascii="Menlo" w:hAnsi="Menlo" w:cs="Menlo"/>
                <w:color w:val="000000"/>
                <w:sz w:val="18"/>
                <w:szCs w:val="18"/>
              </w:rPr>
            </w:pPr>
          </w:p>
        </w:tc>
      </w:tr>
      <w:tr w:rsidR="005F556A" w:rsidRPr="005F556A" w14:paraId="1316B398" w14:textId="77777777" w:rsidTr="007601B3">
        <w:tc>
          <w:tcPr>
            <w:tcW w:w="8828" w:type="dxa"/>
          </w:tcPr>
          <w:p w14:paraId="19209C3E" w14:textId="14CB08D5" w:rsidR="007601B3" w:rsidRPr="007601B3" w:rsidRDefault="005F556A" w:rsidP="007601B3">
            <w:pPr>
              <w:pStyle w:val="Subttulo"/>
              <w:rPr>
                <w:lang w:eastAsia="en-US"/>
              </w:rPr>
            </w:pPr>
            <w:r w:rsidRPr="005F556A">
              <w:t xml:space="preserve">Se </w:t>
            </w:r>
            <w:r w:rsidR="007601B3">
              <w:t>selecciona el total de ImpRecuperación e ImpObjetivo por cada cliente en cada mes, se unen las dos tablas considerando el AnioMes y el ClaCliente. Se agrupan los resultados por mes y cliente, y se filtran sólo los resultados inferiores al año 2021 en el mes 01.</w:t>
            </w:r>
          </w:p>
        </w:tc>
      </w:tr>
    </w:tbl>
    <w:p w14:paraId="092E372F" w14:textId="77777777" w:rsidR="005F556A" w:rsidRPr="005F556A" w:rsidRDefault="005F556A" w:rsidP="007601B3">
      <w:pPr>
        <w:pStyle w:val="Prrafodelista"/>
        <w:rPr>
          <w:b/>
          <w:bCs/>
        </w:rPr>
      </w:pPr>
    </w:p>
    <w:p w14:paraId="29321D44" w14:textId="2A92F699" w:rsidR="005F556A" w:rsidRDefault="005F556A" w:rsidP="005F556A">
      <w:pPr>
        <w:pStyle w:val="Prrafodelista"/>
        <w:numPr>
          <w:ilvl w:val="0"/>
          <w:numId w:val="1"/>
        </w:numPr>
        <w:rPr>
          <w:b/>
          <w:bCs/>
        </w:rPr>
      </w:pPr>
      <w:r w:rsidRPr="005F556A">
        <w:rPr>
          <w:b/>
          <w:bCs/>
        </w:rPr>
        <w:t>Conocer el valor de %ImpRecuperacion utilizando la f</w:t>
      </w:r>
      <w:r w:rsidR="007601B3">
        <w:rPr>
          <w:b/>
          <w:bCs/>
        </w:rPr>
        <w:t>ó</w:t>
      </w:r>
      <w:r w:rsidRPr="005F556A">
        <w:rPr>
          <w:b/>
          <w:bCs/>
        </w:rPr>
        <w:t>rmula: ImpRecuperacion / (ImpObjetivo(Mes Anterior) - ImpBonificacion)</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7601B3" w14:paraId="6193DF29" w14:textId="77777777" w:rsidTr="007601B3">
        <w:tc>
          <w:tcPr>
            <w:tcW w:w="8828" w:type="dxa"/>
          </w:tcPr>
          <w:p w14:paraId="4352FBD4" w14:textId="30A15C1A" w:rsidR="007601B3" w:rsidRDefault="007601B3" w:rsidP="009F6B79">
            <w:pPr>
              <w:rPr>
                <w:b/>
                <w:bCs/>
              </w:rPr>
            </w:pPr>
            <w:r>
              <w:rPr>
                <w:b/>
                <w:bCs/>
                <w:noProof/>
              </w:rPr>
              <w:lastRenderedPageBreak/>
              <w:drawing>
                <wp:inline distT="0" distB="0" distL="0" distR="0" wp14:anchorId="39572FEE" wp14:editId="037D2D2D">
                  <wp:extent cx="5612130" cy="263271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5612130" cy="2632710"/>
                          </a:xfrm>
                          <a:prstGeom prst="rect">
                            <a:avLst/>
                          </a:prstGeom>
                        </pic:spPr>
                      </pic:pic>
                    </a:graphicData>
                  </a:graphic>
                </wp:inline>
              </w:drawing>
            </w:r>
          </w:p>
        </w:tc>
      </w:tr>
      <w:tr w:rsidR="007601B3" w:rsidRPr="005F556A" w14:paraId="32703E0A" w14:textId="77777777" w:rsidTr="007601B3">
        <w:tc>
          <w:tcPr>
            <w:tcW w:w="8828" w:type="dxa"/>
          </w:tcPr>
          <w:p w14:paraId="26499FA0"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3367D6"/>
                <w:sz w:val="18"/>
                <w:szCs w:val="18"/>
                <w:lang w:val="en-US"/>
              </w:rPr>
              <w:t>create</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or</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replace</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table</w:t>
            </w:r>
            <w:r w:rsidRPr="007601B3">
              <w:rPr>
                <w:rFonts w:ascii="Menlo" w:hAnsi="Menlo" w:cs="Menlo"/>
                <w:color w:val="000000"/>
                <w:sz w:val="18"/>
                <w:szCs w:val="18"/>
                <w:lang w:val="en-US"/>
              </w:rPr>
              <w:t xml:space="preserve"> </w:t>
            </w:r>
            <w:proofErr w:type="spellStart"/>
            <w:r w:rsidRPr="007601B3">
              <w:rPr>
                <w:rFonts w:ascii="Menlo" w:hAnsi="Menlo" w:cs="Menlo"/>
                <w:color w:val="000000"/>
                <w:sz w:val="18"/>
                <w:szCs w:val="18"/>
                <w:lang w:val="en-US"/>
              </w:rPr>
              <w:t>DeAcero.Tbl_Objetivo</w:t>
            </w:r>
            <w:proofErr w:type="spellEnd"/>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p>
          <w:p w14:paraId="717D8846"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3367D6"/>
                <w:sz w:val="18"/>
                <w:szCs w:val="18"/>
                <w:lang w:val="en-US"/>
              </w:rPr>
              <w:t>select</w:t>
            </w:r>
            <w:r w:rsidRPr="007601B3">
              <w:rPr>
                <w:rFonts w:ascii="Menlo" w:hAnsi="Menlo" w:cs="Menlo"/>
                <w:color w:val="000000"/>
                <w:sz w:val="18"/>
                <w:szCs w:val="18"/>
                <w:lang w:val="en-US"/>
              </w:rPr>
              <w:t xml:space="preserve"> </w:t>
            </w:r>
            <w:r w:rsidRPr="007601B3">
              <w:rPr>
                <w:rFonts w:ascii="Menlo" w:hAnsi="Menlo" w:cs="Menlo"/>
                <w:color w:val="37474F"/>
                <w:sz w:val="18"/>
                <w:szCs w:val="18"/>
                <w:lang w:val="en-US"/>
              </w:rPr>
              <w:t>*</w:t>
            </w:r>
            <w:r w:rsidRPr="007601B3">
              <w:rPr>
                <w:rFonts w:ascii="Menlo" w:hAnsi="Menlo" w:cs="Menlo"/>
                <w:color w:val="000000"/>
                <w:sz w:val="18"/>
                <w:szCs w:val="18"/>
                <w:lang w:val="en-US"/>
              </w:rPr>
              <w:t xml:space="preserve"> , </w:t>
            </w:r>
            <w:r w:rsidRPr="007601B3">
              <w:rPr>
                <w:rFonts w:ascii="Menlo" w:hAnsi="Menlo" w:cs="Menlo"/>
                <w:color w:val="3367D6"/>
                <w:sz w:val="18"/>
                <w:szCs w:val="18"/>
                <w:lang w:val="en-US"/>
              </w:rPr>
              <w:t>right</w:t>
            </w:r>
            <w:r w:rsidRPr="007601B3">
              <w:rPr>
                <w:rFonts w:ascii="Menlo" w:hAnsi="Menlo" w:cs="Menlo"/>
                <w:color w:val="37474F"/>
                <w:sz w:val="18"/>
                <w:szCs w:val="18"/>
                <w:lang w:val="en-US"/>
              </w:rPr>
              <w:t>(</w:t>
            </w:r>
            <w:r w:rsidRPr="007601B3">
              <w:rPr>
                <w:rFonts w:ascii="Menlo" w:hAnsi="Menlo" w:cs="Menlo"/>
                <w:color w:val="3367D6"/>
                <w:sz w:val="18"/>
                <w:szCs w:val="18"/>
                <w:lang w:val="en-US"/>
              </w:rPr>
              <w:t>cast</w:t>
            </w:r>
            <w:r w:rsidRPr="007601B3">
              <w:rPr>
                <w:rFonts w:ascii="Menlo" w:hAnsi="Menlo" w:cs="Menlo"/>
                <w:color w:val="37474F"/>
                <w:sz w:val="18"/>
                <w:szCs w:val="18"/>
                <w:lang w:val="en-US"/>
              </w:rPr>
              <w:t>(</w:t>
            </w:r>
            <w:proofErr w:type="spellStart"/>
            <w:r w:rsidRPr="007601B3">
              <w:rPr>
                <w:rFonts w:ascii="Menlo" w:hAnsi="Menlo" w:cs="Menlo"/>
                <w:color w:val="000000"/>
                <w:sz w:val="18"/>
                <w:szCs w:val="18"/>
                <w:lang w:val="en-US"/>
              </w:rPr>
              <w:t>AnioMes</w:t>
            </w:r>
            <w:proofErr w:type="spellEnd"/>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string</w:t>
            </w:r>
            <w:r w:rsidRPr="007601B3">
              <w:rPr>
                <w:rFonts w:ascii="Menlo" w:hAnsi="Menlo" w:cs="Menlo"/>
                <w:color w:val="37474F"/>
                <w:sz w:val="18"/>
                <w:szCs w:val="18"/>
                <w:lang w:val="en-US"/>
              </w:rPr>
              <w:t>)</w:t>
            </w:r>
            <w:r w:rsidRPr="007601B3">
              <w:rPr>
                <w:rFonts w:ascii="Menlo" w:hAnsi="Menlo" w:cs="Menlo"/>
                <w:color w:val="000000"/>
                <w:sz w:val="18"/>
                <w:szCs w:val="18"/>
                <w:lang w:val="en-US"/>
              </w:rPr>
              <w:t>,</w:t>
            </w:r>
            <w:r w:rsidRPr="007601B3">
              <w:rPr>
                <w:rFonts w:ascii="Menlo" w:hAnsi="Menlo" w:cs="Menlo"/>
                <w:color w:val="F4511E"/>
                <w:sz w:val="18"/>
                <w:szCs w:val="18"/>
                <w:lang w:val="en-US"/>
              </w:rPr>
              <w:t>2</w:t>
            </w:r>
            <w:r w:rsidRPr="007601B3">
              <w:rPr>
                <w:rFonts w:ascii="Menlo" w:hAnsi="Menlo" w:cs="Menlo"/>
                <w:color w:val="37474F"/>
                <w:sz w:val="18"/>
                <w:szCs w:val="18"/>
                <w:lang w:val="en-US"/>
              </w:rPr>
              <w:t>)</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Month, </w:t>
            </w:r>
            <w:r w:rsidRPr="007601B3">
              <w:rPr>
                <w:rFonts w:ascii="Menlo" w:hAnsi="Menlo" w:cs="Menlo"/>
                <w:color w:val="3367D6"/>
                <w:sz w:val="18"/>
                <w:szCs w:val="18"/>
                <w:lang w:val="en-US"/>
              </w:rPr>
              <w:t>left</w:t>
            </w:r>
            <w:r w:rsidRPr="007601B3">
              <w:rPr>
                <w:rFonts w:ascii="Menlo" w:hAnsi="Menlo" w:cs="Menlo"/>
                <w:color w:val="37474F"/>
                <w:sz w:val="18"/>
                <w:szCs w:val="18"/>
                <w:lang w:val="en-US"/>
              </w:rPr>
              <w:t>(</w:t>
            </w:r>
            <w:r w:rsidRPr="007601B3">
              <w:rPr>
                <w:rFonts w:ascii="Menlo" w:hAnsi="Menlo" w:cs="Menlo"/>
                <w:color w:val="3367D6"/>
                <w:sz w:val="18"/>
                <w:szCs w:val="18"/>
                <w:lang w:val="en-US"/>
              </w:rPr>
              <w:t>cast</w:t>
            </w:r>
            <w:r w:rsidRPr="007601B3">
              <w:rPr>
                <w:rFonts w:ascii="Menlo" w:hAnsi="Menlo" w:cs="Menlo"/>
                <w:color w:val="37474F"/>
                <w:sz w:val="18"/>
                <w:szCs w:val="18"/>
                <w:lang w:val="en-US"/>
              </w:rPr>
              <w:t>(</w:t>
            </w:r>
            <w:proofErr w:type="spellStart"/>
            <w:r w:rsidRPr="007601B3">
              <w:rPr>
                <w:rFonts w:ascii="Menlo" w:hAnsi="Menlo" w:cs="Menlo"/>
                <w:color w:val="000000"/>
                <w:sz w:val="18"/>
                <w:szCs w:val="18"/>
                <w:lang w:val="en-US"/>
              </w:rPr>
              <w:t>AnioMes</w:t>
            </w:r>
            <w:proofErr w:type="spellEnd"/>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string</w:t>
            </w:r>
            <w:r w:rsidRPr="007601B3">
              <w:rPr>
                <w:rFonts w:ascii="Menlo" w:hAnsi="Menlo" w:cs="Menlo"/>
                <w:color w:val="37474F"/>
                <w:sz w:val="18"/>
                <w:szCs w:val="18"/>
                <w:lang w:val="en-US"/>
              </w:rPr>
              <w:t>)</w:t>
            </w:r>
            <w:r w:rsidRPr="007601B3">
              <w:rPr>
                <w:rFonts w:ascii="Menlo" w:hAnsi="Menlo" w:cs="Menlo"/>
                <w:color w:val="000000"/>
                <w:sz w:val="18"/>
                <w:szCs w:val="18"/>
                <w:lang w:val="en-US"/>
              </w:rPr>
              <w:t>,</w:t>
            </w:r>
            <w:r w:rsidRPr="007601B3">
              <w:rPr>
                <w:rFonts w:ascii="Menlo" w:hAnsi="Menlo" w:cs="Menlo"/>
                <w:color w:val="F4511E"/>
                <w:sz w:val="18"/>
                <w:szCs w:val="18"/>
                <w:lang w:val="en-US"/>
              </w:rPr>
              <w:t>4</w:t>
            </w:r>
            <w:r w:rsidRPr="007601B3">
              <w:rPr>
                <w:rFonts w:ascii="Menlo" w:hAnsi="Menlo" w:cs="Menlo"/>
                <w:color w:val="37474F"/>
                <w:sz w:val="18"/>
                <w:szCs w:val="18"/>
                <w:lang w:val="en-US"/>
              </w:rPr>
              <w:t>)</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Year,</w:t>
            </w:r>
          </w:p>
          <w:p w14:paraId="77E1ECBF"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3367D6"/>
                <w:sz w:val="18"/>
                <w:szCs w:val="18"/>
                <w:lang w:val="en-US"/>
              </w:rPr>
              <w:t>case</w:t>
            </w:r>
          </w:p>
          <w:p w14:paraId="31445D63"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when</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right</w:t>
            </w:r>
            <w:r w:rsidRPr="007601B3">
              <w:rPr>
                <w:rFonts w:ascii="Menlo" w:hAnsi="Menlo" w:cs="Menlo"/>
                <w:color w:val="37474F"/>
                <w:sz w:val="18"/>
                <w:szCs w:val="18"/>
                <w:lang w:val="en-US"/>
              </w:rPr>
              <w:t>(</w:t>
            </w:r>
            <w:r w:rsidRPr="007601B3">
              <w:rPr>
                <w:rFonts w:ascii="Menlo" w:hAnsi="Menlo" w:cs="Menlo"/>
                <w:color w:val="3367D6"/>
                <w:sz w:val="18"/>
                <w:szCs w:val="18"/>
                <w:lang w:val="en-US"/>
              </w:rPr>
              <w:t>cast</w:t>
            </w:r>
            <w:r w:rsidRPr="007601B3">
              <w:rPr>
                <w:rFonts w:ascii="Menlo" w:hAnsi="Menlo" w:cs="Menlo"/>
                <w:color w:val="37474F"/>
                <w:sz w:val="18"/>
                <w:szCs w:val="18"/>
                <w:lang w:val="en-US"/>
              </w:rPr>
              <w:t>(</w:t>
            </w:r>
            <w:proofErr w:type="spellStart"/>
            <w:r w:rsidRPr="007601B3">
              <w:rPr>
                <w:rFonts w:ascii="Menlo" w:hAnsi="Menlo" w:cs="Menlo"/>
                <w:color w:val="000000"/>
                <w:sz w:val="18"/>
                <w:szCs w:val="18"/>
                <w:lang w:val="en-US"/>
              </w:rPr>
              <w:t>AnioMes</w:t>
            </w:r>
            <w:proofErr w:type="spellEnd"/>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string</w:t>
            </w:r>
            <w:r w:rsidRPr="007601B3">
              <w:rPr>
                <w:rFonts w:ascii="Menlo" w:hAnsi="Menlo" w:cs="Menlo"/>
                <w:color w:val="37474F"/>
                <w:sz w:val="18"/>
                <w:szCs w:val="18"/>
                <w:lang w:val="en-US"/>
              </w:rPr>
              <w:t>)</w:t>
            </w:r>
            <w:r w:rsidRPr="007601B3">
              <w:rPr>
                <w:rFonts w:ascii="Menlo" w:hAnsi="Menlo" w:cs="Menlo"/>
                <w:color w:val="000000"/>
                <w:sz w:val="18"/>
                <w:szCs w:val="18"/>
                <w:lang w:val="en-US"/>
              </w:rPr>
              <w:t>,</w:t>
            </w:r>
            <w:r w:rsidRPr="007601B3">
              <w:rPr>
                <w:rFonts w:ascii="Menlo" w:hAnsi="Menlo" w:cs="Menlo"/>
                <w:color w:val="F4511E"/>
                <w:sz w:val="18"/>
                <w:szCs w:val="18"/>
                <w:lang w:val="en-US"/>
              </w:rPr>
              <w:t>2</w:t>
            </w:r>
            <w:r w:rsidRPr="007601B3">
              <w:rPr>
                <w:rFonts w:ascii="Menlo" w:hAnsi="Menlo" w:cs="Menlo"/>
                <w:color w:val="37474F"/>
                <w:sz w:val="18"/>
                <w:szCs w:val="18"/>
                <w:lang w:val="en-US"/>
              </w:rPr>
              <w:t>)</w:t>
            </w:r>
            <w:r w:rsidRPr="007601B3">
              <w:rPr>
                <w:rFonts w:ascii="Menlo" w:hAnsi="Menlo" w:cs="Menlo"/>
                <w:color w:val="000000"/>
                <w:sz w:val="18"/>
                <w:szCs w:val="18"/>
                <w:lang w:val="en-US"/>
              </w:rPr>
              <w:t>=</w:t>
            </w:r>
            <w:r w:rsidRPr="007601B3">
              <w:rPr>
                <w:rFonts w:ascii="Menlo" w:hAnsi="Menlo" w:cs="Menlo"/>
                <w:color w:val="0D904F"/>
                <w:sz w:val="18"/>
                <w:szCs w:val="18"/>
                <w:lang w:val="en-US"/>
              </w:rPr>
              <w:t>'01'</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then</w:t>
            </w:r>
            <w:r w:rsidRPr="007601B3">
              <w:rPr>
                <w:rFonts w:ascii="Menlo" w:hAnsi="Menlo" w:cs="Menlo"/>
                <w:color w:val="000000"/>
                <w:sz w:val="18"/>
                <w:szCs w:val="18"/>
                <w:lang w:val="en-US"/>
              </w:rPr>
              <w:t xml:space="preserve"> AnioMes</w:t>
            </w:r>
            <w:r w:rsidRPr="007601B3">
              <w:rPr>
                <w:rFonts w:ascii="Menlo" w:hAnsi="Menlo" w:cs="Menlo"/>
                <w:color w:val="37474F"/>
                <w:sz w:val="18"/>
                <w:szCs w:val="18"/>
                <w:lang w:val="en-US"/>
              </w:rPr>
              <w:t>+</w:t>
            </w:r>
            <w:r w:rsidRPr="007601B3">
              <w:rPr>
                <w:rFonts w:ascii="Menlo" w:hAnsi="Menlo" w:cs="Menlo"/>
                <w:color w:val="F4511E"/>
                <w:sz w:val="18"/>
                <w:szCs w:val="18"/>
                <w:lang w:val="en-US"/>
              </w:rPr>
              <w:t>11</w:t>
            </w:r>
            <w:r w:rsidRPr="007601B3">
              <w:rPr>
                <w:rFonts w:ascii="Menlo" w:hAnsi="Menlo" w:cs="Menlo"/>
                <w:color w:val="37474F"/>
                <w:sz w:val="18"/>
                <w:szCs w:val="18"/>
                <w:lang w:val="en-US"/>
              </w:rPr>
              <w:t>-</w:t>
            </w:r>
            <w:r w:rsidRPr="007601B3">
              <w:rPr>
                <w:rFonts w:ascii="Menlo" w:hAnsi="Menlo" w:cs="Menlo"/>
                <w:color w:val="F4511E"/>
                <w:sz w:val="18"/>
                <w:szCs w:val="18"/>
                <w:lang w:val="en-US"/>
              </w:rPr>
              <w:t>100</w:t>
            </w:r>
          </w:p>
          <w:p w14:paraId="26BF7E80"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else</w:t>
            </w:r>
            <w:r w:rsidRPr="007601B3">
              <w:rPr>
                <w:rFonts w:ascii="Menlo" w:hAnsi="Menlo" w:cs="Menlo"/>
                <w:color w:val="000000"/>
                <w:sz w:val="18"/>
                <w:szCs w:val="18"/>
                <w:lang w:val="en-US"/>
              </w:rPr>
              <w:t xml:space="preserve"> AnioMes</w:t>
            </w:r>
            <w:r w:rsidRPr="007601B3">
              <w:rPr>
                <w:rFonts w:ascii="Menlo" w:hAnsi="Menlo" w:cs="Menlo"/>
                <w:color w:val="37474F"/>
                <w:sz w:val="18"/>
                <w:szCs w:val="18"/>
                <w:lang w:val="en-US"/>
              </w:rPr>
              <w:t>-</w:t>
            </w:r>
            <w:r w:rsidRPr="007601B3">
              <w:rPr>
                <w:rFonts w:ascii="Menlo" w:hAnsi="Menlo" w:cs="Menlo"/>
                <w:color w:val="F4511E"/>
                <w:sz w:val="18"/>
                <w:szCs w:val="18"/>
                <w:lang w:val="en-US"/>
              </w:rPr>
              <w:t>1</w:t>
            </w:r>
          </w:p>
          <w:p w14:paraId="1B64BEAE"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3367D6"/>
                <w:sz w:val="18"/>
                <w:szCs w:val="18"/>
                <w:lang w:val="en-US"/>
              </w:rPr>
              <w:t>end</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w:t>
            </w:r>
            <w:proofErr w:type="spellStart"/>
            <w:r w:rsidRPr="007601B3">
              <w:rPr>
                <w:rFonts w:ascii="Menlo" w:hAnsi="Menlo" w:cs="Menlo"/>
                <w:color w:val="000000"/>
                <w:sz w:val="18"/>
                <w:szCs w:val="18"/>
                <w:lang w:val="en-US"/>
              </w:rPr>
              <w:t>ObjectiveLastMonth</w:t>
            </w:r>
            <w:proofErr w:type="spellEnd"/>
            <w:r w:rsidRPr="007601B3">
              <w:rPr>
                <w:rFonts w:ascii="Menlo" w:hAnsi="Menlo" w:cs="Menlo"/>
                <w:color w:val="000000"/>
                <w:sz w:val="18"/>
                <w:szCs w:val="18"/>
                <w:lang w:val="en-US"/>
              </w:rPr>
              <w:t>,</w:t>
            </w:r>
          </w:p>
          <w:p w14:paraId="15A6935E" w14:textId="62BD5708" w:rsidR="007601B3" w:rsidRP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DeAcero.Tbl_Objetivo</w:t>
            </w:r>
          </w:p>
        </w:tc>
      </w:tr>
      <w:tr w:rsidR="007601B3" w:rsidRPr="005F556A" w14:paraId="466CE4ED" w14:textId="77777777" w:rsidTr="007601B3">
        <w:tc>
          <w:tcPr>
            <w:tcW w:w="8828" w:type="dxa"/>
          </w:tcPr>
          <w:p w14:paraId="1708C4A6" w14:textId="0191DBB6" w:rsidR="007601B3" w:rsidRPr="007601B3" w:rsidRDefault="007601B3" w:rsidP="009F6B79">
            <w:pPr>
              <w:pStyle w:val="Subttulo"/>
              <w:rPr>
                <w:lang w:eastAsia="en-US"/>
              </w:rPr>
            </w:pPr>
            <w:r>
              <w:t>Primero, se agrega el nuevo campo de Mes pasado para la tabla de Objetivo, donde se determina que si el mes es enero (01), se resta 1 año, y el mes se resetea a diciembre (12), y en todos los demás meses, sólo se resta 1 mes. Se guarda este valor como ObjectiveLastMonth.</w:t>
            </w:r>
          </w:p>
        </w:tc>
      </w:tr>
    </w:tbl>
    <w:p w14:paraId="630B1011" w14:textId="77777777" w:rsidR="007601B3" w:rsidRPr="007601B3" w:rsidRDefault="007601B3" w:rsidP="007601B3">
      <w:pPr>
        <w:rPr>
          <w:b/>
          <w:bCs/>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28"/>
      </w:tblGrid>
      <w:tr w:rsidR="007601B3" w14:paraId="33220C18" w14:textId="77777777" w:rsidTr="007601B3">
        <w:tc>
          <w:tcPr>
            <w:tcW w:w="8828" w:type="dxa"/>
          </w:tcPr>
          <w:p w14:paraId="51D352F3" w14:textId="5E453E15" w:rsidR="007601B3" w:rsidRDefault="007601B3" w:rsidP="009F6B79">
            <w:pPr>
              <w:rPr>
                <w:b/>
                <w:bCs/>
              </w:rPr>
            </w:pPr>
            <w:r>
              <w:rPr>
                <w:b/>
                <w:bCs/>
                <w:noProof/>
              </w:rPr>
              <w:drawing>
                <wp:inline distT="0" distB="0" distL="0" distR="0" wp14:anchorId="216B9295" wp14:editId="5EC2C73D">
                  <wp:extent cx="5612130" cy="2903855"/>
                  <wp:effectExtent l="0" t="0" r="127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612130" cy="2903855"/>
                          </a:xfrm>
                          <a:prstGeom prst="rect">
                            <a:avLst/>
                          </a:prstGeom>
                        </pic:spPr>
                      </pic:pic>
                    </a:graphicData>
                  </a:graphic>
                </wp:inline>
              </w:drawing>
            </w:r>
          </w:p>
        </w:tc>
      </w:tr>
      <w:tr w:rsidR="007601B3" w:rsidRPr="00AD24BB" w14:paraId="4E73310C" w14:textId="77777777" w:rsidTr="007601B3">
        <w:tc>
          <w:tcPr>
            <w:tcW w:w="8828" w:type="dxa"/>
          </w:tcPr>
          <w:p w14:paraId="6C1D9A51"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3367D6"/>
                <w:sz w:val="18"/>
                <w:szCs w:val="18"/>
                <w:lang w:val="en-US"/>
              </w:rPr>
              <w:t>create</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or</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replace</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table</w:t>
            </w:r>
            <w:r w:rsidRPr="007601B3">
              <w:rPr>
                <w:rFonts w:ascii="Menlo" w:hAnsi="Menlo" w:cs="Menlo"/>
                <w:color w:val="000000"/>
                <w:sz w:val="18"/>
                <w:szCs w:val="18"/>
                <w:lang w:val="en-US"/>
              </w:rPr>
              <w:t xml:space="preserve"> </w:t>
            </w:r>
            <w:proofErr w:type="spellStart"/>
            <w:r w:rsidRPr="007601B3">
              <w:rPr>
                <w:rFonts w:ascii="Menlo" w:hAnsi="Menlo" w:cs="Menlo"/>
                <w:color w:val="000000"/>
                <w:sz w:val="18"/>
                <w:szCs w:val="18"/>
                <w:lang w:val="en-US"/>
              </w:rPr>
              <w:t>DeAcero.PorcentajeImpRecuperacion</w:t>
            </w:r>
            <w:proofErr w:type="spellEnd"/>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w:t>
            </w:r>
          </w:p>
          <w:p w14:paraId="46B5F3E9" w14:textId="77777777" w:rsid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3367D6"/>
                <w:sz w:val="18"/>
                <w:szCs w:val="18"/>
              </w:rPr>
              <w:lastRenderedPageBreak/>
              <w:t>select</w:t>
            </w:r>
            <w:r>
              <w:rPr>
                <w:rFonts w:ascii="Menlo" w:hAnsi="Menlo" w:cs="Menlo"/>
                <w:color w:val="000000"/>
                <w:sz w:val="18"/>
                <w:szCs w:val="18"/>
              </w:rPr>
              <w:t xml:space="preserve"> rec.AnioMes,rec.ClaCliente,</w:t>
            </w:r>
            <w:r>
              <w:rPr>
                <w:rFonts w:ascii="Menlo" w:hAnsi="Menlo" w:cs="Menlo"/>
                <w:color w:val="3367D6"/>
                <w:sz w:val="18"/>
                <w:szCs w:val="18"/>
              </w:rPr>
              <w:t>sum</w:t>
            </w:r>
            <w:r>
              <w:rPr>
                <w:rFonts w:ascii="Menlo" w:hAnsi="Menlo" w:cs="Menlo"/>
                <w:color w:val="37474F"/>
                <w:sz w:val="18"/>
                <w:szCs w:val="18"/>
              </w:rPr>
              <w:t>(</w:t>
            </w:r>
            <w:r>
              <w:rPr>
                <w:rFonts w:ascii="Menlo" w:hAnsi="Menlo" w:cs="Menlo"/>
                <w:color w:val="000000"/>
                <w:sz w:val="18"/>
                <w:szCs w:val="18"/>
              </w:rPr>
              <w:t>rec.ImpRecuperacion</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TotalRecuperacion, </w:t>
            </w:r>
            <w:r>
              <w:rPr>
                <w:rFonts w:ascii="Menlo" w:hAnsi="Menlo" w:cs="Menlo"/>
                <w:color w:val="3367D6"/>
                <w:sz w:val="18"/>
                <w:szCs w:val="18"/>
              </w:rPr>
              <w:t>sum</w:t>
            </w:r>
            <w:r>
              <w:rPr>
                <w:rFonts w:ascii="Menlo" w:hAnsi="Menlo" w:cs="Menlo"/>
                <w:color w:val="37474F"/>
                <w:sz w:val="18"/>
                <w:szCs w:val="18"/>
              </w:rPr>
              <w:t>(</w:t>
            </w:r>
            <w:r>
              <w:rPr>
                <w:rFonts w:ascii="Menlo" w:hAnsi="Menlo" w:cs="Menlo"/>
                <w:color w:val="000000"/>
                <w:sz w:val="18"/>
                <w:szCs w:val="18"/>
              </w:rPr>
              <w:t>ob.ImpObjetivo</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TotalObjetivo, </w:t>
            </w:r>
            <w:r>
              <w:rPr>
                <w:rFonts w:ascii="Menlo" w:hAnsi="Menlo" w:cs="Menlo"/>
                <w:color w:val="3367D6"/>
                <w:sz w:val="18"/>
                <w:szCs w:val="18"/>
              </w:rPr>
              <w:t>sum</w:t>
            </w:r>
            <w:r>
              <w:rPr>
                <w:rFonts w:ascii="Menlo" w:hAnsi="Menlo" w:cs="Menlo"/>
                <w:color w:val="37474F"/>
                <w:sz w:val="18"/>
                <w:szCs w:val="18"/>
              </w:rPr>
              <w:t>(</w:t>
            </w:r>
            <w:r>
              <w:rPr>
                <w:rFonts w:ascii="Menlo" w:hAnsi="Menlo" w:cs="Menlo"/>
                <w:color w:val="000000"/>
                <w:sz w:val="18"/>
                <w:szCs w:val="18"/>
              </w:rPr>
              <w:t>bon.ImpBonificaciones</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TotalBonificaciones</w:t>
            </w:r>
          </w:p>
          <w:p w14:paraId="4D5B0D6E" w14:textId="77777777" w:rsid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DeAcero.Tbl_Recuperacion rec</w:t>
            </w:r>
          </w:p>
          <w:p w14:paraId="391F225B" w14:textId="77777777" w:rsid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3367D6"/>
                <w:sz w:val="18"/>
                <w:szCs w:val="18"/>
              </w:rPr>
              <w:t>join</w:t>
            </w:r>
            <w:r>
              <w:rPr>
                <w:rFonts w:ascii="Menlo" w:hAnsi="Menlo" w:cs="Menlo"/>
                <w:color w:val="000000"/>
                <w:sz w:val="18"/>
                <w:szCs w:val="18"/>
              </w:rPr>
              <w:t xml:space="preserve"> DeAcero.Tbl_Objetivo ob </w:t>
            </w:r>
            <w:r>
              <w:rPr>
                <w:rFonts w:ascii="Menlo" w:hAnsi="Menlo" w:cs="Menlo"/>
                <w:color w:val="3367D6"/>
                <w:sz w:val="18"/>
                <w:szCs w:val="18"/>
              </w:rPr>
              <w:t>on</w:t>
            </w:r>
            <w:r>
              <w:rPr>
                <w:rFonts w:ascii="Menlo" w:hAnsi="Menlo" w:cs="Menlo"/>
                <w:color w:val="000000"/>
                <w:sz w:val="18"/>
                <w:szCs w:val="18"/>
              </w:rPr>
              <w:t xml:space="preserve"> rec.</w:t>
            </w:r>
            <w:r>
              <w:rPr>
                <w:rFonts w:ascii="Menlo" w:hAnsi="Menlo" w:cs="Menlo"/>
                <w:color w:val="800000"/>
                <w:sz w:val="18"/>
                <w:szCs w:val="18"/>
              </w:rPr>
              <w:t>AnioMes</w:t>
            </w:r>
            <w:r>
              <w:rPr>
                <w:rFonts w:ascii="Menlo" w:hAnsi="Menlo" w:cs="Menlo"/>
                <w:color w:val="000000"/>
                <w:sz w:val="18"/>
                <w:szCs w:val="18"/>
              </w:rPr>
              <w:t xml:space="preserve">=ob.ObjectiveLastMonth </w:t>
            </w:r>
            <w:r>
              <w:rPr>
                <w:rFonts w:ascii="Menlo" w:hAnsi="Menlo" w:cs="Menlo"/>
                <w:color w:val="3367D6"/>
                <w:sz w:val="18"/>
                <w:szCs w:val="18"/>
              </w:rPr>
              <w:t>and</w:t>
            </w:r>
            <w:r>
              <w:rPr>
                <w:rFonts w:ascii="Menlo" w:hAnsi="Menlo" w:cs="Menlo"/>
                <w:color w:val="000000"/>
                <w:sz w:val="18"/>
                <w:szCs w:val="18"/>
              </w:rPr>
              <w:t xml:space="preserve"> rec.</w:t>
            </w:r>
            <w:r>
              <w:rPr>
                <w:rFonts w:ascii="Menlo" w:hAnsi="Menlo" w:cs="Menlo"/>
                <w:color w:val="800000"/>
                <w:sz w:val="18"/>
                <w:szCs w:val="18"/>
              </w:rPr>
              <w:t>ClaCliente</w:t>
            </w:r>
            <w:r>
              <w:rPr>
                <w:rFonts w:ascii="Menlo" w:hAnsi="Menlo" w:cs="Menlo"/>
                <w:color w:val="000000"/>
                <w:sz w:val="18"/>
                <w:szCs w:val="18"/>
              </w:rPr>
              <w:t>=ob.ClaCliente</w:t>
            </w:r>
          </w:p>
          <w:p w14:paraId="7A75DE63" w14:textId="77777777" w:rsid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3367D6"/>
                <w:sz w:val="18"/>
                <w:szCs w:val="18"/>
              </w:rPr>
              <w:t>join</w:t>
            </w:r>
            <w:r>
              <w:rPr>
                <w:rFonts w:ascii="Menlo" w:hAnsi="Menlo" w:cs="Menlo"/>
                <w:color w:val="000000"/>
                <w:sz w:val="18"/>
                <w:szCs w:val="18"/>
              </w:rPr>
              <w:t xml:space="preserve"> DeAcero.Tbl_Bonificacion bon </w:t>
            </w:r>
            <w:r>
              <w:rPr>
                <w:rFonts w:ascii="Menlo" w:hAnsi="Menlo" w:cs="Menlo"/>
                <w:color w:val="3367D6"/>
                <w:sz w:val="18"/>
                <w:szCs w:val="18"/>
              </w:rPr>
              <w:t>on</w:t>
            </w:r>
            <w:r>
              <w:rPr>
                <w:rFonts w:ascii="Menlo" w:hAnsi="Menlo" w:cs="Menlo"/>
                <w:color w:val="000000"/>
                <w:sz w:val="18"/>
                <w:szCs w:val="18"/>
              </w:rPr>
              <w:t xml:space="preserve"> rec.</w:t>
            </w:r>
            <w:r>
              <w:rPr>
                <w:rFonts w:ascii="Menlo" w:hAnsi="Menlo" w:cs="Menlo"/>
                <w:color w:val="800000"/>
                <w:sz w:val="18"/>
                <w:szCs w:val="18"/>
              </w:rPr>
              <w:t>AnioMes</w:t>
            </w:r>
            <w:r>
              <w:rPr>
                <w:rFonts w:ascii="Menlo" w:hAnsi="Menlo" w:cs="Menlo"/>
                <w:color w:val="000000"/>
                <w:sz w:val="18"/>
                <w:szCs w:val="18"/>
              </w:rPr>
              <w:t xml:space="preserve">=bon.AnioMes </w:t>
            </w:r>
            <w:r>
              <w:rPr>
                <w:rFonts w:ascii="Menlo" w:hAnsi="Menlo" w:cs="Menlo"/>
                <w:color w:val="3367D6"/>
                <w:sz w:val="18"/>
                <w:szCs w:val="18"/>
              </w:rPr>
              <w:t>and</w:t>
            </w:r>
            <w:r>
              <w:rPr>
                <w:rFonts w:ascii="Menlo" w:hAnsi="Menlo" w:cs="Menlo"/>
                <w:color w:val="000000"/>
                <w:sz w:val="18"/>
                <w:szCs w:val="18"/>
              </w:rPr>
              <w:t xml:space="preserve"> rec.</w:t>
            </w:r>
            <w:r>
              <w:rPr>
                <w:rFonts w:ascii="Menlo" w:hAnsi="Menlo" w:cs="Menlo"/>
                <w:color w:val="800000"/>
                <w:sz w:val="18"/>
                <w:szCs w:val="18"/>
              </w:rPr>
              <w:t>ClaCliente</w:t>
            </w:r>
            <w:r>
              <w:rPr>
                <w:rFonts w:ascii="Menlo" w:hAnsi="Menlo" w:cs="Menlo"/>
                <w:color w:val="000000"/>
                <w:sz w:val="18"/>
                <w:szCs w:val="18"/>
              </w:rPr>
              <w:t>=bon.ClaCliente</w:t>
            </w:r>
          </w:p>
          <w:p w14:paraId="006F71F3" w14:textId="7BC5321B" w:rsidR="007601B3" w:rsidRPr="007601B3" w:rsidRDefault="007601B3" w:rsidP="009F6B79">
            <w:pPr>
              <w:shd w:val="clear" w:color="auto" w:fill="FFFFFE"/>
              <w:spacing w:line="270" w:lineRule="atLeast"/>
              <w:rPr>
                <w:rFonts w:ascii="Menlo" w:hAnsi="Menlo" w:cs="Menlo"/>
                <w:color w:val="000000"/>
                <w:sz w:val="18"/>
                <w:szCs w:val="18"/>
                <w:lang w:val="en-US"/>
              </w:rPr>
            </w:pPr>
            <w:r w:rsidRPr="007601B3">
              <w:rPr>
                <w:rFonts w:ascii="Menlo" w:hAnsi="Menlo" w:cs="Menlo"/>
                <w:color w:val="3367D6"/>
                <w:sz w:val="18"/>
                <w:szCs w:val="18"/>
                <w:lang w:val="en-US"/>
              </w:rPr>
              <w:t>group</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by</w:t>
            </w:r>
            <w:r w:rsidRPr="007601B3">
              <w:rPr>
                <w:rFonts w:ascii="Menlo" w:hAnsi="Menlo" w:cs="Menlo"/>
                <w:color w:val="000000"/>
                <w:sz w:val="18"/>
                <w:szCs w:val="18"/>
                <w:lang w:val="en-US"/>
              </w:rPr>
              <w:t xml:space="preserve"> </w:t>
            </w:r>
            <w:proofErr w:type="spellStart"/>
            <w:r w:rsidRPr="007601B3">
              <w:rPr>
                <w:rFonts w:ascii="Menlo" w:hAnsi="Menlo" w:cs="Menlo"/>
                <w:color w:val="000000"/>
                <w:sz w:val="18"/>
                <w:szCs w:val="18"/>
                <w:lang w:val="en-US"/>
              </w:rPr>
              <w:t>rec.AnioMes,rec.ClaCliente</w:t>
            </w:r>
            <w:proofErr w:type="spellEnd"/>
          </w:p>
        </w:tc>
      </w:tr>
      <w:tr w:rsidR="007601B3" w:rsidRPr="005F556A" w14:paraId="4EEB65B0" w14:textId="77777777" w:rsidTr="007601B3">
        <w:tc>
          <w:tcPr>
            <w:tcW w:w="8828" w:type="dxa"/>
          </w:tcPr>
          <w:p w14:paraId="342D74ED" w14:textId="4371E7A3" w:rsidR="007601B3" w:rsidRPr="007601B3" w:rsidRDefault="007601B3" w:rsidP="007601B3">
            <w:pPr>
              <w:pStyle w:val="Subttulo"/>
              <w:rPr>
                <w:lang w:eastAsia="en-US"/>
              </w:rPr>
            </w:pPr>
            <w:r>
              <w:lastRenderedPageBreak/>
              <w:t>Después se crea una nueva tabla (PorcentajeImpRecuperación) donde se guardan los datos del total de ImpRecuperación por cliente y por mes, a esto s le agregan los datos correspondintes al ImpObjetivo, comparando contra el nuevo campo ObjectiveLastMonth. Finalmente se agrega el total d Bonificación. Se suman los datos agrupándolos por AnioMs y por Cliente.</w:t>
            </w:r>
          </w:p>
        </w:tc>
      </w:tr>
      <w:tr w:rsidR="007601B3" w14:paraId="6C90DC0A" w14:textId="77777777" w:rsidTr="007601B3">
        <w:tc>
          <w:tcPr>
            <w:tcW w:w="8828" w:type="dxa"/>
          </w:tcPr>
          <w:p w14:paraId="60F68673" w14:textId="2FE59894" w:rsidR="007601B3" w:rsidRDefault="007601B3" w:rsidP="009F6B79">
            <w:pPr>
              <w:rPr>
                <w:b/>
                <w:bCs/>
              </w:rPr>
            </w:pPr>
            <w:r>
              <w:rPr>
                <w:b/>
                <w:bCs/>
                <w:noProof/>
              </w:rPr>
              <w:drawing>
                <wp:inline distT="0" distB="0" distL="0" distR="0" wp14:anchorId="161B30C6" wp14:editId="4BA4062E">
                  <wp:extent cx="5612130" cy="260667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a:extLst>
                              <a:ext uri="{28A0092B-C50C-407E-A947-70E740481C1C}">
                                <a14:useLocalDpi xmlns:a14="http://schemas.microsoft.com/office/drawing/2010/main" val="0"/>
                              </a:ext>
                            </a:extLst>
                          </a:blip>
                          <a:stretch>
                            <a:fillRect/>
                          </a:stretch>
                        </pic:blipFill>
                        <pic:spPr>
                          <a:xfrm>
                            <a:off x="0" y="0"/>
                            <a:ext cx="5612130" cy="2606675"/>
                          </a:xfrm>
                          <a:prstGeom prst="rect">
                            <a:avLst/>
                          </a:prstGeom>
                        </pic:spPr>
                      </pic:pic>
                    </a:graphicData>
                  </a:graphic>
                </wp:inline>
              </w:drawing>
            </w:r>
          </w:p>
        </w:tc>
      </w:tr>
      <w:tr w:rsidR="007601B3" w:rsidRPr="005F556A" w14:paraId="21243060" w14:textId="77777777" w:rsidTr="007601B3">
        <w:tc>
          <w:tcPr>
            <w:tcW w:w="8828" w:type="dxa"/>
          </w:tcPr>
          <w:p w14:paraId="23A33C24" w14:textId="77777777" w:rsidR="007601B3" w:rsidRPr="007601B3" w:rsidRDefault="007601B3" w:rsidP="007601B3">
            <w:pPr>
              <w:shd w:val="clear" w:color="auto" w:fill="FFFFFE"/>
              <w:spacing w:line="270" w:lineRule="atLeast"/>
              <w:rPr>
                <w:rFonts w:ascii="Menlo" w:hAnsi="Menlo" w:cs="Menlo"/>
                <w:color w:val="000000"/>
                <w:sz w:val="18"/>
                <w:szCs w:val="18"/>
                <w:lang w:val="en-US"/>
              </w:rPr>
            </w:pPr>
            <w:r w:rsidRPr="007601B3">
              <w:rPr>
                <w:rFonts w:ascii="Menlo" w:hAnsi="Menlo" w:cs="Menlo"/>
                <w:color w:val="3367D6"/>
                <w:sz w:val="18"/>
                <w:szCs w:val="18"/>
                <w:lang w:val="en-US"/>
              </w:rPr>
              <w:t>create</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or</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replace</w:t>
            </w:r>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table</w:t>
            </w:r>
            <w:r w:rsidRPr="007601B3">
              <w:rPr>
                <w:rFonts w:ascii="Menlo" w:hAnsi="Menlo" w:cs="Menlo"/>
                <w:color w:val="000000"/>
                <w:sz w:val="18"/>
                <w:szCs w:val="18"/>
                <w:lang w:val="en-US"/>
              </w:rPr>
              <w:t xml:space="preserve"> </w:t>
            </w:r>
            <w:proofErr w:type="spellStart"/>
            <w:r w:rsidRPr="007601B3">
              <w:rPr>
                <w:rFonts w:ascii="Menlo" w:hAnsi="Menlo" w:cs="Menlo"/>
                <w:color w:val="000000"/>
                <w:sz w:val="18"/>
                <w:szCs w:val="18"/>
                <w:lang w:val="en-US"/>
              </w:rPr>
              <w:t>DeAcero.PorcentajeImpRecuperacion</w:t>
            </w:r>
            <w:proofErr w:type="spellEnd"/>
            <w:r w:rsidRPr="007601B3">
              <w:rPr>
                <w:rFonts w:ascii="Menlo" w:hAnsi="Menlo" w:cs="Menlo"/>
                <w:color w:val="000000"/>
                <w:sz w:val="18"/>
                <w:szCs w:val="18"/>
                <w:lang w:val="en-US"/>
              </w:rPr>
              <w:t xml:space="preserve"> </w:t>
            </w:r>
            <w:r w:rsidRPr="007601B3">
              <w:rPr>
                <w:rFonts w:ascii="Menlo" w:hAnsi="Menlo" w:cs="Menlo"/>
                <w:color w:val="3367D6"/>
                <w:sz w:val="18"/>
                <w:szCs w:val="18"/>
                <w:lang w:val="en-US"/>
              </w:rPr>
              <w:t>as</w:t>
            </w:r>
            <w:r w:rsidRPr="007601B3">
              <w:rPr>
                <w:rFonts w:ascii="Menlo" w:hAnsi="Menlo" w:cs="Menlo"/>
                <w:color w:val="000000"/>
                <w:sz w:val="18"/>
                <w:szCs w:val="18"/>
                <w:lang w:val="en-US"/>
              </w:rPr>
              <w:t xml:space="preserve"> </w:t>
            </w:r>
          </w:p>
          <w:p w14:paraId="4846EF7E" w14:textId="77777777" w:rsid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000000"/>
                <w:sz w:val="18"/>
                <w:szCs w:val="18"/>
              </w:rPr>
              <w:t xml:space="preserve"> ,</w:t>
            </w:r>
          </w:p>
          <w:p w14:paraId="645E9A60" w14:textId="77777777" w:rsid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000000"/>
                <w:sz w:val="18"/>
                <w:szCs w:val="18"/>
              </w:rPr>
              <w:t>TotalRecuperacion</w:t>
            </w:r>
            <w:r>
              <w:rPr>
                <w:rFonts w:ascii="Menlo" w:hAnsi="Menlo" w:cs="Menlo"/>
                <w:color w:val="37474F"/>
                <w:sz w:val="18"/>
                <w:szCs w:val="18"/>
              </w:rPr>
              <w:t>/(</w:t>
            </w:r>
            <w:r>
              <w:rPr>
                <w:rFonts w:ascii="Menlo" w:hAnsi="Menlo" w:cs="Menlo"/>
                <w:color w:val="000000"/>
                <w:sz w:val="18"/>
                <w:szCs w:val="18"/>
              </w:rPr>
              <w:t>TotalObjetivo</w:t>
            </w:r>
            <w:r>
              <w:rPr>
                <w:rFonts w:ascii="Menlo" w:hAnsi="Menlo" w:cs="Menlo"/>
                <w:color w:val="37474F"/>
                <w:sz w:val="18"/>
                <w:szCs w:val="18"/>
              </w:rPr>
              <w:t>-</w:t>
            </w:r>
            <w:r>
              <w:rPr>
                <w:rFonts w:ascii="Menlo" w:hAnsi="Menlo" w:cs="Menlo"/>
                <w:color w:val="000000"/>
                <w:sz w:val="18"/>
                <w:szCs w:val="18"/>
              </w:rPr>
              <w:t>TotalBonificaciones</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PorcentajeImpRecuperacion</w:t>
            </w:r>
          </w:p>
          <w:p w14:paraId="1C553A68" w14:textId="77777777" w:rsidR="007601B3" w:rsidRDefault="007601B3" w:rsidP="007601B3">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DeAcero.PorcentajeImpRecuperacion</w:t>
            </w:r>
          </w:p>
          <w:p w14:paraId="2A693508" w14:textId="6E8DFA69" w:rsidR="007601B3" w:rsidRPr="007601B3" w:rsidRDefault="007601B3" w:rsidP="009F6B79">
            <w:pPr>
              <w:shd w:val="clear" w:color="auto" w:fill="FFFFFE"/>
              <w:spacing w:line="270" w:lineRule="atLeast"/>
              <w:rPr>
                <w:rFonts w:ascii="Menlo" w:hAnsi="Menlo" w:cs="Menlo"/>
                <w:color w:val="000000"/>
                <w:sz w:val="18"/>
                <w:szCs w:val="18"/>
                <w:lang w:val="en-US"/>
              </w:rPr>
            </w:pPr>
          </w:p>
        </w:tc>
      </w:tr>
      <w:tr w:rsidR="007601B3" w:rsidRPr="005F556A" w14:paraId="096A75B4" w14:textId="77777777" w:rsidTr="007601B3">
        <w:tc>
          <w:tcPr>
            <w:tcW w:w="8828" w:type="dxa"/>
          </w:tcPr>
          <w:p w14:paraId="04609CC2" w14:textId="571EFDA8" w:rsidR="007601B3" w:rsidRPr="007601B3" w:rsidRDefault="007601B3" w:rsidP="009F6B79">
            <w:pPr>
              <w:pStyle w:val="Subttulo"/>
              <w:rPr>
                <w:lang w:eastAsia="en-US"/>
              </w:rPr>
            </w:pPr>
            <w:r>
              <w:t>Finalmente, se calcula el PorcentajeImpRecuperacion, con la fórmula definida y se agrega este nuevo campo a la tabla PorcentajeImpRecuperación, creada en el paso anterior.</w:t>
            </w:r>
          </w:p>
        </w:tc>
      </w:tr>
    </w:tbl>
    <w:p w14:paraId="6F1DA7E6" w14:textId="6E025A48" w:rsidR="00F95C75" w:rsidRDefault="00F95C75" w:rsidP="00197E61"/>
    <w:p w14:paraId="6B4E5D1C" w14:textId="2B1D37EE" w:rsidR="00197E61" w:rsidRDefault="00197E61" w:rsidP="00197E61">
      <w:pPr>
        <w:pStyle w:val="Ttulo1"/>
      </w:pPr>
      <w:r>
        <w:t>Dashboard en Tableau</w:t>
      </w:r>
    </w:p>
    <w:p w14:paraId="1AF77F87" w14:textId="3DF903C4" w:rsidR="00197E61" w:rsidRDefault="00197E61" w:rsidP="00197E61">
      <w:pPr>
        <w:rPr>
          <w:lang w:eastAsia="en-US"/>
        </w:rPr>
      </w:pPr>
      <w:r>
        <w:rPr>
          <w:lang w:eastAsia="en-US"/>
        </w:rPr>
        <w:t>Publicado en Tableau Public. Link:</w:t>
      </w:r>
    </w:p>
    <w:p w14:paraId="15124E8C" w14:textId="4C06CD4C" w:rsidR="00197E61" w:rsidRDefault="00AD24BB" w:rsidP="00197E61">
      <w:pPr>
        <w:rPr>
          <w:lang w:eastAsia="en-US"/>
        </w:rPr>
      </w:pPr>
      <w:hyperlink r:id="rId11" w:anchor="!/vizhome/TestDataEngineerJrBi/Dashboard1" w:history="1">
        <w:r w:rsidR="00197E61" w:rsidRPr="00DA5B09">
          <w:rPr>
            <w:rStyle w:val="Hipervnculo"/>
            <w:lang w:eastAsia="en-US"/>
          </w:rPr>
          <w:t>https://public.tableau.com/profile/alejandra.pe.a.flores#!/vizhome/TestDataEngineerJrBi/Dashboard1</w:t>
        </w:r>
      </w:hyperlink>
    </w:p>
    <w:p w14:paraId="3CCE212B" w14:textId="404C016B" w:rsidR="00197E61" w:rsidRDefault="00197E61" w:rsidP="00197E61">
      <w:pPr>
        <w:rPr>
          <w:lang w:eastAsia="en-US"/>
        </w:rPr>
      </w:pPr>
    </w:p>
    <w:p w14:paraId="3EDF44BB" w14:textId="7465D4EF" w:rsidR="00571C85" w:rsidRDefault="00571C85" w:rsidP="00571C85">
      <w:pPr>
        <w:pStyle w:val="Ttulo1"/>
      </w:pPr>
      <w:r>
        <w:lastRenderedPageBreak/>
        <w:t>Achivo SP.txt</w:t>
      </w:r>
    </w:p>
    <w:p w14:paraId="01A6D243" w14:textId="7BEEEB9C" w:rsidR="00571C85" w:rsidRDefault="00571C85" w:rsidP="00571C85">
      <w:pPr>
        <w:rPr>
          <w:lang w:eastAsia="en-US"/>
        </w:rPr>
      </w:pPr>
      <w:r>
        <w:rPr>
          <w:lang w:eastAsia="en-US"/>
        </w:rPr>
        <w:t>El procedimiento carga los datos históricos de cartera de un cliente.</w:t>
      </w:r>
    </w:p>
    <w:p w14:paraId="17D1C8A5" w14:textId="1BD7777C" w:rsidR="00571C85" w:rsidRDefault="00AC6A46" w:rsidP="00571C85">
      <w:pPr>
        <w:rPr>
          <w:lang w:eastAsia="en-US"/>
        </w:rPr>
      </w:pPr>
      <w:r>
        <w:rPr>
          <w:lang w:eastAsia="en-US"/>
        </w:rPr>
        <w:t>La cartera puede ser de Saldos o de Pagos.</w:t>
      </w:r>
    </w:p>
    <w:p w14:paraId="340F9189" w14:textId="7FB64F3A" w:rsidR="00AC6A46" w:rsidRDefault="00AC6A46" w:rsidP="00571C85">
      <w:pPr>
        <w:rPr>
          <w:lang w:eastAsia="en-US"/>
        </w:rPr>
      </w:pPr>
      <w:r>
        <w:rPr>
          <w:lang w:eastAsia="en-US"/>
        </w:rPr>
        <w:t>Se puede cargar todo el histórico a partir de una fecha inicial, un rango entre fechas o el periodo actual; y se define el query para obtener los datos de acuerdo a esta selección.</w:t>
      </w:r>
    </w:p>
    <w:p w14:paraId="4435D35D" w14:textId="5FFA769E" w:rsidR="00AC6A46" w:rsidRDefault="00AC6A46" w:rsidP="00571C85">
      <w:pPr>
        <w:rPr>
          <w:lang w:eastAsia="en-US"/>
        </w:rPr>
      </w:pPr>
    </w:p>
    <w:p w14:paraId="26A57174" w14:textId="6EADE8D1" w:rsidR="00AC6A46" w:rsidRDefault="00AC6A46" w:rsidP="00571C85">
      <w:pPr>
        <w:rPr>
          <w:lang w:eastAsia="en-US"/>
        </w:rPr>
      </w:pPr>
      <w:r>
        <w:rPr>
          <w:lang w:eastAsia="en-US"/>
        </w:rPr>
        <w:t>Se definen: fecha inicial, fecha final y fecha de actualización.</w:t>
      </w:r>
    </w:p>
    <w:p w14:paraId="20C992DD" w14:textId="79325B50" w:rsidR="00AC6A46" w:rsidRDefault="00AC6A46" w:rsidP="00571C85">
      <w:pPr>
        <w:rPr>
          <w:lang w:eastAsia="en-US"/>
        </w:rPr>
      </w:pPr>
      <w:r>
        <w:rPr>
          <w:lang w:eastAsia="en-US"/>
        </w:rPr>
        <w:t>Si se busca migrar el histórico se utiliza la fecha inicial del histórico, se redefine la fecha de actualización y se elige la fecha final como la fecha de actualización.</w:t>
      </w:r>
    </w:p>
    <w:p w14:paraId="3105C8A2" w14:textId="2E4AC019" w:rsidR="00AC6A46" w:rsidRDefault="00AC6A46" w:rsidP="00571C85">
      <w:pPr>
        <w:rPr>
          <w:lang w:eastAsia="en-US"/>
        </w:rPr>
      </w:pPr>
      <w:r>
        <w:rPr>
          <w:lang w:eastAsia="en-US"/>
        </w:rPr>
        <w:t>Si no se busca migrar el histórico, sólo se utilizan la fecha inicial actual y la fecha final.</w:t>
      </w:r>
    </w:p>
    <w:p w14:paraId="04B85A20" w14:textId="2F662557" w:rsidR="00AC6A46" w:rsidRDefault="00AC6A46" w:rsidP="00571C85">
      <w:pPr>
        <w:rPr>
          <w:lang w:eastAsia="en-US"/>
        </w:rPr>
      </w:pPr>
    </w:p>
    <w:p w14:paraId="7CB3386B" w14:textId="742D3872" w:rsidR="00AC6A46" w:rsidRDefault="00AC6A46" w:rsidP="00571C85">
      <w:pPr>
        <w:rPr>
          <w:lang w:eastAsia="en-US"/>
        </w:rPr>
      </w:pPr>
      <w:r>
        <w:rPr>
          <w:lang w:eastAsia="en-US"/>
        </w:rPr>
        <w:t>Si la fecha final es menor a la fecha inicial, se define la fecha inicial como la fecha final del ciclo. Se imprime el rango de fechas a considerar y se trunca la tabla con los datos de ese rango.</w:t>
      </w:r>
    </w:p>
    <w:p w14:paraId="05DB507A" w14:textId="49AB0175" w:rsidR="00AC6A46" w:rsidRDefault="00AC6A46" w:rsidP="00571C85">
      <w:pPr>
        <w:rPr>
          <w:lang w:eastAsia="en-US"/>
        </w:rPr>
      </w:pPr>
    </w:p>
    <w:p w14:paraId="1BCA2FDD" w14:textId="012B59B7" w:rsidR="00AD24BB" w:rsidRPr="00AD24BB" w:rsidRDefault="00AD24BB" w:rsidP="00AD24BB">
      <w:pPr>
        <w:shd w:val="clear" w:color="auto" w:fill="FFFFFE"/>
        <w:spacing w:line="270" w:lineRule="atLeast"/>
        <w:rPr>
          <w:rFonts w:ascii="Menlo" w:hAnsi="Menlo" w:cs="Menlo"/>
          <w:color w:val="000000"/>
          <w:sz w:val="18"/>
          <w:szCs w:val="18"/>
        </w:rPr>
      </w:pPr>
      <w:r>
        <w:rPr>
          <w:lang w:eastAsia="en-US"/>
        </w:rPr>
        <w:t xml:space="preserve">Dependiendo si la información pertenece a saldos o a pagos, se genera un query, que se utiliza para ingresar la información de una tabla temporal a la tabla </w:t>
      </w:r>
      <w:r w:rsidRPr="00AD24BB">
        <w:rPr>
          <w:rFonts w:ascii="Menlo" w:hAnsi="Menlo" w:cs="Menlo"/>
          <w:color w:val="000000"/>
          <w:sz w:val="18"/>
          <w:szCs w:val="18"/>
        </w:rPr>
        <w:t>DwhVentas.dbo.DwhVtaHCartera</w:t>
      </w:r>
      <w:r>
        <w:rPr>
          <w:rFonts w:ascii="Menlo" w:hAnsi="Menlo" w:cs="Menlo"/>
          <w:color w:val="000000"/>
          <w:sz w:val="18"/>
          <w:szCs w:val="18"/>
        </w:rPr>
        <w:t xml:space="preserve">, </w:t>
      </w:r>
      <w:r>
        <w:rPr>
          <w:lang w:eastAsia="en-US"/>
        </w:rPr>
        <w:t>donde se actualiza la información por cliente.</w:t>
      </w:r>
    </w:p>
    <w:p w14:paraId="204E2D22" w14:textId="369AED27" w:rsidR="00AC6A46" w:rsidRDefault="00AC6A46" w:rsidP="00AD24BB">
      <w:pPr>
        <w:rPr>
          <w:lang w:eastAsia="en-US"/>
        </w:rPr>
      </w:pPr>
    </w:p>
    <w:p w14:paraId="64367152" w14:textId="77777777" w:rsidR="00AC6A46" w:rsidRPr="00571C85" w:rsidRDefault="00AC6A46" w:rsidP="00571C85">
      <w:pPr>
        <w:rPr>
          <w:lang w:eastAsia="en-US"/>
        </w:rPr>
      </w:pPr>
    </w:p>
    <w:p w14:paraId="33AD6257" w14:textId="77777777" w:rsidR="00197E61" w:rsidRPr="00197E61" w:rsidRDefault="00197E61" w:rsidP="00197E61">
      <w:pPr>
        <w:rPr>
          <w:lang w:eastAsia="en-US"/>
        </w:rPr>
      </w:pPr>
    </w:p>
    <w:sectPr w:rsidR="00197E61" w:rsidRPr="00197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nlo">
    <w:altName w:val="﷽﷽﷽﷽﷽﷽蕁耶ĝތ"/>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E1697"/>
    <w:multiLevelType w:val="hybridMultilevel"/>
    <w:tmpl w:val="B950B0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6A"/>
    <w:rsid w:val="00197E61"/>
    <w:rsid w:val="00571C85"/>
    <w:rsid w:val="005F556A"/>
    <w:rsid w:val="007601B3"/>
    <w:rsid w:val="009C33BC"/>
    <w:rsid w:val="009E1FDD"/>
    <w:rsid w:val="00AC6A46"/>
    <w:rsid w:val="00AD24BB"/>
    <w:rsid w:val="00F95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CD94"/>
  <w15:chartTrackingRefBased/>
  <w15:docId w15:val="{8C7FF6F8-1ED5-7B47-A4C5-7F3295C0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1B3"/>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5F556A"/>
    <w:pPr>
      <w:keepNext/>
      <w:keepLines/>
      <w:spacing w:before="240"/>
      <w:outlineLvl w:val="0"/>
    </w:pPr>
    <w:rPr>
      <w:rFonts w:asciiTheme="majorHAnsi" w:eastAsiaTheme="majorEastAsia" w:hAnsiTheme="majorHAnsi" w:cstheme="majorBidi"/>
      <w:color w:val="1286C2" w:themeColor="accent1" w:themeShade="BF"/>
      <w:sz w:val="32"/>
      <w:szCs w:val="32"/>
    </w:rPr>
  </w:style>
  <w:style w:type="paragraph" w:styleId="Ttulo2">
    <w:name w:val="heading 2"/>
    <w:basedOn w:val="Normal"/>
    <w:next w:val="Normal"/>
    <w:link w:val="Ttulo2Car"/>
    <w:uiPriority w:val="9"/>
    <w:unhideWhenUsed/>
    <w:qFormat/>
    <w:rsid w:val="005F556A"/>
    <w:pPr>
      <w:keepNext/>
      <w:keepLines/>
      <w:spacing w:before="40"/>
      <w:outlineLvl w:val="1"/>
    </w:pPr>
    <w:rPr>
      <w:rFonts w:asciiTheme="majorHAnsi" w:eastAsiaTheme="majorEastAsia" w:hAnsiTheme="majorHAnsi" w:cstheme="majorBidi"/>
      <w:color w:val="1286C2"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556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556A"/>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5F556A"/>
    <w:rPr>
      <w:i/>
      <w:iCs/>
    </w:rPr>
  </w:style>
  <w:style w:type="character" w:customStyle="1" w:styleId="Ttulo2Car">
    <w:name w:val="Título 2 Car"/>
    <w:basedOn w:val="Fuentedeprrafopredeter"/>
    <w:link w:val="Ttulo2"/>
    <w:uiPriority w:val="9"/>
    <w:rsid w:val="005F556A"/>
    <w:rPr>
      <w:rFonts w:asciiTheme="majorHAnsi" w:eastAsiaTheme="majorEastAsia" w:hAnsiTheme="majorHAnsi" w:cstheme="majorBidi"/>
      <w:color w:val="1286C2" w:themeColor="accent1" w:themeShade="BF"/>
      <w:sz w:val="26"/>
      <w:szCs w:val="26"/>
    </w:rPr>
  </w:style>
  <w:style w:type="character" w:customStyle="1" w:styleId="Ttulo1Car">
    <w:name w:val="Título 1 Car"/>
    <w:basedOn w:val="Fuentedeprrafopredeter"/>
    <w:link w:val="Ttulo1"/>
    <w:uiPriority w:val="9"/>
    <w:rsid w:val="005F556A"/>
    <w:rPr>
      <w:rFonts w:asciiTheme="majorHAnsi" w:eastAsiaTheme="majorEastAsia" w:hAnsiTheme="majorHAnsi" w:cstheme="majorBidi"/>
      <w:color w:val="1286C2" w:themeColor="accent1" w:themeShade="BF"/>
      <w:sz w:val="32"/>
      <w:szCs w:val="32"/>
    </w:rPr>
  </w:style>
  <w:style w:type="paragraph" w:styleId="Prrafodelista">
    <w:name w:val="List Paragraph"/>
    <w:basedOn w:val="Normal"/>
    <w:uiPriority w:val="34"/>
    <w:qFormat/>
    <w:rsid w:val="005F556A"/>
    <w:pPr>
      <w:ind w:left="720"/>
      <w:contextualSpacing/>
    </w:pPr>
  </w:style>
  <w:style w:type="table" w:styleId="Tablaconcuadrcula">
    <w:name w:val="Table Grid"/>
    <w:basedOn w:val="Tablanormal"/>
    <w:uiPriority w:val="39"/>
    <w:rsid w:val="005F5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5F556A"/>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5F556A"/>
    <w:rPr>
      <w:rFonts w:eastAsiaTheme="minorEastAsia"/>
      <w:color w:val="5A5A5A" w:themeColor="text1" w:themeTint="A5"/>
      <w:spacing w:val="15"/>
      <w:sz w:val="22"/>
      <w:szCs w:val="22"/>
    </w:rPr>
  </w:style>
  <w:style w:type="character" w:styleId="Hipervnculo">
    <w:name w:val="Hyperlink"/>
    <w:basedOn w:val="Fuentedeprrafopredeter"/>
    <w:uiPriority w:val="99"/>
    <w:unhideWhenUsed/>
    <w:rsid w:val="00197E61"/>
    <w:rPr>
      <w:color w:val="3085ED" w:themeColor="hyperlink"/>
      <w:u w:val="single"/>
    </w:rPr>
  </w:style>
  <w:style w:type="character" w:styleId="Mencinsinresolver">
    <w:name w:val="Unresolved Mention"/>
    <w:basedOn w:val="Fuentedeprrafopredeter"/>
    <w:uiPriority w:val="99"/>
    <w:semiHidden/>
    <w:unhideWhenUsed/>
    <w:rsid w:val="00197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7835">
      <w:bodyDiv w:val="1"/>
      <w:marLeft w:val="0"/>
      <w:marRight w:val="0"/>
      <w:marTop w:val="0"/>
      <w:marBottom w:val="0"/>
      <w:divBdr>
        <w:top w:val="none" w:sz="0" w:space="0" w:color="auto"/>
        <w:left w:val="none" w:sz="0" w:space="0" w:color="auto"/>
        <w:bottom w:val="none" w:sz="0" w:space="0" w:color="auto"/>
        <w:right w:val="none" w:sz="0" w:space="0" w:color="auto"/>
      </w:divBdr>
      <w:divsChild>
        <w:div w:id="1245147974">
          <w:marLeft w:val="0"/>
          <w:marRight w:val="0"/>
          <w:marTop w:val="0"/>
          <w:marBottom w:val="0"/>
          <w:divBdr>
            <w:top w:val="none" w:sz="0" w:space="0" w:color="auto"/>
            <w:left w:val="none" w:sz="0" w:space="0" w:color="auto"/>
            <w:bottom w:val="none" w:sz="0" w:space="0" w:color="auto"/>
            <w:right w:val="none" w:sz="0" w:space="0" w:color="auto"/>
          </w:divBdr>
          <w:divsChild>
            <w:div w:id="1444955393">
              <w:marLeft w:val="0"/>
              <w:marRight w:val="0"/>
              <w:marTop w:val="0"/>
              <w:marBottom w:val="0"/>
              <w:divBdr>
                <w:top w:val="none" w:sz="0" w:space="0" w:color="auto"/>
                <w:left w:val="none" w:sz="0" w:space="0" w:color="auto"/>
                <w:bottom w:val="none" w:sz="0" w:space="0" w:color="auto"/>
                <w:right w:val="none" w:sz="0" w:space="0" w:color="auto"/>
              </w:divBdr>
            </w:div>
            <w:div w:id="1518272963">
              <w:marLeft w:val="0"/>
              <w:marRight w:val="0"/>
              <w:marTop w:val="0"/>
              <w:marBottom w:val="0"/>
              <w:divBdr>
                <w:top w:val="none" w:sz="0" w:space="0" w:color="auto"/>
                <w:left w:val="none" w:sz="0" w:space="0" w:color="auto"/>
                <w:bottom w:val="none" w:sz="0" w:space="0" w:color="auto"/>
                <w:right w:val="none" w:sz="0" w:space="0" w:color="auto"/>
              </w:divBdr>
            </w:div>
            <w:div w:id="432937760">
              <w:marLeft w:val="0"/>
              <w:marRight w:val="0"/>
              <w:marTop w:val="0"/>
              <w:marBottom w:val="0"/>
              <w:divBdr>
                <w:top w:val="none" w:sz="0" w:space="0" w:color="auto"/>
                <w:left w:val="none" w:sz="0" w:space="0" w:color="auto"/>
                <w:bottom w:val="none" w:sz="0" w:space="0" w:color="auto"/>
                <w:right w:val="none" w:sz="0" w:space="0" w:color="auto"/>
              </w:divBdr>
            </w:div>
            <w:div w:id="4626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809">
      <w:bodyDiv w:val="1"/>
      <w:marLeft w:val="0"/>
      <w:marRight w:val="0"/>
      <w:marTop w:val="0"/>
      <w:marBottom w:val="0"/>
      <w:divBdr>
        <w:top w:val="none" w:sz="0" w:space="0" w:color="auto"/>
        <w:left w:val="none" w:sz="0" w:space="0" w:color="auto"/>
        <w:bottom w:val="none" w:sz="0" w:space="0" w:color="auto"/>
        <w:right w:val="none" w:sz="0" w:space="0" w:color="auto"/>
      </w:divBdr>
      <w:divsChild>
        <w:div w:id="1425301394">
          <w:marLeft w:val="0"/>
          <w:marRight w:val="0"/>
          <w:marTop w:val="0"/>
          <w:marBottom w:val="0"/>
          <w:divBdr>
            <w:top w:val="none" w:sz="0" w:space="0" w:color="auto"/>
            <w:left w:val="none" w:sz="0" w:space="0" w:color="auto"/>
            <w:bottom w:val="none" w:sz="0" w:space="0" w:color="auto"/>
            <w:right w:val="none" w:sz="0" w:space="0" w:color="auto"/>
          </w:divBdr>
          <w:divsChild>
            <w:div w:id="162087296">
              <w:marLeft w:val="0"/>
              <w:marRight w:val="0"/>
              <w:marTop w:val="0"/>
              <w:marBottom w:val="0"/>
              <w:divBdr>
                <w:top w:val="none" w:sz="0" w:space="0" w:color="auto"/>
                <w:left w:val="none" w:sz="0" w:space="0" w:color="auto"/>
                <w:bottom w:val="none" w:sz="0" w:space="0" w:color="auto"/>
                <w:right w:val="none" w:sz="0" w:space="0" w:color="auto"/>
              </w:divBdr>
            </w:div>
            <w:div w:id="1749382343">
              <w:marLeft w:val="0"/>
              <w:marRight w:val="0"/>
              <w:marTop w:val="0"/>
              <w:marBottom w:val="0"/>
              <w:divBdr>
                <w:top w:val="none" w:sz="0" w:space="0" w:color="auto"/>
                <w:left w:val="none" w:sz="0" w:space="0" w:color="auto"/>
                <w:bottom w:val="none" w:sz="0" w:space="0" w:color="auto"/>
                <w:right w:val="none" w:sz="0" w:space="0" w:color="auto"/>
              </w:divBdr>
            </w:div>
            <w:div w:id="796605884">
              <w:marLeft w:val="0"/>
              <w:marRight w:val="0"/>
              <w:marTop w:val="0"/>
              <w:marBottom w:val="0"/>
              <w:divBdr>
                <w:top w:val="none" w:sz="0" w:space="0" w:color="auto"/>
                <w:left w:val="none" w:sz="0" w:space="0" w:color="auto"/>
                <w:bottom w:val="none" w:sz="0" w:space="0" w:color="auto"/>
                <w:right w:val="none" w:sz="0" w:space="0" w:color="auto"/>
              </w:divBdr>
            </w:div>
            <w:div w:id="1932816656">
              <w:marLeft w:val="0"/>
              <w:marRight w:val="0"/>
              <w:marTop w:val="0"/>
              <w:marBottom w:val="0"/>
              <w:divBdr>
                <w:top w:val="none" w:sz="0" w:space="0" w:color="auto"/>
                <w:left w:val="none" w:sz="0" w:space="0" w:color="auto"/>
                <w:bottom w:val="none" w:sz="0" w:space="0" w:color="auto"/>
                <w:right w:val="none" w:sz="0" w:space="0" w:color="auto"/>
              </w:divBdr>
            </w:div>
            <w:div w:id="213583820">
              <w:marLeft w:val="0"/>
              <w:marRight w:val="0"/>
              <w:marTop w:val="0"/>
              <w:marBottom w:val="0"/>
              <w:divBdr>
                <w:top w:val="none" w:sz="0" w:space="0" w:color="auto"/>
                <w:left w:val="none" w:sz="0" w:space="0" w:color="auto"/>
                <w:bottom w:val="none" w:sz="0" w:space="0" w:color="auto"/>
                <w:right w:val="none" w:sz="0" w:space="0" w:color="auto"/>
              </w:divBdr>
            </w:div>
            <w:div w:id="5659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7479">
      <w:bodyDiv w:val="1"/>
      <w:marLeft w:val="0"/>
      <w:marRight w:val="0"/>
      <w:marTop w:val="0"/>
      <w:marBottom w:val="0"/>
      <w:divBdr>
        <w:top w:val="none" w:sz="0" w:space="0" w:color="auto"/>
        <w:left w:val="none" w:sz="0" w:space="0" w:color="auto"/>
        <w:bottom w:val="none" w:sz="0" w:space="0" w:color="auto"/>
        <w:right w:val="none" w:sz="0" w:space="0" w:color="auto"/>
      </w:divBdr>
    </w:div>
    <w:div w:id="521285294">
      <w:bodyDiv w:val="1"/>
      <w:marLeft w:val="0"/>
      <w:marRight w:val="0"/>
      <w:marTop w:val="0"/>
      <w:marBottom w:val="0"/>
      <w:divBdr>
        <w:top w:val="none" w:sz="0" w:space="0" w:color="auto"/>
        <w:left w:val="none" w:sz="0" w:space="0" w:color="auto"/>
        <w:bottom w:val="none" w:sz="0" w:space="0" w:color="auto"/>
        <w:right w:val="none" w:sz="0" w:space="0" w:color="auto"/>
      </w:divBdr>
    </w:div>
    <w:div w:id="757752479">
      <w:bodyDiv w:val="1"/>
      <w:marLeft w:val="0"/>
      <w:marRight w:val="0"/>
      <w:marTop w:val="0"/>
      <w:marBottom w:val="0"/>
      <w:divBdr>
        <w:top w:val="none" w:sz="0" w:space="0" w:color="auto"/>
        <w:left w:val="none" w:sz="0" w:space="0" w:color="auto"/>
        <w:bottom w:val="none" w:sz="0" w:space="0" w:color="auto"/>
        <w:right w:val="none" w:sz="0" w:space="0" w:color="auto"/>
      </w:divBdr>
      <w:divsChild>
        <w:div w:id="210070323">
          <w:marLeft w:val="0"/>
          <w:marRight w:val="0"/>
          <w:marTop w:val="0"/>
          <w:marBottom w:val="0"/>
          <w:divBdr>
            <w:top w:val="none" w:sz="0" w:space="0" w:color="auto"/>
            <w:left w:val="none" w:sz="0" w:space="0" w:color="auto"/>
            <w:bottom w:val="none" w:sz="0" w:space="0" w:color="auto"/>
            <w:right w:val="none" w:sz="0" w:space="0" w:color="auto"/>
          </w:divBdr>
          <w:divsChild>
            <w:div w:id="1422529557">
              <w:marLeft w:val="0"/>
              <w:marRight w:val="0"/>
              <w:marTop w:val="0"/>
              <w:marBottom w:val="0"/>
              <w:divBdr>
                <w:top w:val="none" w:sz="0" w:space="0" w:color="auto"/>
                <w:left w:val="none" w:sz="0" w:space="0" w:color="auto"/>
                <w:bottom w:val="none" w:sz="0" w:space="0" w:color="auto"/>
                <w:right w:val="none" w:sz="0" w:space="0" w:color="auto"/>
              </w:divBdr>
            </w:div>
            <w:div w:id="1986010310">
              <w:marLeft w:val="0"/>
              <w:marRight w:val="0"/>
              <w:marTop w:val="0"/>
              <w:marBottom w:val="0"/>
              <w:divBdr>
                <w:top w:val="none" w:sz="0" w:space="0" w:color="auto"/>
                <w:left w:val="none" w:sz="0" w:space="0" w:color="auto"/>
                <w:bottom w:val="none" w:sz="0" w:space="0" w:color="auto"/>
                <w:right w:val="none" w:sz="0" w:space="0" w:color="auto"/>
              </w:divBdr>
            </w:div>
            <w:div w:id="1633093963">
              <w:marLeft w:val="0"/>
              <w:marRight w:val="0"/>
              <w:marTop w:val="0"/>
              <w:marBottom w:val="0"/>
              <w:divBdr>
                <w:top w:val="none" w:sz="0" w:space="0" w:color="auto"/>
                <w:left w:val="none" w:sz="0" w:space="0" w:color="auto"/>
                <w:bottom w:val="none" w:sz="0" w:space="0" w:color="auto"/>
                <w:right w:val="none" w:sz="0" w:space="0" w:color="auto"/>
              </w:divBdr>
            </w:div>
            <w:div w:id="121118656">
              <w:marLeft w:val="0"/>
              <w:marRight w:val="0"/>
              <w:marTop w:val="0"/>
              <w:marBottom w:val="0"/>
              <w:divBdr>
                <w:top w:val="none" w:sz="0" w:space="0" w:color="auto"/>
                <w:left w:val="none" w:sz="0" w:space="0" w:color="auto"/>
                <w:bottom w:val="none" w:sz="0" w:space="0" w:color="auto"/>
                <w:right w:val="none" w:sz="0" w:space="0" w:color="auto"/>
              </w:divBdr>
            </w:div>
            <w:div w:id="4253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791">
      <w:bodyDiv w:val="1"/>
      <w:marLeft w:val="0"/>
      <w:marRight w:val="0"/>
      <w:marTop w:val="0"/>
      <w:marBottom w:val="0"/>
      <w:divBdr>
        <w:top w:val="none" w:sz="0" w:space="0" w:color="auto"/>
        <w:left w:val="none" w:sz="0" w:space="0" w:color="auto"/>
        <w:bottom w:val="none" w:sz="0" w:space="0" w:color="auto"/>
        <w:right w:val="none" w:sz="0" w:space="0" w:color="auto"/>
      </w:divBdr>
      <w:divsChild>
        <w:div w:id="956832608">
          <w:marLeft w:val="0"/>
          <w:marRight w:val="0"/>
          <w:marTop w:val="0"/>
          <w:marBottom w:val="0"/>
          <w:divBdr>
            <w:top w:val="none" w:sz="0" w:space="0" w:color="auto"/>
            <w:left w:val="none" w:sz="0" w:space="0" w:color="auto"/>
            <w:bottom w:val="none" w:sz="0" w:space="0" w:color="auto"/>
            <w:right w:val="none" w:sz="0" w:space="0" w:color="auto"/>
          </w:divBdr>
          <w:divsChild>
            <w:div w:id="7125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407">
      <w:bodyDiv w:val="1"/>
      <w:marLeft w:val="0"/>
      <w:marRight w:val="0"/>
      <w:marTop w:val="0"/>
      <w:marBottom w:val="0"/>
      <w:divBdr>
        <w:top w:val="none" w:sz="0" w:space="0" w:color="auto"/>
        <w:left w:val="none" w:sz="0" w:space="0" w:color="auto"/>
        <w:bottom w:val="none" w:sz="0" w:space="0" w:color="auto"/>
        <w:right w:val="none" w:sz="0" w:space="0" w:color="auto"/>
      </w:divBdr>
      <w:divsChild>
        <w:div w:id="564682273">
          <w:marLeft w:val="0"/>
          <w:marRight w:val="0"/>
          <w:marTop w:val="0"/>
          <w:marBottom w:val="0"/>
          <w:divBdr>
            <w:top w:val="none" w:sz="0" w:space="0" w:color="auto"/>
            <w:left w:val="none" w:sz="0" w:space="0" w:color="auto"/>
            <w:bottom w:val="none" w:sz="0" w:space="0" w:color="auto"/>
            <w:right w:val="none" w:sz="0" w:space="0" w:color="auto"/>
          </w:divBdr>
          <w:divsChild>
            <w:div w:id="1131441419">
              <w:marLeft w:val="0"/>
              <w:marRight w:val="0"/>
              <w:marTop w:val="0"/>
              <w:marBottom w:val="0"/>
              <w:divBdr>
                <w:top w:val="none" w:sz="0" w:space="0" w:color="auto"/>
                <w:left w:val="none" w:sz="0" w:space="0" w:color="auto"/>
                <w:bottom w:val="none" w:sz="0" w:space="0" w:color="auto"/>
                <w:right w:val="none" w:sz="0" w:space="0" w:color="auto"/>
              </w:divBdr>
            </w:div>
            <w:div w:id="2051951313">
              <w:marLeft w:val="0"/>
              <w:marRight w:val="0"/>
              <w:marTop w:val="0"/>
              <w:marBottom w:val="0"/>
              <w:divBdr>
                <w:top w:val="none" w:sz="0" w:space="0" w:color="auto"/>
                <w:left w:val="none" w:sz="0" w:space="0" w:color="auto"/>
                <w:bottom w:val="none" w:sz="0" w:space="0" w:color="auto"/>
                <w:right w:val="none" w:sz="0" w:space="0" w:color="auto"/>
              </w:divBdr>
            </w:div>
            <w:div w:id="14373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8878">
      <w:bodyDiv w:val="1"/>
      <w:marLeft w:val="0"/>
      <w:marRight w:val="0"/>
      <w:marTop w:val="0"/>
      <w:marBottom w:val="0"/>
      <w:divBdr>
        <w:top w:val="none" w:sz="0" w:space="0" w:color="auto"/>
        <w:left w:val="none" w:sz="0" w:space="0" w:color="auto"/>
        <w:bottom w:val="none" w:sz="0" w:space="0" w:color="auto"/>
        <w:right w:val="none" w:sz="0" w:space="0" w:color="auto"/>
      </w:divBdr>
      <w:divsChild>
        <w:div w:id="710417796">
          <w:marLeft w:val="0"/>
          <w:marRight w:val="0"/>
          <w:marTop w:val="0"/>
          <w:marBottom w:val="0"/>
          <w:divBdr>
            <w:top w:val="none" w:sz="0" w:space="0" w:color="auto"/>
            <w:left w:val="none" w:sz="0" w:space="0" w:color="auto"/>
            <w:bottom w:val="none" w:sz="0" w:space="0" w:color="auto"/>
            <w:right w:val="none" w:sz="0" w:space="0" w:color="auto"/>
          </w:divBdr>
          <w:divsChild>
            <w:div w:id="1329402364">
              <w:marLeft w:val="0"/>
              <w:marRight w:val="0"/>
              <w:marTop w:val="0"/>
              <w:marBottom w:val="0"/>
              <w:divBdr>
                <w:top w:val="none" w:sz="0" w:space="0" w:color="auto"/>
                <w:left w:val="none" w:sz="0" w:space="0" w:color="auto"/>
                <w:bottom w:val="none" w:sz="0" w:space="0" w:color="auto"/>
                <w:right w:val="none" w:sz="0" w:space="0" w:color="auto"/>
              </w:divBdr>
            </w:div>
            <w:div w:id="1240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0196">
      <w:bodyDiv w:val="1"/>
      <w:marLeft w:val="0"/>
      <w:marRight w:val="0"/>
      <w:marTop w:val="0"/>
      <w:marBottom w:val="0"/>
      <w:divBdr>
        <w:top w:val="none" w:sz="0" w:space="0" w:color="auto"/>
        <w:left w:val="none" w:sz="0" w:space="0" w:color="auto"/>
        <w:bottom w:val="none" w:sz="0" w:space="0" w:color="auto"/>
        <w:right w:val="none" w:sz="0" w:space="0" w:color="auto"/>
      </w:divBdr>
    </w:div>
    <w:div w:id="1986664797">
      <w:bodyDiv w:val="1"/>
      <w:marLeft w:val="0"/>
      <w:marRight w:val="0"/>
      <w:marTop w:val="0"/>
      <w:marBottom w:val="0"/>
      <w:divBdr>
        <w:top w:val="none" w:sz="0" w:space="0" w:color="auto"/>
        <w:left w:val="none" w:sz="0" w:space="0" w:color="auto"/>
        <w:bottom w:val="none" w:sz="0" w:space="0" w:color="auto"/>
        <w:right w:val="none" w:sz="0" w:space="0" w:color="auto"/>
      </w:divBdr>
      <w:divsChild>
        <w:div w:id="1590042949">
          <w:marLeft w:val="0"/>
          <w:marRight w:val="0"/>
          <w:marTop w:val="0"/>
          <w:marBottom w:val="0"/>
          <w:divBdr>
            <w:top w:val="none" w:sz="0" w:space="0" w:color="auto"/>
            <w:left w:val="none" w:sz="0" w:space="0" w:color="auto"/>
            <w:bottom w:val="none" w:sz="0" w:space="0" w:color="auto"/>
            <w:right w:val="none" w:sz="0" w:space="0" w:color="auto"/>
          </w:divBdr>
          <w:divsChild>
            <w:div w:id="1711495055">
              <w:marLeft w:val="0"/>
              <w:marRight w:val="0"/>
              <w:marTop w:val="0"/>
              <w:marBottom w:val="0"/>
              <w:divBdr>
                <w:top w:val="none" w:sz="0" w:space="0" w:color="auto"/>
                <w:left w:val="none" w:sz="0" w:space="0" w:color="auto"/>
                <w:bottom w:val="none" w:sz="0" w:space="0" w:color="auto"/>
                <w:right w:val="none" w:sz="0" w:space="0" w:color="auto"/>
              </w:divBdr>
            </w:div>
            <w:div w:id="958417064">
              <w:marLeft w:val="0"/>
              <w:marRight w:val="0"/>
              <w:marTop w:val="0"/>
              <w:marBottom w:val="0"/>
              <w:divBdr>
                <w:top w:val="none" w:sz="0" w:space="0" w:color="auto"/>
                <w:left w:val="none" w:sz="0" w:space="0" w:color="auto"/>
                <w:bottom w:val="none" w:sz="0" w:space="0" w:color="auto"/>
                <w:right w:val="none" w:sz="0" w:space="0" w:color="auto"/>
              </w:divBdr>
            </w:div>
            <w:div w:id="1981038721">
              <w:marLeft w:val="0"/>
              <w:marRight w:val="0"/>
              <w:marTop w:val="0"/>
              <w:marBottom w:val="0"/>
              <w:divBdr>
                <w:top w:val="none" w:sz="0" w:space="0" w:color="auto"/>
                <w:left w:val="none" w:sz="0" w:space="0" w:color="auto"/>
                <w:bottom w:val="none" w:sz="0" w:space="0" w:color="auto"/>
                <w:right w:val="none" w:sz="0" w:space="0" w:color="auto"/>
              </w:divBdr>
            </w:div>
            <w:div w:id="1101334269">
              <w:marLeft w:val="0"/>
              <w:marRight w:val="0"/>
              <w:marTop w:val="0"/>
              <w:marBottom w:val="0"/>
              <w:divBdr>
                <w:top w:val="none" w:sz="0" w:space="0" w:color="auto"/>
                <w:left w:val="none" w:sz="0" w:space="0" w:color="auto"/>
                <w:bottom w:val="none" w:sz="0" w:space="0" w:color="auto"/>
                <w:right w:val="none" w:sz="0" w:space="0" w:color="auto"/>
              </w:divBdr>
            </w:div>
            <w:div w:id="453065282">
              <w:marLeft w:val="0"/>
              <w:marRight w:val="0"/>
              <w:marTop w:val="0"/>
              <w:marBottom w:val="0"/>
              <w:divBdr>
                <w:top w:val="none" w:sz="0" w:space="0" w:color="auto"/>
                <w:left w:val="none" w:sz="0" w:space="0" w:color="auto"/>
                <w:bottom w:val="none" w:sz="0" w:space="0" w:color="auto"/>
                <w:right w:val="none" w:sz="0" w:space="0" w:color="auto"/>
              </w:divBdr>
            </w:div>
            <w:div w:id="291794673">
              <w:marLeft w:val="0"/>
              <w:marRight w:val="0"/>
              <w:marTop w:val="0"/>
              <w:marBottom w:val="0"/>
              <w:divBdr>
                <w:top w:val="none" w:sz="0" w:space="0" w:color="auto"/>
                <w:left w:val="none" w:sz="0" w:space="0" w:color="auto"/>
                <w:bottom w:val="none" w:sz="0" w:space="0" w:color="auto"/>
                <w:right w:val="none" w:sz="0" w:space="0" w:color="auto"/>
              </w:divBdr>
            </w:div>
            <w:div w:id="1219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profile/alejandra.pe.a.flor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2021-05-03T03:03:00Z</dcterms:created>
  <dcterms:modified xsi:type="dcterms:W3CDTF">2021-05-03T20:04:00Z</dcterms:modified>
</cp:coreProperties>
</file>