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Vianney     </w:t>
      </w:r>
    </w:p>
    <w:p w14:paraId="46778FF7" w14:textId="28AC9D92" w:rsidR="00DA5793" w:rsidRPr="00295F71" w:rsidRDefault="00DA5793" w:rsidP="00DA5793">
      <w:r>
        <w:t>Apellidos: Cruz Cruz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