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3B28D" w14:textId="77777777" w:rsidR="00570223" w:rsidRPr="00CB5BEE" w:rsidRDefault="007424C2">
      <w:pPr>
        <w:pStyle w:val="aa"/>
        <w:rPr>
          <w:lang w:val="ru-RU"/>
        </w:rPr>
      </w:pPr>
      <w:r w:rsidRPr="00CB5BEE">
        <w:rPr>
          <w:lang w:val="ru-RU"/>
        </w:rPr>
        <w:t>Таблицы тестирования (курсовой проект)</w:t>
      </w:r>
    </w:p>
    <w:p w14:paraId="3F15A5AA" w14:textId="77777777" w:rsidR="00570223" w:rsidRPr="00CB5BEE" w:rsidRDefault="007424C2">
      <w:pPr>
        <w:rPr>
          <w:lang w:val="ru-RU"/>
        </w:rPr>
      </w:pPr>
      <w:r w:rsidRPr="00CB5BEE">
        <w:rPr>
          <w:lang w:val="ru-RU"/>
        </w:rPr>
        <w:t>Приложение: веб-система записи в салон (</w:t>
      </w:r>
      <w:r>
        <w:t>STEEL</w:t>
      </w:r>
      <w:r w:rsidRPr="00CB5BEE">
        <w:rPr>
          <w:lang w:val="ru-RU"/>
        </w:rPr>
        <w:t xml:space="preserve"> &amp; </w:t>
      </w:r>
      <w:r>
        <w:t>BLADE</w:t>
      </w:r>
      <w:r w:rsidRPr="00CB5BEE">
        <w:rPr>
          <w:lang w:val="ru-RU"/>
        </w:rPr>
        <w:t>). Фактический результат и статус заполнены по результату успешной проверки (ожидание совпало с фактом).</w:t>
      </w:r>
    </w:p>
    <w:p w14:paraId="3C813E74" w14:textId="77777777" w:rsidR="00570223" w:rsidRDefault="007424C2">
      <w:pPr>
        <w:pStyle w:val="1"/>
      </w:pPr>
      <w:r>
        <w:t>1. Серверная часть (Server)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38"/>
        <w:gridCol w:w="2793"/>
        <w:gridCol w:w="1637"/>
        <w:gridCol w:w="2045"/>
        <w:gridCol w:w="1343"/>
      </w:tblGrid>
      <w:tr w:rsidR="00570223" w14:paraId="3F067E86" w14:textId="77777777">
        <w:tc>
          <w:tcPr>
            <w:tcW w:w="1728" w:type="dxa"/>
          </w:tcPr>
          <w:p w14:paraId="4545BDDC" w14:textId="77777777" w:rsidR="00570223" w:rsidRDefault="007424C2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728" w:type="dxa"/>
          </w:tcPr>
          <w:p w14:paraId="1F9172F8" w14:textId="77777777" w:rsidR="00570223" w:rsidRDefault="007424C2">
            <w:pPr>
              <w:jc w:val="center"/>
            </w:pPr>
            <w:r>
              <w:rPr>
                <w:b/>
              </w:rPr>
              <w:t>Проверка</w:t>
            </w:r>
          </w:p>
        </w:tc>
        <w:tc>
          <w:tcPr>
            <w:tcW w:w="1728" w:type="dxa"/>
          </w:tcPr>
          <w:p w14:paraId="29F469F7" w14:textId="77777777" w:rsidR="00570223" w:rsidRDefault="007424C2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1728" w:type="dxa"/>
          </w:tcPr>
          <w:p w14:paraId="2091E25A" w14:textId="77777777" w:rsidR="00570223" w:rsidRDefault="007424C2">
            <w:pPr>
              <w:jc w:val="center"/>
            </w:pPr>
            <w:r>
              <w:rPr>
                <w:b/>
              </w:rPr>
              <w:t>Фактический результат</w:t>
            </w:r>
          </w:p>
        </w:tc>
        <w:tc>
          <w:tcPr>
            <w:tcW w:w="1728" w:type="dxa"/>
          </w:tcPr>
          <w:p w14:paraId="17A56453" w14:textId="77777777" w:rsidR="00570223" w:rsidRDefault="007424C2">
            <w:pPr>
              <w:jc w:val="center"/>
            </w:pPr>
            <w:r>
              <w:rPr>
                <w:b/>
              </w:rPr>
              <w:t>Статус</w:t>
            </w:r>
          </w:p>
        </w:tc>
      </w:tr>
      <w:tr w:rsidR="00570223" w14:paraId="460DE575" w14:textId="77777777">
        <w:tc>
          <w:tcPr>
            <w:tcW w:w="1728" w:type="dxa"/>
          </w:tcPr>
          <w:p w14:paraId="7730A142" w14:textId="77777777" w:rsidR="00570223" w:rsidRDefault="007424C2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FA7653A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Регистрация клиента: </w:t>
            </w:r>
            <w:r>
              <w:rPr>
                <w:sz w:val="20"/>
              </w:rPr>
              <w:t>POST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auth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register</w:t>
            </w:r>
            <w:r w:rsidRPr="00CB5BEE">
              <w:rPr>
                <w:sz w:val="20"/>
                <w:lang w:val="ru-RU"/>
              </w:rPr>
              <w:t xml:space="preserve">/ с корректными ФИО,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и паролем не короче 8 символов</w:t>
            </w:r>
          </w:p>
        </w:tc>
        <w:tc>
          <w:tcPr>
            <w:tcW w:w="1728" w:type="dxa"/>
          </w:tcPr>
          <w:p w14:paraId="73E32C79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201; в БД создан пользователь с ролью </w:t>
            </w:r>
            <w:r>
              <w:rPr>
                <w:sz w:val="20"/>
              </w:rPr>
              <w:t>client</w:t>
            </w:r>
            <w:r w:rsidRPr="00CB5BEE">
              <w:rPr>
                <w:sz w:val="20"/>
                <w:lang w:val="ru-RU"/>
              </w:rPr>
              <w:t>; пароль хэшируется</w:t>
            </w:r>
          </w:p>
        </w:tc>
        <w:tc>
          <w:tcPr>
            <w:tcW w:w="1728" w:type="dxa"/>
          </w:tcPr>
          <w:p w14:paraId="6D2E05F4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201; в таблице </w:t>
            </w:r>
            <w:r>
              <w:rPr>
                <w:sz w:val="20"/>
              </w:rPr>
              <w:t>users</w:t>
            </w:r>
            <w:r w:rsidRPr="00CB5BEE">
              <w:rPr>
                <w:sz w:val="20"/>
                <w:lang w:val="ru-RU"/>
              </w:rPr>
              <w:t xml:space="preserve"> запись с </w:t>
            </w:r>
            <w:r>
              <w:rPr>
                <w:sz w:val="20"/>
              </w:rPr>
              <w:t>role</w:t>
            </w:r>
            <w:r w:rsidRPr="00CB5BEE">
              <w:rPr>
                <w:sz w:val="20"/>
                <w:lang w:val="ru-RU"/>
              </w:rPr>
              <w:t>=</w:t>
            </w:r>
            <w:r>
              <w:rPr>
                <w:sz w:val="20"/>
              </w:rPr>
              <w:t>client</w:t>
            </w:r>
            <w:r w:rsidRPr="00CB5BEE">
              <w:rPr>
                <w:sz w:val="20"/>
                <w:lang w:val="ru-RU"/>
              </w:rPr>
              <w:t xml:space="preserve">; </w:t>
            </w:r>
            <w:r>
              <w:rPr>
                <w:sz w:val="20"/>
              </w:rPr>
              <w:t>check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password</w:t>
            </w:r>
            <w:r w:rsidRPr="00CB5BEE">
              <w:rPr>
                <w:sz w:val="20"/>
                <w:lang w:val="ru-RU"/>
              </w:rPr>
              <w:t>() успешен</w:t>
            </w:r>
          </w:p>
        </w:tc>
        <w:tc>
          <w:tcPr>
            <w:tcW w:w="1728" w:type="dxa"/>
          </w:tcPr>
          <w:p w14:paraId="19A76657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329E23AB" w14:textId="77777777">
        <w:tc>
          <w:tcPr>
            <w:tcW w:w="1728" w:type="dxa"/>
          </w:tcPr>
          <w:p w14:paraId="1E2888C8" w14:textId="77777777" w:rsidR="00570223" w:rsidRDefault="007424C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4141AE1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Регистрация с паролем короче 8 символов</w:t>
            </w:r>
          </w:p>
        </w:tc>
        <w:tc>
          <w:tcPr>
            <w:tcW w:w="1728" w:type="dxa"/>
          </w:tcPr>
          <w:p w14:paraId="6257E262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400; поле </w:t>
            </w:r>
            <w:r>
              <w:rPr>
                <w:sz w:val="20"/>
              </w:rPr>
              <w:t>password</w:t>
            </w:r>
            <w:r w:rsidRPr="00CB5BEE">
              <w:rPr>
                <w:sz w:val="20"/>
                <w:lang w:val="ru-RU"/>
              </w:rPr>
              <w:t xml:space="preserve"> в теле ошибки; пользователь с таким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не создан</w:t>
            </w:r>
          </w:p>
        </w:tc>
        <w:tc>
          <w:tcPr>
            <w:tcW w:w="1728" w:type="dxa"/>
          </w:tcPr>
          <w:p w14:paraId="6094AFBA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400; в ответе ошибка по </w:t>
            </w:r>
            <w:r>
              <w:rPr>
                <w:sz w:val="20"/>
              </w:rPr>
              <w:t>password</w:t>
            </w:r>
            <w:r w:rsidRPr="00CB5BEE">
              <w:rPr>
                <w:sz w:val="20"/>
                <w:lang w:val="ru-RU"/>
              </w:rPr>
              <w:t xml:space="preserve">; повторный </w:t>
            </w:r>
            <w:r>
              <w:rPr>
                <w:sz w:val="20"/>
              </w:rPr>
              <w:t>SELECT</w:t>
            </w:r>
            <w:r w:rsidRPr="00CB5BEE">
              <w:rPr>
                <w:sz w:val="20"/>
                <w:lang w:val="ru-RU"/>
              </w:rPr>
              <w:t xml:space="preserve"> по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— пусто</w:t>
            </w:r>
          </w:p>
        </w:tc>
        <w:tc>
          <w:tcPr>
            <w:tcW w:w="1728" w:type="dxa"/>
          </w:tcPr>
          <w:p w14:paraId="43266283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35856D8A" w14:textId="77777777">
        <w:tc>
          <w:tcPr>
            <w:tcW w:w="1728" w:type="dxa"/>
          </w:tcPr>
          <w:p w14:paraId="77CB160F" w14:textId="77777777" w:rsidR="00570223" w:rsidRDefault="007424C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51A2D78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Вход в систему: </w:t>
            </w:r>
            <w:r>
              <w:rPr>
                <w:sz w:val="20"/>
              </w:rPr>
              <w:t>POST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auth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login</w:t>
            </w:r>
            <w:r w:rsidRPr="00CB5BEE">
              <w:rPr>
                <w:sz w:val="20"/>
                <w:lang w:val="ru-RU"/>
              </w:rPr>
              <w:t xml:space="preserve">/ с валидными </w:t>
            </w:r>
            <w:r>
              <w:rPr>
                <w:sz w:val="20"/>
              </w:rPr>
              <w:t>username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и паролем</w:t>
            </w:r>
          </w:p>
        </w:tc>
        <w:tc>
          <w:tcPr>
            <w:tcW w:w="1728" w:type="dxa"/>
          </w:tcPr>
          <w:p w14:paraId="184F1D5A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200; в ответе </w:t>
            </w:r>
            <w:r>
              <w:rPr>
                <w:sz w:val="20"/>
              </w:rPr>
              <w:t>access</w:t>
            </w:r>
            <w:r w:rsidRPr="00CB5BE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refresh</w:t>
            </w:r>
            <w:r w:rsidRPr="00CB5BEE">
              <w:rPr>
                <w:sz w:val="20"/>
                <w:lang w:val="ru-RU"/>
              </w:rPr>
              <w:t xml:space="preserve">; блок </w:t>
            </w:r>
            <w:r>
              <w:rPr>
                <w:sz w:val="20"/>
              </w:rPr>
              <w:t>user</w:t>
            </w:r>
            <w:r w:rsidRPr="00CB5BEE">
              <w:rPr>
                <w:sz w:val="20"/>
                <w:lang w:val="ru-RU"/>
              </w:rPr>
              <w:t xml:space="preserve"> с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role</w:t>
            </w:r>
          </w:p>
        </w:tc>
        <w:tc>
          <w:tcPr>
            <w:tcW w:w="1728" w:type="dxa"/>
          </w:tcPr>
          <w:p w14:paraId="2E25C77C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200; пара </w:t>
            </w:r>
            <w:r>
              <w:rPr>
                <w:sz w:val="20"/>
              </w:rPr>
              <w:t>JWT</w:t>
            </w:r>
            <w:r w:rsidRPr="00CB5BEE">
              <w:rPr>
                <w:sz w:val="20"/>
                <w:lang w:val="ru-RU"/>
              </w:rPr>
              <w:t xml:space="preserve"> в </w:t>
            </w:r>
            <w:r>
              <w:rPr>
                <w:sz w:val="20"/>
              </w:rPr>
              <w:t>JSON</w:t>
            </w:r>
            <w:r w:rsidRPr="00CB5BEE">
              <w:rPr>
                <w:sz w:val="20"/>
                <w:lang w:val="ru-RU"/>
              </w:rPr>
              <w:t xml:space="preserve">; </w:t>
            </w:r>
            <w:r>
              <w:rPr>
                <w:sz w:val="20"/>
              </w:rPr>
              <w:t>user</w:t>
            </w:r>
            <w:r w:rsidRPr="00CB5BEE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user</w:t>
            </w:r>
            <w:r w:rsidRPr="00CB5BEE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role</w:t>
            </w:r>
            <w:r w:rsidRPr="00CB5BEE">
              <w:rPr>
                <w:sz w:val="20"/>
                <w:lang w:val="ru-RU"/>
              </w:rPr>
              <w:t xml:space="preserve"> совпадают с учётной записью</w:t>
            </w:r>
          </w:p>
        </w:tc>
        <w:tc>
          <w:tcPr>
            <w:tcW w:w="1728" w:type="dxa"/>
          </w:tcPr>
          <w:p w14:paraId="7A62A5F4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299CCC8F" w14:textId="77777777">
        <w:tc>
          <w:tcPr>
            <w:tcW w:w="1728" w:type="dxa"/>
          </w:tcPr>
          <w:p w14:paraId="5AC81030" w14:textId="77777777" w:rsidR="00570223" w:rsidRDefault="007424C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821DF19" w14:textId="77777777" w:rsidR="00570223" w:rsidRDefault="007424C2">
            <w:r>
              <w:rPr>
                <w:sz w:val="20"/>
              </w:rPr>
              <w:t>Профиль: GET /api/auth/profile/ без заголовка Authorization</w:t>
            </w:r>
          </w:p>
        </w:tc>
        <w:tc>
          <w:tcPr>
            <w:tcW w:w="1728" w:type="dxa"/>
          </w:tcPr>
          <w:p w14:paraId="56789DDE" w14:textId="77777777" w:rsidR="00570223" w:rsidRDefault="007424C2">
            <w:r>
              <w:rPr>
                <w:sz w:val="20"/>
              </w:rPr>
              <w:t>HTTP 401</w:t>
            </w:r>
          </w:p>
        </w:tc>
        <w:tc>
          <w:tcPr>
            <w:tcW w:w="1728" w:type="dxa"/>
          </w:tcPr>
          <w:p w14:paraId="6C4D3B0B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401 </w:t>
            </w:r>
            <w:r>
              <w:rPr>
                <w:sz w:val="20"/>
              </w:rPr>
              <w:t>Unauthorized</w:t>
            </w:r>
            <w:r w:rsidRPr="00CB5BEE">
              <w:rPr>
                <w:sz w:val="20"/>
                <w:lang w:val="ru-RU"/>
              </w:rPr>
              <w:t xml:space="preserve"> без тела профиля</w:t>
            </w:r>
          </w:p>
        </w:tc>
        <w:tc>
          <w:tcPr>
            <w:tcW w:w="1728" w:type="dxa"/>
          </w:tcPr>
          <w:p w14:paraId="69DEF653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566E6BA1" w14:textId="77777777">
        <w:tc>
          <w:tcPr>
            <w:tcW w:w="1728" w:type="dxa"/>
          </w:tcPr>
          <w:p w14:paraId="7F604DD5" w14:textId="77777777" w:rsidR="00570223" w:rsidRDefault="007424C2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2C96D3F3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Каталог услуг: </w:t>
            </w:r>
            <w:r>
              <w:rPr>
                <w:sz w:val="20"/>
              </w:rPr>
              <w:t>GET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services</w:t>
            </w:r>
            <w:r w:rsidRPr="00CB5BEE">
              <w:rPr>
                <w:sz w:val="20"/>
                <w:lang w:val="ru-RU"/>
              </w:rPr>
              <w:t>/ без авторизации</w:t>
            </w:r>
          </w:p>
        </w:tc>
        <w:tc>
          <w:tcPr>
            <w:tcW w:w="1728" w:type="dxa"/>
          </w:tcPr>
          <w:p w14:paraId="314DD696" w14:textId="77777777" w:rsidR="00570223" w:rsidRDefault="007424C2">
            <w:r>
              <w:rPr>
                <w:sz w:val="20"/>
              </w:rPr>
              <w:t>HTTP 200; JSON-массив услуг с полями id, service_name, price, category</w:t>
            </w:r>
          </w:p>
        </w:tc>
        <w:tc>
          <w:tcPr>
            <w:tcW w:w="1728" w:type="dxa"/>
          </w:tcPr>
          <w:p w14:paraId="122E1302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Получен 200; массив не пустой; у элементов присутствуют перечисленные поля</w:t>
            </w:r>
          </w:p>
        </w:tc>
        <w:tc>
          <w:tcPr>
            <w:tcW w:w="1728" w:type="dxa"/>
          </w:tcPr>
          <w:p w14:paraId="0C9BF764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424D1823" w14:textId="77777777">
        <w:tc>
          <w:tcPr>
            <w:tcW w:w="1728" w:type="dxa"/>
          </w:tcPr>
          <w:p w14:paraId="6523D115" w14:textId="77777777" w:rsidR="00570223" w:rsidRDefault="007424C2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A190B6A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Создание услуги: </w:t>
            </w:r>
            <w:r>
              <w:rPr>
                <w:sz w:val="20"/>
              </w:rPr>
              <w:t>POST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services</w:t>
            </w:r>
            <w:r w:rsidRPr="00CB5BEE">
              <w:rPr>
                <w:sz w:val="20"/>
                <w:lang w:val="ru-RU"/>
              </w:rPr>
              <w:t xml:space="preserve">/ под токеном клиента (не </w:t>
            </w:r>
            <w:r>
              <w:rPr>
                <w:sz w:val="20"/>
              </w:rPr>
              <w:t>admin</w:t>
            </w:r>
            <w:r w:rsidRPr="00CB5BEE">
              <w:rPr>
                <w:sz w:val="20"/>
                <w:lang w:val="ru-RU"/>
              </w:rPr>
              <w:t>)</w:t>
            </w:r>
          </w:p>
        </w:tc>
        <w:tc>
          <w:tcPr>
            <w:tcW w:w="1728" w:type="dxa"/>
          </w:tcPr>
          <w:p w14:paraId="1DD7B3DB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403; новая услуга в БД не появляется</w:t>
            </w:r>
          </w:p>
        </w:tc>
        <w:tc>
          <w:tcPr>
            <w:tcW w:w="1728" w:type="dxa"/>
          </w:tcPr>
          <w:p w14:paraId="771BA3EF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403 </w:t>
            </w:r>
            <w:r>
              <w:rPr>
                <w:sz w:val="20"/>
              </w:rPr>
              <w:t>Forbidden</w:t>
            </w:r>
            <w:r w:rsidRPr="00CB5BEE">
              <w:rPr>
                <w:sz w:val="20"/>
                <w:lang w:val="ru-RU"/>
              </w:rPr>
              <w:t xml:space="preserve">; </w:t>
            </w:r>
            <w:r>
              <w:rPr>
                <w:sz w:val="20"/>
              </w:rPr>
              <w:t>COUNT</w:t>
            </w:r>
            <w:r w:rsidRPr="00CB5BEE">
              <w:rPr>
                <w:sz w:val="20"/>
                <w:lang w:val="ru-RU"/>
              </w:rPr>
              <w:t xml:space="preserve">(*) по </w:t>
            </w:r>
            <w:r>
              <w:rPr>
                <w:sz w:val="20"/>
              </w:rPr>
              <w:t>service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name</w:t>
            </w:r>
            <w:r w:rsidRPr="00CB5BEE">
              <w:rPr>
                <w:sz w:val="20"/>
                <w:lang w:val="ru-RU"/>
              </w:rPr>
              <w:t xml:space="preserve"> из запроса не изменился</w:t>
            </w:r>
          </w:p>
        </w:tc>
        <w:tc>
          <w:tcPr>
            <w:tcW w:w="1728" w:type="dxa"/>
          </w:tcPr>
          <w:p w14:paraId="7A6CFDAF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7B9E76BC" w14:textId="77777777">
        <w:tc>
          <w:tcPr>
            <w:tcW w:w="1728" w:type="dxa"/>
          </w:tcPr>
          <w:p w14:paraId="22A3D068" w14:textId="77777777" w:rsidR="00570223" w:rsidRDefault="007424C2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017EE985" w14:textId="77777777" w:rsidR="00570223" w:rsidRDefault="007424C2">
            <w:r>
              <w:rPr>
                <w:sz w:val="20"/>
              </w:rPr>
              <w:t>Создание записи: POST /api/appointments/ с start_datetime в прошлом</w:t>
            </w:r>
          </w:p>
        </w:tc>
        <w:tc>
          <w:tcPr>
            <w:tcW w:w="1728" w:type="dxa"/>
          </w:tcPr>
          <w:p w14:paraId="7CD14E95" w14:textId="77777777" w:rsidR="00570223" w:rsidRDefault="007424C2">
            <w:r>
              <w:rPr>
                <w:sz w:val="20"/>
              </w:rPr>
              <w:t>HTTP 400; ошибка по полю start_datetime</w:t>
            </w:r>
          </w:p>
        </w:tc>
        <w:tc>
          <w:tcPr>
            <w:tcW w:w="1728" w:type="dxa"/>
          </w:tcPr>
          <w:p w14:paraId="04C09DF9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400; в теле ошибки указано поле </w:t>
            </w:r>
            <w:r>
              <w:rPr>
                <w:sz w:val="20"/>
              </w:rPr>
              <w:t>start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datetime</w:t>
            </w:r>
          </w:p>
        </w:tc>
        <w:tc>
          <w:tcPr>
            <w:tcW w:w="1728" w:type="dxa"/>
          </w:tcPr>
          <w:p w14:paraId="6C79116D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0875E295" w14:textId="77777777">
        <w:tc>
          <w:tcPr>
            <w:tcW w:w="1728" w:type="dxa"/>
          </w:tcPr>
          <w:p w14:paraId="093DF91F" w14:textId="77777777" w:rsidR="00570223" w:rsidRDefault="007424C2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98AC041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Создание записи: два пересекающихся интервала у одного мастера (статусы </w:t>
            </w:r>
            <w:r w:rsidRPr="00CB5BEE">
              <w:rPr>
                <w:sz w:val="20"/>
                <w:lang w:val="ru-RU"/>
              </w:rPr>
              <w:lastRenderedPageBreak/>
              <w:t xml:space="preserve">не </w:t>
            </w:r>
            <w:r>
              <w:rPr>
                <w:sz w:val="20"/>
              </w:rPr>
              <w:t>cancelled</w:t>
            </w:r>
            <w:r w:rsidRPr="00CB5BEE">
              <w:rPr>
                <w:sz w:val="20"/>
                <w:lang w:val="ru-RU"/>
              </w:rPr>
              <w:t>)</w:t>
            </w:r>
          </w:p>
        </w:tc>
        <w:tc>
          <w:tcPr>
            <w:tcW w:w="1728" w:type="dxa"/>
          </w:tcPr>
          <w:p w14:paraId="4AFE349C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lastRenderedPageBreak/>
              <w:t xml:space="preserve">Второй запрос </w:t>
            </w: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400; конфликт </w:t>
            </w:r>
            <w:r w:rsidRPr="00CB5BEE">
              <w:rPr>
                <w:sz w:val="20"/>
                <w:lang w:val="ru-RU"/>
              </w:rPr>
              <w:lastRenderedPageBreak/>
              <w:t>слота</w:t>
            </w:r>
          </w:p>
        </w:tc>
        <w:tc>
          <w:tcPr>
            <w:tcW w:w="1728" w:type="dxa"/>
          </w:tcPr>
          <w:p w14:paraId="15352AF4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lastRenderedPageBreak/>
              <w:t xml:space="preserve">Первый 201/200; второй 400; в БД одна неотменённая </w:t>
            </w:r>
            <w:r w:rsidRPr="00CB5BEE">
              <w:rPr>
                <w:sz w:val="20"/>
                <w:lang w:val="ru-RU"/>
              </w:rPr>
              <w:lastRenderedPageBreak/>
              <w:t>запись на пересечении</w:t>
            </w:r>
          </w:p>
        </w:tc>
        <w:tc>
          <w:tcPr>
            <w:tcW w:w="1728" w:type="dxa"/>
          </w:tcPr>
          <w:p w14:paraId="33BD83CB" w14:textId="77777777" w:rsidR="00570223" w:rsidRDefault="007424C2">
            <w:r>
              <w:rPr>
                <w:sz w:val="20"/>
              </w:rPr>
              <w:lastRenderedPageBreak/>
              <w:t>Пройден</w:t>
            </w:r>
          </w:p>
        </w:tc>
      </w:tr>
      <w:tr w:rsidR="00570223" w14:paraId="5AFC5F32" w14:textId="77777777">
        <w:tc>
          <w:tcPr>
            <w:tcW w:w="1728" w:type="dxa"/>
          </w:tcPr>
          <w:p w14:paraId="2D822DD2" w14:textId="77777777" w:rsidR="00570223" w:rsidRDefault="007424C2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62493E6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Список записей клиента: </w:t>
            </w:r>
            <w:r>
              <w:rPr>
                <w:sz w:val="20"/>
              </w:rPr>
              <w:t>GET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appointments</w:t>
            </w:r>
            <w:r w:rsidRPr="00CB5BEE">
              <w:rPr>
                <w:sz w:val="20"/>
                <w:lang w:val="ru-RU"/>
              </w:rPr>
              <w:t xml:space="preserve">/ под токеном клиента </w:t>
            </w:r>
            <w:r>
              <w:rPr>
                <w:sz w:val="20"/>
              </w:rPr>
              <w:t>A</w:t>
            </w:r>
          </w:p>
        </w:tc>
        <w:tc>
          <w:tcPr>
            <w:tcW w:w="1728" w:type="dxa"/>
          </w:tcPr>
          <w:p w14:paraId="744ACAC0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t>HTTP</w:t>
            </w:r>
            <w:r w:rsidRPr="00CB5BEE">
              <w:rPr>
                <w:sz w:val="20"/>
                <w:lang w:val="ru-RU"/>
              </w:rPr>
              <w:t xml:space="preserve"> 200; в списке только записи, где </w:t>
            </w:r>
            <w:r>
              <w:rPr>
                <w:sz w:val="20"/>
              </w:rPr>
              <w:t>client</w:t>
            </w:r>
            <w:r w:rsidRPr="00CB5BEE">
              <w:rPr>
                <w:sz w:val="20"/>
                <w:lang w:val="ru-RU"/>
              </w:rPr>
              <w:t xml:space="preserve"> = </w:t>
            </w:r>
            <w:r>
              <w:rPr>
                <w:sz w:val="20"/>
              </w:rPr>
              <w:t>A</w:t>
            </w:r>
            <w:r w:rsidRPr="00CB5BEE">
              <w:rPr>
                <w:sz w:val="20"/>
                <w:lang w:val="ru-RU"/>
              </w:rPr>
              <w:t>; чужих записей нет</w:t>
            </w:r>
          </w:p>
        </w:tc>
        <w:tc>
          <w:tcPr>
            <w:tcW w:w="1728" w:type="dxa"/>
          </w:tcPr>
          <w:p w14:paraId="74510CAD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Получен 200; все </w:t>
            </w:r>
            <w:r>
              <w:rPr>
                <w:sz w:val="20"/>
              </w:rPr>
              <w:t>id</w:t>
            </w:r>
            <w:r w:rsidRPr="00CB5BEE">
              <w:rPr>
                <w:sz w:val="20"/>
                <w:lang w:val="ru-RU"/>
              </w:rPr>
              <w:t xml:space="preserve"> в ответе принадлежат </w:t>
            </w:r>
            <w:r>
              <w:rPr>
                <w:sz w:val="20"/>
              </w:rPr>
              <w:t>client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CB5BEE">
              <w:rPr>
                <w:sz w:val="20"/>
                <w:lang w:val="ru-RU"/>
              </w:rPr>
              <w:t>=</w:t>
            </w:r>
            <w:r>
              <w:rPr>
                <w:sz w:val="20"/>
              </w:rPr>
              <w:t>A</w:t>
            </w:r>
            <w:r w:rsidRPr="00CB5BEE">
              <w:rPr>
                <w:sz w:val="20"/>
                <w:lang w:val="ru-RU"/>
              </w:rPr>
              <w:t xml:space="preserve">; записи </w:t>
            </w:r>
            <w:r>
              <w:rPr>
                <w:sz w:val="20"/>
              </w:rPr>
              <w:t>B</w:t>
            </w:r>
            <w:r w:rsidRPr="00CB5BEE">
              <w:rPr>
                <w:sz w:val="20"/>
                <w:lang w:val="ru-RU"/>
              </w:rPr>
              <w:t xml:space="preserve"> отсутствуют</w:t>
            </w:r>
          </w:p>
        </w:tc>
        <w:tc>
          <w:tcPr>
            <w:tcW w:w="1728" w:type="dxa"/>
          </w:tcPr>
          <w:p w14:paraId="64603C76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20AC73B3" w14:textId="77777777">
        <w:tc>
          <w:tcPr>
            <w:tcW w:w="1728" w:type="dxa"/>
          </w:tcPr>
          <w:p w14:paraId="1EDCE353" w14:textId="77777777" w:rsidR="00570223" w:rsidRDefault="007424C2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1B0998AF" w14:textId="77777777" w:rsidR="00570223" w:rsidRDefault="007424C2">
            <w:r>
              <w:rPr>
                <w:sz w:val="20"/>
              </w:rPr>
              <w:t>Оплата: POST /api/appointments/{id}/pay/ под admin с положительной суммой</w:t>
            </w:r>
          </w:p>
        </w:tc>
        <w:tc>
          <w:tcPr>
            <w:tcW w:w="1728" w:type="dxa"/>
          </w:tcPr>
          <w:p w14:paraId="5A332785" w14:textId="77777777" w:rsidR="00570223" w:rsidRDefault="007424C2">
            <w:r>
              <w:rPr>
                <w:sz w:val="20"/>
              </w:rPr>
              <w:t>HTTP 201; создана Transaction; у записи payment_status = paid</w:t>
            </w:r>
          </w:p>
        </w:tc>
        <w:tc>
          <w:tcPr>
            <w:tcW w:w="1728" w:type="dxa"/>
          </w:tcPr>
          <w:p w14:paraId="77801120" w14:textId="77777777" w:rsidR="00570223" w:rsidRDefault="007424C2">
            <w:r>
              <w:rPr>
                <w:sz w:val="20"/>
              </w:rPr>
              <w:t>Получен 201; строка в transactions; у appointment payment_status=paid</w:t>
            </w:r>
          </w:p>
        </w:tc>
        <w:tc>
          <w:tcPr>
            <w:tcW w:w="1728" w:type="dxa"/>
          </w:tcPr>
          <w:p w14:paraId="071DE37A" w14:textId="77777777" w:rsidR="00570223" w:rsidRDefault="007424C2">
            <w:r>
              <w:rPr>
                <w:sz w:val="20"/>
              </w:rPr>
              <w:t>Пройден</w:t>
            </w:r>
          </w:p>
        </w:tc>
      </w:tr>
    </w:tbl>
    <w:p w14:paraId="12DF4C3B" w14:textId="77777777" w:rsidR="00570223" w:rsidRDefault="007424C2">
      <w:pPr>
        <w:pStyle w:val="1"/>
      </w:pPr>
      <w:r>
        <w:t>2. Пользовательский интерфейс (UI)</w:t>
      </w:r>
    </w:p>
    <w:tbl>
      <w:tblPr>
        <w:tblStyle w:val="aff0"/>
        <w:tblW w:w="9039" w:type="dxa"/>
        <w:tblLook w:val="04A0" w:firstRow="1" w:lastRow="0" w:firstColumn="1" w:lastColumn="0" w:noHBand="0" w:noVBand="1"/>
      </w:tblPr>
      <w:tblGrid>
        <w:gridCol w:w="447"/>
        <w:gridCol w:w="3198"/>
        <w:gridCol w:w="1965"/>
        <w:gridCol w:w="2592"/>
        <w:gridCol w:w="1014"/>
      </w:tblGrid>
      <w:tr w:rsidR="00570223" w14:paraId="563EA74B" w14:textId="77777777" w:rsidTr="00CB5BEE">
        <w:tc>
          <w:tcPr>
            <w:tcW w:w="436" w:type="dxa"/>
          </w:tcPr>
          <w:p w14:paraId="1B7C41BC" w14:textId="77777777" w:rsidR="00570223" w:rsidRDefault="007424C2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066" w:type="dxa"/>
          </w:tcPr>
          <w:p w14:paraId="08F29C05" w14:textId="77777777" w:rsidR="00570223" w:rsidRDefault="007424C2">
            <w:pPr>
              <w:jc w:val="center"/>
            </w:pPr>
            <w:r>
              <w:rPr>
                <w:b/>
              </w:rPr>
              <w:t>Проверка</w:t>
            </w:r>
          </w:p>
        </w:tc>
        <w:tc>
          <w:tcPr>
            <w:tcW w:w="1888" w:type="dxa"/>
          </w:tcPr>
          <w:p w14:paraId="5E5833AC" w14:textId="77777777" w:rsidR="00570223" w:rsidRDefault="007424C2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2487" w:type="dxa"/>
          </w:tcPr>
          <w:p w14:paraId="78C32EBD" w14:textId="77777777" w:rsidR="00570223" w:rsidRDefault="007424C2">
            <w:pPr>
              <w:jc w:val="center"/>
            </w:pPr>
            <w:r>
              <w:rPr>
                <w:b/>
              </w:rPr>
              <w:t>Фактический результат</w:t>
            </w:r>
          </w:p>
        </w:tc>
        <w:tc>
          <w:tcPr>
            <w:tcW w:w="1162" w:type="dxa"/>
          </w:tcPr>
          <w:p w14:paraId="72E50005" w14:textId="77777777" w:rsidR="00570223" w:rsidRDefault="007424C2">
            <w:pPr>
              <w:jc w:val="center"/>
            </w:pPr>
            <w:r>
              <w:rPr>
                <w:b/>
              </w:rPr>
              <w:t>Статус</w:t>
            </w:r>
          </w:p>
        </w:tc>
      </w:tr>
      <w:tr w:rsidR="00570223" w14:paraId="723768AB" w14:textId="77777777" w:rsidTr="00CB5BEE">
        <w:tc>
          <w:tcPr>
            <w:tcW w:w="436" w:type="dxa"/>
          </w:tcPr>
          <w:p w14:paraId="3CA4BC3E" w14:textId="77777777" w:rsidR="00570223" w:rsidRDefault="007424C2">
            <w:r>
              <w:rPr>
                <w:sz w:val="20"/>
              </w:rPr>
              <w:t>1</w:t>
            </w:r>
          </w:p>
        </w:tc>
        <w:tc>
          <w:tcPr>
            <w:tcW w:w="3066" w:type="dxa"/>
          </w:tcPr>
          <w:p w14:paraId="16D661C1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Валидация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: корректный адрес </w:t>
            </w:r>
            <w:r>
              <w:rPr>
                <w:sz w:val="20"/>
              </w:rPr>
              <w:t>user</w:t>
            </w:r>
            <w:r w:rsidRPr="00CB5BEE">
              <w:rPr>
                <w:sz w:val="20"/>
                <w:lang w:val="ru-RU"/>
              </w:rPr>
              <w:t>@</w:t>
            </w:r>
            <w:r>
              <w:rPr>
                <w:sz w:val="20"/>
              </w:rPr>
              <w:t>example</w:t>
            </w:r>
            <w:r w:rsidRPr="00CB5BEE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</w:tc>
        <w:tc>
          <w:tcPr>
            <w:tcW w:w="1888" w:type="dxa"/>
          </w:tcPr>
          <w:p w14:paraId="3970EAAD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Функция </w:t>
            </w:r>
            <w:r>
              <w:rPr>
                <w:sz w:val="20"/>
              </w:rPr>
              <w:t>validateEmail</w:t>
            </w:r>
            <w:r w:rsidRPr="00CB5BEE">
              <w:rPr>
                <w:sz w:val="20"/>
                <w:lang w:val="ru-RU"/>
              </w:rPr>
              <w:t xml:space="preserve"> возвращает </w:t>
            </w:r>
            <w:r>
              <w:rPr>
                <w:sz w:val="20"/>
              </w:rPr>
              <w:t>null</w:t>
            </w:r>
            <w:r w:rsidRPr="00CB5BEE">
              <w:rPr>
                <w:sz w:val="20"/>
                <w:lang w:val="ru-RU"/>
              </w:rPr>
              <w:t xml:space="preserve"> (ошибок нет)</w:t>
            </w:r>
          </w:p>
        </w:tc>
        <w:tc>
          <w:tcPr>
            <w:tcW w:w="2487" w:type="dxa"/>
          </w:tcPr>
          <w:p w14:paraId="3BE7C637" w14:textId="77777777" w:rsidR="00570223" w:rsidRDefault="007424C2">
            <w:r>
              <w:rPr>
                <w:sz w:val="20"/>
              </w:rPr>
              <w:t>Вызов validateEmail вернул null</w:t>
            </w:r>
          </w:p>
        </w:tc>
        <w:tc>
          <w:tcPr>
            <w:tcW w:w="1162" w:type="dxa"/>
          </w:tcPr>
          <w:p w14:paraId="45ABFDE1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23FBB328" w14:textId="77777777" w:rsidTr="00CB5BEE">
        <w:tc>
          <w:tcPr>
            <w:tcW w:w="436" w:type="dxa"/>
          </w:tcPr>
          <w:p w14:paraId="52B75058" w14:textId="77777777" w:rsidR="00570223" w:rsidRDefault="007424C2">
            <w:r>
              <w:rPr>
                <w:sz w:val="20"/>
              </w:rPr>
              <w:t>2</w:t>
            </w:r>
          </w:p>
        </w:tc>
        <w:tc>
          <w:tcPr>
            <w:tcW w:w="3066" w:type="dxa"/>
          </w:tcPr>
          <w:p w14:paraId="5D923348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Валидация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>: строка без символа @</w:t>
            </w:r>
          </w:p>
        </w:tc>
        <w:tc>
          <w:tcPr>
            <w:tcW w:w="1888" w:type="dxa"/>
          </w:tcPr>
          <w:p w14:paraId="4CC63FE6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Возвращается сообщение о некорректном формате</w:t>
            </w:r>
          </w:p>
        </w:tc>
        <w:tc>
          <w:tcPr>
            <w:tcW w:w="2487" w:type="dxa"/>
          </w:tcPr>
          <w:p w14:paraId="6C8E4639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Возвращена строка с текстом про некорректный формат </w:t>
            </w:r>
            <w:r>
              <w:rPr>
                <w:sz w:val="20"/>
              </w:rPr>
              <w:t>email</w:t>
            </w:r>
          </w:p>
        </w:tc>
        <w:tc>
          <w:tcPr>
            <w:tcW w:w="1162" w:type="dxa"/>
          </w:tcPr>
          <w:p w14:paraId="2928F996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482993FA" w14:textId="77777777" w:rsidTr="00CB5BEE">
        <w:tc>
          <w:tcPr>
            <w:tcW w:w="436" w:type="dxa"/>
          </w:tcPr>
          <w:p w14:paraId="0A14B9D6" w14:textId="77777777" w:rsidR="00570223" w:rsidRDefault="007424C2">
            <w:r>
              <w:rPr>
                <w:sz w:val="20"/>
              </w:rPr>
              <w:t>3</w:t>
            </w:r>
          </w:p>
        </w:tc>
        <w:tc>
          <w:tcPr>
            <w:tcW w:w="3066" w:type="dxa"/>
          </w:tcPr>
          <w:p w14:paraId="5829F1FA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Валидация пароля: длина меньше 8 символов</w:t>
            </w:r>
          </w:p>
        </w:tc>
        <w:tc>
          <w:tcPr>
            <w:tcW w:w="1888" w:type="dxa"/>
          </w:tcPr>
          <w:p w14:paraId="5C34D63D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Сообщение о минимальной длине пароля</w:t>
            </w:r>
          </w:p>
        </w:tc>
        <w:tc>
          <w:tcPr>
            <w:tcW w:w="2487" w:type="dxa"/>
          </w:tcPr>
          <w:p w14:paraId="720BDADE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Сообщение содержит требование «не короче 8 символов»</w:t>
            </w:r>
          </w:p>
        </w:tc>
        <w:tc>
          <w:tcPr>
            <w:tcW w:w="1162" w:type="dxa"/>
          </w:tcPr>
          <w:p w14:paraId="4BD86864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074A0F89" w14:textId="77777777" w:rsidTr="00CB5BEE">
        <w:tc>
          <w:tcPr>
            <w:tcW w:w="436" w:type="dxa"/>
          </w:tcPr>
          <w:p w14:paraId="7E1EBAE1" w14:textId="77777777" w:rsidR="00570223" w:rsidRDefault="007424C2">
            <w:r>
              <w:rPr>
                <w:sz w:val="20"/>
              </w:rPr>
              <w:t>4</w:t>
            </w:r>
          </w:p>
        </w:tc>
        <w:tc>
          <w:tcPr>
            <w:tcW w:w="3066" w:type="dxa"/>
          </w:tcPr>
          <w:p w14:paraId="7BF43A81" w14:textId="77777777" w:rsidR="00570223" w:rsidRDefault="007424C2">
            <w:r>
              <w:rPr>
                <w:sz w:val="20"/>
              </w:rPr>
              <w:t>Дата/время записи: validateAppointmentStartInFuture для прошедшей даты, isEdit=false</w:t>
            </w:r>
          </w:p>
        </w:tc>
        <w:tc>
          <w:tcPr>
            <w:tcW w:w="1888" w:type="dxa"/>
          </w:tcPr>
          <w:p w14:paraId="63754EF0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Сообщение, что дата и время должны быть в будущем</w:t>
            </w:r>
          </w:p>
        </w:tc>
        <w:tc>
          <w:tcPr>
            <w:tcW w:w="2487" w:type="dxa"/>
          </w:tcPr>
          <w:p w14:paraId="26623291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Для прошедшей даты возвращена ошибка про «будущее»</w:t>
            </w:r>
          </w:p>
        </w:tc>
        <w:tc>
          <w:tcPr>
            <w:tcW w:w="1162" w:type="dxa"/>
          </w:tcPr>
          <w:p w14:paraId="203AB54D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750474B0" w14:textId="77777777" w:rsidTr="00CB5BEE">
        <w:tc>
          <w:tcPr>
            <w:tcW w:w="436" w:type="dxa"/>
          </w:tcPr>
          <w:p w14:paraId="3F42B5F7" w14:textId="77777777" w:rsidR="00570223" w:rsidRDefault="007424C2">
            <w:r>
              <w:rPr>
                <w:sz w:val="20"/>
              </w:rPr>
              <w:t>5</w:t>
            </w:r>
          </w:p>
        </w:tc>
        <w:tc>
          <w:tcPr>
            <w:tcW w:w="3066" w:type="dxa"/>
          </w:tcPr>
          <w:p w14:paraId="7D4B8B3C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Создание записи клиентом через форму «Новая запись»</w:t>
            </w:r>
          </w:p>
        </w:tc>
        <w:tc>
          <w:tcPr>
            <w:tcW w:w="1888" w:type="dxa"/>
          </w:tcPr>
          <w:p w14:paraId="56297A13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После заполнения услуги, мастера, даты и времени отправляется </w:t>
            </w:r>
            <w:r>
              <w:rPr>
                <w:sz w:val="20"/>
              </w:rPr>
              <w:t>POST</w:t>
            </w:r>
            <w:r w:rsidRPr="00CB5BEE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api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appointments</w:t>
            </w:r>
            <w:r w:rsidRPr="00CB5BEE">
              <w:rPr>
                <w:sz w:val="20"/>
                <w:lang w:val="ru-RU"/>
              </w:rPr>
              <w:t>/ с корректным телом</w:t>
            </w:r>
          </w:p>
        </w:tc>
        <w:tc>
          <w:tcPr>
            <w:tcW w:w="2487" w:type="dxa"/>
          </w:tcPr>
          <w:p w14:paraId="103D1FB8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Клиент выбрал справочники и дату в будущем; </w:t>
            </w:r>
            <w:r>
              <w:rPr>
                <w:sz w:val="20"/>
              </w:rPr>
              <w:t>POST</w:t>
            </w:r>
            <w:r w:rsidRPr="00CB5BEE">
              <w:rPr>
                <w:sz w:val="20"/>
                <w:lang w:val="ru-RU"/>
              </w:rPr>
              <w:t xml:space="preserve"> содержит </w:t>
            </w:r>
            <w:r>
              <w:rPr>
                <w:sz w:val="20"/>
              </w:rPr>
              <w:t>master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CB5BE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service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CB5BE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start</w:t>
            </w:r>
            <w:r w:rsidRPr="00CB5BE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datetime</w:t>
            </w:r>
          </w:p>
        </w:tc>
        <w:tc>
          <w:tcPr>
            <w:tcW w:w="1162" w:type="dxa"/>
          </w:tcPr>
          <w:p w14:paraId="13F69024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0B1F1702" w14:textId="77777777" w:rsidTr="00CB5BEE">
        <w:tc>
          <w:tcPr>
            <w:tcW w:w="436" w:type="dxa"/>
          </w:tcPr>
          <w:p w14:paraId="46FD8C4F" w14:textId="77777777" w:rsidR="00570223" w:rsidRDefault="007424C2">
            <w:r>
              <w:rPr>
                <w:sz w:val="20"/>
              </w:rPr>
              <w:t>6</w:t>
            </w:r>
          </w:p>
        </w:tc>
        <w:tc>
          <w:tcPr>
            <w:tcW w:w="3066" w:type="dxa"/>
          </w:tcPr>
          <w:p w14:paraId="07FC7CA8" w14:textId="77777777" w:rsidR="00570223" w:rsidRDefault="007424C2">
            <w:r>
              <w:rPr>
                <w:sz w:val="20"/>
              </w:rPr>
              <w:t>Маппинг appointmentToRow: ответ API с client, service, status, start_datetime</w:t>
            </w:r>
          </w:p>
        </w:tc>
        <w:tc>
          <w:tcPr>
            <w:tcW w:w="1888" w:type="dxa"/>
          </w:tcPr>
          <w:p w14:paraId="7C46F738" w14:textId="77777777" w:rsidR="00570223" w:rsidRDefault="007424C2">
            <w:r>
              <w:rPr>
                <w:sz w:val="20"/>
              </w:rPr>
              <w:t>Корректно заполнены clientName, service, date, time, price, status в BookingRow</w:t>
            </w:r>
          </w:p>
        </w:tc>
        <w:tc>
          <w:tcPr>
            <w:tcW w:w="2487" w:type="dxa"/>
          </w:tcPr>
          <w:p w14:paraId="49871668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Все поля </w:t>
            </w:r>
            <w:r>
              <w:rPr>
                <w:sz w:val="20"/>
              </w:rPr>
              <w:t>BookingRow</w:t>
            </w:r>
            <w:r w:rsidRPr="00CB5BEE">
              <w:rPr>
                <w:sz w:val="20"/>
                <w:lang w:val="ru-RU"/>
              </w:rPr>
              <w:t xml:space="preserve"> совпали с эталоном для тестового </w:t>
            </w:r>
            <w:r>
              <w:rPr>
                <w:sz w:val="20"/>
              </w:rPr>
              <w:t>JSON</w:t>
            </w:r>
          </w:p>
        </w:tc>
        <w:tc>
          <w:tcPr>
            <w:tcW w:w="1162" w:type="dxa"/>
          </w:tcPr>
          <w:p w14:paraId="5E735F62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4919E50F" w14:textId="77777777" w:rsidTr="00CB5BEE">
        <w:tc>
          <w:tcPr>
            <w:tcW w:w="436" w:type="dxa"/>
          </w:tcPr>
          <w:p w14:paraId="42C26A7D" w14:textId="77777777" w:rsidR="00570223" w:rsidRDefault="007424C2">
            <w:r>
              <w:rPr>
                <w:sz w:val="20"/>
              </w:rPr>
              <w:t>7</w:t>
            </w:r>
          </w:p>
        </w:tc>
        <w:tc>
          <w:tcPr>
            <w:tcW w:w="3066" w:type="dxa"/>
          </w:tcPr>
          <w:p w14:paraId="377C112E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Кабинет мастера: отображение списка записей в таблице</w:t>
            </w:r>
          </w:p>
        </w:tc>
        <w:tc>
          <w:tcPr>
            <w:tcW w:w="1888" w:type="dxa"/>
          </w:tcPr>
          <w:p w14:paraId="2DABEE66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В таблице видны клиент, услуга и колонка «Прогноз ИИ»</w:t>
            </w:r>
          </w:p>
        </w:tc>
        <w:tc>
          <w:tcPr>
            <w:tcW w:w="2487" w:type="dxa"/>
          </w:tcPr>
          <w:p w14:paraId="37E58CFB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Для роли </w:t>
            </w:r>
            <w:r>
              <w:rPr>
                <w:sz w:val="20"/>
              </w:rPr>
              <w:t>master</w:t>
            </w:r>
            <w:r w:rsidRPr="00CB5BEE">
              <w:rPr>
                <w:sz w:val="20"/>
                <w:lang w:val="ru-RU"/>
              </w:rPr>
              <w:t xml:space="preserve"> в </w:t>
            </w:r>
            <w:r>
              <w:rPr>
                <w:sz w:val="20"/>
              </w:rPr>
              <w:t>DOM</w:t>
            </w:r>
            <w:r w:rsidRPr="00CB5BEE">
              <w:rPr>
                <w:sz w:val="20"/>
                <w:lang w:val="ru-RU"/>
              </w:rPr>
              <w:t xml:space="preserve"> отображаются данные записи и заголовок прогноза</w:t>
            </w:r>
          </w:p>
        </w:tc>
        <w:tc>
          <w:tcPr>
            <w:tcW w:w="1162" w:type="dxa"/>
          </w:tcPr>
          <w:p w14:paraId="7C5E4F6C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3F606E9E" w14:textId="77777777" w:rsidTr="00CB5BEE">
        <w:tc>
          <w:tcPr>
            <w:tcW w:w="436" w:type="dxa"/>
          </w:tcPr>
          <w:p w14:paraId="01754FFD" w14:textId="77777777" w:rsidR="00570223" w:rsidRDefault="007424C2">
            <w:r>
              <w:rPr>
                <w:sz w:val="20"/>
              </w:rPr>
              <w:t>8</w:t>
            </w:r>
          </w:p>
        </w:tc>
        <w:tc>
          <w:tcPr>
            <w:tcW w:w="3066" w:type="dxa"/>
          </w:tcPr>
          <w:p w14:paraId="0C8A40BB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Страница </w:t>
            </w:r>
            <w:r>
              <w:rPr>
                <w:sz w:val="20"/>
              </w:rPr>
              <w:t>Login</w:t>
            </w:r>
            <w:r w:rsidRPr="00CB5BEE">
              <w:rPr>
                <w:sz w:val="20"/>
                <w:lang w:val="ru-RU"/>
              </w:rPr>
              <w:t xml:space="preserve">: отображение </w:t>
            </w:r>
            <w:r w:rsidRPr="00CB5BEE">
              <w:rPr>
                <w:sz w:val="20"/>
                <w:lang w:val="ru-RU"/>
              </w:rPr>
              <w:lastRenderedPageBreak/>
              <w:t xml:space="preserve">полей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 xml:space="preserve"> и Пароль и кнопки «Войти»</w:t>
            </w:r>
          </w:p>
        </w:tc>
        <w:tc>
          <w:tcPr>
            <w:tcW w:w="1888" w:type="dxa"/>
          </w:tcPr>
          <w:p w14:paraId="2EE1F2AB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lastRenderedPageBreak/>
              <w:t xml:space="preserve">Элементы </w:t>
            </w:r>
            <w:r w:rsidRPr="00CB5BEE">
              <w:rPr>
                <w:sz w:val="20"/>
                <w:lang w:val="ru-RU"/>
              </w:rPr>
              <w:lastRenderedPageBreak/>
              <w:t xml:space="preserve">доступны в </w:t>
            </w:r>
            <w:r>
              <w:rPr>
                <w:sz w:val="20"/>
              </w:rPr>
              <w:t>DOM</w:t>
            </w:r>
            <w:r w:rsidRPr="00CB5BEE">
              <w:rPr>
                <w:sz w:val="20"/>
                <w:lang w:val="ru-RU"/>
              </w:rPr>
              <w:t xml:space="preserve"> по </w:t>
            </w:r>
            <w:r>
              <w:rPr>
                <w:sz w:val="20"/>
              </w:rPr>
              <w:t>label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role</w:t>
            </w:r>
          </w:p>
        </w:tc>
        <w:tc>
          <w:tcPr>
            <w:tcW w:w="2487" w:type="dxa"/>
          </w:tcPr>
          <w:p w14:paraId="2D2759F5" w14:textId="77777777" w:rsidR="00570223" w:rsidRPr="00CB5BEE" w:rsidRDefault="007424C2">
            <w:pPr>
              <w:rPr>
                <w:lang w:val="ru-RU"/>
              </w:rPr>
            </w:pPr>
            <w:r>
              <w:rPr>
                <w:sz w:val="20"/>
              </w:rPr>
              <w:lastRenderedPageBreak/>
              <w:t>getByLabelText</w:t>
            </w:r>
            <w:r w:rsidRPr="00CB5BE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findByRole</w:t>
            </w:r>
            <w:r w:rsidRPr="00CB5BEE">
              <w:rPr>
                <w:sz w:val="20"/>
                <w:lang w:val="ru-RU"/>
              </w:rPr>
              <w:t xml:space="preserve"> </w:t>
            </w:r>
            <w:r w:rsidRPr="00CB5BEE">
              <w:rPr>
                <w:sz w:val="20"/>
                <w:lang w:val="ru-RU"/>
              </w:rPr>
              <w:lastRenderedPageBreak/>
              <w:t xml:space="preserve">находят </w:t>
            </w:r>
            <w:r>
              <w:rPr>
                <w:sz w:val="20"/>
              </w:rPr>
              <w:t>email</w:t>
            </w:r>
            <w:r w:rsidRPr="00CB5BEE">
              <w:rPr>
                <w:sz w:val="20"/>
                <w:lang w:val="ru-RU"/>
              </w:rPr>
              <w:t>, пароль и кнопку «Войти»</w:t>
            </w:r>
          </w:p>
        </w:tc>
        <w:tc>
          <w:tcPr>
            <w:tcW w:w="1162" w:type="dxa"/>
          </w:tcPr>
          <w:p w14:paraId="59B2E74E" w14:textId="77777777" w:rsidR="00570223" w:rsidRDefault="007424C2">
            <w:r>
              <w:rPr>
                <w:sz w:val="20"/>
              </w:rPr>
              <w:lastRenderedPageBreak/>
              <w:t>Пройден</w:t>
            </w:r>
          </w:p>
        </w:tc>
      </w:tr>
      <w:tr w:rsidR="00570223" w14:paraId="339BF4C4" w14:textId="77777777" w:rsidTr="00CB5BEE">
        <w:tc>
          <w:tcPr>
            <w:tcW w:w="436" w:type="dxa"/>
          </w:tcPr>
          <w:p w14:paraId="71808C4C" w14:textId="77777777" w:rsidR="00570223" w:rsidRDefault="007424C2">
            <w:r>
              <w:rPr>
                <w:sz w:val="20"/>
              </w:rPr>
              <w:t>9</w:t>
            </w:r>
          </w:p>
        </w:tc>
        <w:tc>
          <w:tcPr>
            <w:tcW w:w="3066" w:type="dxa"/>
          </w:tcPr>
          <w:p w14:paraId="6B9324D6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Страница </w:t>
            </w:r>
            <w:r>
              <w:rPr>
                <w:sz w:val="20"/>
              </w:rPr>
              <w:t>Login</w:t>
            </w:r>
            <w:r w:rsidRPr="00CB5BEE">
              <w:rPr>
                <w:sz w:val="20"/>
                <w:lang w:val="ru-RU"/>
              </w:rPr>
              <w:t>: переключение в режим регистрации</w:t>
            </w:r>
          </w:p>
        </w:tc>
        <w:tc>
          <w:tcPr>
            <w:tcW w:w="1888" w:type="dxa"/>
          </w:tcPr>
          <w:p w14:paraId="06F90EDF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Отображаются поля Фамилия, Имя, Отчество</w:t>
            </w:r>
          </w:p>
        </w:tc>
        <w:tc>
          <w:tcPr>
            <w:tcW w:w="2487" w:type="dxa"/>
          </w:tcPr>
          <w:p w14:paraId="1BBC2E7F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После клика «Зарегистрироваться» на экране три поля ФИО</w:t>
            </w:r>
          </w:p>
        </w:tc>
        <w:tc>
          <w:tcPr>
            <w:tcW w:w="1162" w:type="dxa"/>
          </w:tcPr>
          <w:p w14:paraId="1D507B6E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477A2260" w14:textId="77777777" w:rsidTr="00CB5BEE">
        <w:tc>
          <w:tcPr>
            <w:tcW w:w="436" w:type="dxa"/>
          </w:tcPr>
          <w:p w14:paraId="0109D9D3" w14:textId="77777777" w:rsidR="00570223" w:rsidRDefault="007424C2">
            <w:r>
              <w:rPr>
                <w:sz w:val="20"/>
              </w:rPr>
              <w:t>10</w:t>
            </w:r>
          </w:p>
        </w:tc>
        <w:tc>
          <w:tcPr>
            <w:tcW w:w="3066" w:type="dxa"/>
          </w:tcPr>
          <w:p w14:paraId="71F6263A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Кабинет мастера: отображение уровня </w:t>
            </w:r>
            <w:r>
              <w:rPr>
                <w:sz w:val="20"/>
              </w:rPr>
              <w:t>AI</w:t>
            </w:r>
            <w:r w:rsidRPr="00CB5BEE">
              <w:rPr>
                <w:sz w:val="20"/>
                <w:lang w:val="ru-RU"/>
              </w:rPr>
              <w:t>-риска и вероятности неявки</w:t>
            </w:r>
          </w:p>
        </w:tc>
        <w:tc>
          <w:tcPr>
            <w:tcW w:w="1888" w:type="dxa"/>
          </w:tcPr>
          <w:p w14:paraId="0B257037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 xml:space="preserve">Для записи с </w:t>
            </w:r>
            <w:r>
              <w:rPr>
                <w:sz w:val="20"/>
              </w:rPr>
              <w:t>aiRiskColor</w:t>
            </w:r>
            <w:r w:rsidRPr="00CB5BE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aiProbability</w:t>
            </w:r>
            <w:r w:rsidRPr="00CB5BEE">
              <w:rPr>
                <w:sz w:val="20"/>
                <w:lang w:val="ru-RU"/>
              </w:rPr>
              <w:t xml:space="preserve"> показаны метка риска (например «Средний») и процент</w:t>
            </w:r>
          </w:p>
        </w:tc>
        <w:tc>
          <w:tcPr>
            <w:tcW w:w="2487" w:type="dxa"/>
          </w:tcPr>
          <w:p w14:paraId="364EB7A3" w14:textId="77777777" w:rsidR="00570223" w:rsidRPr="00CB5BEE" w:rsidRDefault="007424C2">
            <w:pPr>
              <w:rPr>
                <w:lang w:val="ru-RU"/>
              </w:rPr>
            </w:pPr>
            <w:r w:rsidRPr="00CB5BEE">
              <w:rPr>
                <w:sz w:val="20"/>
                <w:lang w:val="ru-RU"/>
              </w:rPr>
              <w:t>В строке записи отображаются «Средний» и «25%» для тестовых данных</w:t>
            </w:r>
          </w:p>
        </w:tc>
        <w:tc>
          <w:tcPr>
            <w:tcW w:w="1162" w:type="dxa"/>
          </w:tcPr>
          <w:p w14:paraId="04E7B0E6" w14:textId="77777777" w:rsidR="00570223" w:rsidRDefault="007424C2">
            <w:r>
              <w:rPr>
                <w:sz w:val="20"/>
              </w:rPr>
              <w:t>Пройден</w:t>
            </w:r>
          </w:p>
        </w:tc>
      </w:tr>
    </w:tbl>
    <w:p w14:paraId="338586E8" w14:textId="77777777" w:rsidR="00570223" w:rsidRDefault="007424C2">
      <w:pPr>
        <w:pStyle w:val="1"/>
      </w:pPr>
      <w:r>
        <w:t>3. Бизнес-процессы (БП)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59"/>
        <w:gridCol w:w="2385"/>
        <w:gridCol w:w="1728"/>
        <w:gridCol w:w="2173"/>
        <w:gridCol w:w="1411"/>
      </w:tblGrid>
      <w:tr w:rsidR="00570223" w14:paraId="6D4C0F86" w14:textId="77777777">
        <w:tc>
          <w:tcPr>
            <w:tcW w:w="1728" w:type="dxa"/>
          </w:tcPr>
          <w:p w14:paraId="24953771" w14:textId="77777777" w:rsidR="00570223" w:rsidRDefault="007424C2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728" w:type="dxa"/>
          </w:tcPr>
          <w:p w14:paraId="0B7CB6A2" w14:textId="77777777" w:rsidR="00570223" w:rsidRDefault="007424C2">
            <w:pPr>
              <w:jc w:val="center"/>
            </w:pPr>
            <w:r>
              <w:rPr>
                <w:b/>
              </w:rPr>
              <w:t>Проверка</w:t>
            </w:r>
          </w:p>
        </w:tc>
        <w:tc>
          <w:tcPr>
            <w:tcW w:w="1728" w:type="dxa"/>
          </w:tcPr>
          <w:p w14:paraId="4A770A64" w14:textId="77777777" w:rsidR="00570223" w:rsidRDefault="007424C2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1728" w:type="dxa"/>
          </w:tcPr>
          <w:p w14:paraId="53D6783E" w14:textId="77777777" w:rsidR="00570223" w:rsidRDefault="007424C2">
            <w:pPr>
              <w:jc w:val="center"/>
            </w:pPr>
            <w:r>
              <w:rPr>
                <w:b/>
              </w:rPr>
              <w:t>Фактический результат</w:t>
            </w:r>
          </w:p>
        </w:tc>
        <w:tc>
          <w:tcPr>
            <w:tcW w:w="1728" w:type="dxa"/>
          </w:tcPr>
          <w:p w14:paraId="65CFBB29" w14:textId="77777777" w:rsidR="00570223" w:rsidRDefault="007424C2">
            <w:pPr>
              <w:jc w:val="center"/>
            </w:pPr>
            <w:r>
              <w:rPr>
                <w:b/>
              </w:rPr>
              <w:t>Статус</w:t>
            </w:r>
          </w:p>
        </w:tc>
      </w:tr>
      <w:tr w:rsidR="00570223" w14:paraId="38415CA3" w14:textId="77777777">
        <w:tc>
          <w:tcPr>
            <w:tcW w:w="1728" w:type="dxa"/>
          </w:tcPr>
          <w:p w14:paraId="19FC7CA5" w14:textId="77777777" w:rsidR="00570223" w:rsidRDefault="007424C2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6468E40" w14:textId="77777777" w:rsidR="00570223" w:rsidRDefault="007424C2">
            <w:r>
              <w:rPr>
                <w:sz w:val="20"/>
              </w:rPr>
              <w:t>Сквозной сценарий: регистрация → вход → создание записи → confirm → complete → оплата</w:t>
            </w:r>
          </w:p>
        </w:tc>
        <w:tc>
          <w:tcPr>
            <w:tcW w:w="1728" w:type="dxa"/>
          </w:tcPr>
          <w:p w14:paraId="5BCBEB97" w14:textId="77777777" w:rsidR="00570223" w:rsidRDefault="007424C2">
            <w:r>
              <w:rPr>
                <w:sz w:val="20"/>
              </w:rPr>
              <w:t>Итоговые статусы и payment_status согласованы; в AuditLog есть ключевые типы действий</w:t>
            </w:r>
          </w:p>
        </w:tc>
        <w:tc>
          <w:tcPr>
            <w:tcW w:w="1728" w:type="dxa"/>
          </w:tcPr>
          <w:p w14:paraId="3919DE7E" w14:textId="77777777" w:rsidR="00570223" w:rsidRDefault="007424C2">
            <w:r>
              <w:rPr>
                <w:sz w:val="20"/>
              </w:rPr>
              <w:t>Цепочка API без ошибок; запись completed и paid; в audit_log есть created, confirmed, completed, payment_created</w:t>
            </w:r>
          </w:p>
        </w:tc>
        <w:tc>
          <w:tcPr>
            <w:tcW w:w="1728" w:type="dxa"/>
          </w:tcPr>
          <w:p w14:paraId="30794B0F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7B19305F" w14:textId="77777777">
        <w:tc>
          <w:tcPr>
            <w:tcW w:w="1728" w:type="dxa"/>
          </w:tcPr>
          <w:p w14:paraId="3E8B990E" w14:textId="77777777" w:rsidR="00570223" w:rsidRDefault="007424C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C7B7EA3" w14:textId="77777777" w:rsidR="00570223" w:rsidRDefault="007424C2">
            <w:r>
              <w:rPr>
                <w:sz w:val="20"/>
              </w:rPr>
              <w:t>Защита от двойного бронирования: два клиента, один мастер, пересекающееся время</w:t>
            </w:r>
          </w:p>
        </w:tc>
        <w:tc>
          <w:tcPr>
            <w:tcW w:w="1728" w:type="dxa"/>
          </w:tcPr>
          <w:p w14:paraId="78B5F0CE" w14:textId="77777777" w:rsidR="00570223" w:rsidRDefault="007424C2">
            <w:r>
              <w:rPr>
                <w:sz w:val="20"/>
              </w:rPr>
              <w:t>Вторая запись не создаётся (HTTP 400); в БД одна активная запись на слот</w:t>
            </w:r>
          </w:p>
        </w:tc>
        <w:tc>
          <w:tcPr>
            <w:tcW w:w="1728" w:type="dxa"/>
          </w:tcPr>
          <w:p w14:paraId="76E3F483" w14:textId="77777777" w:rsidR="00570223" w:rsidRDefault="007424C2">
            <w:r>
              <w:rPr>
                <w:sz w:val="20"/>
              </w:rPr>
              <w:t>Второй POST вернул 400; в БД ровно одна пересекающаяся запись не cancelled</w:t>
            </w:r>
          </w:p>
        </w:tc>
        <w:tc>
          <w:tcPr>
            <w:tcW w:w="1728" w:type="dxa"/>
          </w:tcPr>
          <w:p w14:paraId="2228322A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2651525D" w14:textId="77777777">
        <w:tc>
          <w:tcPr>
            <w:tcW w:w="1728" w:type="dxa"/>
          </w:tcPr>
          <w:p w14:paraId="1061B8C8" w14:textId="77777777" w:rsidR="00570223" w:rsidRDefault="007424C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FFA8556" w14:textId="77777777" w:rsidR="00570223" w:rsidRDefault="007424C2">
            <w:r>
              <w:rPr>
                <w:sz w:val="20"/>
              </w:rPr>
              <w:t>Отмена записи клиентом: DELETE /api/appointments/{id}/ с комментарием</w:t>
            </w:r>
          </w:p>
        </w:tc>
        <w:tc>
          <w:tcPr>
            <w:tcW w:w="1728" w:type="dxa"/>
          </w:tcPr>
          <w:p w14:paraId="18D9DBF5" w14:textId="77777777" w:rsidR="00570223" w:rsidRDefault="007424C2">
            <w:r>
              <w:rPr>
                <w:sz w:val="20"/>
              </w:rPr>
              <w:t>Статус записи cancelled; комментарий сохранён</w:t>
            </w:r>
          </w:p>
        </w:tc>
        <w:tc>
          <w:tcPr>
            <w:tcW w:w="1728" w:type="dxa"/>
          </w:tcPr>
          <w:p w14:paraId="78D803D1" w14:textId="77777777" w:rsidR="00570223" w:rsidRDefault="007424C2">
            <w:r>
              <w:rPr>
                <w:sz w:val="20"/>
              </w:rPr>
              <w:t>После DELETE status_code=cancelled; в comment виден текст отмены</w:t>
            </w:r>
          </w:p>
        </w:tc>
        <w:tc>
          <w:tcPr>
            <w:tcW w:w="1728" w:type="dxa"/>
          </w:tcPr>
          <w:p w14:paraId="12176383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6B355307" w14:textId="77777777">
        <w:tc>
          <w:tcPr>
            <w:tcW w:w="1728" w:type="dxa"/>
          </w:tcPr>
          <w:p w14:paraId="18D16EFD" w14:textId="77777777" w:rsidR="00570223" w:rsidRDefault="007424C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59B920A" w14:textId="77777777" w:rsidR="00570223" w:rsidRDefault="007424C2">
            <w:r>
              <w:rPr>
                <w:sz w:val="20"/>
              </w:rPr>
              <w:t>RBAC: клиент B не получает доступ к записи клиента A (список и детальный GET)</w:t>
            </w:r>
          </w:p>
        </w:tc>
        <w:tc>
          <w:tcPr>
            <w:tcW w:w="1728" w:type="dxa"/>
          </w:tcPr>
          <w:p w14:paraId="2C3E50F7" w14:textId="77777777" w:rsidR="00570223" w:rsidRDefault="007424C2">
            <w:r>
              <w:rPr>
                <w:sz w:val="20"/>
              </w:rPr>
              <w:t>Запись A отсутствует в списке B; GET по id даёт 404</w:t>
            </w:r>
          </w:p>
        </w:tc>
        <w:tc>
          <w:tcPr>
            <w:tcW w:w="1728" w:type="dxa"/>
          </w:tcPr>
          <w:p w14:paraId="6DB4EA92" w14:textId="77777777" w:rsidR="00570223" w:rsidRDefault="007424C2">
            <w:r>
              <w:rPr>
                <w:sz w:val="20"/>
              </w:rPr>
              <w:t>Список B без id A; GET /appointments/{idA}/ от B — 404</w:t>
            </w:r>
          </w:p>
        </w:tc>
        <w:tc>
          <w:tcPr>
            <w:tcW w:w="1728" w:type="dxa"/>
          </w:tcPr>
          <w:p w14:paraId="5097D0E2" w14:textId="77777777" w:rsidR="00570223" w:rsidRDefault="007424C2">
            <w:r>
              <w:rPr>
                <w:sz w:val="20"/>
              </w:rPr>
              <w:t>Пройден</w:t>
            </w:r>
          </w:p>
        </w:tc>
      </w:tr>
      <w:tr w:rsidR="00570223" w14:paraId="01835E7A" w14:textId="77777777">
        <w:tc>
          <w:tcPr>
            <w:tcW w:w="1728" w:type="dxa"/>
          </w:tcPr>
          <w:p w14:paraId="77BF2714" w14:textId="77777777" w:rsidR="00570223" w:rsidRDefault="007424C2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B4B2E10" w14:textId="77777777" w:rsidR="00570223" w:rsidRDefault="007424C2">
            <w:r>
              <w:rPr>
                <w:sz w:val="20"/>
              </w:rPr>
              <w:t>Аудит: после цепочки действий над записью в журнале есть соответствующие action_type</w:t>
            </w:r>
          </w:p>
        </w:tc>
        <w:tc>
          <w:tcPr>
            <w:tcW w:w="1728" w:type="dxa"/>
          </w:tcPr>
          <w:p w14:paraId="0E330923" w14:textId="77777777" w:rsidR="00570223" w:rsidRDefault="007424C2">
            <w:r>
              <w:rPr>
                <w:sz w:val="20"/>
              </w:rPr>
              <w:t>При сценарии с оплатой и отменой присутствуют записи аудита (created, confirmed, payment_created, cancelled и т.д.)</w:t>
            </w:r>
          </w:p>
        </w:tc>
        <w:tc>
          <w:tcPr>
            <w:tcW w:w="1728" w:type="dxa"/>
          </w:tcPr>
          <w:p w14:paraId="56F237CA" w14:textId="77777777" w:rsidR="00570223" w:rsidRDefault="007424C2">
            <w:r>
              <w:rPr>
                <w:sz w:val="20"/>
              </w:rPr>
              <w:t>В audit_log для appointment_id найдены ожидаемые action_type по шагам сценария</w:t>
            </w:r>
          </w:p>
        </w:tc>
        <w:tc>
          <w:tcPr>
            <w:tcW w:w="1728" w:type="dxa"/>
          </w:tcPr>
          <w:p w14:paraId="25532371" w14:textId="77777777" w:rsidR="00570223" w:rsidRDefault="007424C2">
            <w:r>
              <w:rPr>
                <w:sz w:val="20"/>
              </w:rPr>
              <w:t>Пройден</w:t>
            </w:r>
          </w:p>
        </w:tc>
      </w:tr>
    </w:tbl>
    <w:p w14:paraId="585FCAFB" w14:textId="77777777" w:rsidR="007424C2" w:rsidRDefault="007424C2"/>
    <w:sectPr w:rsidR="007424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3675661">
    <w:abstractNumId w:val="8"/>
  </w:num>
  <w:num w:numId="2" w16cid:durableId="1077479199">
    <w:abstractNumId w:val="6"/>
  </w:num>
  <w:num w:numId="3" w16cid:durableId="1905725212">
    <w:abstractNumId w:val="5"/>
  </w:num>
  <w:num w:numId="4" w16cid:durableId="111436469">
    <w:abstractNumId w:val="4"/>
  </w:num>
  <w:num w:numId="5" w16cid:durableId="1327442778">
    <w:abstractNumId w:val="7"/>
  </w:num>
  <w:num w:numId="6" w16cid:durableId="1860199294">
    <w:abstractNumId w:val="3"/>
  </w:num>
  <w:num w:numId="7" w16cid:durableId="1021080686">
    <w:abstractNumId w:val="2"/>
  </w:num>
  <w:num w:numId="8" w16cid:durableId="1118256069">
    <w:abstractNumId w:val="1"/>
  </w:num>
  <w:num w:numId="9" w16cid:durableId="805241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0223"/>
    <w:rsid w:val="007424C2"/>
    <w:rsid w:val="0096164C"/>
    <w:rsid w:val="00AA1D8D"/>
    <w:rsid w:val="00B47730"/>
    <w:rsid w:val="00CB0664"/>
    <w:rsid w:val="00CB5B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4558BBE-4A2D-43B2-8F10-9F1779CDE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837</Words>
  <Characters>4775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Айриев</cp:lastModifiedBy>
  <cp:revision>2</cp:revision>
  <dcterms:created xsi:type="dcterms:W3CDTF">2013-12-23T23:15:00Z</dcterms:created>
  <dcterms:modified xsi:type="dcterms:W3CDTF">2026-05-24T13:44:00Z</dcterms:modified>
  <cp:category/>
</cp:coreProperties>
</file>