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FCEF" w14:textId="7E20176A" w:rsidR="00187695" w:rsidRDefault="00187695" w:rsidP="00187695">
      <w:pPr>
        <w:pStyle w:val="Ttulo"/>
        <w:jc w:val="center"/>
        <w:rPr>
          <w:color w:val="156082" w:themeColor="accent1"/>
          <w:u w:val="single"/>
        </w:rPr>
      </w:pPr>
      <w:r w:rsidRPr="00187695">
        <w:rPr>
          <w:color w:val="156082" w:themeColor="accent1"/>
          <w:u w:val="single"/>
        </w:rPr>
        <w:t>TABLA DE COMPARATIVA GENERAL</w:t>
      </w:r>
    </w:p>
    <w:p w14:paraId="302F3D30" w14:textId="5751EA27" w:rsidR="00187695" w:rsidRPr="00187695" w:rsidRDefault="003A6C13" w:rsidP="00187695">
      <w:r>
        <w:tab/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235"/>
        <w:gridCol w:w="2819"/>
        <w:gridCol w:w="300"/>
        <w:gridCol w:w="1093"/>
        <w:gridCol w:w="1761"/>
        <w:gridCol w:w="1286"/>
      </w:tblGrid>
      <w:tr w:rsidR="00187695" w14:paraId="1E26D175" w14:textId="77777777" w:rsidTr="0018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19F9D2F0" w14:textId="50BAF4E0" w:rsidR="00187695" w:rsidRPr="00187695" w:rsidRDefault="00187695" w:rsidP="00187695">
            <w:pPr>
              <w:jc w:val="center"/>
            </w:pPr>
            <w:r>
              <w:t>Algoritmo</w:t>
            </w:r>
          </w:p>
        </w:tc>
        <w:tc>
          <w:tcPr>
            <w:tcW w:w="3196" w:type="dxa"/>
            <w:gridSpan w:val="2"/>
            <w:shd w:val="clear" w:color="auto" w:fill="153D63" w:themeFill="text2" w:themeFillTint="E6"/>
          </w:tcPr>
          <w:p w14:paraId="201DFE68" w14:textId="7B76C5E9" w:rsidR="00187695" w:rsidRPr="00187695" w:rsidRDefault="00187695" w:rsidP="001876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Camino encontrado</w:t>
            </w:r>
          </w:p>
        </w:tc>
        <w:tc>
          <w:tcPr>
            <w:tcW w:w="1109" w:type="dxa"/>
            <w:shd w:val="clear" w:color="auto" w:fill="153D63" w:themeFill="text2" w:themeFillTint="E6"/>
          </w:tcPr>
          <w:p w14:paraId="39B59E9E" w14:textId="50629542" w:rsidR="00187695" w:rsidRPr="00187695" w:rsidRDefault="00187695" w:rsidP="001876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Coste total</w:t>
            </w:r>
          </w:p>
        </w:tc>
        <w:tc>
          <w:tcPr>
            <w:tcW w:w="1784" w:type="dxa"/>
            <w:shd w:val="clear" w:color="auto" w:fill="153D63" w:themeFill="text2" w:themeFillTint="E6"/>
          </w:tcPr>
          <w:p w14:paraId="0792EE24" w14:textId="28754E70" w:rsidR="00187695" w:rsidRPr="00187695" w:rsidRDefault="00187695" w:rsidP="001876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Nodos explorados</w:t>
            </w:r>
          </w:p>
        </w:tc>
        <w:tc>
          <w:tcPr>
            <w:tcW w:w="1286" w:type="dxa"/>
            <w:shd w:val="clear" w:color="auto" w:fill="153D63" w:themeFill="text2" w:themeFillTint="E6"/>
          </w:tcPr>
          <w:p w14:paraId="2AC68D48" w14:textId="241C7C1E" w:rsidR="00187695" w:rsidRPr="00187695" w:rsidRDefault="00187695" w:rsidP="001876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Tiempo(ms)</w:t>
            </w:r>
          </w:p>
        </w:tc>
      </w:tr>
      <w:tr w:rsidR="00187695" w14:paraId="2B2D355D" w14:textId="77777777" w:rsidTr="0018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523E4839" w14:textId="2A308248" w:rsidR="00187695" w:rsidRPr="00187695" w:rsidRDefault="00187695" w:rsidP="00187695">
            <w:pPr>
              <w:jc w:val="center"/>
            </w:pPr>
            <w:r w:rsidRPr="00187695">
              <w:t>BFS</w:t>
            </w:r>
          </w:p>
        </w:tc>
        <w:tc>
          <w:tcPr>
            <w:tcW w:w="2884" w:type="dxa"/>
          </w:tcPr>
          <w:p w14:paraId="3A65A0ED" w14:textId="735537F7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IES Punta del Verde → Pabellón de México → Palacio de San Telmo → Puente de Triana → Torre Sevilla → Estadio La Cartuja</w:t>
            </w:r>
          </w:p>
        </w:tc>
        <w:tc>
          <w:tcPr>
            <w:tcW w:w="1421" w:type="dxa"/>
            <w:gridSpan w:val="2"/>
          </w:tcPr>
          <w:p w14:paraId="67DB855A" w14:textId="11730270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7670</w:t>
            </w:r>
          </w:p>
        </w:tc>
        <w:tc>
          <w:tcPr>
            <w:tcW w:w="1784" w:type="dxa"/>
          </w:tcPr>
          <w:p w14:paraId="6B97C50E" w14:textId="23FAEA18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286" w:type="dxa"/>
          </w:tcPr>
          <w:p w14:paraId="386F917D" w14:textId="7935DE35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0.055</w:t>
            </w:r>
          </w:p>
        </w:tc>
      </w:tr>
      <w:tr w:rsidR="00187695" w14:paraId="1733B0CF" w14:textId="77777777" w:rsidTr="00187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0064F92C" w14:textId="5226EB12" w:rsidR="00187695" w:rsidRPr="00187695" w:rsidRDefault="00187695" w:rsidP="00187695">
            <w:pPr>
              <w:jc w:val="center"/>
            </w:pPr>
            <w:r>
              <w:t>DFS</w:t>
            </w:r>
          </w:p>
        </w:tc>
        <w:tc>
          <w:tcPr>
            <w:tcW w:w="2884" w:type="dxa"/>
          </w:tcPr>
          <w:p w14:paraId="3CB7ABEE" w14:textId="2CF06351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IES Punta del Verde → Pabellón de México → Palacio de San Telmo → Puente de Triana → Torre Sevilla → Estadio La Cartuja</w:t>
            </w:r>
          </w:p>
        </w:tc>
        <w:tc>
          <w:tcPr>
            <w:tcW w:w="1421" w:type="dxa"/>
            <w:gridSpan w:val="2"/>
          </w:tcPr>
          <w:p w14:paraId="6D4BA3F9" w14:textId="04314FA5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7670</w:t>
            </w:r>
          </w:p>
        </w:tc>
        <w:tc>
          <w:tcPr>
            <w:tcW w:w="1784" w:type="dxa"/>
          </w:tcPr>
          <w:p w14:paraId="09DE7FDF" w14:textId="6BF3602D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86" w:type="dxa"/>
          </w:tcPr>
          <w:p w14:paraId="37DC3D98" w14:textId="02DF0C53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0.040</w:t>
            </w:r>
          </w:p>
        </w:tc>
      </w:tr>
      <w:tr w:rsidR="00187695" w14:paraId="6B87FFA8" w14:textId="77777777" w:rsidTr="0018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3512BEB4" w14:textId="07754797" w:rsidR="00187695" w:rsidRPr="00187695" w:rsidRDefault="00187695" w:rsidP="00187695">
            <w:pPr>
              <w:jc w:val="center"/>
            </w:pPr>
            <w:r>
              <w:t>COSTE UNIFORME</w:t>
            </w:r>
          </w:p>
        </w:tc>
        <w:tc>
          <w:tcPr>
            <w:tcW w:w="2884" w:type="dxa"/>
          </w:tcPr>
          <w:p w14:paraId="2B2AE080" w14:textId="0051F082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IES Punta del Verde → Pabellón de México → Palacio de San Telmo → Puente de Triana → Torre Sevilla → Estadio La Cartuja</w:t>
            </w:r>
          </w:p>
        </w:tc>
        <w:tc>
          <w:tcPr>
            <w:tcW w:w="1421" w:type="dxa"/>
            <w:gridSpan w:val="2"/>
          </w:tcPr>
          <w:p w14:paraId="26F35190" w14:textId="72C90EF5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7485</w:t>
            </w:r>
          </w:p>
        </w:tc>
        <w:tc>
          <w:tcPr>
            <w:tcW w:w="1784" w:type="dxa"/>
          </w:tcPr>
          <w:p w14:paraId="5F8CCA97" w14:textId="6BE9220A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1286" w:type="dxa"/>
          </w:tcPr>
          <w:p w14:paraId="3744F56C" w14:textId="6D0C9693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0.062</w:t>
            </w:r>
          </w:p>
        </w:tc>
      </w:tr>
      <w:tr w:rsidR="00187695" w14:paraId="4686F600" w14:textId="77777777" w:rsidTr="00187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5B67BE8D" w14:textId="07CEA2AF" w:rsidR="00187695" w:rsidRPr="00187695" w:rsidRDefault="00187695" w:rsidP="00187695">
            <w:pPr>
              <w:jc w:val="center"/>
            </w:pPr>
            <w:r>
              <w:t>VORAZ</w:t>
            </w:r>
          </w:p>
        </w:tc>
        <w:tc>
          <w:tcPr>
            <w:tcW w:w="2884" w:type="dxa"/>
          </w:tcPr>
          <w:p w14:paraId="3605FE11" w14:textId="73D80EAB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IES Punta del Verde → Estadio Benito Villamarín → Hospital Virgen del Rocío → Pabellón de México → Palacio de San Telmo → Puente de Triana → Torre Sevilla → Estadio La Cartuja</w:t>
            </w:r>
          </w:p>
        </w:tc>
        <w:tc>
          <w:tcPr>
            <w:tcW w:w="1421" w:type="dxa"/>
            <w:gridSpan w:val="2"/>
          </w:tcPr>
          <w:p w14:paraId="1EF099A9" w14:textId="264FB8AE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9328</w:t>
            </w:r>
          </w:p>
        </w:tc>
        <w:tc>
          <w:tcPr>
            <w:tcW w:w="1784" w:type="dxa"/>
          </w:tcPr>
          <w:p w14:paraId="0F43A6D0" w14:textId="4906DFCE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286" w:type="dxa"/>
          </w:tcPr>
          <w:p w14:paraId="316338CE" w14:textId="355F2228" w:rsidR="00187695" w:rsidRPr="00187695" w:rsidRDefault="00187695" w:rsidP="001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0.157</w:t>
            </w:r>
          </w:p>
        </w:tc>
      </w:tr>
      <w:tr w:rsidR="00187695" w14:paraId="2996108B" w14:textId="77777777" w:rsidTr="0018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2983C8F" w14:textId="4A666458" w:rsidR="00187695" w:rsidRPr="00187695" w:rsidRDefault="00187695" w:rsidP="00187695">
            <w:pPr>
              <w:jc w:val="center"/>
            </w:pPr>
            <w:r>
              <w:t>A*</w:t>
            </w:r>
          </w:p>
        </w:tc>
        <w:tc>
          <w:tcPr>
            <w:tcW w:w="2884" w:type="dxa"/>
          </w:tcPr>
          <w:p w14:paraId="65581CA1" w14:textId="6914F17F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IES Punta del Verde → Pabellón de México → Palacio de San Telmo → Puente de Triana → Torre Sevilla → Estadio La Cartuja</w:t>
            </w:r>
          </w:p>
        </w:tc>
        <w:tc>
          <w:tcPr>
            <w:tcW w:w="1421" w:type="dxa"/>
            <w:gridSpan w:val="2"/>
          </w:tcPr>
          <w:p w14:paraId="004F2ECC" w14:textId="5B6C9F6F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7425</w:t>
            </w:r>
          </w:p>
        </w:tc>
        <w:tc>
          <w:tcPr>
            <w:tcW w:w="1784" w:type="dxa"/>
          </w:tcPr>
          <w:p w14:paraId="78C30792" w14:textId="4060D908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1286" w:type="dxa"/>
          </w:tcPr>
          <w:p w14:paraId="6D066679" w14:textId="2C89043E" w:rsidR="00187695" w:rsidRPr="00187695" w:rsidRDefault="00187695" w:rsidP="00187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0.133</w:t>
            </w:r>
          </w:p>
        </w:tc>
      </w:tr>
    </w:tbl>
    <w:p w14:paraId="59D0B7EA" w14:textId="7C90AE02" w:rsidR="00524C3C" w:rsidRDefault="00524C3C" w:rsidP="00187695">
      <w:pPr>
        <w:jc w:val="center"/>
        <w:rPr>
          <w:b/>
          <w:bCs/>
          <w:u w:val="single"/>
        </w:rPr>
      </w:pPr>
    </w:p>
    <w:p w14:paraId="0CD9301F" w14:textId="77777777" w:rsidR="003A6C13" w:rsidRPr="003A6C13" w:rsidRDefault="003A6C13" w:rsidP="003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A6C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Interpretación rápida</w:t>
      </w:r>
    </w:p>
    <w:p w14:paraId="0317C538" w14:textId="77777777" w:rsidR="003A6C13" w:rsidRPr="003A6C13" w:rsidRDefault="003A6C13" w:rsidP="003A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UCS</w:t>
      </w:r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A*</w:t>
      </w:r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encontraron el </w:t>
      </w:r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mismo coste óptimo (7458)</w:t>
      </w:r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— A* lo logra aplicando heurística, UCS por búsqueda por coste.</w:t>
      </w:r>
    </w:p>
    <w:p w14:paraId="41F5B269" w14:textId="77777777" w:rsidR="003A6C13" w:rsidRPr="003A6C13" w:rsidRDefault="003A6C13" w:rsidP="003A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BFS/DFS</w:t>
      </w:r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hallaron el mismo camino (coste 7670) porque buscan por número de aristas (no por peso).</w:t>
      </w:r>
    </w:p>
    <w:p w14:paraId="09CA416A" w14:textId="77777777" w:rsidR="003A6C13" w:rsidRPr="003A6C13" w:rsidRDefault="003A6C13" w:rsidP="003A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Greedy</w:t>
      </w:r>
      <w:proofErr w:type="spellEnd"/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siguió la heurística y encontró un camino </w:t>
      </w:r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más caro (9328)</w:t>
      </w:r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— es </w:t>
      </w:r>
      <w:proofErr w:type="gramStart"/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rápido</w:t>
      </w:r>
      <w:proofErr w:type="gramEnd"/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pero no óptimo.</w:t>
      </w:r>
    </w:p>
    <w:p w14:paraId="2F3C2CC4" w14:textId="77777777" w:rsidR="003A6C13" w:rsidRPr="003A6C13" w:rsidRDefault="003A6C13" w:rsidP="003A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Nodos explorados</w:t>
      </w:r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DFS explotó menos nodos en esta ejecución (6) por el orden de exploración; sin embargo, no es garantía de eficiencia en coste.</w:t>
      </w:r>
    </w:p>
    <w:p w14:paraId="59FC5748" w14:textId="78B2EA68" w:rsidR="00FB4B02" w:rsidRPr="00FB4B02" w:rsidRDefault="003A6C13" w:rsidP="00FB4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sectPr w:rsidR="00FB4B02" w:rsidRPr="00FB4B0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3A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Tiempos</w:t>
      </w:r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ms son muy bajos (grafo pequeño); en grafos grandes las diferencias entre UCS/A*/</w:t>
      </w:r>
      <w:proofErr w:type="spellStart"/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Greedy</w:t>
      </w:r>
      <w:proofErr w:type="spellEnd"/>
      <w:r w:rsidRPr="003A6C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notan más.</w:t>
      </w:r>
    </w:p>
    <w:p w14:paraId="537E757A" w14:textId="77777777" w:rsidR="00FB4B02" w:rsidRDefault="00FB4B02" w:rsidP="00FB4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sectPr w:rsidR="00FB4B02" w:rsidSect="00FB4B02">
          <w:pgSz w:w="16838" w:h="11906" w:orient="landscape"/>
          <w:pgMar w:top="1699" w:right="1411" w:bottom="1699" w:left="1411" w:header="706" w:footer="706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5B0302" wp14:editId="6C0B1BAA">
            <wp:simplePos x="0" y="0"/>
            <wp:positionH relativeFrom="column">
              <wp:posOffset>-12065</wp:posOffset>
            </wp:positionH>
            <wp:positionV relativeFrom="paragraph">
              <wp:posOffset>-438785</wp:posOffset>
            </wp:positionV>
            <wp:extent cx="8862060" cy="5676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06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08CBE" w14:textId="77777777" w:rsidR="003A6C13" w:rsidRDefault="003A6C13" w:rsidP="00FB4B02">
      <w:pPr>
        <w:rPr>
          <w:b/>
          <w:bCs/>
          <w:u w:val="single"/>
        </w:rPr>
      </w:pPr>
    </w:p>
    <w:sectPr w:rsidR="003A6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3583"/>
    <w:multiLevelType w:val="multilevel"/>
    <w:tmpl w:val="380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F"/>
    <w:rsid w:val="00187695"/>
    <w:rsid w:val="002C401F"/>
    <w:rsid w:val="003A6C13"/>
    <w:rsid w:val="003B6B5E"/>
    <w:rsid w:val="00524C3C"/>
    <w:rsid w:val="005879A9"/>
    <w:rsid w:val="00943D53"/>
    <w:rsid w:val="009E40F9"/>
    <w:rsid w:val="00FB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3550"/>
  <w15:chartTrackingRefBased/>
  <w15:docId w15:val="{158908CF-2778-4695-A1F0-D55ECDFE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A6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7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18769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18769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1876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187695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1876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3A6C13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1F180-5946-4BDF-90CF-6F82C0367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4</cp:revision>
  <dcterms:created xsi:type="dcterms:W3CDTF">2025-11-04T18:35:00Z</dcterms:created>
  <dcterms:modified xsi:type="dcterms:W3CDTF">2025-11-04T18:46:00Z</dcterms:modified>
</cp:coreProperties>
</file>