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3A95F" w14:textId="5BA13C98" w:rsidR="00FB65D6" w:rsidRDefault="00A96505">
      <w:r>
        <w:t>Sinossi Gruppo 17</w:t>
      </w:r>
      <w:r w:rsidR="00E242E4">
        <w:t xml:space="preserve"> – “La Porta”</w:t>
      </w:r>
    </w:p>
    <w:p w14:paraId="3445870A" w14:textId="77777777" w:rsidR="00FB65D6" w:rsidRDefault="00FB65D6"/>
    <w:tbl>
      <w:tblPr>
        <w:tblStyle w:val="a"/>
        <w:tblW w:w="75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25"/>
        <w:gridCol w:w="2235"/>
        <w:gridCol w:w="3300"/>
      </w:tblGrid>
      <w:tr w:rsidR="00FB65D6" w14:paraId="573EC6F0" w14:textId="77777777">
        <w:trPr>
          <w:trHeight w:val="315"/>
        </w:trPr>
        <w:tc>
          <w:tcPr>
            <w:tcW w:w="2025" w:type="dxa"/>
            <w:tcMar>
              <w:top w:w="40" w:type="dxa"/>
              <w:left w:w="40" w:type="dxa"/>
              <w:bottom w:w="40" w:type="dxa"/>
              <w:right w:w="40" w:type="dxa"/>
            </w:tcMar>
            <w:vAlign w:val="bottom"/>
          </w:tcPr>
          <w:p w14:paraId="6A5A6944" w14:textId="77777777" w:rsidR="00FB65D6" w:rsidRDefault="00A96505">
            <w:pPr>
              <w:widowControl w:val="0"/>
              <w:pBdr>
                <w:top w:val="nil"/>
                <w:left w:val="nil"/>
                <w:bottom w:val="nil"/>
                <w:right w:val="nil"/>
                <w:between w:val="nil"/>
              </w:pBdr>
              <w:jc w:val="center"/>
              <w:rPr>
                <w:sz w:val="20"/>
                <w:szCs w:val="20"/>
              </w:rPr>
            </w:pPr>
            <w:r>
              <w:rPr>
                <w:sz w:val="20"/>
                <w:szCs w:val="20"/>
              </w:rPr>
              <w:t>305903</w:t>
            </w:r>
          </w:p>
        </w:tc>
        <w:tc>
          <w:tcPr>
            <w:tcW w:w="2235" w:type="dxa"/>
            <w:tcMar>
              <w:top w:w="40" w:type="dxa"/>
              <w:left w:w="40" w:type="dxa"/>
              <w:bottom w:w="40" w:type="dxa"/>
              <w:right w:w="40" w:type="dxa"/>
            </w:tcMar>
            <w:vAlign w:val="bottom"/>
          </w:tcPr>
          <w:p w14:paraId="29853F5B" w14:textId="77777777" w:rsidR="00FB65D6" w:rsidRDefault="00A96505">
            <w:pPr>
              <w:widowControl w:val="0"/>
              <w:rPr>
                <w:sz w:val="20"/>
                <w:szCs w:val="20"/>
              </w:rPr>
            </w:pPr>
            <w:r>
              <w:rPr>
                <w:sz w:val="20"/>
                <w:szCs w:val="20"/>
              </w:rPr>
              <w:t>Bresciani</w:t>
            </w:r>
          </w:p>
        </w:tc>
        <w:tc>
          <w:tcPr>
            <w:tcW w:w="3300" w:type="dxa"/>
            <w:tcMar>
              <w:top w:w="40" w:type="dxa"/>
              <w:left w:w="40" w:type="dxa"/>
              <w:bottom w:w="40" w:type="dxa"/>
              <w:right w:w="40" w:type="dxa"/>
            </w:tcMar>
            <w:vAlign w:val="bottom"/>
          </w:tcPr>
          <w:p w14:paraId="77DC3DE1" w14:textId="77777777" w:rsidR="00FB65D6" w:rsidRDefault="00A96505">
            <w:pPr>
              <w:widowControl w:val="0"/>
              <w:rPr>
                <w:sz w:val="20"/>
                <w:szCs w:val="20"/>
              </w:rPr>
            </w:pPr>
            <w:r>
              <w:rPr>
                <w:sz w:val="20"/>
                <w:szCs w:val="20"/>
              </w:rPr>
              <w:t>Alessandro</w:t>
            </w:r>
          </w:p>
        </w:tc>
      </w:tr>
      <w:tr w:rsidR="00FB65D6" w14:paraId="59C6FD69" w14:textId="77777777">
        <w:trPr>
          <w:trHeight w:val="315"/>
        </w:trPr>
        <w:tc>
          <w:tcPr>
            <w:tcW w:w="2025" w:type="dxa"/>
            <w:tcMar>
              <w:top w:w="40" w:type="dxa"/>
              <w:left w:w="40" w:type="dxa"/>
              <w:bottom w:w="40" w:type="dxa"/>
              <w:right w:w="40" w:type="dxa"/>
            </w:tcMar>
            <w:vAlign w:val="bottom"/>
          </w:tcPr>
          <w:p w14:paraId="1E62DC1A" w14:textId="77777777" w:rsidR="00FB65D6" w:rsidRDefault="00A96505">
            <w:pPr>
              <w:widowControl w:val="0"/>
              <w:jc w:val="center"/>
              <w:rPr>
                <w:sz w:val="20"/>
                <w:szCs w:val="20"/>
              </w:rPr>
            </w:pPr>
            <w:r>
              <w:rPr>
                <w:sz w:val="20"/>
                <w:szCs w:val="20"/>
              </w:rPr>
              <w:t>306124</w:t>
            </w:r>
          </w:p>
        </w:tc>
        <w:tc>
          <w:tcPr>
            <w:tcW w:w="2235" w:type="dxa"/>
            <w:tcMar>
              <w:top w:w="40" w:type="dxa"/>
              <w:left w:w="40" w:type="dxa"/>
              <w:bottom w:w="40" w:type="dxa"/>
              <w:right w:w="40" w:type="dxa"/>
            </w:tcMar>
            <w:vAlign w:val="bottom"/>
          </w:tcPr>
          <w:p w14:paraId="51A28F09" w14:textId="77777777" w:rsidR="00FB65D6" w:rsidRDefault="00A96505">
            <w:pPr>
              <w:widowControl w:val="0"/>
              <w:rPr>
                <w:sz w:val="20"/>
                <w:szCs w:val="20"/>
              </w:rPr>
            </w:pPr>
            <w:r>
              <w:rPr>
                <w:sz w:val="20"/>
                <w:szCs w:val="20"/>
              </w:rPr>
              <w:t>Rovegno</w:t>
            </w:r>
          </w:p>
        </w:tc>
        <w:tc>
          <w:tcPr>
            <w:tcW w:w="3300" w:type="dxa"/>
            <w:tcMar>
              <w:top w:w="40" w:type="dxa"/>
              <w:left w:w="40" w:type="dxa"/>
              <w:bottom w:w="40" w:type="dxa"/>
              <w:right w:w="40" w:type="dxa"/>
            </w:tcMar>
            <w:vAlign w:val="bottom"/>
          </w:tcPr>
          <w:p w14:paraId="645631F2" w14:textId="77777777" w:rsidR="00FB65D6" w:rsidRDefault="00A96505">
            <w:pPr>
              <w:widowControl w:val="0"/>
              <w:rPr>
                <w:sz w:val="20"/>
                <w:szCs w:val="20"/>
              </w:rPr>
            </w:pPr>
            <w:r>
              <w:rPr>
                <w:sz w:val="20"/>
                <w:szCs w:val="20"/>
              </w:rPr>
              <w:t>Carolina</w:t>
            </w:r>
          </w:p>
        </w:tc>
      </w:tr>
      <w:tr w:rsidR="00FB65D6" w14:paraId="373F1825" w14:textId="77777777">
        <w:trPr>
          <w:trHeight w:val="315"/>
        </w:trPr>
        <w:tc>
          <w:tcPr>
            <w:tcW w:w="2025" w:type="dxa"/>
            <w:tcMar>
              <w:top w:w="40" w:type="dxa"/>
              <w:left w:w="40" w:type="dxa"/>
              <w:bottom w:w="40" w:type="dxa"/>
              <w:right w:w="40" w:type="dxa"/>
            </w:tcMar>
            <w:vAlign w:val="bottom"/>
          </w:tcPr>
          <w:p w14:paraId="41F47F95" w14:textId="77777777" w:rsidR="00FB65D6" w:rsidRDefault="00A96505">
            <w:pPr>
              <w:widowControl w:val="0"/>
              <w:jc w:val="center"/>
              <w:rPr>
                <w:sz w:val="20"/>
                <w:szCs w:val="20"/>
              </w:rPr>
            </w:pPr>
            <w:r>
              <w:rPr>
                <w:sz w:val="20"/>
                <w:szCs w:val="20"/>
              </w:rPr>
              <w:t>303392</w:t>
            </w:r>
          </w:p>
        </w:tc>
        <w:tc>
          <w:tcPr>
            <w:tcW w:w="2235" w:type="dxa"/>
            <w:tcMar>
              <w:top w:w="40" w:type="dxa"/>
              <w:left w:w="40" w:type="dxa"/>
              <w:bottom w:w="40" w:type="dxa"/>
              <w:right w:w="40" w:type="dxa"/>
            </w:tcMar>
            <w:vAlign w:val="bottom"/>
          </w:tcPr>
          <w:p w14:paraId="5BCF5A2F" w14:textId="77777777" w:rsidR="00FB65D6" w:rsidRDefault="00A96505">
            <w:pPr>
              <w:widowControl w:val="0"/>
              <w:rPr>
                <w:sz w:val="20"/>
                <w:szCs w:val="20"/>
              </w:rPr>
            </w:pPr>
            <w:r>
              <w:rPr>
                <w:sz w:val="20"/>
                <w:szCs w:val="20"/>
              </w:rPr>
              <w:t>Filippetti</w:t>
            </w:r>
          </w:p>
        </w:tc>
        <w:tc>
          <w:tcPr>
            <w:tcW w:w="3300" w:type="dxa"/>
            <w:tcMar>
              <w:top w:w="40" w:type="dxa"/>
              <w:left w:w="40" w:type="dxa"/>
              <w:bottom w:w="40" w:type="dxa"/>
              <w:right w:w="40" w:type="dxa"/>
            </w:tcMar>
            <w:vAlign w:val="bottom"/>
          </w:tcPr>
          <w:p w14:paraId="3CC39BDC" w14:textId="77777777" w:rsidR="00FB65D6" w:rsidRDefault="00A96505">
            <w:pPr>
              <w:widowControl w:val="0"/>
              <w:rPr>
                <w:sz w:val="20"/>
                <w:szCs w:val="20"/>
              </w:rPr>
            </w:pPr>
            <w:r>
              <w:rPr>
                <w:sz w:val="20"/>
                <w:szCs w:val="20"/>
              </w:rPr>
              <w:t>Luca</w:t>
            </w:r>
          </w:p>
        </w:tc>
      </w:tr>
      <w:tr w:rsidR="00FB65D6" w14:paraId="68ABC376" w14:textId="77777777">
        <w:trPr>
          <w:trHeight w:val="315"/>
        </w:trPr>
        <w:tc>
          <w:tcPr>
            <w:tcW w:w="2025" w:type="dxa"/>
            <w:tcMar>
              <w:top w:w="40" w:type="dxa"/>
              <w:left w:w="40" w:type="dxa"/>
              <w:bottom w:w="40" w:type="dxa"/>
              <w:right w:w="40" w:type="dxa"/>
            </w:tcMar>
            <w:vAlign w:val="bottom"/>
          </w:tcPr>
          <w:p w14:paraId="0A8E1963" w14:textId="77777777" w:rsidR="00FB65D6" w:rsidRDefault="00A96505">
            <w:pPr>
              <w:widowControl w:val="0"/>
              <w:jc w:val="center"/>
              <w:rPr>
                <w:sz w:val="20"/>
                <w:szCs w:val="20"/>
              </w:rPr>
            </w:pPr>
            <w:r>
              <w:rPr>
                <w:sz w:val="20"/>
                <w:szCs w:val="20"/>
              </w:rPr>
              <w:t>296575</w:t>
            </w:r>
          </w:p>
        </w:tc>
        <w:tc>
          <w:tcPr>
            <w:tcW w:w="2235" w:type="dxa"/>
            <w:tcMar>
              <w:top w:w="40" w:type="dxa"/>
              <w:left w:w="40" w:type="dxa"/>
              <w:bottom w:w="40" w:type="dxa"/>
              <w:right w:w="40" w:type="dxa"/>
            </w:tcMar>
            <w:vAlign w:val="bottom"/>
          </w:tcPr>
          <w:p w14:paraId="0870AB8F" w14:textId="77777777" w:rsidR="00FB65D6" w:rsidRDefault="00A96505">
            <w:pPr>
              <w:widowControl w:val="0"/>
              <w:rPr>
                <w:sz w:val="20"/>
                <w:szCs w:val="20"/>
              </w:rPr>
            </w:pPr>
            <w:r>
              <w:rPr>
                <w:sz w:val="20"/>
                <w:szCs w:val="20"/>
              </w:rPr>
              <w:t>Messina</w:t>
            </w:r>
          </w:p>
        </w:tc>
        <w:tc>
          <w:tcPr>
            <w:tcW w:w="3300" w:type="dxa"/>
            <w:tcMar>
              <w:top w:w="40" w:type="dxa"/>
              <w:left w:w="40" w:type="dxa"/>
              <w:bottom w:w="40" w:type="dxa"/>
              <w:right w:w="40" w:type="dxa"/>
            </w:tcMar>
            <w:vAlign w:val="bottom"/>
          </w:tcPr>
          <w:p w14:paraId="65723017" w14:textId="77777777" w:rsidR="00FB65D6" w:rsidRDefault="00A96505">
            <w:pPr>
              <w:widowControl w:val="0"/>
              <w:rPr>
                <w:sz w:val="20"/>
                <w:szCs w:val="20"/>
              </w:rPr>
            </w:pPr>
            <w:r>
              <w:rPr>
                <w:sz w:val="20"/>
                <w:szCs w:val="20"/>
              </w:rPr>
              <w:t>Claudio Giuseppe</w:t>
            </w:r>
          </w:p>
        </w:tc>
      </w:tr>
      <w:tr w:rsidR="00FB65D6" w14:paraId="7F72AC62" w14:textId="77777777">
        <w:trPr>
          <w:trHeight w:val="315"/>
        </w:trPr>
        <w:tc>
          <w:tcPr>
            <w:tcW w:w="2025" w:type="dxa"/>
            <w:tcMar>
              <w:top w:w="40" w:type="dxa"/>
              <w:left w:w="40" w:type="dxa"/>
              <w:bottom w:w="40" w:type="dxa"/>
              <w:right w:w="40" w:type="dxa"/>
            </w:tcMar>
            <w:vAlign w:val="bottom"/>
          </w:tcPr>
          <w:p w14:paraId="20766F4B" w14:textId="77777777" w:rsidR="00FB65D6" w:rsidRDefault="00A96505">
            <w:pPr>
              <w:widowControl w:val="0"/>
              <w:jc w:val="center"/>
              <w:rPr>
                <w:sz w:val="20"/>
                <w:szCs w:val="20"/>
              </w:rPr>
            </w:pPr>
            <w:r>
              <w:rPr>
                <w:sz w:val="20"/>
                <w:szCs w:val="20"/>
              </w:rPr>
              <w:t>237793</w:t>
            </w:r>
          </w:p>
        </w:tc>
        <w:tc>
          <w:tcPr>
            <w:tcW w:w="2235" w:type="dxa"/>
            <w:tcMar>
              <w:top w:w="40" w:type="dxa"/>
              <w:left w:w="40" w:type="dxa"/>
              <w:bottom w:w="40" w:type="dxa"/>
              <w:right w:w="40" w:type="dxa"/>
            </w:tcMar>
            <w:vAlign w:val="bottom"/>
          </w:tcPr>
          <w:p w14:paraId="7A985986" w14:textId="77777777" w:rsidR="00FB65D6" w:rsidRDefault="00A96505">
            <w:pPr>
              <w:widowControl w:val="0"/>
              <w:rPr>
                <w:sz w:val="20"/>
                <w:szCs w:val="20"/>
              </w:rPr>
            </w:pPr>
            <w:r>
              <w:rPr>
                <w:sz w:val="20"/>
                <w:szCs w:val="20"/>
              </w:rPr>
              <w:t>Dell'Anna</w:t>
            </w:r>
          </w:p>
        </w:tc>
        <w:tc>
          <w:tcPr>
            <w:tcW w:w="3300" w:type="dxa"/>
            <w:tcMar>
              <w:top w:w="40" w:type="dxa"/>
              <w:left w:w="40" w:type="dxa"/>
              <w:bottom w:w="40" w:type="dxa"/>
              <w:right w:w="40" w:type="dxa"/>
            </w:tcMar>
            <w:vAlign w:val="bottom"/>
          </w:tcPr>
          <w:p w14:paraId="41AF5C3F" w14:textId="77777777" w:rsidR="00FB65D6" w:rsidRDefault="00A96505">
            <w:pPr>
              <w:widowControl w:val="0"/>
              <w:rPr>
                <w:sz w:val="20"/>
                <w:szCs w:val="20"/>
              </w:rPr>
            </w:pPr>
            <w:r>
              <w:rPr>
                <w:sz w:val="20"/>
                <w:szCs w:val="20"/>
              </w:rPr>
              <w:t>Lorenzo</w:t>
            </w:r>
          </w:p>
        </w:tc>
      </w:tr>
    </w:tbl>
    <w:p w14:paraId="6D4C2116" w14:textId="77777777" w:rsidR="00FB65D6" w:rsidRDefault="00FB65D6"/>
    <w:p w14:paraId="1C9E4201" w14:textId="77777777" w:rsidR="00FB65D6" w:rsidRDefault="00FB65D6">
      <w:pPr>
        <w:rPr>
          <w:sz w:val="51"/>
          <w:szCs w:val="51"/>
        </w:rPr>
      </w:pPr>
    </w:p>
    <w:p w14:paraId="7E56E153" w14:textId="77777777" w:rsidR="00FB65D6" w:rsidRDefault="00A96505">
      <w:pPr>
        <w:jc w:val="both"/>
        <w:rPr>
          <w:sz w:val="28"/>
          <w:szCs w:val="28"/>
        </w:rPr>
      </w:pPr>
      <w:r>
        <w:rPr>
          <w:sz w:val="28"/>
          <w:szCs w:val="28"/>
        </w:rPr>
        <w:t>L’applicazione che vogliamo realizzare consisterà in un’esperienza introduttiva al mondo delle sostanze psichedeliche. All’interno di un contesto inizialmente familiare, l’utente avrà la possibilità di sperimentare in prima persona gli effetti di uno psichedelico, incamminandosi in un percorso informativo che illustrerà la storia di queste sostanze, i benefici e i rischi legati al loro utilizzo, nonché le nuove frontiere di studio in ambito medico-scientifico.</w:t>
      </w:r>
    </w:p>
    <w:p w14:paraId="660F197F" w14:textId="77777777" w:rsidR="00FB65D6" w:rsidRDefault="00FB65D6">
      <w:pPr>
        <w:jc w:val="both"/>
        <w:rPr>
          <w:sz w:val="28"/>
          <w:szCs w:val="28"/>
        </w:rPr>
      </w:pPr>
    </w:p>
    <w:p w14:paraId="6C521026" w14:textId="77777777" w:rsidR="00FB65D6" w:rsidRDefault="00A96505">
      <w:pPr>
        <w:jc w:val="both"/>
        <w:rPr>
          <w:sz w:val="28"/>
          <w:szCs w:val="28"/>
        </w:rPr>
      </w:pPr>
      <w:r>
        <w:rPr>
          <w:sz w:val="28"/>
          <w:szCs w:val="28"/>
        </w:rPr>
        <w:t>Sfrutteremo l’immersività totale garantita dal visore per sviluppare un’applicazione strettamente legata alla forte sensorialità che tale piattaforma garantisce, essenziale per rendere appieno l’introspezione e la peculiarità di un’esperienza di questo tipo.</w:t>
      </w:r>
    </w:p>
    <w:p w14:paraId="23427B0A" w14:textId="77777777" w:rsidR="00FB65D6" w:rsidRDefault="00FB65D6">
      <w:pPr>
        <w:jc w:val="both"/>
        <w:rPr>
          <w:sz w:val="28"/>
          <w:szCs w:val="28"/>
        </w:rPr>
      </w:pPr>
    </w:p>
    <w:p w14:paraId="48770493" w14:textId="77777777" w:rsidR="00FB65D6" w:rsidRDefault="00A96505">
      <w:pPr>
        <w:jc w:val="both"/>
        <w:rPr>
          <w:sz w:val="28"/>
          <w:szCs w:val="28"/>
        </w:rPr>
      </w:pPr>
      <w:r>
        <w:rPr>
          <w:sz w:val="28"/>
          <w:szCs w:val="28"/>
        </w:rPr>
        <w:t xml:space="preserve">Considereremo un target molto generale, comunque affine a giovani </w:t>
      </w:r>
      <w:proofErr w:type="gramStart"/>
      <w:r>
        <w:rPr>
          <w:sz w:val="28"/>
          <w:szCs w:val="28"/>
        </w:rPr>
        <w:t>ed</w:t>
      </w:r>
      <w:proofErr w:type="gramEnd"/>
      <w:r>
        <w:rPr>
          <w:sz w:val="28"/>
          <w:szCs w:val="28"/>
        </w:rPr>
        <w:t xml:space="preserve"> adulti, a causa della duplice valenza dell’applicazione: puntando sia sulla funzione informativa che sull’aspetto sensoriale, essa permetterà di soddisfare le curiosità di chiunque sia estraneo a questo mondo, come anche di sfatare paure o dubbi legati alla scarsa conoscenza di esso. </w:t>
      </w:r>
    </w:p>
    <w:sectPr w:rsidR="00FB65D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D81"/>
    <w:rsid w:val="00085808"/>
    <w:rsid w:val="00A96505"/>
    <w:rsid w:val="00C02D81"/>
    <w:rsid w:val="00E242E4"/>
    <w:rsid w:val="00FB65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AF2C"/>
  <w15:docId w15:val="{B43E1EE2-613E-4F22-8F98-F1F328591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ellanormale"/>
    <w:tblPr>
      <w:tblStyleRowBandSize w:val="1"/>
      <w:tblStyleColBandSize w:val="1"/>
      <w:tblCellMar>
        <w:top w:w="100" w:type="dxa"/>
        <w:left w:w="100" w:type="dxa"/>
        <w:bottom w:w="100" w:type="dxa"/>
        <w:right w:w="100" w:type="dxa"/>
      </w:tblCellMar>
    </w:tblPr>
  </w:style>
  <w:style w:type="table" w:customStyle="1" w:styleId="TableNormal">
    <w:name w:val="Table Normal"/>
    <w:rsid w:val="00085808"/>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ROVEGNO CAROLINA</cp:lastModifiedBy>
  <cp:revision>3</cp:revision>
  <dcterms:created xsi:type="dcterms:W3CDTF">2022-11-17T00:44:00Z</dcterms:created>
  <dcterms:modified xsi:type="dcterms:W3CDTF">2023-02-17T03:35:00Z</dcterms:modified>
</cp:coreProperties>
</file>