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53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4141" w:hRule="atLeast"/>
        </w:trPr>
        <w:tc>
          <w:tcPr>
            <w:tcW w:w="9355" w:type="dxa"/>
            <w:tcBorders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Факультет вычислительной техники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caps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Кафедра «Вычислительная техника»</w:t>
            </w:r>
          </w:p>
          <w:p>
            <w:pPr>
              <w:pStyle w:val="Normal"/>
              <w:tabs>
                <w:tab w:val="clear" w:pos="708"/>
                <w:tab w:val="left" w:pos="1549" w:leader="none"/>
              </w:tabs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</w:tr>
      <w:tr>
        <w:trPr>
          <w:trHeight w:val="3567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52"/>
                <w:szCs w:val="80"/>
                <w:lang w:eastAsia="en-US"/>
              </w:rPr>
            </w:pPr>
            <w:r>
              <w:rPr>
                <w:rFonts w:eastAsia="" w:eastAsiaTheme="majorEastAsia"/>
                <w:sz w:val="48"/>
                <w:szCs w:val="62"/>
                <w:lang w:eastAsia="en-US"/>
              </w:rPr>
              <w:t>Отчет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5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 xml:space="preserve">по дисциплине «Программирование на языке </w:t>
            </w:r>
            <w:r>
              <w:rPr>
                <w:rFonts w:eastAsia="" w:eastAsiaTheme="majorEastAsia"/>
                <w:sz w:val="32"/>
                <w:szCs w:val="80"/>
                <w:lang w:val="en-US" w:eastAsia="en-US"/>
              </w:rPr>
              <w:t>Java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на тему «</w:t>
            </w:r>
            <w:r>
              <w:rPr>
                <w:rFonts w:eastAsia="" w:cs="Times New Roman" w:eastAsiaTheme="majorEastAsia"/>
                <w:color w:val="auto"/>
                <w:kern w:val="0"/>
                <w:sz w:val="32"/>
                <w:szCs w:val="80"/>
                <w:lang w:val="ru-RU" w:eastAsia="en-US" w:bidi="ar-SA"/>
              </w:rPr>
              <w:t>Многопоточность  в Java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6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Вариант № 1</w:t>
            </w:r>
          </w:p>
        </w:tc>
      </w:tr>
      <w:tr>
        <w:trPr>
          <w:trHeight w:val="1783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44"/>
                <w:szCs w:val="44"/>
                <w:lang w:eastAsia="en-US"/>
              </w:rPr>
            </w:pPr>
            <w:r>
              <w:rPr>
                <w:rFonts w:eastAsia="" w:eastAsiaTheme="majorEastAsia"/>
                <w:sz w:val="44"/>
                <w:szCs w:val="44"/>
                <w:lang w:eastAsia="en-US"/>
              </w:rPr>
            </w:r>
          </w:p>
        </w:tc>
      </w:tr>
      <w:tr>
        <w:trPr>
          <w:trHeight w:val="31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205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Выполнили: студенты группы 19ВВ3: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Земляков В.Д.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Ерёмин А.А.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 xml:space="preserve">Проверил: 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Юрова О. В.</w:t>
            </w:r>
          </w:p>
        </w:tc>
      </w:tr>
      <w:tr>
        <w:trPr>
          <w:trHeight w:val="1754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Пенза</w:t>
            </w:r>
          </w:p>
          <w:p>
            <w:pPr>
              <w:pStyle w:val="NoSpacing"/>
              <w:spacing w:lineRule="auto" w:line="276"/>
              <w:jc w:val="center"/>
              <w:rPr>
                <w:bCs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Web"/>
        <w:shd w:val="clear" w:color="auto" w:fill="FFFFFF"/>
        <w:spacing w:before="280" w:after="280"/>
        <w:ind w:firstLine="708"/>
        <w:rPr/>
      </w:pPr>
      <w:r>
        <w:rPr>
          <w:b/>
        </w:rPr>
        <w:t>Цель работы: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 xml:space="preserve"> научиться создавать многопоточные приложения c использованием стандартных средств языка Java.</w:t>
      </w:r>
    </w:p>
    <w:p>
      <w:pPr>
        <w:pStyle w:val="Normal"/>
        <w:spacing w:lineRule="auto" w:line="360" w:before="120" w:after="0"/>
        <w:ind w:right="-62" w:firstLine="709"/>
        <w:jc w:val="both"/>
        <w:rPr>
          <w:sz w:val="24"/>
          <w:szCs w:val="24"/>
        </w:rPr>
      </w:pPr>
      <w:r>
        <w:rPr>
          <w:rStyle w:val="11"/>
          <w:sz w:val="24"/>
          <w:szCs w:val="24"/>
        </w:rPr>
        <w:t xml:space="preserve">Задание: 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>1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 xml:space="preserve">), снимая нагрузку с основного потока и предотвращая "подвисание" графического интерфейса. 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>Р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>еализуют многопоточность путем наследования от класса Thread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>.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</w:rPr>
        <w:t>Порядок выполнения работы: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Листинг: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NewJFrame.java: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/*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 Click nbfs://nbhost/SystemFileSystem/Templates/Licenses/license-default.txt to change this license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 Click nbfs://nbhost/SystemFileSystem/Templates/GUIForms/JFrame.java to edit this template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package lab1;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javax.swing.table.DefaultTableModel;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java.util.ArrayList;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java.util.logging.Level;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java.util.logging.Logger;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javax.swing.JOptionPane;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java.io.*;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javax.swing.JFileChooser;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java.net.*;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 @author dunke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public class NewJFrame extends javax.swing.JFrame 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public NewJFrame()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initComponents();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@SuppressWarnings("unchecked")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// &lt;editor-fold defaultstate="collapsed" desc="Generated Code"&gt;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void initComponents()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jTextField1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jTextField2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jTextField3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jScrollPane1 = new javax.swing.JScrollPane();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 = new javax.swing.JTable();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jButton1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jButton2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jButton3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jButton4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jButton5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jButton6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jButton7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jButton8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jButton9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setDefaultCloseOperation(javax.swing.WindowConstants.EXIT_ON_CLOSE);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jTextField1.setText("0");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jTextField2.setText("0");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jTextField3.setText("0");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jTable1.setModel(new javax.swing.table.DefaultTableModel(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new Object [][]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},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new String []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"Нижняя граница интегрирования", "Верхняя граница интегрирования", "Шаг интегрирования", "Результат вычисления"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jTable1.setName(""); // NOI18N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jTable1.addAncestorListener(new javax.swing.event.AncestorListener()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ancestorAdded(javax.swing.event.AncestorEvent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none(evt);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ancestorMoved(javax.swing.event.AncestorEvent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ancestorRemoved(javax.swing.event.AncestorEvent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jScrollPane1.setViewportView(jTable1);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jButton1.setText("Добавить");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jButton1.addActionListener(new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jButton1ActionPerformed(evt);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jButton2.setText("Удалить");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jButton2.addActionListener(new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jButton2ActionPerformed(evt);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jButton3.setText("Вычислить");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jButton3.addActionListener(new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jButton3ActionPerformed(evt);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jButton4.setText("Очистить");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jButton4.addActionListener(new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jButton4ActionPerformed(evt);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jButton5.setText("Заполнить");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jButton5.addActionListener(new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jButton5ActionPerformed(evt);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jButton6.setText("save bin");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jButton6.addActionListener(new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jButton6ActionPerformed(evt);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jButton7.setText("load bin");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jButton7.addActionListener(new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jButton7ActionPerformed(evt);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jButton8.setText("save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jButton8.addActionListener(new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jButton8ActionPerformed(evt);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jButton9.setText("load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jButton9.addActionListener(new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jButton9ActionPerformed(evt);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javax.swing.GroupLayout layout = new javax.swing.GroupLayout(getContentPane());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getContentPane().setLayout(layout);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layout.setHorizontalGroup(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.addContainerGap()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.addComponent(jTextField1,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.addComponent(jTextField3,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.addComponent(jTextField2, javax.swing.GroupLayout.PREFERRED_SIZE, 178,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.addComponent(jScrollPane1, javax.swing.GroupLayout.PREFERRED_SIZE, 813,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.addPreferredGap(javax.swing.LayoutStyle.ComponentPlacement.RELATED, 27,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.addGroup(layout.createParallelGroup(javax.swing.GroupLayout.Alignment.LEADING, false)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.addComponent(jButton2,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.addComponent(jButton1,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.addComponent(jButton3, javax.swing.GroupLayout.DEFAULT_SIZE, 117,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.addComponent(jButton4,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.addComponent(jButton5, javax.swing.GroupLayout.DEFAULT_SIZE, javax.swing.GroupLayout.DEFAULT_SIZE, Short.MAX_VALUE))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.addGroup(layout.createParallelGroup(javax.swing.GroupLayout.Alignment.TRAILING, false)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.addComponent(jButton6, javax.swing.GroupLayout.Alignment.LEADING,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.addComponent(jButton7, javax.swing.GroupLayout.Alignment.LEADING,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.addComponent(jButton8, javax.swing.GroupLayout.Alignment.LEADING, javax.swing.GroupLayout.DEFAULT_SIZE, javax.swing.GroupLayout.DEFAULT_SIZE, Short.MAX_VALUE))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.addComponent(jButton9))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.addContainerGap())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layout.setVerticalGroup(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.addGap(30, 30, 30)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.addGroup(layout.createParallelGroup(javax.swing.GroupLayout.Alignment.BASELINE)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.addComponent(jTextField1,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.addComponent(jTextField3,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.addComponent(jTextField2, javax.swing.GroupLayout.PREFERRED_SIZE, javax.swing.GroupLayout.DEFAULT_SIZE,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.addPreferredGap(javax.swing.LayoutStyle.ComponentPlacement.RELATED, 16,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.addComponent(jScrollPane1,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.addGap(11, 11, 11)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.addComponent(jButton1)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.addComponent(jButton2)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.addComponent(jButton3)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.addComponent(jButton4)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.addComponent(jButton5)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.addComponent(jButton6)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.addComponent(jButton7)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.addComponent(jButton9)))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.addGap(33, 33, 33))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pack();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}// &lt;/editor-fold&gt;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  <w:r>
        <w:rPr>
          <w:rFonts w:cs="Courier New" w:ascii="Courier New" w:hAnsi="Courier New"/>
          <w:sz w:val="16"/>
          <w:szCs w:val="16"/>
        </w:rPr>
        <w:t>public ArrayList&lt;RecIntegral&gt; integralList = new ArrayList&lt;&gt;();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  <w:r>
        <w:rPr>
          <w:rFonts w:cs="Courier New" w:ascii="Courier New" w:hAnsi="Courier New"/>
          <w:sz w:val="16"/>
          <w:szCs w:val="16"/>
        </w:rPr>
        <w:t>public class MyThread extends Thread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@Override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public void run(){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 xml:space="preserve">DefaultTableModel dt = (DefaultTableModel) jTable1.getModel();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>dt.setValueAt(integralList.get(row).integralCalculate(), row, 3);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Thread.sleep(1000);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catch (InterruptedException e)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System.out.println("Interrupt");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jButton1ActionPerformed(java.awt.event.ActionEvent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integralList.add(0, new RecIntegral(jTextField1.getText(),jTextField3.getText(),jTextField2.getText()));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dt.insertRow(0,new Object[]{jTextField1.getText(),jTextField3.getText(),jTextField2.getText()});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 xml:space="preserve">}  catch (NumException ex) {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</w:t>
      </w:r>
      <w:r>
        <w:rPr>
          <w:rFonts w:cs="Courier New" w:ascii="Courier New" w:hAnsi="Courier New"/>
          <w:sz w:val="16"/>
          <w:szCs w:val="16"/>
        </w:rPr>
        <w:t>JOptionPane.showMessageDialog(null,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}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none(javax.swing.event.AncestorEvent evt) {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jButton2ActionPerformed(java.awt.event.ActionEvent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dt.removeRow(jTable1.getSelectedRow());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integralList.remove(row);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jButton3ActionPerformed(java.awt.event.ActionEvent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  <w:r>
        <w:rPr>
          <w:rFonts w:cs="Courier New" w:ascii="Courier New" w:hAnsi="Courier New"/>
          <w:sz w:val="16"/>
          <w:szCs w:val="16"/>
        </w:rPr>
        <w:t>MyThread thread = new MyThread();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  <w:r>
        <w:rPr>
          <w:rFonts w:cs="Courier New" w:ascii="Courier New" w:hAnsi="Courier New"/>
          <w:sz w:val="16"/>
          <w:szCs w:val="16"/>
        </w:rPr>
        <w:t>thread.start();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jButton4ActionPerformed(java.awt.event.ActionEvent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jButton5ActionPerformed(java.awt.event.ActionEvent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for 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dt.addRow(new Object[]{recInt.getLowStep(), recInt.getHighStep(), recInt.getIntegralStep(), recInt.getIntegralResult()});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jButton6ActionPerformed(java.awt.event.ActionEvent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fileChooser.setDialogTitle("Save file binary");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fileChooser.showSaveDialog(null);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ObjectOutputStream saveArray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saveArray = new ObjectOutputStream(new BufferedOutputStream(new FileOutputStream(fopen)));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saveArray.writeObject(integralList);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}finally{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saveArray.close();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 xml:space="preserve">}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jButton7ActionPerformed(java.awt.event.ActionEvent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fileChooser.setDialogTitle("Load file binary");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fileChooser.showOpenDialog(null);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ObjectInputStream loadArray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loadArray = new ObjectInputStream(new BufferedInputStream(new FileInputStream(fopen)));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integralList = (ArrayList)loadArray.readObject();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}catch(ClassNotFoundException classErr){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JOptionPane.showMessageDialog(null, classErr.getMessage());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}finally{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loadArray.close();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 xml:space="preserve">}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}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  <w:r>
        <w:rPr>
          <w:rFonts w:cs="Courier New" w:ascii="Courier New" w:hAnsi="Courier New"/>
          <w:sz w:val="16"/>
          <w:szCs w:val="16"/>
        </w:rPr>
        <w:t>for 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dt.addRow(new Object[]{recInt.getLowStep(), recInt.getHighStep(), recInt.getIntegralStep(), recInt.getIntegralResult()});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jButton8ActionPerformed(java.awt.event.ActionEvent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fileChooser.setDialogTitle("Save file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fileChooser.showSaveDialog(null);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FileWriter fwriter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fwriter = new FileWriter(fopen);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for(RecIntegral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fwriter.write(recInt.getLowStep() + " " + recInt.getHighStep() + " " + recInt.getIntegralStep() + " " + recInt.getIntegralResult() + "\r\n");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fwriter.close();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finally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if(fwriter != null)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fwriter.close();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jButton9ActionPerformed(java.awt.event.ActionEvent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fileChooser.setDialogTitle("Load file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fileChooser.showOpenDialog(null);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BufferedReader bufread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FileReader fread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String line;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String[] values;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fread = new FileReader(fopen);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bufread = new BufferedReader(fread);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while(true)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line = bufread.readLine();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if(line == null)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values = line.split(" 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integralList.add(0, new RecIntegral(values[0], values[1], values[2], values[3]));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dt.addRow(new Object[]{values[0], values[1], values[2], values[3]});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catch (NumException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finally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fread.close();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bufread.close();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* @param args the command line arguments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public static void main(String args[])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/* Set the Nimbus look and feel 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//&lt;editor-fold defaultstate="collapsed" desc=" Look and feel setting code (optional) "&gt;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/* If Nimbus (introduced in Java SE 6) is not available, stay with the default look and feel.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 xml:space="preserve">* For details see http://download.oracle.com/javase/tutorial/uiswing/lookandfeel/plaf.html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try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for (javax.swing.UIManager.LookAndFeelInfo info : javax.swing.UIManager.getInstalledLookAndFeels())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if ("Nimbus".equals(info.getName()))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javax.swing.UIManager.setLookAndFeel(info.getClassName());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(ClassNotFoundException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(InstantiationException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(IllegalAccessException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(javax.swing.UnsupportedLookAndFeelException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//&lt;/editor-fold&gt;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/* Create and display the form 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java.awt.EventQueue.invokeLater(new Runnable()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run()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new NewJFrame().setVisible(true);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});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// Variables declaration - do not modify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jButton2;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jButton3;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jButton4;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jButton5;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jButton6;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jButton7;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jButton8;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jButton9;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javax.swing.JScrollPane jScrollPane1;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javax.swing.JTable jTable1;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javax.swing.JTextField jTextField1;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javax.swing.JTextField jTextField2;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javax.swing.JTextField jTextField3;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// End of variables declaration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</w:t>
      </w:r>
    </w:p>
    <w:p>
      <w:pPr>
        <w:pStyle w:val="Normal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>
        <w:rPr>
          <w:sz w:val="24"/>
          <w:szCs w:val="24"/>
          <w:lang w:val="en-US"/>
        </w:rPr>
        <w:t>:</w:t>
      </w:r>
    </w:p>
    <w:p>
      <w:pPr>
        <w:pStyle w:val="Normal"/>
        <w:keepNext w:val="true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</w:p>
    <w:p>
      <w:pPr>
        <w:pStyle w:val="Caption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229870</wp:posOffset>
            </wp:positionH>
            <wp:positionV relativeFrom="paragraph">
              <wp:posOffset>64135</wp:posOffset>
            </wp:positionV>
            <wp:extent cx="5304790" cy="2919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68" t="6310" r="45555" b="44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 w:themeColor="text1"/>
          <w:sz w:val="24"/>
          <w:szCs w:val="24"/>
        </w:rPr>
        <w:t>Р</w:t>
      </w:r>
      <w:r>
        <w:rPr>
          <w:i w:val="false"/>
          <w:iCs w:val="false"/>
          <w:color w:val="000000" w:themeColor="text1"/>
          <w:sz w:val="24"/>
          <w:szCs w:val="24"/>
        </w:rPr>
        <w:t>исунок 1. Результат работы программы.</w:t>
      </w:r>
    </w:p>
    <w:p>
      <w:pPr>
        <w:pStyle w:val="1"/>
        <w:shd w:val="clear" w:fill="FFFFFF"/>
        <w:spacing w:before="280" w:after="28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rPr>
          <w:b w:val="false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В ходе выполнения лабораторной работы </w:t>
      </w:r>
      <w:r>
        <w:rPr>
          <w:rStyle w:val="11"/>
          <w:b w:val="false"/>
          <w:bCs w:val="false"/>
          <w:kern w:val="0"/>
          <w:sz w:val="24"/>
          <w:szCs w:val="24"/>
          <w:u w:val="none"/>
          <w:lang w:val="ru-RU" w:bidi="ar-SA"/>
        </w:rPr>
        <w:t>научи</w:t>
      </w:r>
      <w:r>
        <w:rPr>
          <w:rStyle w:val="11"/>
          <w:b w:val="false"/>
          <w:bCs w:val="false"/>
          <w:kern w:val="0"/>
          <w:sz w:val="24"/>
          <w:szCs w:val="24"/>
          <w:u w:val="none"/>
          <w:lang w:val="ru-RU" w:bidi="ar-SA"/>
        </w:rPr>
        <w:t>лись</w:t>
      </w:r>
      <w:r>
        <w:rPr>
          <w:rStyle w:val="11"/>
          <w:b w:val="false"/>
          <w:bCs w:val="false"/>
          <w:kern w:val="0"/>
          <w:sz w:val="24"/>
          <w:szCs w:val="24"/>
          <w:u w:val="none"/>
          <w:lang w:val="ru-RU" w:bidi="ar-SA"/>
        </w:rPr>
        <w:t xml:space="preserve"> создавать многопоточные приложения c использованием стандартных средств языка Java.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b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Web"/>
    <w:next w:val="Normal"/>
    <w:link w:val="10"/>
    <w:uiPriority w:val="9"/>
    <w:qFormat/>
    <w:rsid w:val="00ec0bd5"/>
    <w:pPr>
      <w:shd w:val="clear" w:color="auto" w:fill="FFFFFF"/>
      <w:outlineLvl w:val="0"/>
    </w:pPr>
    <w:rPr>
      <w:b/>
      <w:bCs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Без интервала Знак"/>
    <w:basedOn w:val="DefaultParagraphFont"/>
    <w:link w:val="a5"/>
    <w:uiPriority w:val="1"/>
    <w:qFormat/>
    <w:locked/>
    <w:rsid w:val="00b94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semiHidden/>
    <w:unhideWhenUsed/>
    <w:rsid w:val="00b94bb3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b2842"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c0bd5"/>
    <w:rPr>
      <w:rFonts w:ascii="Times New Roman" w:hAnsi="Times New Roman" w:eastAsia="Times New Roman" w:cs="Times New Roman"/>
      <w:b/>
      <w:bCs/>
      <w:color w:val="000000"/>
      <w:sz w:val="28"/>
      <w:szCs w:val="28"/>
      <w:shd w:fill="FFFFFF" w:val="clear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a4"/>
    <w:uiPriority w:val="1"/>
    <w:qFormat/>
    <w:rsid w:val="00b94bb3"/>
    <w:pPr/>
    <w:rPr/>
  </w:style>
  <w:style w:type="paragraph" w:styleId="NormalWeb">
    <w:name w:val="Normal (Web)"/>
    <w:basedOn w:val="Normal"/>
    <w:uiPriority w:val="99"/>
    <w:unhideWhenUsed/>
    <w:qFormat/>
    <w:rsid w:val="00b94bb3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b2842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3667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LibreOffice/6.4.7.2$Linux_X86_64 LibreOffice_project/40$Build-2</Application>
  <Pages>18</Pages>
  <Words>1184</Words>
  <Characters>14602</Characters>
  <CharactersWithSpaces>21239</CharactersWithSpaces>
  <Paragraphs>468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2022-02-13T20:36:00Z</dcterms:created>
  <dc:creator>Елена</dc:creator>
  <dc:description/>
  <dc:language>ru-RU</dc:language>
  <cp:lastModifiedBy/>
  <dcterms:modified xsi:type="dcterms:W3CDTF">2022-03-30T18:48:59Z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