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66CB2" w14:textId="6A1E8FAC" w:rsidR="00986874" w:rsidRDefault="009310E7">
      <w:r>
        <w:t>Alec Schneider</w:t>
      </w:r>
    </w:p>
    <w:p w14:paraId="317AB5B7" w14:textId="0152BDAB" w:rsidR="009310E7" w:rsidRDefault="009310E7">
      <w:r>
        <w:t xml:space="preserve">July </w:t>
      </w:r>
      <w:r w:rsidR="00EC1990">
        <w:t>27</w:t>
      </w:r>
      <w:r w:rsidRPr="009310E7">
        <w:rPr>
          <w:vertAlign w:val="superscript"/>
        </w:rPr>
        <w:t>th</w:t>
      </w:r>
      <w:r>
        <w:t>, 2020</w:t>
      </w:r>
    </w:p>
    <w:p w14:paraId="10301467" w14:textId="55A3A4B2" w:rsidR="009310E7" w:rsidRDefault="009310E7">
      <w:r>
        <w:t>Database Project</w:t>
      </w:r>
    </w:p>
    <w:p w14:paraId="01F21DF4" w14:textId="11B92C5C" w:rsidR="009310E7" w:rsidRDefault="009310E7"/>
    <w:p w14:paraId="5443BCBE" w14:textId="5A4ADE4F" w:rsidR="00354865" w:rsidRPr="00D71DDA" w:rsidRDefault="00354865" w:rsidP="00354865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Steps</w:t>
      </w:r>
      <w:r w:rsidRPr="00D71DDA">
        <w:rPr>
          <w:sz w:val="36"/>
          <w:szCs w:val="36"/>
        </w:rPr>
        <w:t>:</w:t>
      </w:r>
    </w:p>
    <w:p w14:paraId="07E78AE2" w14:textId="47EB7EA4" w:rsidR="00354865" w:rsidRDefault="00354865" w:rsidP="00354865">
      <w:pPr>
        <w:pStyle w:val="ListParagraph"/>
        <w:numPr>
          <w:ilvl w:val="0"/>
          <w:numId w:val="5"/>
        </w:numPr>
      </w:pPr>
      <w:r>
        <w:t>Create the Narrative. Why is this database necessary?</w:t>
      </w:r>
    </w:p>
    <w:p w14:paraId="306637FD" w14:textId="6014F157" w:rsidR="00354865" w:rsidRDefault="00354865" w:rsidP="00354865">
      <w:pPr>
        <w:pStyle w:val="ListParagraph"/>
        <w:numPr>
          <w:ilvl w:val="0"/>
          <w:numId w:val="5"/>
        </w:numPr>
      </w:pPr>
      <w:r>
        <w:t>Create the business rules. Simple and to the point</w:t>
      </w:r>
    </w:p>
    <w:p w14:paraId="51C5A406" w14:textId="4C6DFDFF" w:rsidR="00354865" w:rsidRDefault="00354865" w:rsidP="00354865">
      <w:pPr>
        <w:pStyle w:val="ListParagraph"/>
        <w:numPr>
          <w:ilvl w:val="0"/>
          <w:numId w:val="5"/>
        </w:numPr>
      </w:pPr>
      <w:r>
        <w:t>Identify all the Entities and Attributes given by the business rules</w:t>
      </w:r>
    </w:p>
    <w:p w14:paraId="24945929" w14:textId="5C5D1EB6" w:rsidR="00354865" w:rsidRDefault="00354865" w:rsidP="00354865">
      <w:pPr>
        <w:pStyle w:val="ListParagraph"/>
        <w:numPr>
          <w:ilvl w:val="0"/>
          <w:numId w:val="5"/>
        </w:numPr>
      </w:pPr>
      <w:r>
        <w:t>Create the ERD model</w:t>
      </w:r>
    </w:p>
    <w:p w14:paraId="7B700E92" w14:textId="47613A33" w:rsidR="00354865" w:rsidRDefault="00354865" w:rsidP="00354865">
      <w:pPr>
        <w:pStyle w:val="ListParagraph"/>
        <w:numPr>
          <w:ilvl w:val="0"/>
          <w:numId w:val="5"/>
        </w:numPr>
      </w:pPr>
      <w:r>
        <w:t>Using the ERD model, create the logical model</w:t>
      </w:r>
    </w:p>
    <w:p w14:paraId="7802A20C" w14:textId="7B342809" w:rsidR="00354865" w:rsidRDefault="00354865" w:rsidP="00354865">
      <w:pPr>
        <w:pStyle w:val="ListParagraph"/>
        <w:numPr>
          <w:ilvl w:val="0"/>
          <w:numId w:val="5"/>
        </w:numPr>
      </w:pPr>
      <w:r>
        <w:t>Using the logical model, create the relational model</w:t>
      </w:r>
    </w:p>
    <w:p w14:paraId="02718D39" w14:textId="77777777" w:rsidR="00354865" w:rsidRDefault="00354865"/>
    <w:p w14:paraId="0E52FCBC" w14:textId="26C5712B" w:rsidR="00D71DDA" w:rsidRPr="00D71DDA" w:rsidRDefault="009310E7" w:rsidP="00D71DDA">
      <w:pPr>
        <w:pStyle w:val="Heading2"/>
        <w:rPr>
          <w:sz w:val="36"/>
          <w:szCs w:val="36"/>
        </w:rPr>
      </w:pPr>
      <w:r w:rsidRPr="00D71DDA">
        <w:rPr>
          <w:sz w:val="36"/>
          <w:szCs w:val="36"/>
        </w:rPr>
        <w:t>Narrative:</w:t>
      </w:r>
    </w:p>
    <w:p w14:paraId="730FE5CE" w14:textId="567B93CB" w:rsidR="00D71DDA" w:rsidRDefault="009310E7">
      <w:r>
        <w:t>People are struggling to understand their financial health</w:t>
      </w:r>
      <w:r w:rsidR="00F04C12">
        <w:t xml:space="preserve"> now more than ever due to COVID-19. To better understand how we can improve our future well beings we can need to understand</w:t>
      </w:r>
      <w:r>
        <w:t xml:space="preserve"> how their debts, liquid funds, and retirement funds change over time. </w:t>
      </w:r>
      <w:r w:rsidR="00BF1BF5">
        <w:t>S</w:t>
      </w:r>
      <w:r w:rsidR="00EC1990">
        <w:t xml:space="preserve">pending behaviors can be changed by seeing the effects on balances they have. </w:t>
      </w:r>
      <w:r>
        <w:t xml:space="preserve">It is time people log their financial information and receive quick and simple to understand feedback about their financial health </w:t>
      </w:r>
      <w:proofErr w:type="gramStart"/>
      <w:r>
        <w:t>in order to</w:t>
      </w:r>
      <w:proofErr w:type="gramEnd"/>
      <w:r>
        <w:t xml:space="preserve"> drive better financial decision making in the future.</w:t>
      </w:r>
      <w:r w:rsidR="00686B5F">
        <w:t xml:space="preserve"> </w:t>
      </w:r>
    </w:p>
    <w:p w14:paraId="2C9EA56B" w14:textId="0788D0F8" w:rsidR="00D71DDA" w:rsidRPr="00D71DDA" w:rsidRDefault="00D71DDA" w:rsidP="00D71DDA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Business Rules</w:t>
      </w:r>
      <w:r w:rsidRPr="00D71DDA">
        <w:rPr>
          <w:sz w:val="36"/>
          <w:szCs w:val="36"/>
        </w:rPr>
        <w:t xml:space="preserve"> </w:t>
      </w:r>
    </w:p>
    <w:p w14:paraId="4024ED34" w14:textId="05BF8903" w:rsidR="00D71DDA" w:rsidRDefault="00D71DDA" w:rsidP="00D71DDA">
      <w:pPr>
        <w:pStyle w:val="ListParagraph"/>
        <w:numPr>
          <w:ilvl w:val="0"/>
          <w:numId w:val="1"/>
        </w:numPr>
      </w:pPr>
      <w:r>
        <w:t xml:space="preserve">A person is considered a </w:t>
      </w:r>
      <w:r w:rsidR="00986874">
        <w:t>User</w:t>
      </w:r>
      <w:r>
        <w:t xml:space="preserve"> the moment they sign up with the</w:t>
      </w:r>
      <w:r w:rsidR="0099354E">
        <w:t>ir</w:t>
      </w:r>
      <w:r>
        <w:t xml:space="preserve"> </w:t>
      </w:r>
      <w:r w:rsidR="0099354E">
        <w:t>information.</w:t>
      </w:r>
    </w:p>
    <w:p w14:paraId="798D5A50" w14:textId="7DAE0F82" w:rsidR="00D71DDA" w:rsidRDefault="00D71DDA" w:rsidP="00D71DDA">
      <w:pPr>
        <w:pStyle w:val="ListParagraph"/>
        <w:numPr>
          <w:ilvl w:val="0"/>
          <w:numId w:val="1"/>
        </w:numPr>
      </w:pPr>
      <w:r>
        <w:t xml:space="preserve">A </w:t>
      </w:r>
      <w:r w:rsidR="00986874">
        <w:t>User</w:t>
      </w:r>
      <w:r>
        <w:t xml:space="preserve"> can have </w:t>
      </w:r>
      <w:r w:rsidR="00F04C12">
        <w:t xml:space="preserve">zero or </w:t>
      </w:r>
      <w:r>
        <w:t>m</w:t>
      </w:r>
      <w:r w:rsidR="00F04C12">
        <w:t>any</w:t>
      </w:r>
      <w:r>
        <w:t xml:space="preserve"> than one of the Account</w:t>
      </w:r>
      <w:r w:rsidR="001C688E">
        <w:t>.</w:t>
      </w:r>
    </w:p>
    <w:p w14:paraId="1D8D5482" w14:textId="7C3285BD" w:rsidR="001C688E" w:rsidRDefault="001C688E" w:rsidP="00D71DDA">
      <w:pPr>
        <w:pStyle w:val="ListParagraph"/>
        <w:numPr>
          <w:ilvl w:val="0"/>
          <w:numId w:val="1"/>
        </w:numPr>
      </w:pPr>
      <w:r>
        <w:t xml:space="preserve">A User can have </w:t>
      </w:r>
      <w:r w:rsidR="00BF1BF5">
        <w:t>zero or many Cash Flow patterns.</w:t>
      </w:r>
    </w:p>
    <w:p w14:paraId="6992C612" w14:textId="7DA03610" w:rsidR="0099354E" w:rsidRDefault="0099354E" w:rsidP="0099354E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Glossary</w:t>
      </w:r>
    </w:p>
    <w:p w14:paraId="68054AD2" w14:textId="4940E2CC" w:rsidR="00F04C12" w:rsidRDefault="00F04C12" w:rsidP="00F04C12">
      <w:pPr>
        <w:pStyle w:val="ListParagraph"/>
        <w:numPr>
          <w:ilvl w:val="0"/>
          <w:numId w:val="8"/>
        </w:numPr>
      </w:pPr>
      <w:r w:rsidRPr="0004592D">
        <w:rPr>
          <w:b/>
          <w:bCs/>
        </w:rPr>
        <w:t>User</w:t>
      </w:r>
      <w:r>
        <w:t xml:space="preserve"> –</w:t>
      </w:r>
      <w:r w:rsidR="0004592D">
        <w:t xml:space="preserve"> A person who has entered their personal information, and will b</w:t>
      </w:r>
    </w:p>
    <w:p w14:paraId="594CD668" w14:textId="230A2008" w:rsidR="00F04C12" w:rsidRDefault="00F04C12" w:rsidP="001C688E">
      <w:pPr>
        <w:pStyle w:val="ListParagraph"/>
        <w:numPr>
          <w:ilvl w:val="0"/>
          <w:numId w:val="8"/>
        </w:numPr>
      </w:pPr>
      <w:r w:rsidRPr="0004592D">
        <w:rPr>
          <w:b/>
          <w:bCs/>
        </w:rPr>
        <w:t xml:space="preserve">Discretionary </w:t>
      </w:r>
      <w:r w:rsidR="0004592D" w:rsidRPr="0004592D">
        <w:rPr>
          <w:b/>
          <w:bCs/>
        </w:rPr>
        <w:t xml:space="preserve">monthly </w:t>
      </w:r>
      <w:r w:rsidRPr="0004592D">
        <w:rPr>
          <w:b/>
          <w:bCs/>
        </w:rPr>
        <w:t>Income</w:t>
      </w:r>
      <w:r>
        <w:t xml:space="preserve"> –</w:t>
      </w:r>
      <w:r w:rsidR="0004592D">
        <w:t xml:space="preserve"> Income after taxes </w:t>
      </w:r>
    </w:p>
    <w:p w14:paraId="00B2E282" w14:textId="654CB312" w:rsidR="00F04C12" w:rsidRDefault="00F04C12" w:rsidP="001C688E">
      <w:pPr>
        <w:pStyle w:val="ListParagraph"/>
        <w:numPr>
          <w:ilvl w:val="0"/>
          <w:numId w:val="8"/>
        </w:numPr>
      </w:pPr>
      <w:r w:rsidRPr="0004592D">
        <w:rPr>
          <w:b/>
          <w:bCs/>
        </w:rPr>
        <w:t>Average Spending</w:t>
      </w:r>
      <w:r>
        <w:t xml:space="preserve"> – </w:t>
      </w:r>
      <w:r w:rsidR="0083737E">
        <w:t>average estimated monthly spending</w:t>
      </w:r>
    </w:p>
    <w:p w14:paraId="4C84B987" w14:textId="388DC9ED" w:rsidR="00F04C12" w:rsidRDefault="00F04C12" w:rsidP="001C688E">
      <w:pPr>
        <w:pStyle w:val="ListParagraph"/>
        <w:numPr>
          <w:ilvl w:val="0"/>
          <w:numId w:val="8"/>
        </w:numPr>
      </w:pPr>
      <w:r w:rsidRPr="0004592D">
        <w:rPr>
          <w:b/>
          <w:bCs/>
        </w:rPr>
        <w:t>Account Category</w:t>
      </w:r>
      <w:r>
        <w:t xml:space="preserve"> –</w:t>
      </w:r>
      <w:r w:rsidR="0083737E">
        <w:t xml:space="preserve"> categorization of the account that describes the general characteristics of the account </w:t>
      </w:r>
    </w:p>
    <w:p w14:paraId="0FFA967B" w14:textId="77777777" w:rsidR="00705E4F" w:rsidRDefault="00F04C12" w:rsidP="00F04C12">
      <w:pPr>
        <w:pStyle w:val="ListParagraph"/>
        <w:numPr>
          <w:ilvl w:val="1"/>
          <w:numId w:val="8"/>
        </w:numPr>
      </w:pPr>
      <w:r w:rsidRPr="0004592D">
        <w:rPr>
          <w:b/>
          <w:bCs/>
        </w:rPr>
        <w:t>Debt</w:t>
      </w:r>
      <w:r>
        <w:t xml:space="preserve"> –</w:t>
      </w:r>
      <w:r w:rsidR="0083737E">
        <w:t xml:space="preserve"> an obligation to pay money to the creditor who loaned the money</w:t>
      </w:r>
    </w:p>
    <w:p w14:paraId="1B6B95AC" w14:textId="77777777" w:rsidR="00705E4F" w:rsidRDefault="00705E4F" w:rsidP="00705E4F">
      <w:pPr>
        <w:pStyle w:val="ListParagraph"/>
        <w:numPr>
          <w:ilvl w:val="2"/>
          <w:numId w:val="8"/>
        </w:numPr>
      </w:pPr>
      <w:r>
        <w:t>Home Equity Loans (HELOC)</w:t>
      </w:r>
    </w:p>
    <w:p w14:paraId="0959A8AD" w14:textId="77777777" w:rsidR="00705E4F" w:rsidRDefault="00705E4F" w:rsidP="00705E4F">
      <w:pPr>
        <w:pStyle w:val="ListParagraph"/>
        <w:numPr>
          <w:ilvl w:val="2"/>
          <w:numId w:val="8"/>
        </w:numPr>
      </w:pPr>
      <w:r>
        <w:t>Mortgage</w:t>
      </w:r>
    </w:p>
    <w:p w14:paraId="4FA8A95F" w14:textId="77777777" w:rsidR="00705E4F" w:rsidRDefault="00705E4F" w:rsidP="00705E4F">
      <w:pPr>
        <w:pStyle w:val="ListParagraph"/>
        <w:numPr>
          <w:ilvl w:val="2"/>
          <w:numId w:val="8"/>
        </w:numPr>
      </w:pPr>
      <w:r>
        <w:t>Personal</w:t>
      </w:r>
    </w:p>
    <w:p w14:paraId="14768804" w14:textId="77777777" w:rsidR="00705E4F" w:rsidRDefault="00705E4F" w:rsidP="00705E4F">
      <w:pPr>
        <w:pStyle w:val="ListParagraph"/>
        <w:numPr>
          <w:ilvl w:val="2"/>
          <w:numId w:val="8"/>
        </w:numPr>
      </w:pPr>
      <w:r>
        <w:t>Student</w:t>
      </w:r>
    </w:p>
    <w:p w14:paraId="224CC783" w14:textId="77777777" w:rsidR="00705E4F" w:rsidRDefault="00705E4F" w:rsidP="00705E4F">
      <w:pPr>
        <w:pStyle w:val="ListParagraph"/>
        <w:numPr>
          <w:ilvl w:val="2"/>
          <w:numId w:val="8"/>
        </w:numPr>
      </w:pPr>
      <w:r>
        <w:t>Auto</w:t>
      </w:r>
    </w:p>
    <w:p w14:paraId="768EC00F" w14:textId="77777777" w:rsidR="00705E4F" w:rsidRPr="00D71DDA" w:rsidRDefault="00705E4F" w:rsidP="00705E4F">
      <w:pPr>
        <w:pStyle w:val="ListParagraph"/>
        <w:numPr>
          <w:ilvl w:val="2"/>
          <w:numId w:val="8"/>
        </w:numPr>
      </w:pPr>
      <w:r>
        <w:t>Credit Card</w:t>
      </w:r>
    </w:p>
    <w:p w14:paraId="0B6EA6D3" w14:textId="197A81E5" w:rsidR="00F04C12" w:rsidRDefault="00AC4CA7" w:rsidP="00F04C12">
      <w:pPr>
        <w:pStyle w:val="ListParagraph"/>
        <w:numPr>
          <w:ilvl w:val="1"/>
          <w:numId w:val="8"/>
        </w:numPr>
      </w:pPr>
      <w:r w:rsidRPr="0004592D">
        <w:rPr>
          <w:b/>
          <w:bCs/>
        </w:rPr>
        <w:t>Investment</w:t>
      </w:r>
      <w:r w:rsidR="00F04C12">
        <w:t xml:space="preserve"> –</w:t>
      </w:r>
      <w:r w:rsidR="0083737E">
        <w:t xml:space="preserve"> an account in which you hold stocks, bonds, mutual funds, or other investment vehicles</w:t>
      </w:r>
    </w:p>
    <w:p w14:paraId="284A82C4" w14:textId="77777777" w:rsidR="00705E4F" w:rsidRDefault="00705E4F" w:rsidP="00705E4F">
      <w:pPr>
        <w:pStyle w:val="ListParagraph"/>
        <w:numPr>
          <w:ilvl w:val="2"/>
          <w:numId w:val="8"/>
        </w:numPr>
      </w:pPr>
      <w:r>
        <w:t>Brokerage</w:t>
      </w:r>
    </w:p>
    <w:p w14:paraId="4D8772F7" w14:textId="77777777" w:rsidR="00705E4F" w:rsidRDefault="00705E4F" w:rsidP="00705E4F">
      <w:pPr>
        <w:pStyle w:val="ListParagraph"/>
        <w:numPr>
          <w:ilvl w:val="2"/>
          <w:numId w:val="8"/>
        </w:numPr>
      </w:pPr>
      <w:r>
        <w:t>Pension</w:t>
      </w:r>
    </w:p>
    <w:p w14:paraId="60525ECC" w14:textId="77777777" w:rsidR="00705E4F" w:rsidRDefault="00705E4F" w:rsidP="00705E4F">
      <w:pPr>
        <w:pStyle w:val="ListParagraph"/>
        <w:numPr>
          <w:ilvl w:val="2"/>
          <w:numId w:val="8"/>
        </w:numPr>
      </w:pPr>
      <w:r>
        <w:t>401k</w:t>
      </w:r>
    </w:p>
    <w:p w14:paraId="530B959E" w14:textId="77777777" w:rsidR="00705E4F" w:rsidRDefault="00705E4F" w:rsidP="00705E4F">
      <w:pPr>
        <w:pStyle w:val="ListParagraph"/>
        <w:numPr>
          <w:ilvl w:val="2"/>
          <w:numId w:val="8"/>
        </w:numPr>
      </w:pPr>
      <w:r>
        <w:t>IRA</w:t>
      </w:r>
    </w:p>
    <w:p w14:paraId="0BD5E8A4" w14:textId="6E8843CB" w:rsidR="00705E4F" w:rsidRDefault="00705E4F" w:rsidP="00705E4F">
      <w:pPr>
        <w:pStyle w:val="ListParagraph"/>
        <w:numPr>
          <w:ilvl w:val="2"/>
          <w:numId w:val="8"/>
        </w:numPr>
      </w:pPr>
      <w:r>
        <w:t>Roth IRA</w:t>
      </w:r>
    </w:p>
    <w:p w14:paraId="23BB5A43" w14:textId="34222BD6" w:rsidR="00F04C12" w:rsidRDefault="00F04C12" w:rsidP="00F04C12">
      <w:pPr>
        <w:pStyle w:val="ListParagraph"/>
        <w:numPr>
          <w:ilvl w:val="1"/>
          <w:numId w:val="8"/>
        </w:numPr>
      </w:pPr>
      <w:r w:rsidRPr="0004592D">
        <w:rPr>
          <w:b/>
          <w:bCs/>
        </w:rPr>
        <w:t>Bank</w:t>
      </w:r>
      <w:r>
        <w:t xml:space="preserve"> –</w:t>
      </w:r>
      <w:r w:rsidR="0083737E">
        <w:t xml:space="preserve"> accounts in which can be easily accessed and withdrawn from.</w:t>
      </w:r>
    </w:p>
    <w:p w14:paraId="31369989" w14:textId="77777777" w:rsidR="0083737E" w:rsidRDefault="0083737E" w:rsidP="0083737E">
      <w:pPr>
        <w:pStyle w:val="ListParagraph"/>
        <w:numPr>
          <w:ilvl w:val="2"/>
          <w:numId w:val="8"/>
        </w:numPr>
      </w:pPr>
      <w:r>
        <w:t>Checking</w:t>
      </w:r>
    </w:p>
    <w:p w14:paraId="16ACDA10" w14:textId="77777777" w:rsidR="0083737E" w:rsidRDefault="0083737E" w:rsidP="0083737E">
      <w:pPr>
        <w:pStyle w:val="ListParagraph"/>
        <w:numPr>
          <w:ilvl w:val="2"/>
          <w:numId w:val="8"/>
        </w:numPr>
      </w:pPr>
      <w:r>
        <w:t>Savings</w:t>
      </w:r>
    </w:p>
    <w:p w14:paraId="1DF886FD" w14:textId="4D877EAA" w:rsidR="0083737E" w:rsidRDefault="0083737E" w:rsidP="0083737E">
      <w:pPr>
        <w:pStyle w:val="ListParagraph"/>
        <w:numPr>
          <w:ilvl w:val="2"/>
          <w:numId w:val="8"/>
        </w:numPr>
      </w:pPr>
      <w:r>
        <w:t>Certificate of Deposit</w:t>
      </w:r>
    </w:p>
    <w:p w14:paraId="41B7110C" w14:textId="26724F36" w:rsidR="00EC1990" w:rsidRDefault="00EC1990" w:rsidP="00EC1990">
      <w:pPr>
        <w:pStyle w:val="Heading2"/>
        <w:rPr>
          <w:sz w:val="36"/>
          <w:szCs w:val="36"/>
        </w:rPr>
      </w:pPr>
      <w:r>
        <w:rPr>
          <w:sz w:val="36"/>
          <w:szCs w:val="36"/>
        </w:rPr>
        <w:t xml:space="preserve">What Would I Want </w:t>
      </w:r>
      <w:proofErr w:type="gramStart"/>
      <w:r>
        <w:rPr>
          <w:sz w:val="36"/>
          <w:szCs w:val="36"/>
        </w:rPr>
        <w:t>To</w:t>
      </w:r>
      <w:proofErr w:type="gramEnd"/>
      <w:r>
        <w:rPr>
          <w:sz w:val="36"/>
          <w:szCs w:val="36"/>
        </w:rPr>
        <w:t xml:space="preserve"> Know?</w:t>
      </w:r>
    </w:p>
    <w:p w14:paraId="0A559B8B" w14:textId="430F78D8" w:rsidR="00EC1990" w:rsidRDefault="001C688E" w:rsidP="00EC1990">
      <w:pPr>
        <w:pStyle w:val="ListParagraph"/>
        <w:numPr>
          <w:ilvl w:val="0"/>
          <w:numId w:val="7"/>
        </w:numPr>
      </w:pPr>
      <w:r>
        <w:t>What is my debt to income ratio?</w:t>
      </w:r>
    </w:p>
    <w:p w14:paraId="439BDE2C" w14:textId="25735CE3" w:rsidR="001C688E" w:rsidRDefault="001C688E" w:rsidP="00EC1990">
      <w:pPr>
        <w:pStyle w:val="ListParagraph"/>
        <w:numPr>
          <w:ilvl w:val="0"/>
          <w:numId w:val="7"/>
        </w:numPr>
      </w:pPr>
      <w:r>
        <w:t>How much of my monthly income am I spending?</w:t>
      </w:r>
    </w:p>
    <w:p w14:paraId="55BF2EBB" w14:textId="53EC5A22" w:rsidR="001C688E" w:rsidRDefault="001C688E" w:rsidP="00EC1990">
      <w:pPr>
        <w:pStyle w:val="ListParagraph"/>
        <w:numPr>
          <w:ilvl w:val="0"/>
          <w:numId w:val="7"/>
        </w:numPr>
      </w:pPr>
      <w:r>
        <w:t xml:space="preserve">How has spending changed over time? </w:t>
      </w:r>
    </w:p>
    <w:p w14:paraId="5ADBAAE0" w14:textId="01A99C6A" w:rsidR="00EC1990" w:rsidRDefault="00AC4CA7" w:rsidP="00EC1990">
      <w:pPr>
        <w:pStyle w:val="ListParagraph"/>
        <w:numPr>
          <w:ilvl w:val="0"/>
          <w:numId w:val="7"/>
        </w:numPr>
      </w:pPr>
      <w:r>
        <w:lastRenderedPageBreak/>
        <w:t>How has my debt changed over time?</w:t>
      </w:r>
    </w:p>
    <w:p w14:paraId="62E24E1F" w14:textId="035E956C" w:rsidR="00AC4CA7" w:rsidRDefault="00AC4CA7" w:rsidP="00EC1990">
      <w:pPr>
        <w:pStyle w:val="ListParagraph"/>
        <w:numPr>
          <w:ilvl w:val="0"/>
          <w:numId w:val="7"/>
        </w:numPr>
      </w:pPr>
      <w:r>
        <w:t>What is my debt to bank account balance ratio?</w:t>
      </w:r>
    </w:p>
    <w:p w14:paraId="5E97043C" w14:textId="323C1059" w:rsidR="00AC4CA7" w:rsidRPr="00EC1990" w:rsidRDefault="00AC4CA7" w:rsidP="00EC1990">
      <w:pPr>
        <w:pStyle w:val="ListParagraph"/>
        <w:numPr>
          <w:ilvl w:val="0"/>
          <w:numId w:val="7"/>
        </w:numPr>
      </w:pPr>
      <w:r>
        <w:t>How much interest am I paying on my debt every year?</w:t>
      </w:r>
    </w:p>
    <w:p w14:paraId="28D6B246" w14:textId="186F1EF8" w:rsidR="00D71DDA" w:rsidRPr="00705E4F" w:rsidRDefault="00D71DDA" w:rsidP="00705E4F">
      <w:pPr>
        <w:pStyle w:val="Heading2"/>
        <w:rPr>
          <w:sz w:val="36"/>
          <w:szCs w:val="36"/>
        </w:rPr>
      </w:pPr>
    </w:p>
    <w:sectPr w:rsidR="00D71DDA" w:rsidRPr="00705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13" type="#_x0000_t75" style="width:312.2pt;height:208.15pt" o:bullet="t">
        <v:imagedata r:id="rId1" o:title="stack of 100s"/>
      </v:shape>
    </w:pict>
  </w:numPicBullet>
  <w:abstractNum w:abstractNumId="0" w15:restartNumberingAfterBreak="0">
    <w:nsid w:val="19CC695A"/>
    <w:multiLevelType w:val="hybridMultilevel"/>
    <w:tmpl w:val="DF82008E"/>
    <w:lvl w:ilvl="0" w:tplc="92F2EB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bCs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739F2"/>
    <w:multiLevelType w:val="hybridMultilevel"/>
    <w:tmpl w:val="BC5EE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B04CE"/>
    <w:multiLevelType w:val="hybridMultilevel"/>
    <w:tmpl w:val="5E9AA876"/>
    <w:lvl w:ilvl="0" w:tplc="79007F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0497B"/>
    <w:multiLevelType w:val="hybridMultilevel"/>
    <w:tmpl w:val="5276C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73A2B"/>
    <w:multiLevelType w:val="hybridMultilevel"/>
    <w:tmpl w:val="1748A624"/>
    <w:lvl w:ilvl="0" w:tplc="79007F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E6230"/>
    <w:multiLevelType w:val="hybridMultilevel"/>
    <w:tmpl w:val="ECA0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A7C41"/>
    <w:multiLevelType w:val="hybridMultilevel"/>
    <w:tmpl w:val="3D684938"/>
    <w:lvl w:ilvl="0" w:tplc="79007F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F1069"/>
    <w:multiLevelType w:val="hybridMultilevel"/>
    <w:tmpl w:val="4498FC6C"/>
    <w:lvl w:ilvl="0" w:tplc="79007F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E7"/>
    <w:rsid w:val="0004592D"/>
    <w:rsid w:val="001C688E"/>
    <w:rsid w:val="00354865"/>
    <w:rsid w:val="00461381"/>
    <w:rsid w:val="004D0CDD"/>
    <w:rsid w:val="00686B5F"/>
    <w:rsid w:val="00705E4F"/>
    <w:rsid w:val="0083737E"/>
    <w:rsid w:val="008B675B"/>
    <w:rsid w:val="008E19EB"/>
    <w:rsid w:val="009310E7"/>
    <w:rsid w:val="00986874"/>
    <w:rsid w:val="0099354E"/>
    <w:rsid w:val="00AC4CA7"/>
    <w:rsid w:val="00BF1BF5"/>
    <w:rsid w:val="00C70667"/>
    <w:rsid w:val="00D71DDA"/>
    <w:rsid w:val="00EC1990"/>
    <w:rsid w:val="00F0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E913"/>
  <w15:chartTrackingRefBased/>
  <w15:docId w15:val="{FFCE6AFC-EB78-43B4-8CBD-1E7420ED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1D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1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4354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Schneider</dc:creator>
  <cp:keywords/>
  <dc:description/>
  <cp:lastModifiedBy>Alec Schneider</cp:lastModifiedBy>
  <cp:revision>3</cp:revision>
  <dcterms:created xsi:type="dcterms:W3CDTF">2020-07-09T00:08:00Z</dcterms:created>
  <dcterms:modified xsi:type="dcterms:W3CDTF">2020-08-01T16:13:00Z</dcterms:modified>
</cp:coreProperties>
</file>