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7941E1BC" w:rsidR="00DC7BB3" w:rsidRDefault="00DC7BB3" w:rsidP="00DC7BB3">
      <w:pPr>
        <w:pStyle w:val="Heading1"/>
      </w:pPr>
      <w:r>
        <w:t>Fancy Action Bar + User Guide</w:t>
      </w:r>
      <w:r w:rsidR="00BD6F4F">
        <w:t xml:space="preserve"> – Version 2.</w:t>
      </w:r>
      <w:r w:rsidR="00462A8E">
        <w:t>8</w:t>
      </w:r>
      <w:r w:rsidR="00BD6F4F">
        <w:t>.</w:t>
      </w:r>
      <w:r w:rsidR="00572F13">
        <w:t>2</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@andy.s,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Fix prior known issue with companion ult slot appearing</w:t>
      </w:r>
      <w:r>
        <w:t xml:space="preserve">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Note that enabling this setting will cause FancyActionBar+ to use the menu options for customizing the gamepad UI. Additionally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lastRenderedPageBreak/>
        <w:t>Fix an issue where Action Bar elements were not properly updating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xml:space="preserve">– switch to ON to allow changing the action bar position on screen when in gamepad mode. Will not affect </w:t>
      </w:r>
      <w:r>
        <w:lastRenderedPageBreak/>
        <w:t>the keyboard ui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lastRenderedPageBreak/>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keyboard;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lastRenderedPageBreak/>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R:0;G:0;B:0;A:255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R:0;G:255;B:0;A:179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 xml:space="preserve">Arrow color (default: R:0;G:255;B:0;A:255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Force enable gamepad Action Bar style</w:t>
      </w:r>
      <w:r>
        <w:t xml:space="preserve"> (default: OFF) – </w:t>
      </w:r>
      <w:r w:rsidRPr="00BD14CC">
        <w:t xml:space="preserve">The gamepad UI enables additional action bar animations and styling, by default this is only available when using a controller, or after enabling Accessibility Mode. This setting force enables </w:t>
      </w:r>
      <w:r w:rsidRPr="00BD14CC">
        <w:lastRenderedPageBreak/>
        <w:t>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5141FA68">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6888556C">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lastRenderedPageBreak/>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R:255;G:255;B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R:255;G:255;B:255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R:255;G:204;B:0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R:255;G:204;B:0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R:255;G:2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R:255;G:255;B:255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R:0;G:255;B:0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R:255;G:0;B:0 –  Red) – Switch to this color as maximum ultimate (500 ult)</w:t>
      </w:r>
    </w:p>
    <w:p w14:paraId="1DD49700" w14:textId="06287037" w:rsidR="00B2303D" w:rsidRDefault="00B2303D" w:rsidP="00B2303D">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R:255;G:255;B:255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R:255;G:204;B:0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R:255;G:204;B:0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R:255;G:255;B:255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R:255;G:255;B:255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R:0;G:255;B:0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R:255;G:0;B:0 –  Red) – Switch to this color as maximum ultimate (500 ult)</w:t>
      </w:r>
    </w:p>
    <w:p w14:paraId="1892438C" w14:textId="77777777" w:rsidR="004626A2" w:rsidRDefault="004626A2" w:rsidP="004626A2">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lastRenderedPageBreak/>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Ult Fill Frame Alpha (%, default: 100) </w:t>
      </w:r>
      <w:r>
        <w:t>–</w:t>
      </w:r>
      <w:r>
        <w:t xml:space="preserve">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xml:space="preserve">– Percentage value for setting the opacity (alpha) of the </w:t>
      </w:r>
      <w:r>
        <w:t>gold loop ult fill bar</w:t>
      </w:r>
      <w:r>
        <w:t>. Also applies to companion ultimate.</w:t>
      </w:r>
    </w:p>
    <w:p w14:paraId="2EBEC11E" w14:textId="6F0668C1"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lastRenderedPageBreak/>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amount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G:255;B:0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R:255;G:0;B:0;A:179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lastRenderedPageBreak/>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Track Buffs From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Add to Blacklist – requires the ability id of the effect to be blacklisted. To blacklist an ability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By default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Keep Timers For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lastRenderedPageBreak/>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Show Instance Counter for One Active Instance (default: OFF) -  by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Add to Blacklist – requires the ability id of the effect to be blacklisted. To blacklist an ability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Show stack count for abilities that can have multiple stacks, or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R:51;G:153;B:255;A:255)</w:t>
      </w:r>
    </w:p>
    <w:p w14:paraId="13B62947" w14:textId="5E7986D2" w:rsidR="00180A2A" w:rsidRPr="00DC7BB3" w:rsidRDefault="00180A2A" w:rsidP="00DC7BB3">
      <w:pPr>
        <w:pStyle w:val="ListParagraph"/>
        <w:numPr>
          <w:ilvl w:val="0"/>
          <w:numId w:val="2"/>
        </w:numPr>
      </w:pPr>
      <w:r>
        <w:t>Edge color (default: R:0;G:0;B:0;A:255)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80A2A"/>
    <w:rsid w:val="00195644"/>
    <w:rsid w:val="001A4567"/>
    <w:rsid w:val="001B0B67"/>
    <w:rsid w:val="001B2C69"/>
    <w:rsid w:val="001C6D30"/>
    <w:rsid w:val="001E6A9B"/>
    <w:rsid w:val="00253922"/>
    <w:rsid w:val="00254BA3"/>
    <w:rsid w:val="002B4EE9"/>
    <w:rsid w:val="002C4D27"/>
    <w:rsid w:val="002E5113"/>
    <w:rsid w:val="00372881"/>
    <w:rsid w:val="00372A82"/>
    <w:rsid w:val="003A5C20"/>
    <w:rsid w:val="00403C98"/>
    <w:rsid w:val="00414A5F"/>
    <w:rsid w:val="004626A2"/>
    <w:rsid w:val="00462A8E"/>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C53DD"/>
    <w:rsid w:val="00CE53A1"/>
    <w:rsid w:val="00D36214"/>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20</Pages>
  <Words>4836</Words>
  <Characters>27569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21</cp:revision>
  <cp:lastPrinted>2024-09-15T22:48:00Z</cp:lastPrinted>
  <dcterms:created xsi:type="dcterms:W3CDTF">2024-08-10T18:11:00Z</dcterms:created>
  <dcterms:modified xsi:type="dcterms:W3CDTF">2024-09-19T22:05:00Z</dcterms:modified>
</cp:coreProperties>
</file>