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017" w:rsidRDefault="00FE3585" w:rsidP="00FE3585">
      <w:pPr>
        <w:rPr>
          <w:sz w:val="28"/>
        </w:rPr>
      </w:pPr>
      <w:r w:rsidRPr="00FE3585">
        <w:rPr>
          <w:sz w:val="28"/>
        </w:rPr>
        <w:t xml:space="preserve">As shown in the coverage report, the *total* code coverage appears quite low (15-20%). However, this is primarily due to the fact that the structure of the game means that there are a couple of main game classes that do the heavy lifting of rendering and asset management. These classes can't be tested because </w:t>
      </w:r>
      <w:proofErr w:type="spellStart"/>
      <w:r>
        <w:rPr>
          <w:sz w:val="28"/>
        </w:rPr>
        <w:t>libGDX</w:t>
      </w:r>
      <w:proofErr w:type="spellEnd"/>
      <w:r>
        <w:rPr>
          <w:sz w:val="28"/>
        </w:rPr>
        <w:t xml:space="preserve"> doesn’t support asset loading in its headless backend, which is necessary for many of the </w:t>
      </w:r>
      <w:proofErr w:type="spellStart"/>
      <w:r>
        <w:rPr>
          <w:sz w:val="28"/>
        </w:rPr>
        <w:t>libGDX</w:t>
      </w:r>
      <w:proofErr w:type="spellEnd"/>
      <w:r>
        <w:rPr>
          <w:sz w:val="28"/>
        </w:rPr>
        <w:t xml:space="preserve"> objects used in their methods.</w:t>
      </w:r>
    </w:p>
    <w:p w:rsidR="00FE3585" w:rsidRPr="00FE3585" w:rsidRDefault="00FE3585" w:rsidP="00FE3585">
      <w:pPr>
        <w:rPr>
          <w:sz w:val="32"/>
        </w:rPr>
      </w:pPr>
      <w:r>
        <w:rPr>
          <w:sz w:val="28"/>
        </w:rPr>
        <w:t xml:space="preserve">Looking only at the object classes that we can test, you can see that the majority of them have much closer to complete coverage (70-90%). This is reflected in the coverage badges displayed on the website, which show the current coverage of all classes that have &gt;0% coverage, this coverage stands at </w:t>
      </w:r>
      <w:r w:rsidR="006A5D7D">
        <w:rPr>
          <w:sz w:val="28"/>
        </w:rPr>
        <w:t xml:space="preserve">80-85% for branch coverage and </w:t>
      </w:r>
      <w:r>
        <w:rPr>
          <w:sz w:val="28"/>
        </w:rPr>
        <w:t xml:space="preserve">40-45% for </w:t>
      </w:r>
      <w:r w:rsidR="006A5D7D">
        <w:rPr>
          <w:sz w:val="28"/>
        </w:rPr>
        <w:t>i</w:t>
      </w:r>
      <w:r>
        <w:rPr>
          <w:sz w:val="28"/>
        </w:rPr>
        <w:t>nstruction coverage.</w:t>
      </w:r>
      <w:bookmarkStart w:id="0" w:name="_GoBack"/>
      <w:bookmarkEnd w:id="0"/>
    </w:p>
    <w:sectPr w:rsidR="00FE3585" w:rsidRPr="00FE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0866"/>
    <w:multiLevelType w:val="hybridMultilevel"/>
    <w:tmpl w:val="BDF26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C18"/>
    <w:rsid w:val="000C36C2"/>
    <w:rsid w:val="001D6A5F"/>
    <w:rsid w:val="00325660"/>
    <w:rsid w:val="003B725D"/>
    <w:rsid w:val="003D0D40"/>
    <w:rsid w:val="00413B5C"/>
    <w:rsid w:val="00635839"/>
    <w:rsid w:val="00660395"/>
    <w:rsid w:val="006A5D7D"/>
    <w:rsid w:val="00714FF6"/>
    <w:rsid w:val="00781FEF"/>
    <w:rsid w:val="00785017"/>
    <w:rsid w:val="007C2CBF"/>
    <w:rsid w:val="008012DC"/>
    <w:rsid w:val="008061F5"/>
    <w:rsid w:val="008C2376"/>
    <w:rsid w:val="00910765"/>
    <w:rsid w:val="00935617"/>
    <w:rsid w:val="00A179BF"/>
    <w:rsid w:val="00A814F3"/>
    <w:rsid w:val="00C50C18"/>
    <w:rsid w:val="00DA5C48"/>
    <w:rsid w:val="00F46F58"/>
    <w:rsid w:val="00F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Coates</dc:creator>
  <cp:lastModifiedBy>Alec Coates</cp:lastModifiedBy>
  <cp:revision>22</cp:revision>
  <cp:lastPrinted>2021-02-09T10:01:00Z</cp:lastPrinted>
  <dcterms:created xsi:type="dcterms:W3CDTF">2021-02-02T19:47:00Z</dcterms:created>
  <dcterms:modified xsi:type="dcterms:W3CDTF">2021-02-09T10:01:00Z</dcterms:modified>
</cp:coreProperties>
</file>