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B50" w:rsidRDefault="003A7D21">
      <w:r>
        <w:rPr>
          <w:rFonts w:hint="eastAsia"/>
        </w:rPr>
        <w:t>热压产品编号新规则</w:t>
      </w:r>
      <w:bookmarkStart w:id="0" w:name="_GoBack"/>
      <w:bookmarkEnd w:id="0"/>
    </w:p>
    <w:sectPr w:rsidR="0075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21"/>
    <w:rsid w:val="003A7D21"/>
    <w:rsid w:val="00750B50"/>
    <w:rsid w:val="007F022D"/>
    <w:rsid w:val="00A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82B03-886D-4BE7-AD9C-1B47B02D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1</cp:revision>
  <dcterms:created xsi:type="dcterms:W3CDTF">2017-06-12T17:52:00Z</dcterms:created>
  <dcterms:modified xsi:type="dcterms:W3CDTF">2017-06-12T17:52:00Z</dcterms:modified>
</cp:coreProperties>
</file>