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BF35B" w14:textId="5048CE0B" w:rsidR="003F20EC" w:rsidRDefault="003F20EC" w:rsidP="00B2298A">
      <w:pPr>
        <w:pStyle w:val="ListParagraph"/>
        <w:numPr>
          <w:ilvl w:val="0"/>
          <w:numId w:val="3"/>
        </w:numPr>
        <w:ind w:left="360"/>
        <w:rPr>
          <w:rFonts w:ascii="Aptos Display" w:hAnsi="Aptos Display"/>
          <w:b/>
          <w:bCs/>
          <w:sz w:val="24"/>
          <w:szCs w:val="24"/>
        </w:rPr>
      </w:pPr>
      <w:r>
        <w:rPr>
          <w:rFonts w:ascii="Aptos Display" w:hAnsi="Aptos Display"/>
          <w:b/>
          <w:bCs/>
          <w:sz w:val="24"/>
          <w:szCs w:val="24"/>
        </w:rPr>
        <w:t xml:space="preserve">Business problems </w:t>
      </w:r>
    </w:p>
    <w:p w14:paraId="03906E60" w14:textId="77777777" w:rsidR="00FC77F1" w:rsidRDefault="00FC77F1" w:rsidP="00780147">
      <w:pPr>
        <w:spacing w:after="0"/>
        <w:rPr>
          <w:rFonts w:ascii="Aptos Display" w:hAnsi="Aptos Display"/>
          <w:sz w:val="24"/>
          <w:szCs w:val="24"/>
        </w:rPr>
      </w:pPr>
      <w:r w:rsidRPr="00FC77F1">
        <w:rPr>
          <w:rFonts w:ascii="Aptos Display" w:hAnsi="Aptos Display"/>
          <w:sz w:val="24"/>
          <w:szCs w:val="24"/>
        </w:rPr>
        <w:t>IBM is a global technology company known for their leading position in several technology sectors, such as cloud computing, artificial intelligence, and modern devices. With over a century of innovation, IBM has a diverse workforce across multiple departments and job roles. Like many large organizations, IBM also faces the challenge of employee attrition when skilled employees leave the company for many reasons. A high attrition rate can lead to increased recruitment costs, loss of knowledge, and decreased organizational performance. Therefore, IBM is facing an issue that requires understanding the key factors driving attrition to develop effective retention strategies, which can be resolved by data visualization. Using charts to compare attrition rates, analyze employee satisfaction, and discover relevant data correlations can help decision-makers uncover hidden insights of employee attrition and performance. The visualization can support improving HR policies and reducing the speed of employee turnover.</w:t>
      </w:r>
    </w:p>
    <w:p w14:paraId="06476915" w14:textId="77777777" w:rsidR="00FC77F1" w:rsidRPr="00FC77F1" w:rsidRDefault="00FC77F1" w:rsidP="00780147">
      <w:pPr>
        <w:spacing w:after="0"/>
        <w:rPr>
          <w:rFonts w:ascii="Aptos Display" w:hAnsi="Aptos Display"/>
          <w:sz w:val="24"/>
          <w:szCs w:val="24"/>
        </w:rPr>
      </w:pPr>
    </w:p>
    <w:p w14:paraId="491E33E7" w14:textId="4B1DC62F" w:rsidR="003F20EC" w:rsidRDefault="003F20EC" w:rsidP="00B2298A">
      <w:pPr>
        <w:pStyle w:val="ListParagraph"/>
        <w:numPr>
          <w:ilvl w:val="0"/>
          <w:numId w:val="3"/>
        </w:numPr>
        <w:ind w:left="360"/>
        <w:rPr>
          <w:rFonts w:ascii="Aptos Display" w:hAnsi="Aptos Display"/>
          <w:b/>
          <w:bCs/>
          <w:sz w:val="24"/>
          <w:szCs w:val="24"/>
        </w:rPr>
      </w:pPr>
      <w:r>
        <w:rPr>
          <w:rFonts w:ascii="Aptos Display" w:hAnsi="Aptos Display"/>
          <w:b/>
          <w:bCs/>
          <w:sz w:val="24"/>
          <w:szCs w:val="24"/>
        </w:rPr>
        <w:t xml:space="preserve">Project objectives </w:t>
      </w:r>
    </w:p>
    <w:p w14:paraId="0072DC56" w14:textId="03FEFFE3" w:rsidR="00FC77F1" w:rsidRPr="00FC77F1" w:rsidRDefault="00FC77F1" w:rsidP="00FC77F1">
      <w:pPr>
        <w:rPr>
          <w:rFonts w:ascii="Aptos Display" w:hAnsi="Aptos Display"/>
          <w:sz w:val="24"/>
          <w:szCs w:val="24"/>
        </w:rPr>
      </w:pPr>
      <w:r w:rsidRPr="00FC77F1">
        <w:rPr>
          <w:rFonts w:ascii="Aptos Display" w:hAnsi="Aptos Display"/>
          <w:sz w:val="24"/>
          <w:szCs w:val="24"/>
        </w:rPr>
        <w:t>The objective of this project is to analyze the IBM Analytics Employee Attrition dataset and use data visualization to demonstrate key factors that affect employee attrition. The project will focus on the following points:</w:t>
      </w:r>
    </w:p>
    <w:p w14:paraId="0C410847" w14:textId="17550060" w:rsidR="00FC77F1" w:rsidRPr="00FC77F1" w:rsidRDefault="00FC77F1" w:rsidP="00FC77F1">
      <w:pPr>
        <w:pStyle w:val="ListParagraph"/>
        <w:numPr>
          <w:ilvl w:val="0"/>
          <w:numId w:val="5"/>
        </w:numPr>
        <w:ind w:left="360"/>
        <w:rPr>
          <w:rFonts w:ascii="Aptos Display" w:eastAsiaTheme="minorHAnsi" w:hAnsi="Aptos Display"/>
          <w:kern w:val="0"/>
          <w:sz w:val="24"/>
          <w:szCs w:val="24"/>
          <w:lang w:eastAsia="en-US"/>
          <w14:ligatures w14:val="none"/>
        </w:rPr>
      </w:pPr>
      <w:r w:rsidRPr="00FC77F1">
        <w:rPr>
          <w:rFonts w:ascii="Aptos Display" w:eastAsiaTheme="minorHAnsi" w:hAnsi="Aptos Display"/>
          <w:kern w:val="0"/>
          <w:sz w:val="24"/>
          <w:szCs w:val="24"/>
          <w:lang w:eastAsia="en-US"/>
          <w14:ligatures w14:val="none"/>
        </w:rPr>
        <w:t>Develop at least 04 static visualizations and point out their business insights: Different visualization types (bar chart, line chart, heat map, scatter plot, etc.) will be created based on raw data such as education, positions, income, and years at the company, to create a first impression about IBM's human resources.</w:t>
      </w:r>
    </w:p>
    <w:p w14:paraId="025C3849" w14:textId="33A1C074" w:rsidR="00FC77F1" w:rsidRPr="00FC77F1" w:rsidRDefault="00FC77F1" w:rsidP="00FC77F1">
      <w:pPr>
        <w:pStyle w:val="ListParagraph"/>
        <w:numPr>
          <w:ilvl w:val="0"/>
          <w:numId w:val="5"/>
        </w:numPr>
        <w:ind w:left="360"/>
        <w:rPr>
          <w:rFonts w:ascii="Aptos Display" w:eastAsiaTheme="minorHAnsi" w:hAnsi="Aptos Display"/>
          <w:kern w:val="0"/>
          <w:sz w:val="24"/>
          <w:szCs w:val="24"/>
          <w:lang w:eastAsia="en-US"/>
          <w14:ligatures w14:val="none"/>
        </w:rPr>
      </w:pPr>
      <w:r w:rsidRPr="00FC77F1">
        <w:rPr>
          <w:rFonts w:ascii="Aptos Display" w:eastAsiaTheme="minorHAnsi" w:hAnsi="Aptos Display"/>
          <w:kern w:val="0"/>
          <w:sz w:val="24"/>
          <w:szCs w:val="24"/>
          <w:lang w:eastAsia="en-US"/>
          <w14:ligatures w14:val="none"/>
        </w:rPr>
        <w:t>Create an interactive dashboard in Power BI to tell a story of employee attrition and performance through visualizations.</w:t>
      </w:r>
    </w:p>
    <w:p w14:paraId="3EA929E2" w14:textId="26E80BA8" w:rsidR="00B57F92" w:rsidRDefault="00FC77F1" w:rsidP="00FC77F1">
      <w:pPr>
        <w:pStyle w:val="ListParagraph"/>
        <w:numPr>
          <w:ilvl w:val="0"/>
          <w:numId w:val="5"/>
        </w:numPr>
        <w:ind w:left="360"/>
        <w:rPr>
          <w:rFonts w:ascii="Aptos Display" w:eastAsiaTheme="minorHAnsi" w:hAnsi="Aptos Display"/>
          <w:kern w:val="0"/>
          <w:sz w:val="24"/>
          <w:szCs w:val="24"/>
          <w:lang w:eastAsia="en-US"/>
          <w14:ligatures w14:val="none"/>
        </w:rPr>
      </w:pPr>
      <w:r w:rsidRPr="00FC77F1">
        <w:rPr>
          <w:rFonts w:ascii="Aptos Display" w:eastAsiaTheme="minorHAnsi" w:hAnsi="Aptos Display"/>
          <w:kern w:val="0"/>
          <w:sz w:val="24"/>
          <w:szCs w:val="24"/>
          <w:lang w:eastAsia="en-US"/>
          <w14:ligatures w14:val="none"/>
        </w:rPr>
        <w:t>Make an analysis to explore correlations between data fields, and how their combination can drive employee attrition.</w:t>
      </w:r>
    </w:p>
    <w:p w14:paraId="2CC2353E" w14:textId="77777777" w:rsidR="00FC77F1" w:rsidRPr="00B57F92" w:rsidRDefault="00FC77F1" w:rsidP="00FC77F1">
      <w:pPr>
        <w:pStyle w:val="ListParagraph"/>
        <w:rPr>
          <w:rFonts w:ascii="Aptos Display" w:hAnsi="Aptos Display"/>
          <w:sz w:val="24"/>
          <w:szCs w:val="24"/>
        </w:rPr>
      </w:pPr>
    </w:p>
    <w:p w14:paraId="36C908AC" w14:textId="68C7914B" w:rsidR="003F20EC" w:rsidRDefault="003F20EC" w:rsidP="00B2298A">
      <w:pPr>
        <w:pStyle w:val="ListParagraph"/>
        <w:numPr>
          <w:ilvl w:val="0"/>
          <w:numId w:val="3"/>
        </w:numPr>
        <w:ind w:left="360"/>
        <w:rPr>
          <w:rFonts w:ascii="Aptos Display" w:hAnsi="Aptos Display"/>
          <w:b/>
          <w:bCs/>
          <w:sz w:val="24"/>
          <w:szCs w:val="24"/>
        </w:rPr>
      </w:pPr>
      <w:r>
        <w:rPr>
          <w:rFonts w:ascii="Aptos Display" w:hAnsi="Aptos Display"/>
          <w:b/>
          <w:bCs/>
          <w:sz w:val="24"/>
          <w:szCs w:val="24"/>
        </w:rPr>
        <w:t>Datasets overview</w:t>
      </w:r>
    </w:p>
    <w:p w14:paraId="120DFED7" w14:textId="352C4B27" w:rsidR="00F039CA" w:rsidRPr="00DF4696" w:rsidRDefault="00DF4696" w:rsidP="00F039CA">
      <w:pPr>
        <w:rPr>
          <w:rFonts w:ascii="Aptos Display" w:hAnsi="Aptos Display"/>
          <w:sz w:val="24"/>
          <w:szCs w:val="24"/>
        </w:rPr>
      </w:pPr>
      <w:r w:rsidRPr="00DF4696">
        <w:rPr>
          <w:rFonts w:ascii="Aptos Display" w:hAnsi="Aptos Display"/>
          <w:sz w:val="24"/>
          <w:szCs w:val="24"/>
        </w:rPr>
        <w:t>Dataset name: IBM HR Analytics Employee Attrition &amp; Performance (1470 records)</w:t>
      </w:r>
      <w:r w:rsidR="00B44A0F">
        <w:rPr>
          <w:rFonts w:ascii="Aptos Display" w:hAnsi="Aptos Display"/>
          <w:sz w:val="24"/>
          <w:szCs w:val="24"/>
        </w:rPr>
        <w:t xml:space="preserve"> </w:t>
      </w:r>
      <w:r w:rsidR="00B44A0F" w:rsidRPr="00B44A0F">
        <w:rPr>
          <w:rFonts w:ascii="Aptos Display" w:hAnsi="Aptos Display"/>
          <w:i/>
          <w:sz w:val="24"/>
          <w:szCs w:val="24"/>
        </w:rPr>
        <w:t>(</w:t>
      </w:r>
      <w:r w:rsidR="00B44A0F">
        <w:rPr>
          <w:rFonts w:ascii="Aptos Display" w:hAnsi="Aptos Display"/>
          <w:i/>
          <w:sz w:val="24"/>
          <w:szCs w:val="24"/>
        </w:rPr>
        <w:t xml:space="preserve">please see the dataset file </w:t>
      </w:r>
      <w:r w:rsidR="00B44A0F" w:rsidRPr="00B44A0F">
        <w:rPr>
          <w:rFonts w:ascii="Aptos Display" w:hAnsi="Aptos Display"/>
          <w:i/>
          <w:sz w:val="24"/>
          <w:szCs w:val="24"/>
        </w:rPr>
        <w:t>in the submission)</w:t>
      </w:r>
    </w:p>
    <w:p w14:paraId="178CD9F4" w14:textId="32BFDA92" w:rsidR="00780147" w:rsidRPr="00780147" w:rsidRDefault="00780147" w:rsidP="00780147">
      <w:pPr>
        <w:rPr>
          <w:rFonts w:ascii="Aptos Display" w:hAnsi="Aptos Display"/>
          <w:sz w:val="24"/>
          <w:szCs w:val="24"/>
        </w:rPr>
      </w:pPr>
      <w:r w:rsidRPr="00780147">
        <w:rPr>
          <w:rFonts w:ascii="Aptos Display" w:hAnsi="Aptos Display"/>
          <w:sz w:val="24"/>
          <w:szCs w:val="24"/>
        </w:rPr>
        <w:t>This dataset contains data collected from the IBM HR system that reflects real-world characteristics and behaviors of IBM’s workforce. It has 35 columns and 1470 records. For each row, all personal and professional information related to human resources analysis is recorded for further analysis.</w:t>
      </w:r>
    </w:p>
    <w:p w14:paraId="2ED44ECF" w14:textId="0530DF52" w:rsidR="00780147" w:rsidRPr="00780147" w:rsidRDefault="00780147" w:rsidP="00780147">
      <w:pPr>
        <w:rPr>
          <w:rFonts w:ascii="Aptos Display" w:hAnsi="Aptos Display"/>
          <w:sz w:val="24"/>
          <w:szCs w:val="24"/>
        </w:rPr>
      </w:pPr>
      <w:r w:rsidRPr="00780147">
        <w:rPr>
          <w:rFonts w:ascii="Aptos Display" w:hAnsi="Aptos Display"/>
          <w:sz w:val="24"/>
          <w:szCs w:val="24"/>
        </w:rPr>
        <w:t>Key columns that describe their career at IBM include:</w:t>
      </w:r>
    </w:p>
    <w:p w14:paraId="31D84CE0" w14:textId="0FA4C9BF" w:rsidR="00780147" w:rsidRPr="00780147" w:rsidRDefault="00780147" w:rsidP="00780147">
      <w:pPr>
        <w:pStyle w:val="ListParagraph"/>
        <w:numPr>
          <w:ilvl w:val="0"/>
          <w:numId w:val="5"/>
        </w:numPr>
        <w:ind w:left="360"/>
        <w:rPr>
          <w:rFonts w:ascii="Aptos Display" w:hAnsi="Aptos Display"/>
          <w:sz w:val="24"/>
          <w:szCs w:val="24"/>
        </w:rPr>
      </w:pPr>
      <w:r w:rsidRPr="00780147">
        <w:rPr>
          <w:rFonts w:ascii="Aptos Display" w:hAnsi="Aptos Display"/>
          <w:sz w:val="24"/>
          <w:szCs w:val="24"/>
        </w:rPr>
        <w:t>Job Role, Department, Income, Job Satisfaction, Work-Life Balance...</w:t>
      </w:r>
    </w:p>
    <w:p w14:paraId="62C13D4F" w14:textId="0B1F6E00" w:rsidR="00780147" w:rsidRPr="00780147" w:rsidRDefault="00780147" w:rsidP="00780147">
      <w:pPr>
        <w:rPr>
          <w:rFonts w:ascii="Aptos Display" w:hAnsi="Aptos Display"/>
          <w:sz w:val="24"/>
          <w:szCs w:val="24"/>
        </w:rPr>
      </w:pPr>
      <w:r w:rsidRPr="00780147">
        <w:rPr>
          <w:rFonts w:ascii="Aptos Display" w:hAnsi="Aptos Display"/>
          <w:sz w:val="24"/>
          <w:szCs w:val="24"/>
        </w:rPr>
        <w:t>Key columns that describe personal information include:</w:t>
      </w:r>
    </w:p>
    <w:p w14:paraId="58736155" w14:textId="3692F0B1" w:rsidR="00780147" w:rsidRPr="00780147" w:rsidRDefault="00780147" w:rsidP="00780147">
      <w:pPr>
        <w:pStyle w:val="ListParagraph"/>
        <w:numPr>
          <w:ilvl w:val="0"/>
          <w:numId w:val="5"/>
        </w:numPr>
        <w:ind w:left="360"/>
        <w:rPr>
          <w:rFonts w:ascii="Aptos Display" w:hAnsi="Aptos Display"/>
          <w:sz w:val="24"/>
          <w:szCs w:val="24"/>
        </w:rPr>
      </w:pPr>
      <w:r w:rsidRPr="00780147">
        <w:rPr>
          <w:rFonts w:ascii="Aptos Display" w:hAnsi="Aptos Display"/>
          <w:sz w:val="24"/>
          <w:szCs w:val="24"/>
        </w:rPr>
        <w:t>Age, Gender, Education, Marital Status...</w:t>
      </w:r>
    </w:p>
    <w:p w14:paraId="4144FBFF" w14:textId="036B67BA" w:rsidR="00780147" w:rsidRPr="00780147" w:rsidRDefault="00780147" w:rsidP="00780147">
      <w:pPr>
        <w:rPr>
          <w:rFonts w:ascii="Aptos Display" w:hAnsi="Aptos Display"/>
          <w:sz w:val="24"/>
          <w:szCs w:val="24"/>
        </w:rPr>
      </w:pPr>
      <w:r w:rsidRPr="00780147">
        <w:rPr>
          <w:rFonts w:ascii="Aptos Display" w:hAnsi="Aptos Display"/>
          <w:sz w:val="24"/>
          <w:szCs w:val="24"/>
        </w:rPr>
        <w:t>Key columns that describe their work experience include:</w:t>
      </w:r>
    </w:p>
    <w:p w14:paraId="0313B688" w14:textId="2DA1AF58" w:rsidR="00780147" w:rsidRPr="00780147" w:rsidRDefault="00780147" w:rsidP="00780147">
      <w:pPr>
        <w:pStyle w:val="ListParagraph"/>
        <w:numPr>
          <w:ilvl w:val="0"/>
          <w:numId w:val="5"/>
        </w:numPr>
        <w:ind w:left="360"/>
        <w:rPr>
          <w:rFonts w:ascii="Aptos Display" w:hAnsi="Aptos Display"/>
          <w:sz w:val="24"/>
          <w:szCs w:val="24"/>
        </w:rPr>
      </w:pPr>
      <w:r w:rsidRPr="00780147">
        <w:rPr>
          <w:rFonts w:ascii="Aptos Display" w:hAnsi="Aptos Display"/>
          <w:sz w:val="24"/>
          <w:szCs w:val="24"/>
        </w:rPr>
        <w:lastRenderedPageBreak/>
        <w:t>Years at Company, Business Travel, Training Times...</w:t>
      </w:r>
    </w:p>
    <w:p w14:paraId="1ECF7320" w14:textId="53BA6FFC" w:rsidR="00780147" w:rsidRPr="00780147" w:rsidRDefault="00780147" w:rsidP="00780147">
      <w:pPr>
        <w:rPr>
          <w:rFonts w:ascii="Aptos Display" w:hAnsi="Aptos Display"/>
          <w:sz w:val="24"/>
          <w:szCs w:val="24"/>
        </w:rPr>
      </w:pPr>
      <w:r w:rsidRPr="00780147">
        <w:rPr>
          <w:rFonts w:ascii="Aptos Display" w:hAnsi="Aptos Display"/>
          <w:sz w:val="24"/>
          <w:szCs w:val="24"/>
        </w:rPr>
        <w:t>This dataset is appropriate for analyzing business problems related to HR, especially employee attrition. First, it includes all essential data that influence an employee's decision to leave or stay. There are both quantitative data (e.g., Monthly Income, Age, Years at Company) and categorical data (e.g., Job Role, Marital Status, Department) to support multi-dimensional analysis. If we look only at the raw data, it would be hard to identify any valuable insights. However, when combining the data and visualizing it, meaningful insights into the employee experience at IBM will appear. For example, trends in job satisfaction, workload, and career development can reflect the overall attrition trend.</w:t>
      </w:r>
    </w:p>
    <w:p w14:paraId="17805EC1" w14:textId="77777777" w:rsidR="00780147" w:rsidRPr="00780147" w:rsidRDefault="00780147" w:rsidP="00780147">
      <w:pPr>
        <w:rPr>
          <w:rFonts w:ascii="Aptos Display" w:hAnsi="Aptos Display"/>
          <w:sz w:val="24"/>
          <w:szCs w:val="24"/>
        </w:rPr>
      </w:pPr>
      <w:r w:rsidRPr="00780147">
        <w:rPr>
          <w:rFonts w:ascii="Aptos Display" w:hAnsi="Aptos Display"/>
          <w:sz w:val="24"/>
          <w:szCs w:val="24"/>
        </w:rPr>
        <w:t>Data visualization makes complex relationships easier to interpret and communicate. While raw data only lists employees who left the company, visualizations can reveal clear patterns—such as which age groups or departments tend to experience higher attrition. Is it true that employee turnover mainly comes from those with lower income? Clear visualization helps the HR team move from observation to action. They will not only identify who is leaving but also discover the reasons behind these decisions. These insights may support HR in building new strategies to improve work-life balance or increase retention incentives for veteran employees. In this way, the dataset aligns with the project objectives by providing evidence for data-driven decisions to improve employee engagement at IBM.</w:t>
      </w:r>
    </w:p>
    <w:p w14:paraId="7A85BBF9" w14:textId="77777777" w:rsidR="00FC77F1" w:rsidRPr="000F1411" w:rsidRDefault="00FC77F1" w:rsidP="000F1411">
      <w:pPr>
        <w:rPr>
          <w:rFonts w:ascii="Aptos Display" w:hAnsi="Aptos Display"/>
          <w:sz w:val="24"/>
          <w:szCs w:val="24"/>
        </w:rPr>
      </w:pPr>
    </w:p>
    <w:p w14:paraId="074FD4E4" w14:textId="5B30BF2B" w:rsidR="003F20EC" w:rsidRDefault="003F20EC" w:rsidP="00B2298A">
      <w:pPr>
        <w:pStyle w:val="ListParagraph"/>
        <w:numPr>
          <w:ilvl w:val="0"/>
          <w:numId w:val="3"/>
        </w:numPr>
        <w:ind w:left="360"/>
        <w:rPr>
          <w:rFonts w:ascii="Aptos Display" w:hAnsi="Aptos Display"/>
          <w:b/>
          <w:bCs/>
          <w:sz w:val="24"/>
          <w:szCs w:val="24"/>
        </w:rPr>
      </w:pPr>
      <w:r>
        <w:rPr>
          <w:rFonts w:ascii="Aptos Display" w:hAnsi="Aptos Display"/>
          <w:b/>
          <w:bCs/>
          <w:sz w:val="24"/>
          <w:szCs w:val="24"/>
        </w:rPr>
        <w:t xml:space="preserve">Visualization techniques </w:t>
      </w:r>
    </w:p>
    <w:p w14:paraId="4DCEA697" w14:textId="5A176364" w:rsidR="00E333BA" w:rsidRDefault="00E333BA" w:rsidP="00D032CD">
      <w:pPr>
        <w:rPr>
          <w:rFonts w:ascii="Aptos Display" w:hAnsi="Aptos Display"/>
          <w:sz w:val="24"/>
          <w:szCs w:val="24"/>
        </w:rPr>
      </w:pPr>
      <w:r w:rsidRPr="00E333BA">
        <w:rPr>
          <w:rFonts w:ascii="Aptos Display" w:hAnsi="Aptos Display"/>
          <w:sz w:val="24"/>
          <w:szCs w:val="24"/>
        </w:rPr>
        <w:t>I plan to integrate several visualization techniques to discover the data insights. However, in this section, I will only discuss and propose my ideas for the visualization, without drawing actual diagrams because the data needs to be cleaned before entering this step</w:t>
      </w:r>
      <w:r>
        <w:rPr>
          <w:rFonts w:ascii="Aptos Display" w:hAnsi="Aptos Display"/>
          <w:sz w:val="24"/>
          <w:szCs w:val="24"/>
        </w:rPr>
        <w:t>.</w:t>
      </w:r>
    </w:p>
    <w:p w14:paraId="3979D05A" w14:textId="1FD51D38" w:rsidR="00D032CD" w:rsidRPr="00401636" w:rsidRDefault="00401636" w:rsidP="00D032CD">
      <w:pPr>
        <w:rPr>
          <w:rFonts w:ascii="Aptos Display" w:hAnsi="Aptos Display"/>
          <w:b/>
          <w:bCs/>
          <w:sz w:val="24"/>
          <w:szCs w:val="24"/>
        </w:rPr>
      </w:pPr>
      <w:r w:rsidRPr="00401636">
        <w:rPr>
          <w:rFonts w:ascii="Aptos Display" w:hAnsi="Aptos Display"/>
          <w:b/>
          <w:bCs/>
          <w:sz w:val="24"/>
          <w:szCs w:val="24"/>
        </w:rPr>
        <w:t>S</w:t>
      </w:r>
      <w:r w:rsidR="00780147" w:rsidRPr="00401636">
        <w:rPr>
          <w:rFonts w:ascii="Aptos Display" w:hAnsi="Aptos Display"/>
          <w:b/>
          <w:bCs/>
          <w:sz w:val="24"/>
          <w:szCs w:val="24"/>
        </w:rPr>
        <w:t>tatic visualization</w:t>
      </w:r>
    </w:p>
    <w:p w14:paraId="7860DA4B" w14:textId="19656A4F" w:rsidR="00E333BA" w:rsidRPr="00E333BA" w:rsidRDefault="00E333BA" w:rsidP="00E333BA">
      <w:pPr>
        <w:pStyle w:val="ListParagraph"/>
        <w:numPr>
          <w:ilvl w:val="0"/>
          <w:numId w:val="5"/>
        </w:numPr>
        <w:ind w:left="360"/>
        <w:rPr>
          <w:rFonts w:ascii="Aptos Display" w:hAnsi="Aptos Display"/>
          <w:b/>
          <w:sz w:val="24"/>
          <w:szCs w:val="24"/>
        </w:rPr>
      </w:pPr>
      <w:r w:rsidRPr="00E333BA">
        <w:rPr>
          <w:rFonts w:ascii="Aptos Display" w:hAnsi="Aptos Display"/>
          <w:b/>
          <w:sz w:val="24"/>
          <w:szCs w:val="24"/>
        </w:rPr>
        <w:t xml:space="preserve">Bar chart: </w:t>
      </w:r>
    </w:p>
    <w:p w14:paraId="36A366C2" w14:textId="50DEA256" w:rsidR="00E333BA" w:rsidRPr="00E333BA" w:rsidRDefault="00E333BA" w:rsidP="00E333BA">
      <w:pPr>
        <w:rPr>
          <w:rFonts w:ascii="Aptos Display" w:hAnsi="Aptos Display"/>
          <w:sz w:val="24"/>
          <w:szCs w:val="24"/>
        </w:rPr>
      </w:pPr>
      <w:r w:rsidRPr="00E333BA">
        <w:rPr>
          <w:rFonts w:ascii="Aptos Display" w:hAnsi="Aptos Display"/>
          <w:sz w:val="24"/>
          <w:szCs w:val="24"/>
        </w:rPr>
        <w:t>Bar charts can be used to compare the attrition rates across Job Role, Departments, or Education Level</w:t>
      </w:r>
      <w:r>
        <w:rPr>
          <w:rFonts w:ascii="Aptos Display" w:hAnsi="Aptos Display"/>
          <w:sz w:val="24"/>
          <w:szCs w:val="24"/>
        </w:rPr>
        <w:t xml:space="preserve"> as they are e</w:t>
      </w:r>
      <w:r w:rsidRPr="00E333BA">
        <w:rPr>
          <w:rFonts w:ascii="Aptos Display" w:hAnsi="Aptos Display"/>
          <w:sz w:val="24"/>
          <w:szCs w:val="24"/>
        </w:rPr>
        <w:t>ffective for comparing categorical data.</w:t>
      </w:r>
    </w:p>
    <w:p w14:paraId="35A9EF87" w14:textId="77777777" w:rsidR="00E333BA" w:rsidRPr="00E333BA" w:rsidRDefault="00E333BA" w:rsidP="00E333BA">
      <w:pPr>
        <w:rPr>
          <w:rFonts w:ascii="Aptos Display" w:hAnsi="Aptos Display"/>
          <w:sz w:val="24"/>
          <w:szCs w:val="24"/>
        </w:rPr>
      </w:pPr>
      <w:r w:rsidRPr="00E333BA">
        <w:rPr>
          <w:rFonts w:ascii="Aptos Display" w:hAnsi="Aptos Display"/>
          <w:sz w:val="24"/>
          <w:szCs w:val="24"/>
          <w:u w:val="single"/>
        </w:rPr>
        <w:t xml:space="preserve">Potential insights: </w:t>
      </w:r>
      <w:r w:rsidRPr="00E333BA">
        <w:rPr>
          <w:rFonts w:ascii="Aptos Display" w:hAnsi="Aptos Display"/>
          <w:sz w:val="24"/>
          <w:szCs w:val="24"/>
        </w:rPr>
        <w:t>Which job functions or departments have the highest turnover.</w:t>
      </w:r>
    </w:p>
    <w:p w14:paraId="45EB5337" w14:textId="7ECE3B8D" w:rsidR="00E333BA" w:rsidRPr="00E333BA" w:rsidRDefault="00E333BA" w:rsidP="00E333BA">
      <w:pPr>
        <w:rPr>
          <w:rFonts w:ascii="Aptos Display" w:hAnsi="Aptos Display"/>
          <w:sz w:val="24"/>
          <w:szCs w:val="24"/>
        </w:rPr>
      </w:pPr>
      <w:r w:rsidRPr="00E333BA">
        <w:rPr>
          <w:rFonts w:ascii="Aptos Display" w:hAnsi="Aptos Display"/>
          <w:sz w:val="24"/>
          <w:szCs w:val="24"/>
          <w:u w:val="single"/>
        </w:rPr>
        <w:t>Business impact:</w:t>
      </w:r>
      <w:r w:rsidRPr="00E333BA">
        <w:rPr>
          <w:rFonts w:ascii="Aptos Display" w:hAnsi="Aptos Display"/>
          <w:sz w:val="24"/>
          <w:szCs w:val="24"/>
        </w:rPr>
        <w:t xml:space="preserve"> HR can focus on the insights to develop retention strategies for these areas.</w:t>
      </w:r>
    </w:p>
    <w:p w14:paraId="6FE449FB" w14:textId="77777777" w:rsidR="00E333BA" w:rsidRPr="00E333BA" w:rsidRDefault="00E333BA" w:rsidP="00E333BA">
      <w:pPr>
        <w:pStyle w:val="ListParagraph"/>
        <w:numPr>
          <w:ilvl w:val="0"/>
          <w:numId w:val="5"/>
        </w:numPr>
        <w:ind w:left="360"/>
        <w:rPr>
          <w:rFonts w:ascii="Aptos Display" w:hAnsi="Aptos Display"/>
          <w:b/>
          <w:sz w:val="24"/>
          <w:szCs w:val="24"/>
        </w:rPr>
      </w:pPr>
      <w:r w:rsidRPr="00E333BA">
        <w:rPr>
          <w:rFonts w:ascii="Aptos Display" w:hAnsi="Aptos Display"/>
          <w:b/>
          <w:sz w:val="24"/>
          <w:szCs w:val="24"/>
        </w:rPr>
        <w:t>Scatter plot:</w:t>
      </w:r>
    </w:p>
    <w:p w14:paraId="23F71CB2" w14:textId="77777777" w:rsidR="00E333BA" w:rsidRPr="00E333BA" w:rsidRDefault="00E333BA" w:rsidP="00E333BA">
      <w:pPr>
        <w:rPr>
          <w:rFonts w:ascii="Aptos Display" w:hAnsi="Aptos Display"/>
          <w:sz w:val="24"/>
          <w:szCs w:val="24"/>
        </w:rPr>
      </w:pPr>
      <w:r w:rsidRPr="00E333BA">
        <w:rPr>
          <w:rFonts w:ascii="Aptos Display" w:hAnsi="Aptos Display"/>
          <w:sz w:val="24"/>
          <w:szCs w:val="24"/>
        </w:rPr>
        <w:t>This can be used to see if employees who earn lower salaries and have a low number of years at the company are more likely to resign.</w:t>
      </w:r>
    </w:p>
    <w:p w14:paraId="5A148B8A" w14:textId="77777777" w:rsidR="00E333BA" w:rsidRPr="00E333BA" w:rsidRDefault="00E333BA" w:rsidP="00E333BA">
      <w:pPr>
        <w:rPr>
          <w:rFonts w:ascii="Aptos Display" w:hAnsi="Aptos Display"/>
          <w:sz w:val="24"/>
          <w:szCs w:val="24"/>
        </w:rPr>
      </w:pPr>
      <w:r w:rsidRPr="00E333BA">
        <w:rPr>
          <w:rFonts w:ascii="Aptos Display" w:hAnsi="Aptos Display"/>
          <w:sz w:val="24"/>
          <w:szCs w:val="24"/>
          <w:u w:val="single"/>
        </w:rPr>
        <w:t>Potential insights:</w:t>
      </w:r>
      <w:r w:rsidRPr="00E333BA">
        <w:rPr>
          <w:rFonts w:ascii="Aptos Display" w:hAnsi="Aptos Display"/>
          <w:sz w:val="24"/>
          <w:szCs w:val="24"/>
        </w:rPr>
        <w:t xml:space="preserve"> The plot can show the relationship between income and turnover rate.</w:t>
      </w:r>
    </w:p>
    <w:p w14:paraId="0C15DA05" w14:textId="1A7B1480" w:rsidR="00E333BA" w:rsidRPr="00E333BA" w:rsidRDefault="00E333BA" w:rsidP="00E333BA">
      <w:pPr>
        <w:rPr>
          <w:rFonts w:ascii="Aptos Display" w:hAnsi="Aptos Display"/>
          <w:sz w:val="24"/>
          <w:szCs w:val="24"/>
        </w:rPr>
      </w:pPr>
      <w:r w:rsidRPr="00E333BA">
        <w:rPr>
          <w:rFonts w:ascii="Aptos Display" w:hAnsi="Aptos Display"/>
          <w:sz w:val="24"/>
          <w:szCs w:val="24"/>
          <w:u w:val="single"/>
        </w:rPr>
        <w:t>Business impact:</w:t>
      </w:r>
      <w:r w:rsidRPr="00E333BA">
        <w:rPr>
          <w:rFonts w:ascii="Aptos Display" w:hAnsi="Aptos Display"/>
          <w:sz w:val="24"/>
          <w:szCs w:val="24"/>
        </w:rPr>
        <w:t xml:space="preserve"> HR and the employee development team can observe the scatter plot to perform periodic salary reviews or identify appropriate strategies to increase the retention rate of young employees.</w:t>
      </w:r>
    </w:p>
    <w:p w14:paraId="3D5996AE" w14:textId="77777777" w:rsidR="00E333BA" w:rsidRPr="00E333BA" w:rsidRDefault="00E333BA" w:rsidP="00E333BA">
      <w:pPr>
        <w:pStyle w:val="ListParagraph"/>
        <w:numPr>
          <w:ilvl w:val="0"/>
          <w:numId w:val="5"/>
        </w:numPr>
        <w:ind w:left="360"/>
        <w:rPr>
          <w:rFonts w:ascii="Aptos Display" w:hAnsi="Aptos Display"/>
          <w:b/>
          <w:sz w:val="24"/>
          <w:szCs w:val="24"/>
        </w:rPr>
      </w:pPr>
      <w:r w:rsidRPr="00E333BA">
        <w:rPr>
          <w:rFonts w:ascii="Aptos Display" w:hAnsi="Aptos Display"/>
          <w:b/>
          <w:sz w:val="24"/>
          <w:szCs w:val="24"/>
        </w:rPr>
        <w:lastRenderedPageBreak/>
        <w:t>Heat map:</w:t>
      </w:r>
    </w:p>
    <w:p w14:paraId="30F67923" w14:textId="77777777" w:rsidR="00E333BA" w:rsidRPr="00E333BA" w:rsidRDefault="00E333BA" w:rsidP="00E333BA">
      <w:pPr>
        <w:rPr>
          <w:rFonts w:ascii="Aptos Display" w:hAnsi="Aptos Display"/>
          <w:sz w:val="24"/>
          <w:szCs w:val="24"/>
        </w:rPr>
      </w:pPr>
      <w:r w:rsidRPr="00E333BA">
        <w:rPr>
          <w:rFonts w:ascii="Aptos Display" w:hAnsi="Aptos Display"/>
          <w:sz w:val="24"/>
          <w:szCs w:val="24"/>
        </w:rPr>
        <w:t>Similar to a scatter plot, we can use a heat map to illustrate attrition (color) by Job Role and Working Environment Satisfaction.</w:t>
      </w:r>
    </w:p>
    <w:p w14:paraId="7A920B14" w14:textId="77777777" w:rsidR="00E333BA" w:rsidRPr="00E333BA" w:rsidRDefault="00E333BA" w:rsidP="00E333BA">
      <w:pPr>
        <w:rPr>
          <w:rFonts w:ascii="Aptos Display" w:hAnsi="Aptos Display"/>
          <w:sz w:val="24"/>
          <w:szCs w:val="24"/>
        </w:rPr>
      </w:pPr>
      <w:r w:rsidRPr="00E333BA">
        <w:rPr>
          <w:rFonts w:ascii="Aptos Display" w:hAnsi="Aptos Display"/>
          <w:sz w:val="24"/>
          <w:szCs w:val="24"/>
          <w:u w:val="single"/>
        </w:rPr>
        <w:t>Potential insights:</w:t>
      </w:r>
      <w:r w:rsidRPr="00E333BA">
        <w:rPr>
          <w:rFonts w:ascii="Aptos Display" w:hAnsi="Aptos Display"/>
          <w:sz w:val="24"/>
          <w:szCs w:val="24"/>
        </w:rPr>
        <w:t xml:space="preserve"> HR can detect high-risk combinations that often leave the company. For example, a group of technical employees with low satisfaction often has high attrition.</w:t>
      </w:r>
    </w:p>
    <w:p w14:paraId="1261610D" w14:textId="2AD3CD63" w:rsidR="00E333BA" w:rsidRPr="00E333BA" w:rsidRDefault="00E333BA" w:rsidP="00E333BA">
      <w:pPr>
        <w:rPr>
          <w:rFonts w:ascii="Aptos Display" w:hAnsi="Aptos Display"/>
          <w:sz w:val="24"/>
          <w:szCs w:val="24"/>
        </w:rPr>
      </w:pPr>
      <w:r w:rsidRPr="00E333BA">
        <w:rPr>
          <w:rFonts w:ascii="Aptos Display" w:hAnsi="Aptos Display"/>
          <w:sz w:val="24"/>
          <w:szCs w:val="24"/>
          <w:u w:val="single"/>
        </w:rPr>
        <w:t>Business impact:</w:t>
      </w:r>
      <w:r w:rsidRPr="00E333BA">
        <w:rPr>
          <w:rFonts w:ascii="Aptos Display" w:hAnsi="Aptos Display"/>
          <w:sz w:val="24"/>
          <w:szCs w:val="24"/>
        </w:rPr>
        <w:t xml:space="preserve"> If the root cause of high attrition is a poor working environment, company leaders can plan to improve office facilities or create more community events to promote a friendly working culture.</w:t>
      </w:r>
    </w:p>
    <w:p w14:paraId="0B2879C2" w14:textId="54A0CD0E" w:rsidR="00E333BA" w:rsidRPr="00B93546" w:rsidRDefault="00E333BA" w:rsidP="00D032CD">
      <w:pPr>
        <w:rPr>
          <w:rFonts w:ascii="Aptos Display" w:hAnsi="Aptos Display"/>
          <w:sz w:val="24"/>
          <w:szCs w:val="24"/>
        </w:rPr>
      </w:pPr>
      <w:r w:rsidRPr="00E333BA">
        <w:rPr>
          <w:rFonts w:ascii="Aptos Display" w:hAnsi="Aptos Display"/>
          <w:sz w:val="24"/>
          <w:szCs w:val="24"/>
        </w:rPr>
        <w:t>Other visualization techniques that can be considered: Line chart, pie chart, stacked columns…</w:t>
      </w:r>
    </w:p>
    <w:p w14:paraId="28041ECB" w14:textId="51502857" w:rsidR="00780147" w:rsidRPr="00D032CD" w:rsidRDefault="00780147" w:rsidP="00D032CD">
      <w:pPr>
        <w:rPr>
          <w:rFonts w:ascii="Aptos Display" w:hAnsi="Aptos Display"/>
          <w:b/>
          <w:bCs/>
          <w:sz w:val="24"/>
          <w:szCs w:val="24"/>
        </w:rPr>
      </w:pPr>
      <w:r>
        <w:rPr>
          <w:rFonts w:ascii="Aptos Display" w:hAnsi="Aptos Display"/>
          <w:b/>
          <w:bCs/>
          <w:sz w:val="24"/>
          <w:szCs w:val="24"/>
        </w:rPr>
        <w:t>Interactive visualization</w:t>
      </w:r>
    </w:p>
    <w:p w14:paraId="22D53F9C" w14:textId="77777777" w:rsidR="00E333BA" w:rsidRPr="00E333BA" w:rsidRDefault="00E333BA" w:rsidP="00E333BA">
      <w:pPr>
        <w:rPr>
          <w:rFonts w:ascii="Aptos Display" w:hAnsi="Aptos Display"/>
          <w:bCs/>
          <w:sz w:val="24"/>
          <w:szCs w:val="24"/>
        </w:rPr>
      </w:pPr>
      <w:r w:rsidRPr="00E333BA">
        <w:rPr>
          <w:rFonts w:ascii="Aptos Display" w:hAnsi="Aptos Display"/>
          <w:bCs/>
          <w:sz w:val="24"/>
          <w:szCs w:val="24"/>
        </w:rPr>
        <w:t>Unlike static visualizations, when choosing visualizations for an interactive dashboard, we need to consider more factors, such as the purpose of the dashboard, the type of data to show, the target audience, key questions to answer, and interactivity features.</w:t>
      </w:r>
    </w:p>
    <w:p w14:paraId="1E2546D0" w14:textId="10BBDEE8" w:rsidR="00E333BA" w:rsidRPr="00E333BA" w:rsidRDefault="00E333BA" w:rsidP="00E333BA">
      <w:pPr>
        <w:rPr>
          <w:rFonts w:ascii="Aptos Display" w:hAnsi="Aptos Display"/>
          <w:bCs/>
          <w:sz w:val="24"/>
          <w:szCs w:val="24"/>
        </w:rPr>
      </w:pPr>
      <w:r w:rsidRPr="00E333BA">
        <w:rPr>
          <w:rFonts w:ascii="Aptos Display" w:hAnsi="Aptos Display"/>
          <w:bCs/>
          <w:sz w:val="24"/>
          <w:szCs w:val="24"/>
        </w:rPr>
        <w:t>As the target audience consists of non-tech users, and most might come from the HR team, they would prefer simple and clean visualizations instead of complex ones.</w:t>
      </w:r>
    </w:p>
    <w:p w14:paraId="68F01472" w14:textId="7E0977DD" w:rsidR="00E333BA" w:rsidRPr="00E333BA" w:rsidRDefault="00E333BA" w:rsidP="00E333BA">
      <w:pPr>
        <w:rPr>
          <w:rFonts w:ascii="Aptos Display" w:hAnsi="Aptos Display"/>
          <w:bCs/>
          <w:sz w:val="24"/>
          <w:szCs w:val="24"/>
        </w:rPr>
      </w:pPr>
      <w:r w:rsidRPr="00E333BA">
        <w:rPr>
          <w:rFonts w:ascii="Aptos Display" w:hAnsi="Aptos Display"/>
          <w:bCs/>
          <w:sz w:val="24"/>
          <w:szCs w:val="24"/>
        </w:rPr>
        <w:t xml:space="preserve">Some </w:t>
      </w:r>
      <w:r>
        <w:rPr>
          <w:rFonts w:ascii="Aptos Display" w:hAnsi="Aptos Display"/>
          <w:bCs/>
          <w:sz w:val="24"/>
          <w:szCs w:val="24"/>
        </w:rPr>
        <w:t>proposed</w:t>
      </w:r>
      <w:r w:rsidRPr="00E333BA">
        <w:rPr>
          <w:rFonts w:ascii="Aptos Display" w:hAnsi="Aptos Display"/>
          <w:bCs/>
          <w:sz w:val="24"/>
          <w:szCs w:val="24"/>
        </w:rPr>
        <w:t xml:space="preserve"> visualizations for the interactive dashboard are as follows:</w:t>
      </w:r>
    </w:p>
    <w:p w14:paraId="7A7F7F0F" w14:textId="0068026B" w:rsidR="00E333BA" w:rsidRPr="00E333BA" w:rsidRDefault="00E333BA" w:rsidP="00E333BA">
      <w:pPr>
        <w:pStyle w:val="ListParagraph"/>
        <w:numPr>
          <w:ilvl w:val="0"/>
          <w:numId w:val="5"/>
        </w:numPr>
        <w:ind w:left="360"/>
        <w:rPr>
          <w:rFonts w:ascii="Aptos Display" w:hAnsi="Aptos Display"/>
          <w:bCs/>
          <w:sz w:val="24"/>
          <w:szCs w:val="24"/>
        </w:rPr>
      </w:pPr>
      <w:r w:rsidRPr="00E333BA">
        <w:rPr>
          <w:rFonts w:ascii="Aptos Display" w:hAnsi="Aptos Display"/>
          <w:bCs/>
          <w:sz w:val="24"/>
          <w:szCs w:val="24"/>
        </w:rPr>
        <w:t>A slicer filter that can be used to filter users by department, gender, marital status, and education to help HR perform an interactive analysis for all employees.</w:t>
      </w:r>
    </w:p>
    <w:p w14:paraId="4396CA73" w14:textId="3131791F" w:rsidR="00E333BA" w:rsidRPr="00E333BA" w:rsidRDefault="00E333BA" w:rsidP="00E333BA">
      <w:pPr>
        <w:pStyle w:val="ListParagraph"/>
        <w:numPr>
          <w:ilvl w:val="0"/>
          <w:numId w:val="5"/>
        </w:numPr>
        <w:ind w:left="360"/>
        <w:rPr>
          <w:rFonts w:ascii="Aptos Display" w:hAnsi="Aptos Display"/>
          <w:bCs/>
          <w:sz w:val="24"/>
          <w:szCs w:val="24"/>
        </w:rPr>
      </w:pPr>
      <w:r w:rsidRPr="00E333BA">
        <w:rPr>
          <w:rFonts w:ascii="Aptos Display" w:hAnsi="Aptos Display"/>
          <w:bCs/>
          <w:sz w:val="24"/>
          <w:szCs w:val="24"/>
        </w:rPr>
        <w:t>Line charts can show the attrition trends over time. We can reveal insights like how busy seasons can lead to increased resignations.</w:t>
      </w:r>
    </w:p>
    <w:p w14:paraId="0AE18854" w14:textId="77777777" w:rsidR="00E333BA" w:rsidRPr="00E333BA" w:rsidRDefault="00E333BA" w:rsidP="00E333BA">
      <w:pPr>
        <w:pStyle w:val="ListParagraph"/>
        <w:numPr>
          <w:ilvl w:val="0"/>
          <w:numId w:val="5"/>
        </w:numPr>
        <w:ind w:left="360"/>
        <w:rPr>
          <w:rFonts w:ascii="Aptos Display" w:hAnsi="Aptos Display"/>
          <w:bCs/>
          <w:sz w:val="24"/>
          <w:szCs w:val="24"/>
        </w:rPr>
      </w:pPr>
      <w:r w:rsidRPr="00E333BA">
        <w:rPr>
          <w:rFonts w:ascii="Aptos Display" w:hAnsi="Aptos Display"/>
          <w:bCs/>
          <w:sz w:val="24"/>
          <w:szCs w:val="24"/>
        </w:rPr>
        <w:t>A tree map can show attrition counts grouped by categorical data. This could quickly visualize where most attrition is concentrated.</w:t>
      </w:r>
    </w:p>
    <w:p w14:paraId="43106DD1" w14:textId="6067D7CB" w:rsidR="00B44A0F" w:rsidRPr="00BF4876" w:rsidRDefault="00E333BA" w:rsidP="00B44A0F">
      <w:pPr>
        <w:rPr>
          <w:rFonts w:ascii="Aptos Display" w:hAnsi="Aptos Display"/>
          <w:b/>
          <w:bCs/>
          <w:sz w:val="24"/>
          <w:szCs w:val="24"/>
        </w:rPr>
      </w:pPr>
      <w:r w:rsidRPr="00E333BA">
        <w:rPr>
          <w:rFonts w:ascii="Aptos Display" w:hAnsi="Aptos Display"/>
          <w:bCs/>
          <w:sz w:val="24"/>
          <w:szCs w:val="24"/>
        </w:rPr>
        <w:t>We can also integrate the above static visualizations into the dashboard if they align with the dashboard’s purpose.</w:t>
      </w:r>
      <w:r w:rsidR="00B44A0F">
        <w:rPr>
          <w:rFonts w:ascii="Aptos Display" w:hAnsi="Aptos Display"/>
          <w:sz w:val="24"/>
          <w:szCs w:val="24"/>
        </w:rPr>
        <w:t xml:space="preserve"> </w:t>
      </w:r>
    </w:p>
    <w:sectPr w:rsidR="00B44A0F" w:rsidRPr="00BF4876" w:rsidSect="0066435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7A398" w14:textId="77777777" w:rsidR="008A7FF8" w:rsidRDefault="008A7FF8" w:rsidP="00664355">
      <w:pPr>
        <w:spacing w:after="0" w:line="240" w:lineRule="auto"/>
      </w:pPr>
      <w:r>
        <w:separator/>
      </w:r>
    </w:p>
  </w:endnote>
  <w:endnote w:type="continuationSeparator" w:id="0">
    <w:p w14:paraId="3F06DE2F" w14:textId="77777777" w:rsidR="008A7FF8" w:rsidRDefault="008A7FF8" w:rsidP="00664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48E51" w14:textId="77777777" w:rsidR="008A7FF8" w:rsidRDefault="008A7FF8" w:rsidP="00664355">
      <w:pPr>
        <w:spacing w:after="0" w:line="240" w:lineRule="auto"/>
      </w:pPr>
      <w:r>
        <w:separator/>
      </w:r>
    </w:p>
  </w:footnote>
  <w:footnote w:type="continuationSeparator" w:id="0">
    <w:p w14:paraId="4E3978E5" w14:textId="77777777" w:rsidR="008A7FF8" w:rsidRDefault="008A7FF8" w:rsidP="00664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F3357"/>
    <w:multiLevelType w:val="hybridMultilevel"/>
    <w:tmpl w:val="100CFCF2"/>
    <w:lvl w:ilvl="0" w:tplc="26F29710">
      <w:start w:val="1"/>
      <w:numFmt w:val="bullet"/>
      <w:lvlText w:val="-"/>
      <w:lvlJc w:val="left"/>
      <w:pPr>
        <w:ind w:left="1440" w:hanging="360"/>
      </w:pPr>
      <w:rPr>
        <w:rFonts w:ascii="Aptos Display" w:eastAsiaTheme="minorHAnsi" w:hAnsi="Aptos Display"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296358"/>
    <w:multiLevelType w:val="hybridMultilevel"/>
    <w:tmpl w:val="788E7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63327"/>
    <w:multiLevelType w:val="hybridMultilevel"/>
    <w:tmpl w:val="41269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91DAF"/>
    <w:multiLevelType w:val="multilevel"/>
    <w:tmpl w:val="14A8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52432"/>
    <w:multiLevelType w:val="multilevel"/>
    <w:tmpl w:val="AC78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72BCE"/>
    <w:multiLevelType w:val="multilevel"/>
    <w:tmpl w:val="9434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81735"/>
    <w:multiLevelType w:val="hybridMultilevel"/>
    <w:tmpl w:val="63FC2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6D2D5F"/>
    <w:multiLevelType w:val="multilevel"/>
    <w:tmpl w:val="AE86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535E3"/>
    <w:multiLevelType w:val="multilevel"/>
    <w:tmpl w:val="1E36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F4214"/>
    <w:multiLevelType w:val="hybridMultilevel"/>
    <w:tmpl w:val="DE26DE10"/>
    <w:lvl w:ilvl="0" w:tplc="26F29710">
      <w:start w:val="1"/>
      <w:numFmt w:val="bullet"/>
      <w:lvlText w:val="-"/>
      <w:lvlJc w:val="left"/>
      <w:pPr>
        <w:ind w:left="720" w:hanging="360"/>
      </w:pPr>
      <w:rPr>
        <w:rFonts w:ascii="Aptos Display" w:eastAsiaTheme="minorHAnsi"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EA02CB"/>
    <w:multiLevelType w:val="multilevel"/>
    <w:tmpl w:val="9136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063330">
    <w:abstractNumId w:val="6"/>
  </w:num>
  <w:num w:numId="2" w16cid:durableId="325599173">
    <w:abstractNumId w:val="2"/>
  </w:num>
  <w:num w:numId="3" w16cid:durableId="1400055923">
    <w:abstractNumId w:val="1"/>
  </w:num>
  <w:num w:numId="4" w16cid:durableId="1620842844">
    <w:abstractNumId w:val="9"/>
  </w:num>
  <w:num w:numId="5" w16cid:durableId="1334409275">
    <w:abstractNumId w:val="0"/>
  </w:num>
  <w:num w:numId="6" w16cid:durableId="414135762">
    <w:abstractNumId w:val="4"/>
  </w:num>
  <w:num w:numId="7" w16cid:durableId="1307394939">
    <w:abstractNumId w:val="8"/>
  </w:num>
  <w:num w:numId="8" w16cid:durableId="242033631">
    <w:abstractNumId w:val="10"/>
  </w:num>
  <w:num w:numId="9" w16cid:durableId="609505603">
    <w:abstractNumId w:val="3"/>
  </w:num>
  <w:num w:numId="10" w16cid:durableId="1360354184">
    <w:abstractNumId w:val="7"/>
  </w:num>
  <w:num w:numId="11" w16cid:durableId="15593949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355"/>
    <w:rsid w:val="000233E6"/>
    <w:rsid w:val="000F1411"/>
    <w:rsid w:val="00221038"/>
    <w:rsid w:val="00222E26"/>
    <w:rsid w:val="00234062"/>
    <w:rsid w:val="00293530"/>
    <w:rsid w:val="002E0CB6"/>
    <w:rsid w:val="00330B68"/>
    <w:rsid w:val="003378F9"/>
    <w:rsid w:val="00381CF0"/>
    <w:rsid w:val="003F20EC"/>
    <w:rsid w:val="00401636"/>
    <w:rsid w:val="00410663"/>
    <w:rsid w:val="004B6226"/>
    <w:rsid w:val="00511EAB"/>
    <w:rsid w:val="0053586E"/>
    <w:rsid w:val="005B3B17"/>
    <w:rsid w:val="005B404D"/>
    <w:rsid w:val="00623639"/>
    <w:rsid w:val="00664355"/>
    <w:rsid w:val="00691AEC"/>
    <w:rsid w:val="00751662"/>
    <w:rsid w:val="007517B0"/>
    <w:rsid w:val="00780147"/>
    <w:rsid w:val="007A799C"/>
    <w:rsid w:val="0080231A"/>
    <w:rsid w:val="008166B5"/>
    <w:rsid w:val="008A64B6"/>
    <w:rsid w:val="008A7FF8"/>
    <w:rsid w:val="008B0DEA"/>
    <w:rsid w:val="00906BDA"/>
    <w:rsid w:val="009B0557"/>
    <w:rsid w:val="00A44AA2"/>
    <w:rsid w:val="00A810BB"/>
    <w:rsid w:val="00AA5CE2"/>
    <w:rsid w:val="00B2298A"/>
    <w:rsid w:val="00B44A0F"/>
    <w:rsid w:val="00B57F92"/>
    <w:rsid w:val="00B7462E"/>
    <w:rsid w:val="00B91C18"/>
    <w:rsid w:val="00B93546"/>
    <w:rsid w:val="00BF4876"/>
    <w:rsid w:val="00C21C69"/>
    <w:rsid w:val="00C901F5"/>
    <w:rsid w:val="00CC22EE"/>
    <w:rsid w:val="00CC712B"/>
    <w:rsid w:val="00D032CD"/>
    <w:rsid w:val="00DF4696"/>
    <w:rsid w:val="00E333BA"/>
    <w:rsid w:val="00E33B1B"/>
    <w:rsid w:val="00F039CA"/>
    <w:rsid w:val="00F158A7"/>
    <w:rsid w:val="00F45A40"/>
    <w:rsid w:val="00F70D0D"/>
    <w:rsid w:val="00F830D8"/>
    <w:rsid w:val="00FB3507"/>
    <w:rsid w:val="00FC77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4EE1A"/>
  <w15:chartTrackingRefBased/>
  <w15:docId w15:val="{F3A77D42-3FA5-405E-AA1A-98306805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355"/>
    <w:rPr>
      <w:rFonts w:eastAsiaTheme="minorHAnsi"/>
      <w:kern w:val="0"/>
      <w:lang w:eastAsia="en-US"/>
      <w14:ligatures w14:val="none"/>
    </w:rPr>
  </w:style>
  <w:style w:type="paragraph" w:styleId="Heading1">
    <w:name w:val="heading 1"/>
    <w:basedOn w:val="Normal"/>
    <w:next w:val="Normal"/>
    <w:link w:val="Heading1Char"/>
    <w:uiPriority w:val="9"/>
    <w:qFormat/>
    <w:rsid w:val="00664355"/>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ja-JP"/>
      <w14:ligatures w14:val="standardContextual"/>
    </w:rPr>
  </w:style>
  <w:style w:type="paragraph" w:styleId="Heading2">
    <w:name w:val="heading 2"/>
    <w:basedOn w:val="Normal"/>
    <w:next w:val="Normal"/>
    <w:link w:val="Heading2Char"/>
    <w:rsid w:val="00222E26"/>
    <w:pPr>
      <w:keepNext/>
      <w:pBdr>
        <w:bottom w:val="single" w:sz="4" w:space="1" w:color="auto"/>
      </w:pBdr>
      <w:shd w:val="clear" w:color="auto" w:fill="FFFFFF" w:themeFill="background1"/>
      <w:spacing w:before="240" w:after="60" w:line="240" w:lineRule="auto"/>
      <w:outlineLvl w:val="1"/>
    </w:pPr>
    <w:rPr>
      <w:rFonts w:ascii="Times New Roman" w:eastAsia="MS Mincho" w:hAnsi="Times New Roman" w:cs="Arial"/>
      <w:bCs/>
      <w:kern w:val="2"/>
      <w:sz w:val="24"/>
      <w:szCs w:val="28"/>
      <w:lang w:val="en-AU" w:eastAsia="ja-JP"/>
      <w14:ligatures w14:val="standardContextual"/>
    </w:rPr>
  </w:style>
  <w:style w:type="paragraph" w:styleId="Heading3">
    <w:name w:val="heading 3"/>
    <w:basedOn w:val="Normal"/>
    <w:next w:val="Normal"/>
    <w:link w:val="Heading3Char"/>
    <w:uiPriority w:val="9"/>
    <w:semiHidden/>
    <w:unhideWhenUsed/>
    <w:qFormat/>
    <w:rsid w:val="00664355"/>
    <w:pPr>
      <w:keepNext/>
      <w:keepLines/>
      <w:spacing w:before="160" w:after="80"/>
      <w:outlineLvl w:val="2"/>
    </w:pPr>
    <w:rPr>
      <w:rFonts w:eastAsiaTheme="majorEastAsia" w:cstheme="majorBidi"/>
      <w:color w:val="2F5496" w:themeColor="accent1" w:themeShade="BF"/>
      <w:kern w:val="2"/>
      <w:sz w:val="28"/>
      <w:szCs w:val="28"/>
      <w:lang w:eastAsia="ja-JP"/>
      <w14:ligatures w14:val="standardContextual"/>
    </w:rPr>
  </w:style>
  <w:style w:type="paragraph" w:styleId="Heading4">
    <w:name w:val="heading 4"/>
    <w:basedOn w:val="Normal"/>
    <w:next w:val="Normal"/>
    <w:link w:val="Heading4Char"/>
    <w:uiPriority w:val="9"/>
    <w:semiHidden/>
    <w:unhideWhenUsed/>
    <w:qFormat/>
    <w:rsid w:val="00664355"/>
    <w:pPr>
      <w:keepNext/>
      <w:keepLines/>
      <w:spacing w:before="80" w:after="40"/>
      <w:outlineLvl w:val="3"/>
    </w:pPr>
    <w:rPr>
      <w:rFonts w:eastAsiaTheme="majorEastAsia" w:cstheme="majorBidi"/>
      <w:i/>
      <w:iCs/>
      <w:color w:val="2F5496" w:themeColor="accent1" w:themeShade="BF"/>
      <w:kern w:val="2"/>
      <w:lang w:eastAsia="ja-JP"/>
      <w14:ligatures w14:val="standardContextual"/>
    </w:rPr>
  </w:style>
  <w:style w:type="paragraph" w:styleId="Heading5">
    <w:name w:val="heading 5"/>
    <w:basedOn w:val="Normal"/>
    <w:next w:val="Normal"/>
    <w:link w:val="Heading5Char"/>
    <w:uiPriority w:val="9"/>
    <w:semiHidden/>
    <w:unhideWhenUsed/>
    <w:qFormat/>
    <w:rsid w:val="00664355"/>
    <w:pPr>
      <w:keepNext/>
      <w:keepLines/>
      <w:spacing w:before="80" w:after="40"/>
      <w:outlineLvl w:val="4"/>
    </w:pPr>
    <w:rPr>
      <w:rFonts w:eastAsiaTheme="majorEastAsia" w:cstheme="majorBidi"/>
      <w:color w:val="2F5496" w:themeColor="accent1" w:themeShade="BF"/>
      <w:kern w:val="2"/>
      <w:lang w:eastAsia="ja-JP"/>
      <w14:ligatures w14:val="standardContextual"/>
    </w:rPr>
  </w:style>
  <w:style w:type="paragraph" w:styleId="Heading6">
    <w:name w:val="heading 6"/>
    <w:basedOn w:val="Normal"/>
    <w:next w:val="Normal"/>
    <w:link w:val="Heading6Char"/>
    <w:uiPriority w:val="9"/>
    <w:semiHidden/>
    <w:unhideWhenUsed/>
    <w:qFormat/>
    <w:rsid w:val="00664355"/>
    <w:pPr>
      <w:keepNext/>
      <w:keepLines/>
      <w:spacing w:before="40" w:after="0"/>
      <w:outlineLvl w:val="5"/>
    </w:pPr>
    <w:rPr>
      <w:rFonts w:eastAsiaTheme="majorEastAsia" w:cstheme="majorBidi"/>
      <w:i/>
      <w:iCs/>
      <w:color w:val="595959" w:themeColor="text1" w:themeTint="A6"/>
      <w:kern w:val="2"/>
      <w:lang w:eastAsia="ja-JP"/>
      <w14:ligatures w14:val="standardContextual"/>
    </w:rPr>
  </w:style>
  <w:style w:type="paragraph" w:styleId="Heading7">
    <w:name w:val="heading 7"/>
    <w:basedOn w:val="Normal"/>
    <w:next w:val="Normal"/>
    <w:link w:val="Heading7Char"/>
    <w:uiPriority w:val="9"/>
    <w:semiHidden/>
    <w:unhideWhenUsed/>
    <w:qFormat/>
    <w:rsid w:val="00664355"/>
    <w:pPr>
      <w:keepNext/>
      <w:keepLines/>
      <w:spacing w:before="40" w:after="0"/>
      <w:outlineLvl w:val="6"/>
    </w:pPr>
    <w:rPr>
      <w:rFonts w:eastAsiaTheme="majorEastAsia" w:cstheme="majorBidi"/>
      <w:color w:val="595959" w:themeColor="text1" w:themeTint="A6"/>
      <w:kern w:val="2"/>
      <w:lang w:eastAsia="ja-JP"/>
      <w14:ligatures w14:val="standardContextual"/>
    </w:rPr>
  </w:style>
  <w:style w:type="paragraph" w:styleId="Heading8">
    <w:name w:val="heading 8"/>
    <w:basedOn w:val="Normal"/>
    <w:next w:val="Normal"/>
    <w:link w:val="Heading8Char"/>
    <w:uiPriority w:val="9"/>
    <w:semiHidden/>
    <w:unhideWhenUsed/>
    <w:qFormat/>
    <w:rsid w:val="00664355"/>
    <w:pPr>
      <w:keepNext/>
      <w:keepLines/>
      <w:spacing w:after="0"/>
      <w:outlineLvl w:val="7"/>
    </w:pPr>
    <w:rPr>
      <w:rFonts w:eastAsiaTheme="majorEastAsia" w:cstheme="majorBidi"/>
      <w:i/>
      <w:iCs/>
      <w:color w:val="272727" w:themeColor="text1" w:themeTint="D8"/>
      <w:kern w:val="2"/>
      <w:lang w:eastAsia="ja-JP"/>
      <w14:ligatures w14:val="standardContextual"/>
    </w:rPr>
  </w:style>
  <w:style w:type="paragraph" w:styleId="Heading9">
    <w:name w:val="heading 9"/>
    <w:basedOn w:val="Normal"/>
    <w:next w:val="Normal"/>
    <w:link w:val="Heading9Char"/>
    <w:uiPriority w:val="9"/>
    <w:semiHidden/>
    <w:unhideWhenUsed/>
    <w:qFormat/>
    <w:rsid w:val="00664355"/>
    <w:pPr>
      <w:keepNext/>
      <w:keepLines/>
      <w:spacing w:after="0"/>
      <w:outlineLvl w:val="8"/>
    </w:pPr>
    <w:rPr>
      <w:rFonts w:eastAsiaTheme="majorEastAsia" w:cstheme="majorBidi"/>
      <w:color w:val="272727" w:themeColor="text1" w:themeTint="D8"/>
      <w:kern w:val="2"/>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22E26"/>
    <w:rPr>
      <w:rFonts w:ascii="Times New Roman" w:eastAsia="MS Mincho" w:hAnsi="Times New Roman" w:cs="Arial"/>
      <w:bCs/>
      <w:sz w:val="24"/>
      <w:szCs w:val="28"/>
      <w:shd w:val="clear" w:color="auto" w:fill="FFFFFF" w:themeFill="background1"/>
      <w:lang w:val="en-AU"/>
    </w:rPr>
  </w:style>
  <w:style w:type="character" w:customStyle="1" w:styleId="Heading1Char">
    <w:name w:val="Heading 1 Char"/>
    <w:basedOn w:val="DefaultParagraphFont"/>
    <w:link w:val="Heading1"/>
    <w:uiPriority w:val="9"/>
    <w:rsid w:val="00664355"/>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6643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43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43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43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3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3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355"/>
    <w:rPr>
      <w:rFonts w:eastAsiaTheme="majorEastAsia" w:cstheme="majorBidi"/>
      <w:color w:val="272727" w:themeColor="text1" w:themeTint="D8"/>
    </w:rPr>
  </w:style>
  <w:style w:type="paragraph" w:styleId="Title">
    <w:name w:val="Title"/>
    <w:basedOn w:val="Normal"/>
    <w:next w:val="Normal"/>
    <w:link w:val="TitleChar"/>
    <w:uiPriority w:val="10"/>
    <w:qFormat/>
    <w:rsid w:val="00664355"/>
    <w:pPr>
      <w:spacing w:after="80" w:line="240" w:lineRule="auto"/>
      <w:contextualSpacing/>
    </w:pPr>
    <w:rPr>
      <w:rFonts w:asciiTheme="majorHAnsi" w:eastAsiaTheme="majorEastAsia" w:hAnsiTheme="majorHAnsi" w:cstheme="majorBidi"/>
      <w:spacing w:val="-10"/>
      <w:kern w:val="28"/>
      <w:sz w:val="56"/>
      <w:szCs w:val="56"/>
      <w:lang w:eastAsia="ja-JP"/>
      <w14:ligatures w14:val="standardContextual"/>
    </w:rPr>
  </w:style>
  <w:style w:type="character" w:customStyle="1" w:styleId="TitleChar">
    <w:name w:val="Title Char"/>
    <w:basedOn w:val="DefaultParagraphFont"/>
    <w:link w:val="Title"/>
    <w:uiPriority w:val="10"/>
    <w:rsid w:val="00664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355"/>
    <w:pPr>
      <w:numPr>
        <w:ilvl w:val="1"/>
      </w:numPr>
    </w:pPr>
    <w:rPr>
      <w:rFonts w:eastAsiaTheme="majorEastAsia" w:cstheme="majorBidi"/>
      <w:color w:val="595959" w:themeColor="text1" w:themeTint="A6"/>
      <w:spacing w:val="15"/>
      <w:kern w:val="2"/>
      <w:sz w:val="28"/>
      <w:szCs w:val="28"/>
      <w:lang w:eastAsia="ja-JP"/>
      <w14:ligatures w14:val="standardContextual"/>
    </w:rPr>
  </w:style>
  <w:style w:type="character" w:customStyle="1" w:styleId="SubtitleChar">
    <w:name w:val="Subtitle Char"/>
    <w:basedOn w:val="DefaultParagraphFont"/>
    <w:link w:val="Subtitle"/>
    <w:uiPriority w:val="11"/>
    <w:rsid w:val="006643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355"/>
    <w:pPr>
      <w:spacing w:before="160"/>
      <w:jc w:val="center"/>
    </w:pPr>
    <w:rPr>
      <w:rFonts w:eastAsiaTheme="minorEastAsia"/>
      <w:i/>
      <w:iCs/>
      <w:color w:val="404040" w:themeColor="text1" w:themeTint="BF"/>
      <w:kern w:val="2"/>
      <w:lang w:eastAsia="ja-JP"/>
      <w14:ligatures w14:val="standardContextual"/>
    </w:rPr>
  </w:style>
  <w:style w:type="character" w:customStyle="1" w:styleId="QuoteChar">
    <w:name w:val="Quote Char"/>
    <w:basedOn w:val="DefaultParagraphFont"/>
    <w:link w:val="Quote"/>
    <w:uiPriority w:val="29"/>
    <w:rsid w:val="00664355"/>
    <w:rPr>
      <w:i/>
      <w:iCs/>
      <w:color w:val="404040" w:themeColor="text1" w:themeTint="BF"/>
    </w:rPr>
  </w:style>
  <w:style w:type="paragraph" w:styleId="ListParagraph">
    <w:name w:val="List Paragraph"/>
    <w:basedOn w:val="Normal"/>
    <w:uiPriority w:val="34"/>
    <w:qFormat/>
    <w:rsid w:val="00664355"/>
    <w:pPr>
      <w:ind w:left="720"/>
      <w:contextualSpacing/>
    </w:pPr>
    <w:rPr>
      <w:rFonts w:eastAsiaTheme="minorEastAsia"/>
      <w:kern w:val="2"/>
      <w:lang w:eastAsia="ja-JP"/>
      <w14:ligatures w14:val="standardContextual"/>
    </w:rPr>
  </w:style>
  <w:style w:type="character" w:styleId="IntenseEmphasis">
    <w:name w:val="Intense Emphasis"/>
    <w:basedOn w:val="DefaultParagraphFont"/>
    <w:uiPriority w:val="21"/>
    <w:qFormat/>
    <w:rsid w:val="00664355"/>
    <w:rPr>
      <w:i/>
      <w:iCs/>
      <w:color w:val="2F5496" w:themeColor="accent1" w:themeShade="BF"/>
    </w:rPr>
  </w:style>
  <w:style w:type="paragraph" w:styleId="IntenseQuote">
    <w:name w:val="Intense Quote"/>
    <w:basedOn w:val="Normal"/>
    <w:next w:val="Normal"/>
    <w:link w:val="IntenseQuoteChar"/>
    <w:uiPriority w:val="30"/>
    <w:qFormat/>
    <w:rsid w:val="00664355"/>
    <w:pPr>
      <w:pBdr>
        <w:top w:val="single" w:sz="4" w:space="10" w:color="2F5496" w:themeColor="accent1" w:themeShade="BF"/>
        <w:bottom w:val="single" w:sz="4" w:space="10" w:color="2F5496" w:themeColor="accent1" w:themeShade="BF"/>
      </w:pBdr>
      <w:spacing w:before="360" w:after="360"/>
      <w:ind w:left="864" w:right="864"/>
      <w:jc w:val="center"/>
    </w:pPr>
    <w:rPr>
      <w:rFonts w:eastAsiaTheme="minorEastAsia"/>
      <w:i/>
      <w:iCs/>
      <w:color w:val="2F5496" w:themeColor="accent1" w:themeShade="BF"/>
      <w:kern w:val="2"/>
      <w:lang w:eastAsia="ja-JP"/>
      <w14:ligatures w14:val="standardContextual"/>
    </w:rPr>
  </w:style>
  <w:style w:type="character" w:customStyle="1" w:styleId="IntenseQuoteChar">
    <w:name w:val="Intense Quote Char"/>
    <w:basedOn w:val="DefaultParagraphFont"/>
    <w:link w:val="IntenseQuote"/>
    <w:uiPriority w:val="30"/>
    <w:rsid w:val="00664355"/>
    <w:rPr>
      <w:i/>
      <w:iCs/>
      <w:color w:val="2F5496" w:themeColor="accent1" w:themeShade="BF"/>
    </w:rPr>
  </w:style>
  <w:style w:type="character" w:styleId="IntenseReference">
    <w:name w:val="Intense Reference"/>
    <w:basedOn w:val="DefaultParagraphFont"/>
    <w:uiPriority w:val="32"/>
    <w:qFormat/>
    <w:rsid w:val="00664355"/>
    <w:rPr>
      <w:b/>
      <w:bCs/>
      <w:smallCaps/>
      <w:color w:val="2F5496" w:themeColor="accent1" w:themeShade="BF"/>
      <w:spacing w:val="5"/>
    </w:rPr>
  </w:style>
  <w:style w:type="paragraph" w:styleId="Header">
    <w:name w:val="header"/>
    <w:basedOn w:val="Normal"/>
    <w:link w:val="HeaderChar"/>
    <w:uiPriority w:val="99"/>
    <w:unhideWhenUsed/>
    <w:rsid w:val="00664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355"/>
    <w:rPr>
      <w:rFonts w:eastAsiaTheme="minorHAnsi"/>
      <w:kern w:val="0"/>
      <w:lang w:eastAsia="en-US"/>
      <w14:ligatures w14:val="none"/>
    </w:rPr>
  </w:style>
  <w:style w:type="paragraph" w:styleId="Footer">
    <w:name w:val="footer"/>
    <w:basedOn w:val="Normal"/>
    <w:link w:val="FooterChar"/>
    <w:uiPriority w:val="99"/>
    <w:unhideWhenUsed/>
    <w:rsid w:val="00664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355"/>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189375">
      <w:bodyDiv w:val="1"/>
      <w:marLeft w:val="0"/>
      <w:marRight w:val="0"/>
      <w:marTop w:val="0"/>
      <w:marBottom w:val="0"/>
      <w:divBdr>
        <w:top w:val="none" w:sz="0" w:space="0" w:color="auto"/>
        <w:left w:val="none" w:sz="0" w:space="0" w:color="auto"/>
        <w:bottom w:val="none" w:sz="0" w:space="0" w:color="auto"/>
        <w:right w:val="none" w:sz="0" w:space="0" w:color="auto"/>
      </w:divBdr>
    </w:div>
    <w:div w:id="832064861">
      <w:bodyDiv w:val="1"/>
      <w:marLeft w:val="0"/>
      <w:marRight w:val="0"/>
      <w:marTop w:val="0"/>
      <w:marBottom w:val="0"/>
      <w:divBdr>
        <w:top w:val="none" w:sz="0" w:space="0" w:color="auto"/>
        <w:left w:val="none" w:sz="0" w:space="0" w:color="auto"/>
        <w:bottom w:val="none" w:sz="0" w:space="0" w:color="auto"/>
        <w:right w:val="none" w:sz="0" w:space="0" w:color="auto"/>
      </w:divBdr>
    </w:div>
    <w:div w:id="851918182">
      <w:bodyDiv w:val="1"/>
      <w:marLeft w:val="0"/>
      <w:marRight w:val="0"/>
      <w:marTop w:val="0"/>
      <w:marBottom w:val="0"/>
      <w:divBdr>
        <w:top w:val="none" w:sz="0" w:space="0" w:color="auto"/>
        <w:left w:val="none" w:sz="0" w:space="0" w:color="auto"/>
        <w:bottom w:val="none" w:sz="0" w:space="0" w:color="auto"/>
        <w:right w:val="none" w:sz="0" w:space="0" w:color="auto"/>
      </w:divBdr>
    </w:div>
    <w:div w:id="139173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Dan Nguyen</dc:creator>
  <cp:keywords/>
  <dc:description/>
  <cp:lastModifiedBy>Thông Lê Hoàng Triết</cp:lastModifiedBy>
  <cp:revision>19</cp:revision>
  <dcterms:created xsi:type="dcterms:W3CDTF">2025-04-11T18:25:00Z</dcterms:created>
  <dcterms:modified xsi:type="dcterms:W3CDTF">2025-06-20T17:56:00Z</dcterms:modified>
</cp:coreProperties>
</file>