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 xml:space="preserve">Alessandro </w:t>
      </w:r>
      <w:proofErr w:type="spellStart"/>
      <w:r w:rsidRPr="007A0B7A">
        <w:rPr>
          <w:rFonts w:ascii="Times" w:hAnsi="Times"/>
          <w:sz w:val="21"/>
          <w:szCs w:val="21"/>
          <w:lang w:val="en-US"/>
        </w:rPr>
        <w:t>Clocchiatti</w:t>
      </w:r>
      <w:proofErr w:type="spellEnd"/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</w:t>
      </w:r>
      <w:proofErr w:type="spellStart"/>
      <w:r>
        <w:rPr>
          <w:rFonts w:ascii="Times" w:hAnsi="Times"/>
          <w:sz w:val="21"/>
          <w:szCs w:val="21"/>
          <w:lang w:val="en-US"/>
        </w:rPr>
        <w:t>relazione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riguarda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le </w:t>
      </w:r>
      <w:proofErr w:type="spellStart"/>
      <w:r>
        <w:rPr>
          <w:rFonts w:ascii="Times" w:hAnsi="Times"/>
          <w:sz w:val="21"/>
          <w:szCs w:val="21"/>
          <w:lang w:val="en-US"/>
        </w:rPr>
        <w:t>esercitazioni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della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parte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</w:t>
      </w:r>
      <w:proofErr w:type="spellStart"/>
      <w:r>
        <w:rPr>
          <w:rFonts w:ascii="Times" w:hAnsi="Times"/>
          <w:sz w:val="21"/>
          <w:szCs w:val="21"/>
          <w:lang w:val="en-US"/>
        </w:rPr>
        <w:t>corso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e </w:t>
      </w:r>
      <w:proofErr w:type="spellStart"/>
      <w:r>
        <w:rPr>
          <w:rFonts w:ascii="Times" w:hAnsi="Times"/>
          <w:sz w:val="21"/>
          <w:szCs w:val="21"/>
          <w:lang w:val="en-US"/>
        </w:rPr>
        <w:t>comprende</w:t>
      </w:r>
      <w:proofErr w:type="spellEnd"/>
      <w:r>
        <w:rPr>
          <w:rFonts w:ascii="Times" w:hAnsi="Times"/>
          <w:sz w:val="21"/>
          <w:szCs w:val="21"/>
          <w:lang w:val="en-US"/>
        </w:rPr>
        <w:t>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142375F1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Semantic clustering (Hanks) </w:t>
      </w:r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TODO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capire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se è il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nome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giusto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7BC46675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 w:rsidR="00386DF4">
        <w:rPr>
          <w:rFonts w:ascii="Times" w:hAnsi="Times"/>
          <w:b/>
          <w:bCs/>
        </w:rPr>
        <w:tab/>
      </w:r>
      <w:r w:rsidR="00154791" w:rsidRPr="00154791">
        <w:rPr>
          <w:rFonts w:ascii="Times" w:hAnsi="Times"/>
          <w:b/>
          <w:bCs/>
        </w:rPr>
        <w:t xml:space="preserve">Definition </w:t>
      </w:r>
      <w:proofErr w:type="spellStart"/>
      <w:r w:rsidR="00154791" w:rsidRPr="00154791">
        <w:rPr>
          <w:rFonts w:ascii="Times" w:hAnsi="Times"/>
          <w:b/>
          <w:bCs/>
        </w:rPr>
        <w:t>similarity</w:t>
      </w:r>
      <w:proofErr w:type="spellEnd"/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239D1CA6" w:rsidR="00154791" w:rsidRDefault="00386DF4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</w:t>
      </w:r>
      <w:r w:rsidR="00154791">
        <w:rPr>
          <w:rFonts w:ascii="Times" w:eastAsiaTheme="minorEastAsia" w:hAnsi="Times"/>
          <w:sz w:val="21"/>
          <w:szCs w:val="21"/>
        </w:rPr>
        <w:t>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154791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 xml:space="preserve"> (su frequenza minima dei termini,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stemming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538"/>
        <w:gridCol w:w="1539"/>
      </w:tblGrid>
      <w:tr w:rsidR="00154791" w:rsidRPr="00154791" w14:paraId="04049AA3" w14:textId="77777777" w:rsidTr="00154791">
        <w:trPr>
          <w:trHeight w:val="272"/>
          <w:jc w:val="center"/>
        </w:trPr>
        <w:tc>
          <w:tcPr>
            <w:tcW w:w="262" w:type="dxa"/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746168A8" w14:textId="2798D9D1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7F8EF63" w14:textId="5ED63915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3FAD0162" w14:textId="419FF4B0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0AA931B6" w14:textId="7B92CC38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92120B" w14:textId="2E9EE610" w:rsidR="00645FA1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asdas</w:t>
      </w:r>
    </w:p>
    <w:p w14:paraId="00CB0EC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02DFE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5390A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E255A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FD32D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586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4B4A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62751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33FFC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E937A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1C50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33EB9D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536DA0D3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465D88" w14:textId="2E02B4D6" w:rsidR="00386DF4" w:rsidRPr="00477EB3" w:rsidRDefault="00386DF4" w:rsidP="00386DF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2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Pr="00154791">
        <w:rPr>
          <w:rFonts w:ascii="Times" w:hAnsi="Times"/>
          <w:b/>
          <w:bCs/>
        </w:rPr>
        <w:t xml:space="preserve">Definition </w:t>
      </w:r>
      <w:proofErr w:type="spellStart"/>
      <w:r w:rsidRPr="00154791">
        <w:rPr>
          <w:rFonts w:ascii="Times" w:hAnsi="Times"/>
          <w:b/>
          <w:bCs/>
        </w:rPr>
        <w:t>similarity</w:t>
      </w:r>
      <w:proofErr w:type="spellEnd"/>
    </w:p>
    <w:p w14:paraId="6E7F24FD" w14:textId="77777777" w:rsidR="00386DF4" w:rsidRPr="00C9744E" w:rsidRDefault="00386DF4" w:rsidP="00386DF4">
      <w:pPr>
        <w:rPr>
          <w:rFonts w:ascii="Times" w:hAnsi="Times"/>
          <w:sz w:val="21"/>
          <w:szCs w:val="21"/>
        </w:rPr>
      </w:pPr>
    </w:p>
    <w:p w14:paraId="1EBADE0C" w14:textId="0CC4E20F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01E527A3" w14:textId="77777777" w:rsidR="00386DF4" w:rsidRDefault="00386DF4" w:rsidP="00386DF4">
      <w:pPr>
        <w:rPr>
          <w:rFonts w:ascii="Times" w:hAnsi="Times"/>
          <w:sz w:val="21"/>
          <w:szCs w:val="21"/>
        </w:rPr>
      </w:pPr>
    </w:p>
    <w:p w14:paraId="52B2FE3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i seguenti passaggi:</w:t>
      </w:r>
    </w:p>
    <w:p w14:paraId="41678FC7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Caricamento dei dati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content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-to-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form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(presente su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25D6C4" w14:textId="2BD24163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386DF4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(si veda esercitazione precedente,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16852C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Utilizzo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come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sense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inventory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, per inferire il concetto descritto dalle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diverse definizioni</w:t>
      </w:r>
      <w:r>
        <w:rPr>
          <w:rFonts w:ascii="Times" w:eastAsiaTheme="minorEastAsia" w:hAnsi="Times"/>
          <w:sz w:val="21"/>
          <w:szCs w:val="21"/>
        </w:rPr>
        <w:t>;</w:t>
      </w:r>
    </w:p>
    <w:p w14:paraId="34750350" w14:textId="435AD7B0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Definire ed implementare un algoritmo (efficace ma anche efficiente) di esplorazione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 xml:space="preserve">dei sensi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, usando concetti di similarità (tra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gloss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e definizioni, esempi d’uso, rappresentazioni vettoriali, etc.)</w:t>
      </w:r>
      <w:r>
        <w:rPr>
          <w:rFonts w:ascii="Times" w:eastAsiaTheme="minorEastAsia" w:hAnsi="Times"/>
          <w:sz w:val="21"/>
          <w:szCs w:val="21"/>
        </w:rPr>
        <w:t>;</w:t>
      </w:r>
    </w:p>
    <w:p w14:paraId="0F115FCB" w14:textId="77777777" w:rsidR="00386DF4" w:rsidRP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7BE7DA4D" w14:textId="08AEA361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A: sfruttare principi del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genus-differentia</w:t>
      </w:r>
      <w:proofErr w:type="spellEnd"/>
      <w:r>
        <w:rPr>
          <w:rFonts w:ascii="Times" w:eastAsiaTheme="minorEastAsia" w:hAnsi="Times"/>
          <w:sz w:val="21"/>
          <w:szCs w:val="21"/>
        </w:rPr>
        <w:t>;</w:t>
      </w:r>
    </w:p>
    <w:p w14:paraId="7420258E" w14:textId="77777777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B: sfruttare tassonomia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nell’esplorazione</w:t>
      </w:r>
      <w:r>
        <w:rPr>
          <w:rFonts w:ascii="Times" w:eastAsiaTheme="minorEastAsia" w:hAnsi="Times"/>
          <w:sz w:val="21"/>
          <w:szCs w:val="21"/>
        </w:rPr>
        <w:t>;</w:t>
      </w:r>
    </w:p>
    <w:p w14:paraId="21DFF965" w14:textId="104DA7C8" w:rsidR="00645FA1" w:rsidRP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C: pensare a meccanismi di backtracking</w:t>
      </w:r>
      <w:r>
        <w:rPr>
          <w:rFonts w:ascii="Times" w:eastAsiaTheme="minorEastAsia" w:hAnsi="Times"/>
          <w:sz w:val="21"/>
          <w:szCs w:val="21"/>
        </w:rPr>
        <w:t>.</w:t>
      </w: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C278DA" w14:textId="287240D4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39A30C40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3F19D0E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509AE2A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0F712F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9F5AD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6C73B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9F571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D1A7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4C626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66EA7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3EDA03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761AB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EB54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161FB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CBD8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4C971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E302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99B18A" w14:textId="3040A6B4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81FCE" w14:textId="58F9089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4CA5746" w14:textId="418305E6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8630DB" w14:textId="690D156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FAF413" w14:textId="777246B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0F645E" w14:textId="478A697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FC51FF" w14:textId="21E268B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5D846D2" w14:textId="55218FF3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C36D2" w14:textId="1AEFCC1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C7551DD" w14:textId="3BD27E6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54702B8" w14:textId="603FF82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11FC990" w14:textId="0B84412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C52719" w14:textId="0579DC6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F09FC45" w14:textId="2D1F9F2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129B54C" w14:textId="281CF07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40CBA1" w14:textId="45D0E29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27613" w14:textId="02C8BD5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13EDE5" w14:textId="199A54BF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B1D2BE" w14:textId="50EE951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9A968" w14:textId="1844DAC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4895EE8" w14:textId="450AAB9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566B539" w14:textId="104329F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BADD5E6" w14:textId="56F3CB5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1CCD34C" w14:textId="09D2ECC5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22B75EC" w14:textId="71B2F110" w:rsidR="00786F58" w:rsidRPr="00477EB3" w:rsidRDefault="00786F58" w:rsidP="00786F5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3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proofErr w:type="spellStart"/>
      <w:r w:rsidR="000843B9">
        <w:rPr>
          <w:rFonts w:ascii="Times" w:hAnsi="Times"/>
          <w:b/>
          <w:bCs/>
        </w:rPr>
        <w:t>Semantic</w:t>
      </w:r>
      <w:proofErr w:type="spellEnd"/>
      <w:r w:rsidR="000843B9">
        <w:rPr>
          <w:rFonts w:ascii="Times" w:hAnsi="Times"/>
          <w:b/>
          <w:bCs/>
        </w:rPr>
        <w:t xml:space="preserve"> </w:t>
      </w:r>
      <w:proofErr w:type="spellStart"/>
      <w:r w:rsidR="000843B9">
        <w:rPr>
          <w:rFonts w:ascii="Times" w:hAnsi="Times"/>
          <w:b/>
          <w:bCs/>
        </w:rPr>
        <w:t>clustering</w:t>
      </w:r>
      <w:proofErr w:type="spellEnd"/>
      <w:r w:rsidR="000843B9">
        <w:rPr>
          <w:rFonts w:ascii="Times" w:hAnsi="Times"/>
          <w:b/>
          <w:bCs/>
        </w:rPr>
        <w:t xml:space="preserve"> (P. Hanks)</w:t>
      </w:r>
    </w:p>
    <w:p w14:paraId="0857DFFD" w14:textId="77777777" w:rsidR="00786F58" w:rsidRPr="00C9744E" w:rsidRDefault="00786F58" w:rsidP="00786F58">
      <w:pPr>
        <w:rPr>
          <w:rFonts w:ascii="Times" w:hAnsi="Times"/>
          <w:sz w:val="21"/>
          <w:szCs w:val="21"/>
        </w:rPr>
      </w:pPr>
    </w:p>
    <w:p w14:paraId="2E38AD20" w14:textId="7144EC23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86F58">
        <w:rPr>
          <w:rFonts w:ascii="Times" w:hAnsi="Times"/>
          <w:b/>
          <w:bCs/>
          <w:sz w:val="21"/>
          <w:szCs w:val="21"/>
        </w:rPr>
        <w:t>Consegna</w:t>
      </w:r>
    </w:p>
    <w:p w14:paraId="4F5671A7" w14:textId="77777777" w:rsidR="00786F58" w:rsidRDefault="00786F58" w:rsidP="00786F58">
      <w:pPr>
        <w:rPr>
          <w:rFonts w:ascii="Times" w:hAnsi="Times"/>
          <w:sz w:val="21"/>
          <w:szCs w:val="21"/>
        </w:rPr>
      </w:pPr>
    </w:p>
    <w:p w14:paraId="4252E304" w14:textId="3980E9FA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L’esercitazione prevede </w:t>
      </w:r>
      <w:r>
        <w:rPr>
          <w:rFonts w:ascii="Times" w:eastAsiaTheme="minorEastAsia" w:hAnsi="Times"/>
          <w:sz w:val="21"/>
          <w:szCs w:val="21"/>
        </w:rPr>
        <w:t>l’implementazione della teoria di P. Hanks:</w:t>
      </w:r>
    </w:p>
    <w:p w14:paraId="3041162B" w14:textId="54EB9A6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Scegliere un verbo transitivo (min</w:t>
      </w:r>
      <w:r>
        <w:rPr>
          <w:rFonts w:ascii="Times" w:eastAsiaTheme="minorEastAsia" w:hAnsi="Times"/>
          <w:sz w:val="21"/>
          <w:szCs w:val="21"/>
        </w:rPr>
        <w:t>imo</w:t>
      </w:r>
      <w:r w:rsidRPr="00786F58">
        <w:rPr>
          <w:rFonts w:ascii="Times" w:eastAsiaTheme="minorEastAsia" w:hAnsi="Times"/>
          <w:sz w:val="21"/>
          <w:szCs w:val="21"/>
        </w:rPr>
        <w:t xml:space="preserve"> valenza = 2)</w:t>
      </w:r>
      <w:r>
        <w:rPr>
          <w:rFonts w:ascii="Times" w:eastAsiaTheme="minorEastAsia" w:hAnsi="Times"/>
          <w:sz w:val="21"/>
          <w:szCs w:val="21"/>
        </w:rPr>
        <w:t>;</w:t>
      </w:r>
    </w:p>
    <w:p w14:paraId="49274084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Recuperare da un corpus n istanze in cui esso viene usato</w:t>
      </w:r>
      <w:r>
        <w:rPr>
          <w:rFonts w:ascii="Times" w:eastAsiaTheme="minorEastAsia" w:hAnsi="Times"/>
          <w:sz w:val="21"/>
          <w:szCs w:val="21"/>
        </w:rPr>
        <w:t>;</w:t>
      </w:r>
    </w:p>
    <w:p w14:paraId="252B634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Effettuare parsing e disambiguazione</w:t>
      </w:r>
    </w:p>
    <w:p w14:paraId="65AA7BE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Usare i super sensi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sugli argomenti (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subj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e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obj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>) del verbo scelto</w:t>
      </w:r>
      <w:r>
        <w:rPr>
          <w:rFonts w:ascii="Times" w:eastAsiaTheme="minorEastAsia" w:hAnsi="Times"/>
          <w:sz w:val="21"/>
          <w:szCs w:val="21"/>
        </w:rPr>
        <w:t>;</w:t>
      </w:r>
    </w:p>
    <w:p w14:paraId="7BCF798C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Aggregare i risultati, calcolare le frequenze, stampare i cluster semantici ottenuti</w:t>
      </w:r>
      <w:r>
        <w:rPr>
          <w:rFonts w:ascii="Times" w:eastAsiaTheme="minorEastAsia" w:hAnsi="Times"/>
          <w:sz w:val="21"/>
          <w:szCs w:val="21"/>
        </w:rPr>
        <w:t>.</w:t>
      </w:r>
    </w:p>
    <w:p w14:paraId="6CC60BC9" w14:textId="5DB914AC" w:rsidR="00786F58" w:rsidRPr="00786F58" w:rsidRDefault="00786F58" w:rsidP="00786F58">
      <w:pPr>
        <w:pStyle w:val="Paragrafoelenco"/>
        <w:numPr>
          <w:ilvl w:val="1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Un cluster semantico è inteso come combinazione dei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semantic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(ad esempio coppie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</w:t>
      </w:r>
      <w:r w:rsidR="006D256A">
        <w:rPr>
          <w:rFonts w:ascii="Times" w:eastAsiaTheme="minorEastAsia" w:hAnsi="Times"/>
          <w:sz w:val="21"/>
          <w:szCs w:val="21"/>
        </w:rPr>
        <w:t>_</w:t>
      </w:r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se valenza = 2)</w:t>
      </w:r>
    </w:p>
    <w:p w14:paraId="53250165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04BF0A5F" w14:textId="088F3B74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>.</w:t>
      </w:r>
      <w:r w:rsidR="00786F58">
        <w:rPr>
          <w:rFonts w:ascii="Times" w:hAnsi="Times"/>
          <w:b/>
          <w:bCs/>
          <w:sz w:val="21"/>
          <w:szCs w:val="21"/>
        </w:rPr>
        <w:t>2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86F58">
        <w:rPr>
          <w:rFonts w:ascii="Times" w:hAnsi="Times"/>
          <w:b/>
          <w:bCs/>
          <w:sz w:val="21"/>
          <w:szCs w:val="21"/>
        </w:rPr>
        <w:t>Svolgimento</w:t>
      </w:r>
    </w:p>
    <w:p w14:paraId="2FFD84CD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2BDC7F58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450E28C3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7BD1F317" w14:textId="4067BC0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A5505A" w14:textId="6F08778A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EEA16" w14:textId="2CC718B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D0B422C" w14:textId="63F6863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8721E1" w14:textId="7777777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77777777" w:rsidR="00645FA1" w:rsidRPr="007F4970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5" w:history="1">
        <w:r w:rsidRPr="007F4970"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https://en.wikipedia.org/wiki/Pearson_correlation_coefficient</w:t>
        </w:r>
      </w:hyperlink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3CAD01F" w14:textId="77777777" w:rsidR="00645FA1" w:rsidRPr="007F4970" w:rsidRDefault="00645FA1" w:rsidP="00645FA1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6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https://en.wikipedia.org/wiki/Spearman%27s_rank_correlation_coefficient</w:t>
        </w:r>
      </w:hyperlink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169EDA34" w14:textId="77777777" w:rsidR="00645FA1" w:rsidRPr="007F4970" w:rsidRDefault="00645FA1" w:rsidP="00645FA1">
      <w:pPr>
        <w:ind w:firstLine="708"/>
        <w:jc w:val="both"/>
        <w:rPr>
          <w:rFonts w:ascii="Times" w:eastAsiaTheme="minorEastAsia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7" w:anchor="WordNetCorpusReader.synset_from_sense_key" w:history="1">
        <w:r w:rsidRPr="007F4970">
          <w:rPr>
            <w:rStyle w:val="Collegamentoipertestuale"/>
            <w:rFonts w:ascii="Times" w:eastAsiaTheme="minorEastAsia" w:hAnsi="Times"/>
            <w:color w:val="000000" w:themeColor="text1"/>
            <w:sz w:val="18"/>
            <w:szCs w:val="18"/>
          </w:rPr>
          <w:t>http://www.nltk.org/_modules/nltk/corpus/reader/wordnet.html#WordNetCorpusReader.synset_from_sense_key</w:t>
        </w:r>
      </w:hyperlink>
    </w:p>
    <w:p w14:paraId="6725C56B" w14:textId="77777777" w:rsidR="00645FA1" w:rsidRPr="007F4970" w:rsidRDefault="00645FA1" w:rsidP="00645FA1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8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9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2FF1266A" w14:textId="77777777" w:rsidR="00645FA1" w:rsidRPr="00B775E7" w:rsidRDefault="00645FA1" w:rsidP="00645FA1">
      <w:pPr>
        <w:rPr>
          <w:rFonts w:ascii="Times" w:hAnsi="Times"/>
        </w:rPr>
      </w:pPr>
    </w:p>
    <w:p w14:paraId="515B8421" w14:textId="77777777" w:rsidR="00645FA1" w:rsidRPr="00B775E7" w:rsidRDefault="00645FA1" w:rsidP="00645FA1">
      <w:pPr>
        <w:rPr>
          <w:rFonts w:ascii="Times" w:hAnsi="Times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B5425"/>
    <w:multiLevelType w:val="hybridMultilevel"/>
    <w:tmpl w:val="C7A24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03645"/>
    <w:multiLevelType w:val="hybridMultilevel"/>
    <w:tmpl w:val="4C249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735DA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8"/>
  </w:num>
  <w:num w:numId="7">
    <w:abstractNumId w:val="16"/>
  </w:num>
  <w:num w:numId="8">
    <w:abstractNumId w:val="1"/>
  </w:num>
  <w:num w:numId="9">
    <w:abstractNumId w:val="15"/>
  </w:num>
  <w:num w:numId="10">
    <w:abstractNumId w:val="17"/>
  </w:num>
  <w:num w:numId="11">
    <w:abstractNumId w:val="3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7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0843B9"/>
    <w:rsid w:val="00154791"/>
    <w:rsid w:val="002D3572"/>
    <w:rsid w:val="002E4989"/>
    <w:rsid w:val="00386DF4"/>
    <w:rsid w:val="003D56FF"/>
    <w:rsid w:val="00645FA1"/>
    <w:rsid w:val="006D256A"/>
    <w:rsid w:val="00786F58"/>
    <w:rsid w:val="007F0BE6"/>
    <w:rsid w:val="008864F8"/>
    <w:rsid w:val="00C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torrestr/py_babel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_modules/nltk/corpus/reader/word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arman%27s_rank_correlation_coeffici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earson_correlation_coeffici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belnet.org/guid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9</cp:revision>
  <dcterms:created xsi:type="dcterms:W3CDTF">2020-09-11T10:20:00Z</dcterms:created>
  <dcterms:modified xsi:type="dcterms:W3CDTF">2020-09-14T12:47:00Z</dcterms:modified>
</cp:coreProperties>
</file>