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4692" w14:textId="340D90D0" w:rsidR="00973578" w:rsidRDefault="00973578">
      <w:pPr>
        <w:rPr>
          <w:rFonts w:ascii="Times New Roman" w:hAnsi="Times New Roman" w:cs="Times New Roman"/>
          <w:sz w:val="20"/>
          <w:szCs w:val="20"/>
        </w:rPr>
      </w:pPr>
      <w:r w:rsidRPr="008C03C5">
        <w:rPr>
          <w:rFonts w:ascii="Times New Roman" w:hAnsi="Times New Roman" w:cs="Times New Roman"/>
          <w:sz w:val="28"/>
          <w:szCs w:val="28"/>
        </w:rPr>
        <w:t>Aluna:  Alessandra Rodrigues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72D444" w14:textId="3E684E0C" w:rsidR="00973578" w:rsidRPr="008C03C5" w:rsidRDefault="000C2742">
      <w:pPr>
        <w:rPr>
          <w:rFonts w:ascii="Times New Roman" w:hAnsi="Times New Roman" w:cs="Times New Roman"/>
          <w:sz w:val="24"/>
          <w:szCs w:val="24"/>
        </w:rPr>
      </w:pPr>
      <w:r w:rsidRPr="008C03C5">
        <w:rPr>
          <w:rFonts w:ascii="Times New Roman" w:hAnsi="Times New Roman" w:cs="Times New Roman"/>
          <w:sz w:val="24"/>
          <w:szCs w:val="24"/>
        </w:rPr>
        <w:t xml:space="preserve">Prévia do Dash </w:t>
      </w:r>
    </w:p>
    <w:p w14:paraId="10A60042" w14:textId="7070232E" w:rsidR="00682985" w:rsidRPr="00973578" w:rsidRDefault="00E37B01">
      <w:pPr>
        <w:rPr>
          <w:rFonts w:ascii="Times New Roman" w:hAnsi="Times New Roman" w:cs="Times New Roman"/>
          <w:sz w:val="20"/>
          <w:szCs w:val="20"/>
        </w:rPr>
      </w:pPr>
      <w:r w:rsidRPr="00973578">
        <w:rPr>
          <w:rFonts w:ascii="Times New Roman" w:hAnsi="Times New Roman" w:cs="Times New Roman"/>
          <w:sz w:val="20"/>
          <w:szCs w:val="20"/>
        </w:rPr>
        <w:t xml:space="preserve"> Previa do Dash, reunir </w:t>
      </w:r>
      <w:r w:rsidR="00C15FED" w:rsidRPr="00973578">
        <w:rPr>
          <w:rFonts w:ascii="Times New Roman" w:hAnsi="Times New Roman" w:cs="Times New Roman"/>
          <w:sz w:val="20"/>
          <w:szCs w:val="20"/>
        </w:rPr>
        <w:t>informações essenciais sobre os cursos de tecnologia e a evasão escolar, organizadas em gráficos</w:t>
      </w:r>
      <w:r w:rsidR="00AC1240" w:rsidRPr="00973578">
        <w:rPr>
          <w:rFonts w:ascii="Times New Roman" w:hAnsi="Times New Roman" w:cs="Times New Roman"/>
          <w:sz w:val="20"/>
          <w:szCs w:val="20"/>
        </w:rPr>
        <w:t>:</w:t>
      </w:r>
    </w:p>
    <w:p w14:paraId="66550443" w14:textId="77777777" w:rsidR="00AA5BC9" w:rsidRPr="00AA5BC9" w:rsidRDefault="00AA5BC9" w:rsidP="00AA5BC9">
      <w:pPr>
        <w:rPr>
          <w:rFonts w:ascii="Times New Roman" w:hAnsi="Times New Roman" w:cs="Times New Roman"/>
          <w:sz w:val="20"/>
          <w:szCs w:val="20"/>
        </w:rPr>
      </w:pPr>
      <w:r w:rsidRPr="00AA5BC9">
        <w:rPr>
          <w:rFonts w:ascii="Times New Roman" w:hAnsi="Times New Roman" w:cs="Times New Roman"/>
          <w:sz w:val="20"/>
          <w:szCs w:val="20"/>
        </w:rPr>
        <w:t>Conteúdo do Dash</w:t>
      </w:r>
    </w:p>
    <w:p w14:paraId="669172ED" w14:textId="77777777" w:rsidR="00AA5BC9" w:rsidRPr="00AA5BC9" w:rsidRDefault="00AA5BC9" w:rsidP="00AA5BC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5BC9">
        <w:rPr>
          <w:rFonts w:ascii="Times New Roman" w:hAnsi="Times New Roman" w:cs="Times New Roman"/>
          <w:sz w:val="20"/>
          <w:szCs w:val="20"/>
        </w:rPr>
        <w:t>Gráfico de Pizza – Alunos por curso Mostra a distribuição de estudantes entre os diferentes cursos ofertados.</w:t>
      </w:r>
    </w:p>
    <w:p w14:paraId="74F2E036" w14:textId="63D1BE4C" w:rsidR="00AA5BC9" w:rsidRPr="00AA5BC9" w:rsidRDefault="00AA5BC9" w:rsidP="00AA5BC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5BC9">
        <w:rPr>
          <w:rFonts w:ascii="Times New Roman" w:hAnsi="Times New Roman" w:cs="Times New Roman"/>
          <w:sz w:val="20"/>
          <w:szCs w:val="20"/>
        </w:rPr>
        <w:t xml:space="preserve">Gráfico de Barras – Taxa de </w:t>
      </w:r>
      <w:r w:rsidR="00AC1240" w:rsidRPr="00973578">
        <w:rPr>
          <w:rFonts w:ascii="Times New Roman" w:hAnsi="Times New Roman" w:cs="Times New Roman"/>
          <w:sz w:val="20"/>
          <w:szCs w:val="20"/>
        </w:rPr>
        <w:t>evasão representa</w:t>
      </w:r>
      <w:r w:rsidRPr="00AA5BC9">
        <w:rPr>
          <w:rFonts w:ascii="Times New Roman" w:hAnsi="Times New Roman" w:cs="Times New Roman"/>
          <w:sz w:val="20"/>
          <w:szCs w:val="20"/>
        </w:rPr>
        <w:t xml:space="preserve"> os índices de desistência, permitindo comparar a evasão entre cursos.</w:t>
      </w:r>
    </w:p>
    <w:p w14:paraId="249069F6" w14:textId="77777777" w:rsidR="00AA5BC9" w:rsidRPr="00AA5BC9" w:rsidRDefault="00AA5BC9" w:rsidP="00AA5BC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5BC9">
        <w:rPr>
          <w:rFonts w:ascii="Times New Roman" w:hAnsi="Times New Roman" w:cs="Times New Roman"/>
          <w:sz w:val="20"/>
          <w:szCs w:val="20"/>
        </w:rPr>
        <w:t>Gráfico de Pizza – Alunos por cursos (variação) Reforça a visualização da proporção de matrículas em cada área.</w:t>
      </w:r>
    </w:p>
    <w:p w14:paraId="71B3CB9A" w14:textId="77777777" w:rsidR="00AC1240" w:rsidRPr="00973578" w:rsidRDefault="00AA5BC9" w:rsidP="00AA5BC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5BC9">
        <w:rPr>
          <w:rFonts w:ascii="Times New Roman" w:hAnsi="Times New Roman" w:cs="Times New Roman"/>
          <w:sz w:val="20"/>
          <w:szCs w:val="20"/>
        </w:rPr>
        <w:t>Gráfico de Barras – Notas/média Apresenta o desempenho acadêmico dos alunos, destacando médias por curso ou turma.</w:t>
      </w:r>
    </w:p>
    <w:p w14:paraId="0289E4BB" w14:textId="4464FFBD" w:rsidR="00AA5BC9" w:rsidRPr="00AA5BC9" w:rsidRDefault="00AA5BC9" w:rsidP="00AA5BC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5BC9">
        <w:rPr>
          <w:rFonts w:ascii="Times New Roman" w:hAnsi="Times New Roman" w:cs="Times New Roman"/>
          <w:sz w:val="20"/>
          <w:szCs w:val="20"/>
        </w:rPr>
        <w:t xml:space="preserve"> Objetivo do Dash</w:t>
      </w:r>
    </w:p>
    <w:p w14:paraId="2C09AAD8" w14:textId="77777777" w:rsidR="00212A50" w:rsidRPr="00212A50" w:rsidRDefault="00212A50" w:rsidP="00212A50">
      <w:pPr>
        <w:rPr>
          <w:rFonts w:ascii="Times New Roman" w:hAnsi="Times New Roman" w:cs="Times New Roman"/>
          <w:sz w:val="20"/>
          <w:szCs w:val="20"/>
        </w:rPr>
      </w:pPr>
      <w:r w:rsidRPr="00212A50">
        <w:rPr>
          <w:rFonts w:ascii="Times New Roman" w:hAnsi="Times New Roman" w:cs="Times New Roman"/>
          <w:sz w:val="20"/>
          <w:szCs w:val="20"/>
        </w:rPr>
        <w:t>Objetivo do Dash</w:t>
      </w:r>
    </w:p>
    <w:p w14:paraId="09EBF01F" w14:textId="77777777" w:rsidR="00212A50" w:rsidRPr="00212A50" w:rsidRDefault="00212A50" w:rsidP="00212A50">
      <w:pPr>
        <w:rPr>
          <w:rFonts w:ascii="Times New Roman" w:hAnsi="Times New Roman" w:cs="Times New Roman"/>
          <w:sz w:val="20"/>
          <w:szCs w:val="20"/>
        </w:rPr>
      </w:pPr>
      <w:r w:rsidRPr="00212A50">
        <w:rPr>
          <w:rFonts w:ascii="Times New Roman" w:hAnsi="Times New Roman" w:cs="Times New Roman"/>
          <w:sz w:val="20"/>
          <w:szCs w:val="20"/>
        </w:rPr>
        <w:t>O painel busca facilitar a análise da participação e permanência dos alunos nos cursos de tecnologia, com destaque para:</w:t>
      </w:r>
    </w:p>
    <w:p w14:paraId="3B678BF6" w14:textId="77777777" w:rsidR="00212A50" w:rsidRPr="00212A50" w:rsidRDefault="00212A50" w:rsidP="00212A50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12A50">
        <w:rPr>
          <w:rFonts w:ascii="Times New Roman" w:hAnsi="Times New Roman" w:cs="Times New Roman"/>
          <w:sz w:val="20"/>
          <w:szCs w:val="20"/>
        </w:rPr>
        <w:t>Identificação de padrões de evasão.</w:t>
      </w:r>
    </w:p>
    <w:p w14:paraId="0E7126C6" w14:textId="77777777" w:rsidR="00212A50" w:rsidRPr="00212A50" w:rsidRDefault="00212A50" w:rsidP="00212A50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12A50">
        <w:rPr>
          <w:rFonts w:ascii="Times New Roman" w:hAnsi="Times New Roman" w:cs="Times New Roman"/>
          <w:sz w:val="20"/>
          <w:szCs w:val="20"/>
        </w:rPr>
        <w:t>Comparação entre cursos.</w:t>
      </w:r>
    </w:p>
    <w:p w14:paraId="25E93B92" w14:textId="77777777" w:rsidR="00212A50" w:rsidRPr="00212A50" w:rsidRDefault="00212A50" w:rsidP="00212A50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12A50">
        <w:rPr>
          <w:rFonts w:ascii="Times New Roman" w:hAnsi="Times New Roman" w:cs="Times New Roman"/>
          <w:sz w:val="20"/>
          <w:szCs w:val="20"/>
        </w:rPr>
        <w:t>Relação entre desempenho acadêmico e desistência.</w:t>
      </w:r>
    </w:p>
    <w:p w14:paraId="7F9F0802" w14:textId="2ECC670B" w:rsidR="00212A50" w:rsidRPr="00212A50" w:rsidRDefault="00212A50" w:rsidP="00212A50">
      <w:pPr>
        <w:rPr>
          <w:rFonts w:ascii="Times New Roman" w:hAnsi="Times New Roman" w:cs="Times New Roman"/>
          <w:sz w:val="20"/>
          <w:szCs w:val="20"/>
        </w:rPr>
      </w:pPr>
      <w:r w:rsidRPr="00212A50">
        <w:rPr>
          <w:rFonts w:ascii="Times New Roman" w:hAnsi="Times New Roman" w:cs="Times New Roman"/>
          <w:sz w:val="20"/>
          <w:szCs w:val="20"/>
        </w:rPr>
        <w:t xml:space="preserve">Esse tipo de visualização é útil para gestores educacionais e pesquisadores, pois transforma dados brutos em insights claros e acionáveis, especialmente quando o foco é compreender a evasão </w:t>
      </w:r>
      <w:r w:rsidR="00E0776F" w:rsidRPr="00973578">
        <w:rPr>
          <w:rFonts w:ascii="Times New Roman" w:hAnsi="Times New Roman" w:cs="Times New Roman"/>
          <w:sz w:val="20"/>
          <w:szCs w:val="20"/>
        </w:rPr>
        <w:t xml:space="preserve">dos </w:t>
      </w:r>
      <w:r w:rsidR="00973578" w:rsidRPr="00973578">
        <w:rPr>
          <w:rFonts w:ascii="Times New Roman" w:hAnsi="Times New Roman" w:cs="Times New Roman"/>
          <w:sz w:val="20"/>
          <w:szCs w:val="20"/>
        </w:rPr>
        <w:t xml:space="preserve">alunos </w:t>
      </w:r>
      <w:r w:rsidRPr="00212A50">
        <w:rPr>
          <w:rFonts w:ascii="Times New Roman" w:hAnsi="Times New Roman" w:cs="Times New Roman"/>
          <w:sz w:val="20"/>
          <w:szCs w:val="20"/>
        </w:rPr>
        <w:t xml:space="preserve">nos cursos </w:t>
      </w:r>
    </w:p>
    <w:p w14:paraId="6CD2DCDF" w14:textId="77777777" w:rsidR="00AA5BC9" w:rsidRPr="00AF535F" w:rsidRDefault="00AA5BC9">
      <w:pPr>
        <w:rPr>
          <w:rFonts w:ascii="Times New Roman" w:hAnsi="Times New Roman" w:cs="Times New Roman"/>
          <w:sz w:val="20"/>
          <w:szCs w:val="20"/>
        </w:rPr>
      </w:pPr>
    </w:p>
    <w:sectPr w:rsidR="00AA5BC9" w:rsidRPr="00AF535F" w:rsidSect="00F36CAB">
      <w:pgSz w:w="12240" w:h="16340"/>
      <w:pgMar w:top="1472" w:right="911" w:bottom="853" w:left="122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3ADD"/>
    <w:multiLevelType w:val="multilevel"/>
    <w:tmpl w:val="BA3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3DC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15B2260"/>
    <w:multiLevelType w:val="multilevel"/>
    <w:tmpl w:val="CBB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86854"/>
    <w:multiLevelType w:val="multilevel"/>
    <w:tmpl w:val="68A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951964">
    <w:abstractNumId w:val="1"/>
  </w:num>
  <w:num w:numId="2" w16cid:durableId="212040118">
    <w:abstractNumId w:val="0"/>
  </w:num>
  <w:num w:numId="3" w16cid:durableId="1978098599">
    <w:abstractNumId w:val="2"/>
  </w:num>
  <w:num w:numId="4" w16cid:durableId="606616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AB"/>
    <w:rsid w:val="00045916"/>
    <w:rsid w:val="000C2742"/>
    <w:rsid w:val="00107491"/>
    <w:rsid w:val="00212A50"/>
    <w:rsid w:val="002B33D3"/>
    <w:rsid w:val="00442CDA"/>
    <w:rsid w:val="004B08C3"/>
    <w:rsid w:val="00570048"/>
    <w:rsid w:val="005A1B3D"/>
    <w:rsid w:val="00682985"/>
    <w:rsid w:val="008C03C5"/>
    <w:rsid w:val="008C5A29"/>
    <w:rsid w:val="00973578"/>
    <w:rsid w:val="00A3476B"/>
    <w:rsid w:val="00AA5BC9"/>
    <w:rsid w:val="00AA5D86"/>
    <w:rsid w:val="00AC1240"/>
    <w:rsid w:val="00AC50F8"/>
    <w:rsid w:val="00AF535F"/>
    <w:rsid w:val="00C15FED"/>
    <w:rsid w:val="00C3702E"/>
    <w:rsid w:val="00C5341B"/>
    <w:rsid w:val="00D157DD"/>
    <w:rsid w:val="00E0776F"/>
    <w:rsid w:val="00E37B01"/>
    <w:rsid w:val="00EA15AB"/>
    <w:rsid w:val="00F36CAB"/>
    <w:rsid w:val="00FD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3BE1"/>
  <w15:chartTrackingRefBased/>
  <w15:docId w15:val="{D15EB677-7ACC-4D95-B000-35E3F42F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C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C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C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C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C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C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Andrade</dc:creator>
  <cp:keywords/>
  <dc:description/>
  <cp:lastModifiedBy>Luciano Andrade</cp:lastModifiedBy>
  <cp:revision>2</cp:revision>
  <dcterms:created xsi:type="dcterms:W3CDTF">2026-03-04T23:55:00Z</dcterms:created>
  <dcterms:modified xsi:type="dcterms:W3CDTF">2026-03-04T23:55:00Z</dcterms:modified>
</cp:coreProperties>
</file>