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00" w:line="360" w:lineRule="auto"/>
        <w:ind w:left="120" w:right="-18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Referencia: </w:t>
      </w:r>
      <w:r w:rsidDel="00000000" w:rsidR="00000000" w:rsidRPr="00000000">
        <w:rPr>
          <w:sz w:val="24"/>
          <w:szCs w:val="24"/>
          <w:rtl w:val="0"/>
        </w:rPr>
        <w:t xml:space="preserve">ANEXO II PEDIDO DE FACTIBILIDAD DE DESIGNACIÓN DE 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00" w:line="360" w:lineRule="auto"/>
        <w:ind w:left="120" w:right="-18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sz w:val="24"/>
          <w:szCs w:val="24"/>
          <w:rtl w:val="0"/>
        </w:rPr>
        <w:t xml:space="preserve">Julieta Loreley Schmitz</w:t>
      </w:r>
      <w:r w:rsidDel="00000000" w:rsidR="00000000" w:rsidRPr="00000000">
        <w:rPr>
          <w:sz w:val="24"/>
          <w:szCs w:val="24"/>
          <w:rtl w:val="0"/>
        </w:rPr>
        <w:t xml:space="preserve">, Directora  Delegada de la Direccion Provincial de Personal;Martin Clua , Director General de Administración</w:t>
      </w:r>
    </w:p>
    <w:p w:rsidR="00000000" w:rsidDel="00000000" w:rsidP="00000000" w:rsidRDefault="00000000" w:rsidRPr="00000000" w14:paraId="00000004">
      <w:pPr>
        <w:spacing w:before="100" w:line="360" w:lineRule="auto"/>
        <w:ind w:right="-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1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Copia A:</w:t>
      </w:r>
      <w:r w:rsidDel="00000000" w:rsidR="00000000" w:rsidRPr="00000000">
        <w:rPr>
          <w:sz w:val="24"/>
          <w:szCs w:val="24"/>
          <w:rtl w:val="0"/>
        </w:rPr>
        <w:t xml:space="preserve"> Patricio David D'Angelo Campos (SSTAYLMTRAGP),</w:t>
      </w:r>
      <w:r w:rsidDel="00000000" w:rsidR="00000000" w:rsidRPr="00000000">
        <w:rPr>
          <w:sz w:val="24"/>
          <w:szCs w:val="24"/>
          <w:rtl w:val="0"/>
        </w:rPr>
        <w:t xml:space="preserve"> TANIA ETULAIN (DPPYGESGG), Mariel Florencia Manes (DPPPMECONGP), Fernando Luis Spinoso (DAEPYIYSPMECONGP)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1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 mi mayor consideración:</w:t>
      </w:r>
    </w:p>
    <w:p w:rsidR="00000000" w:rsidDel="00000000" w:rsidP="00000000" w:rsidRDefault="00000000" w:rsidRPr="00000000" w14:paraId="00000008">
      <w:pPr>
        <w:spacing w:before="100" w:line="360" w:lineRule="auto"/>
        <w:ind w:right="-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Directora  Delegada de la Direccion Provincial de Personal</w:t>
      </w:r>
    </w:p>
    <w:p w:rsidR="00000000" w:rsidDel="00000000" w:rsidP="00000000" w:rsidRDefault="00000000" w:rsidRPr="00000000" w14:paraId="00000009">
      <w:pPr>
        <w:spacing w:before="100" w:line="360" w:lineRule="auto"/>
        <w:ind w:right="-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 General de Administración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6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Viene a consideración la </w:t>
      </w:r>
      <w:r w:rsidDel="00000000" w:rsidR="00000000" w:rsidRPr="00000000">
        <w:rPr>
          <w:sz w:val="24"/>
          <w:szCs w:val="24"/>
          <w:rtl w:val="0"/>
        </w:rPr>
        <w:t xml:space="preserve">NO-2025-10705605-GDEBA-DGAMTRAGP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de fecha 28 de Marzo 2025, mediante la cual se solicita el análisis para llevar a cabo la designación en la planta temporaria en el Ministerio de Transporte, de conformidad con lo establecido en el Procedimiento para la solicitud de nuevo/s ingreso/s de Personal, detallado en el IF-2024-06215190-GDEBA-SSHMECONGP.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6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En virtud de las acciones conferidas por el </w:t>
      </w:r>
      <w:r w:rsidDel="00000000" w:rsidR="00000000" w:rsidRPr="00000000">
        <w:rPr>
          <w:rtl w:val="0"/>
        </w:rPr>
        <w:t xml:space="preserve">Decreto N° 4/20, modificado por los Decretos N° 23/24 y N° 345/24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y habiendo realizado el análisis de la solicitud se han identificado las observaciones adjuntas como archivo embebido.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