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color w:val="C9A227"/>
          <w:sz w:val="76"/>
        </w:rPr>
        <w:t>TRANSPORTESAQP</w:t>
      </w:r>
    </w:p>
    <w:p>
      <w:pPr>
        <w:spacing w:after="40"/>
        <w:jc w:val="center"/>
      </w:pPr>
      <w:r>
        <w:rPr>
          <w:b/>
          <w:color w:val="0D1B2A"/>
          <w:sz w:val="38"/>
        </w:rPr>
        <w:t>¿Qué hace cada componente del programa?</w:t>
      </w:r>
    </w:p>
    <w:p>
      <w:pPr>
        <w:jc w:val="center"/>
      </w:pPr>
      <w:r>
        <w:rPr>
          <w:i/>
          <w:color w:val="415A77"/>
          <w:sz w:val="24"/>
        </w:rPr>
        <w:t>Descripción funcional por capas y por clase — Arquitectura MVC · DAO · DTO</w:t>
      </w:r>
    </w:p>
    <w:p/>
    <w:p>
      <w:pPr>
        <w:jc w:val="center"/>
      </w:pPr>
      <w:r>
        <w:rPr>
          <w:sz w:val="24"/>
        </w:rPr>
        <w:t>Versión 2.0 · 2026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Visión general: cómo se organiza el programa</w:t>
      </w:r>
    </w:p>
    <w:p>
      <w:r>
        <w:rPr>
          <w:sz w:val="22"/>
        </w:rPr>
        <w:t>El programa está dividido en capas. Cada capa tiene una única responsabilidad y se comunica solo con la capa vecina. Esto hace el código ordenado, fácil de mantener y seguro (la base de datos no se toca desde las pantallas).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FFFFFF"/>
                <w:sz w:val="20"/>
              </w:rPr>
              <w:t>Capa (componente)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FFFFFF"/>
                <w:sz w:val="20"/>
              </w:rPr>
              <w:t>¿Qué hace en pocas palabras?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Vistas (XHTML)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Lo que ve el usuario en el navegador. Muestran datos y formularios.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Managed Beans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Reciben lo que el usuario escribe, validan y piden las acciones.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Controladores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Coordinan la lógica de negocio y llaman a los DAO.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DAO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Hablan con la base de datos (ejecutan el SQL con JDBC).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Cajas de datos que viajan entre las capas.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Conexión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Abre y administra la conexión con PostgreSQL.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Base de datos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Donde se guardan los datos de forma permanente.</w:t>
            </w:r>
          </w:p>
        </w:tc>
      </w:tr>
    </w:tbl>
    <w:p>
      <w:r>
        <w:rPr>
          <w:sz w:val="22"/>
        </w:rPr>
        <w:t>El recorrido de una acción siempre es: Vista → Managed Bean → Controlador → DAO → Conexión → Base de datos, y la respuesta regresa por el mismo camino.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1. Componente de Conexión</w:t>
      </w:r>
    </w:p>
    <w:p>
      <w:r>
        <w:rPr>
          <w:sz w:val="22"/>
        </w:rPr>
        <w:t>Carpeta: src/main/java/ConexionDB</w:t>
      </w:r>
    </w:p>
    <w:p>
      <w:pPr>
        <w:spacing w:before="160" w:after="60"/>
      </w:pPr>
      <w:r>
        <w:rPr>
          <w:b/>
          <w:color w:val="415A77"/>
          <w:sz w:val="25"/>
        </w:rPr>
        <w:t>Conexion.java</w:t>
      </w:r>
    </w:p>
    <w:p>
      <w:r>
        <w:rPr>
          <w:sz w:val="22"/>
        </w:rPr>
        <w:t>Es el componente encargado de conectar el programa con la base de datos PostgreSQL. Usa el patrón Singleton (una sola instancia compartida) y maneja transacciones para que los datos no queden a medias.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FFFFFF"/>
                <w:sz w:val="20"/>
              </w:rPr>
              <w:t>¿Qué hace?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getInstance()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Devuelve la única instancia de la conexión (Singleton).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conectar()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Abre la conexión con PostgreSQL y desactiva el autocommit (para usar transacciones).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commit()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Confirma y guarda definitivamente los cambios de una operación.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rollback()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Deshace los cambios si ocurrió un error (evita datos corruptos).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desconectar()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Cierra la conexión cuando ya no se usa.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isConectado()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Indica si hay una conexión activa.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2. Componentes DTO (objetos de datos)</w:t>
      </w:r>
    </w:p>
    <w:p>
      <w:r>
        <w:rPr>
          <w:sz w:val="22"/>
        </w:rPr>
        <w:t>Carpeta: src/main/java/DTO</w:t>
      </w:r>
    </w:p>
    <w:p>
      <w:r>
        <w:rPr>
          <w:sz w:val="22"/>
        </w:rPr>
        <w:t>Un DTO (Data Transfer Object) es un objeto simple que solo guarda datos, sin lógica. Sirve para transportar la información entre las capas (por ejemplo, los datos de un cliente).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FFFFFF"/>
                <w:sz w:val="20"/>
              </w:rPr>
              <w:t>Componente (clase)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FFFFFF"/>
                <w:sz w:val="20"/>
              </w:rPr>
              <w:t>¿Qué datos representa?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ClienteDTO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 cliente: código, nombres, apellidos, dirección, sexo, correo, celular.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UsuarioDTO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 usuario del sistema: id, usuario, contraseña.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VehiculoDTO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 vehículo: placa, número de serie, año, color, puertas, cilindrada, dueño.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TecnicoDTO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 técnico: datos personales + especialidad y tiempo de servicio.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PlanMantenimientoDTO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 plan: técnico, vehículo, tipo, kilometraje, falla, fecha, costo.</w:t>
            </w:r>
          </w:p>
        </w:tc>
      </w:tr>
    </w:tbl>
    <w:p>
      <w:r>
        <w:rPr>
          <w:sz w:val="22"/>
        </w:rPr>
        <w:t>Cada DTO contiene sus atributos privados y sus métodos get/set para leer y escribir esos datos.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3. Componentes DAO (acceso a datos)</w:t>
      </w:r>
    </w:p>
    <w:p>
      <w:r>
        <w:rPr>
          <w:sz w:val="22"/>
        </w:rPr>
        <w:t>Carpeta: src/main/java/DAO</w:t>
      </w:r>
    </w:p>
    <w:p>
      <w:r>
        <w:rPr>
          <w:sz w:val="22"/>
        </w:rPr>
        <w:t>Un DAO (Data Access Object) es el único componente que ejecuta SQL. Usa JDBC con PreparedStatement (consultas seguras que evitan la inyección SQL) y confirma/deshace los cambios con commit/rollback.</w:t>
      </w:r>
    </w:p>
    <w:p>
      <w:pPr>
        <w:spacing w:before="160" w:after="60"/>
      </w:pPr>
      <w:r>
        <w:rPr>
          <w:b/>
          <w:color w:val="415A77"/>
          <w:sz w:val="25"/>
        </w:rPr>
        <w:t>IGenericDAO (interfaz base)</w:t>
      </w:r>
    </w:p>
    <w:p>
      <w:r>
        <w:rPr>
          <w:sz w:val="22"/>
        </w:rPr>
        <w:t>Define las operaciones CRUD que todo DAO debe tener, para mantener un estándar: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Método del CRUD</w:t>
            </w:r>
          </w:p>
        </w:tc>
        <w:tc>
          <w:tcPr>
            <w:tcW w:type="dxa" w:w="6480"/>
          </w:tcPr>
          <w:p>
            <w:r/>
            <w:r>
              <w:rPr>
                <w:b/>
                <w:color w:val="FFFFFF"/>
                <w:sz w:val="20"/>
              </w:rPr>
              <w:t>¿Qué hace?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obtenerTodos()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Lee y devuelve todos los registros (SELECT).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obtenerPorId(id)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Busca un registro por su identificador.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crear(objeto)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Inserta un nuevo registro (INSERT).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actualizar(objeto)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Modifica un registro existente (UPDATE).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eliminar(id)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Borra un registro (DELETE).</w:t>
            </w:r>
          </w:p>
        </w:tc>
      </w:tr>
    </w:tbl>
    <w:p>
      <w:pPr>
        <w:spacing w:before="160" w:after="60"/>
      </w:pPr>
      <w:r>
        <w:rPr>
          <w:b/>
          <w:color w:val="415A77"/>
          <w:sz w:val="25"/>
        </w:rPr>
        <w:t>DAOs implementados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  <w:color w:val="FFFFFF"/>
                <w:sz w:val="20"/>
              </w:rPr>
              <w:t>Componente (clase)</w:t>
            </w:r>
          </w:p>
        </w:tc>
        <w:tc>
          <w:tcPr>
            <w:tcW w:type="dxa" w:w="6192"/>
          </w:tcPr>
          <w:p>
            <w:r/>
            <w:r>
              <w:rPr>
                <w:b/>
                <w:color w:val="FFFFFF"/>
                <w:sz w:val="20"/>
              </w:rPr>
              <w:t>¿Qué hace?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ClienteDAO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Realiza el CRUD completo sobre la tabla 'cliente'. Es el módulo principal funcional.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UsuarioDAO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CRUD de usuarios y, además, el método autenticar() que valida usuario y contraseña en el login.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VehiculoDAO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CRUD sobre la tabla 'vehiculo' (preparado para futuras entregas).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TecnicoDAO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CRUD sobre la tabla 'tecnico' (preparado).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PlanMantenimientoDAO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CRUD sobre la tabla 'plan_mantenimiento' (preparado).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4. Componentes Controladores</w:t>
      </w:r>
    </w:p>
    <w:p>
      <w:r>
        <w:rPr>
          <w:sz w:val="22"/>
        </w:rPr>
        <w:t>Carpeta: src/main/java/Controladores</w:t>
      </w:r>
    </w:p>
    <w:p>
      <w:r>
        <w:rPr>
          <w:sz w:val="22"/>
        </w:rPr>
        <w:t>El Controlador es el intermediario entre las pantallas (Managed Beans) y los DAO. Recibe DTOs, decide qué operación llamar y devuelve el resultado. Aquí va la lógica de negocio.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/>
            <w:r>
              <w:rPr>
                <w:b/>
                <w:color w:val="FFFFFF"/>
                <w:sz w:val="20"/>
              </w:rPr>
              <w:t>Componente (clase)</w:t>
            </w:r>
          </w:p>
        </w:tc>
        <w:tc>
          <w:tcPr>
            <w:tcW w:type="dxa" w:w="5904"/>
          </w:tcPr>
          <w:p>
            <w:r/>
            <w:r>
              <w:rPr>
                <w:b/>
                <w:color w:val="FFFFFF"/>
                <w:sz w:val="20"/>
              </w:rPr>
              <w:t>¿Qué hace?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ControladorCliente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Coordina las operaciones de clientes: obtener todos, buscar, agregar, actualizar y eliminar.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ControladorUsuario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Maneja el inicio de sesión (iniciarSesion) y el CRUD de usuarios.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ControladorVehiculo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Coordina las operaciones de vehículos.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ControladorTecnico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Coordina las operaciones de técnicos.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ControladorPlanMantenimiento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Coordina las operaciones de planes de mantenimiento.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5. Componentes Managed Beans (puente con las vistas)</w:t>
      </w:r>
    </w:p>
    <w:p>
      <w:r>
        <w:rPr>
          <w:sz w:val="22"/>
        </w:rPr>
        <w:t>Carpeta: src/main/java/ManagedBeans</w:t>
      </w:r>
    </w:p>
    <w:p>
      <w:r>
        <w:rPr>
          <w:sz w:val="22"/>
        </w:rPr>
        <w:t>Los Managed Beans conectan las pantallas JSF con la lógica. Guardan lo que el usuario escribe, validan los datos y muestran mensajes de éxito o error.</w:t>
      </w:r>
    </w:p>
    <w:p>
      <w:pPr>
        <w:spacing w:before="160" w:after="60"/>
      </w:pPr>
      <w:r>
        <w:rPr>
          <w:b/>
          <w:color w:val="415A77"/>
          <w:sz w:val="25"/>
        </w:rPr>
        <w:t>LoginBean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FFFFFF"/>
                <w:sz w:val="20"/>
              </w:rPr>
              <w:t>¿Qué hace?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autenticar()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Verifica el usuario y contraseña; si son correctos entra al menú, si no muestra error.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logout()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Cierra la sesión del usuario y vuelve al login.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isAutenticado()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Indica si hay un usuario con sesión iniciada.</w:t>
            </w:r>
          </w:p>
        </w:tc>
      </w:tr>
    </w:tbl>
    <w:p>
      <w:pPr>
        <w:spacing w:before="160" w:after="60"/>
      </w:pPr>
      <w:r>
        <w:rPr>
          <w:b/>
          <w:color w:val="415A77"/>
          <w:sz w:val="25"/>
        </w:rPr>
        <w:t>ClienteBean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6480"/>
          </w:tcPr>
          <w:p>
            <w:r/>
            <w:r>
              <w:rPr>
                <w:b/>
                <w:color w:val="FFFFFF"/>
                <w:sz w:val="20"/>
              </w:rPr>
              <w:t>¿Qué hace?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cargarClientes()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Trae la lista de clientes para mostrarla en la tabla.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nuevoCliente()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Prepara el formulario vacío para registrar un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editarCliente(c)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Carga los datos de un cliente en el formulario para modificarlo.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guardarCliente()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Valida los datos y los guarda (crea o actualiza según el caso).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eliminarCliente(id)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Elimina un cliente tras confirmar.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datosValidos()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Valida antes de guardar: nombres/apellidos obligatorios, formato de correo y celular, sexo.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6. Componentes de Vistas (pantallas)</w:t>
      </w:r>
    </w:p>
    <w:p>
      <w:r>
        <w:rPr>
          <w:sz w:val="22"/>
        </w:rPr>
        <w:t>Carpeta: src/main/webapp  (archivos .xhtml con JSF + Bootstrap)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color w:val="FFFFFF"/>
                <w:sz w:val="20"/>
              </w:rPr>
              <w:t>Vista (archivo)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FFFFFF"/>
                <w:sz w:val="20"/>
              </w:rPr>
              <w:t>¿Qué muestra / hace?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index.xhtml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Pantalla de bienvenida con el botón para ir al login.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login.xhtml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Formulario de inicio de sesión (usuario y contraseña).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menu.xhtml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Menú principal con los módulos del sistema en tarjetas.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clientes.xhtml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Tabla con la lista de clientes y los botones de nuevo, editar y eliminar.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formulario-cliente.xhtml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Formulario para crear o editar un cliente.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WEB-INF/template.xhtml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Plantilla maestra (barra de navegación y pie) que comparten las páginas internas.</w:t>
            </w:r>
          </w:p>
        </w:tc>
      </w:tr>
    </w:tbl>
    <w:p>
      <w:r>
        <w:rPr>
          <w:sz w:val="22"/>
        </w:rPr>
        <w:t>Las vistas NO contienen lógica de base de datos: solo usan EL (#{...}) para mostrar datos y llamar a los Managed Beans. No hay scriptlets de Java, según la rúbrica.</w:t>
      </w:r>
    </w:p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7. Componentes de configuración y diseño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6048"/>
          </w:tcPr>
          <w:p>
            <w:r/>
            <w:r>
              <w:rPr>
                <w:b/>
                <w:color w:val="FFFFFF"/>
                <w:sz w:val="20"/>
              </w:rPr>
              <w:t>¿Para qué sirve?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pom.xml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Configuración de Maven: define las librerías (JSF, JSTL, PostgreSQL, JAXB) y cómo se arma el .war.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WEB-INF/web.xml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Configura el servlet de JSF y la página de inicio de la aplicación.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WEB-INF/faces-config.xml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Configuración de JSF (idioma por defecto).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resources/css/estilo.css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Estilos propios: paleta elegante, animaciones y transiciones.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init_database.sql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Script que crea las tablas y datos de prueba de la base de datos.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mvnw / mvnw.cmd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Maven Wrapper: permite compilar sin instalar Maven aparte.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0D1B2A"/>
          <w:sz w:val="32"/>
        </w:rPr>
        <w:t>8. Componente de Base de Datos (PostgreSQL)</w:t>
      </w:r>
    </w:p>
    <w:p>
      <w:r>
        <w:rPr>
          <w:sz w:val="22"/>
        </w:rPr>
        <w:t>Base de datos: transportesaqp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6768"/>
          </w:tcPr>
          <w:p>
            <w:r/>
            <w:r>
              <w:rPr>
                <w:b/>
                <w:color w:val="FFFFFF"/>
                <w:sz w:val="20"/>
              </w:rPr>
              <w:t>¿Qué guarda?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Los usuarios que pueden iniciar sesión (usuario y contraseña).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cliente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Los clientes de la empresa (módulo principal del CRUD).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vehiculo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Los vehículos registrados.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tecnico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Los técnicos y su especialidad.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plan_mantenimiento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Los planes de mantenimiento, relacionados con un técnico y un vehículo.</w:t>
            </w:r>
          </w:p>
        </w:tc>
      </w:tr>
    </w:tbl>
    <w:p/>
    <w:p>
      <w:pPr>
        <w:spacing w:before="160" w:after="60"/>
      </w:pPr>
      <w:r>
        <w:rPr>
          <w:b/>
          <w:color w:val="415A77"/>
          <w:sz w:val="25"/>
        </w:rPr>
        <w:t>Ejemplo completo de funcionamiento (crear un cliente)</w:t>
      </w:r>
    </w:p>
    <w:p>
      <w:r>
        <w:rPr>
          <w:sz w:val="22"/>
        </w:rPr>
        <w:t>1. El usuario llena el formulario en formulario-cliente.xhtml y pulsa Guardar.</w:t>
      </w:r>
    </w:p>
    <w:p>
      <w:r>
        <w:rPr>
          <w:sz w:val="22"/>
        </w:rPr>
        <w:t>2. ClienteBean.guardarCliente() valida los datos.</w:t>
      </w:r>
    </w:p>
    <w:p>
      <w:r>
        <w:rPr>
          <w:sz w:val="22"/>
        </w:rPr>
        <w:t>3. Llama a ControladorCliente.agregarCliente(cliente).</w:t>
      </w:r>
    </w:p>
    <w:p>
      <w:r>
        <w:rPr>
          <w:sz w:val="22"/>
        </w:rPr>
        <w:t>4. El controlador llama a ClienteDAO.crear(cliente).</w:t>
      </w:r>
    </w:p>
    <w:p>
      <w:r>
        <w:rPr>
          <w:sz w:val="22"/>
        </w:rPr>
        <w:t>5. ClienteDAO ejecuta el INSERT con JDBC y hace commit.</w:t>
      </w:r>
    </w:p>
    <w:p>
      <w:r>
        <w:rPr>
          <w:sz w:val="22"/>
        </w:rPr>
        <w:t>6. Se muestra el mensaje 'Cliente creado correctamente' y la tabla se actualiza.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