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47341583"/>
        <w:docPartObj>
          <w:docPartGallery w:val="Cover Pages"/>
          <w:docPartUnique/>
        </w:docPartObj>
      </w:sdtPr>
      <w:sdtEndPr>
        <w:rPr>
          <w:rFonts w:asciiTheme="majorBidi" w:eastAsia="Times New Roman" w:hAnsiTheme="majorBidi" w:cstheme="majorBidi"/>
          <w:sz w:val="24"/>
          <w:szCs w:val="24"/>
          <w:lang w:bidi="ar-SA"/>
        </w:rPr>
      </w:sdtEndPr>
      <w:sdtContent>
        <w:p w:rsidR="007F27AE" w:rsidRDefault="007F27AE">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415F23"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rsidR="007F27AE" w:rsidRDefault="007F27AE" w:rsidP="007F27AE">
          <w:pPr>
            <w:rPr>
              <w:rFonts w:asciiTheme="majorBidi" w:eastAsia="Times New Roman" w:hAnsiTheme="majorBidi" w:cstheme="majorBidi"/>
              <w:sz w:val="24"/>
              <w:szCs w:val="24"/>
              <w:lang w:bidi="ar-SA"/>
            </w:rPr>
          </w:pPr>
          <w:r w:rsidRPr="007F27AE">
            <w:rPr>
              <w:rFonts w:asciiTheme="majorBidi" w:eastAsia="Times New Roman" w:hAnsiTheme="majorBidi" w:cstheme="majorBidi"/>
              <w:noProof/>
              <w:sz w:val="24"/>
              <w:szCs w:val="24"/>
              <w:lang w:bidi="ar-SA"/>
            </w:rPr>
            <mc:AlternateContent>
              <mc:Choice Requires="wps">
                <w:drawing>
                  <wp:anchor distT="91440" distB="91440" distL="114300" distR="114300" simplePos="0" relativeHeight="251666432" behindDoc="0" locked="0" layoutInCell="1" allowOverlap="1" wp14:anchorId="7910A620" wp14:editId="0EC20FB7">
                    <wp:simplePos x="0" y="0"/>
                    <wp:positionH relativeFrom="margin">
                      <wp:posOffset>3185160</wp:posOffset>
                    </wp:positionH>
                    <wp:positionV relativeFrom="paragraph">
                      <wp:posOffset>6922770</wp:posOffset>
                    </wp:positionV>
                    <wp:extent cx="2697480" cy="1005840"/>
                    <wp:effectExtent l="0" t="0" r="0" b="381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1005840"/>
                            </a:xfrm>
                            <a:prstGeom prst="rect">
                              <a:avLst/>
                            </a:prstGeom>
                            <a:noFill/>
                            <a:ln w="9525">
                              <a:noFill/>
                              <a:miter lim="800000"/>
                              <a:headEnd/>
                              <a:tailEnd/>
                            </a:ln>
                          </wps:spPr>
                          <wps:txbx>
                            <w:txbxContent>
                              <w:p w:rsidR="007F27AE" w:rsidRPr="007F27AE" w:rsidRDefault="007F27AE" w:rsidP="007F27AE">
                                <w:pPr>
                                  <w:pBdr>
                                    <w:top w:val="single" w:sz="24" w:space="8" w:color="5B9BD5" w:themeColor="accent1"/>
                                    <w:bottom w:val="single" w:sz="24" w:space="8" w:color="5B9BD5" w:themeColor="accent1"/>
                                  </w:pBdr>
                                  <w:spacing w:after="0"/>
                                  <w:jc w:val="center"/>
                                  <w:rPr>
                                    <w:b/>
                                    <w:bCs/>
                                    <w:noProof/>
                                    <w:color w:val="5B9BD5" w:themeColor="accent1"/>
                                    <w:sz w:val="44"/>
                                    <w:szCs w:val="44"/>
                                    <w:lang w:bidi="ar-SA"/>
                                  </w:rPr>
                                </w:pPr>
                                <w:r w:rsidRPr="007F27AE">
                                  <w:rPr>
                                    <w:b/>
                                    <w:bCs/>
                                    <w:noProof/>
                                    <w:color w:val="5B9BD5" w:themeColor="accent1"/>
                                    <w:sz w:val="44"/>
                                    <w:szCs w:val="44"/>
                                    <w:lang w:bidi="ar-SA"/>
                                  </w:rPr>
                                  <w:t>Submitted By:</w:t>
                                </w:r>
                              </w:p>
                              <w:p w:rsidR="007F27AE" w:rsidRPr="007F27AE" w:rsidRDefault="007F27AE" w:rsidP="007F27AE">
                                <w:pPr>
                                  <w:pBdr>
                                    <w:top w:val="single" w:sz="24" w:space="8" w:color="5B9BD5" w:themeColor="accent1"/>
                                    <w:bottom w:val="single" w:sz="24" w:space="8" w:color="5B9BD5" w:themeColor="accent1"/>
                                  </w:pBdr>
                                  <w:spacing w:after="0"/>
                                  <w:jc w:val="center"/>
                                  <w:rPr>
                                    <w:b/>
                                    <w:bCs/>
                                    <w:color w:val="5B9BD5" w:themeColor="accent1"/>
                                    <w:sz w:val="18"/>
                                    <w:szCs w:val="16"/>
                                  </w:rPr>
                                </w:pPr>
                                <w:r w:rsidRPr="007F27AE">
                                  <w:rPr>
                                    <w:b/>
                                    <w:bCs/>
                                    <w:sz w:val="40"/>
                                    <w:szCs w:val="40"/>
                                  </w:rPr>
                                  <w:t>Hafiza Aliza Mustafa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10A620" id="_x0000_t202" coordsize="21600,21600" o:spt="202" path="m,l,21600r21600,l21600,xe">
                    <v:stroke joinstyle="miter"/>
                    <v:path gradientshapeok="t" o:connecttype="rect"/>
                  </v:shapetype>
                  <v:shape id="Text Box 2" o:spid="_x0000_s1026" type="#_x0000_t202" style="position:absolute;margin-left:250.8pt;margin-top:545.1pt;width:212.4pt;height:79.2pt;z-index:25166643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" filled="f" stroked="f">
                    <v:textbox>
                      <w:txbxContent>
                        <w:p w:rsidR="007F27AE" w:rsidRPr="007F27AE" w:rsidRDefault="007F27AE" w:rsidP="007F27AE">
                          <w:pPr>
                            <w:pBdr>
                              <w:top w:val="single" w:sz="24" w:space="8" w:color="5B9BD5" w:themeColor="accent1"/>
                              <w:bottom w:val="single" w:sz="24" w:space="8" w:color="5B9BD5" w:themeColor="accent1"/>
                            </w:pBdr>
                            <w:spacing w:after="0"/>
                            <w:jc w:val="center"/>
                            <w:rPr>
                              <w:b/>
                              <w:bCs/>
                              <w:noProof/>
                              <w:color w:val="5B9BD5" w:themeColor="accent1"/>
                              <w:sz w:val="44"/>
                              <w:szCs w:val="44"/>
                              <w:lang w:bidi="ar-SA"/>
                            </w:rPr>
                          </w:pPr>
                          <w:r w:rsidRPr="007F27AE">
                            <w:rPr>
                              <w:b/>
                              <w:bCs/>
                              <w:noProof/>
                              <w:color w:val="5B9BD5" w:themeColor="accent1"/>
                              <w:sz w:val="44"/>
                              <w:szCs w:val="44"/>
                              <w:lang w:bidi="ar-SA"/>
                            </w:rPr>
                            <w:t>Submitted By:</w:t>
                          </w:r>
                        </w:p>
                        <w:p w:rsidR="007F27AE" w:rsidRPr="007F27AE" w:rsidRDefault="007F27AE" w:rsidP="007F27AE">
                          <w:pPr>
                            <w:pBdr>
                              <w:top w:val="single" w:sz="24" w:space="8" w:color="5B9BD5" w:themeColor="accent1"/>
                              <w:bottom w:val="single" w:sz="24" w:space="8" w:color="5B9BD5" w:themeColor="accent1"/>
                            </w:pBdr>
                            <w:spacing w:after="0"/>
                            <w:jc w:val="center"/>
                            <w:rPr>
                              <w:b/>
                              <w:bCs/>
                              <w:color w:val="5B9BD5" w:themeColor="accent1"/>
                              <w:sz w:val="18"/>
                              <w:szCs w:val="16"/>
                            </w:rPr>
                          </w:pPr>
                          <w:r w:rsidRPr="007F27AE">
                            <w:rPr>
                              <w:b/>
                              <w:bCs/>
                              <w:sz w:val="40"/>
                              <w:szCs w:val="40"/>
                            </w:rPr>
                            <w:t>Hafiza Aliza Mustafa</w:t>
                          </w:r>
                        </w:p>
                      </w:txbxContent>
                    </v:textbox>
                    <w10:wrap type="topAndBottom" anchorx="margin"/>
                  </v:shape>
                </w:pict>
              </mc:Fallback>
            </mc:AlternateContent>
          </w:r>
          <w:r w:rsidRPr="007F27AE">
            <w:rPr>
              <w:rFonts w:asciiTheme="majorBidi" w:eastAsia="Times New Roman" w:hAnsiTheme="majorBidi" w:cstheme="majorBidi"/>
              <w:noProof/>
              <w:sz w:val="24"/>
              <w:szCs w:val="24"/>
              <w:lang w:bidi="ar-SA"/>
            </w:rPr>
            <mc:AlternateContent>
              <mc:Choice Requires="wps">
                <w:drawing>
                  <wp:anchor distT="91440" distB="91440" distL="114300" distR="114300" simplePos="0" relativeHeight="251664384" behindDoc="0" locked="0" layoutInCell="1" allowOverlap="1" wp14:anchorId="1FAAEABB" wp14:editId="7AFBD81B">
                    <wp:simplePos x="0" y="0"/>
                    <wp:positionH relativeFrom="margin">
                      <wp:align>left</wp:align>
                    </wp:positionH>
                    <wp:positionV relativeFrom="paragraph">
                      <wp:posOffset>1283970</wp:posOffset>
                    </wp:positionV>
                    <wp:extent cx="5958840" cy="181356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1813560"/>
                            </a:xfrm>
                            <a:prstGeom prst="rect">
                              <a:avLst/>
                            </a:prstGeom>
                            <a:noFill/>
                            <a:ln w="9525">
                              <a:noFill/>
                              <a:miter lim="800000"/>
                              <a:headEnd/>
                              <a:tailEnd/>
                            </a:ln>
                          </wps:spPr>
                          <wps:txbx>
                            <w:txbxContent>
                              <w:p w:rsidR="007F27AE" w:rsidRPr="007F27AE" w:rsidRDefault="007F27AE" w:rsidP="007F27AE">
                                <w:pPr>
                                  <w:pBdr>
                                    <w:top w:val="single" w:sz="24" w:space="8" w:color="5B9BD5" w:themeColor="accent1"/>
                                    <w:bottom w:val="single" w:sz="24" w:space="8" w:color="5B9BD5" w:themeColor="accent1"/>
                                  </w:pBdr>
                                  <w:spacing w:after="0"/>
                                  <w:jc w:val="center"/>
                                  <w:rPr>
                                    <w:b/>
                                    <w:bCs/>
                                    <w:i/>
                                    <w:iCs/>
                                    <w:noProof/>
                                    <w:color w:val="5B9BD5" w:themeColor="accent1"/>
                                    <w:sz w:val="56"/>
                                    <w:szCs w:val="56"/>
                                    <w:lang w:bidi="ar-SA"/>
                                  </w:rPr>
                                </w:pPr>
                                <w:r w:rsidRPr="007F27AE">
                                  <w:rPr>
                                    <w:b/>
                                    <w:bCs/>
                                    <w:i/>
                                    <w:iCs/>
                                    <w:noProof/>
                                    <w:color w:val="5B9BD5" w:themeColor="accent1"/>
                                    <w:sz w:val="56"/>
                                    <w:szCs w:val="56"/>
                                    <w:lang w:bidi="ar-SA"/>
                                  </w:rPr>
                                  <w:t>Internship Report:</w:t>
                                </w:r>
                              </w:p>
                              <w:p w:rsidR="007F27AE" w:rsidRDefault="007F27AE" w:rsidP="007F27AE">
                                <w:pPr>
                                  <w:pBdr>
                                    <w:top w:val="single" w:sz="24" w:space="8" w:color="5B9BD5" w:themeColor="accent1"/>
                                    <w:bottom w:val="single" w:sz="24" w:space="8" w:color="5B9BD5" w:themeColor="accent1"/>
                                  </w:pBdr>
                                  <w:spacing w:after="0"/>
                                  <w:jc w:val="center"/>
                                  <w:rPr>
                                    <w:i/>
                                    <w:iCs/>
                                    <w:color w:val="5B9BD5" w:themeColor="accent1"/>
                                    <w:sz w:val="24"/>
                                  </w:rPr>
                                </w:pPr>
                                <w:r w:rsidRPr="007F27AE">
                                  <w:rPr>
                                    <w:b/>
                                    <w:bCs/>
                                    <w:sz w:val="52"/>
                                    <w:szCs w:val="52"/>
                                  </w:rPr>
                                  <w:t>Air Quality Index (AQI) Prediction System Using a Fully Serverless MLOps Pipeline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AEABB" id="_x0000_s1027" type="#_x0000_t202" style="position:absolute;margin-left:0;margin-top:101.1pt;width:469.2pt;height:142.8pt;z-index:251664384;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" filled="f" stroked="f">
                    <v:textbox>
                      <w:txbxContent>
                        <w:p w:rsidR="007F27AE" w:rsidRPr="007F27AE" w:rsidRDefault="007F27AE" w:rsidP="007F27AE">
                          <w:pPr>
                            <w:pBdr>
                              <w:top w:val="single" w:sz="24" w:space="8" w:color="5B9BD5" w:themeColor="accent1"/>
                              <w:bottom w:val="single" w:sz="24" w:space="8" w:color="5B9BD5" w:themeColor="accent1"/>
                            </w:pBdr>
                            <w:spacing w:after="0"/>
                            <w:jc w:val="center"/>
                            <w:rPr>
                              <w:b/>
                              <w:bCs/>
                              <w:i/>
                              <w:iCs/>
                              <w:noProof/>
                              <w:color w:val="5B9BD5" w:themeColor="accent1"/>
                              <w:sz w:val="56"/>
                              <w:szCs w:val="56"/>
                              <w:lang w:bidi="ar-SA"/>
                            </w:rPr>
                          </w:pPr>
                          <w:r w:rsidRPr="007F27AE">
                            <w:rPr>
                              <w:b/>
                              <w:bCs/>
                              <w:i/>
                              <w:iCs/>
                              <w:noProof/>
                              <w:color w:val="5B9BD5" w:themeColor="accent1"/>
                              <w:sz w:val="56"/>
                              <w:szCs w:val="56"/>
                              <w:lang w:bidi="ar-SA"/>
                            </w:rPr>
                            <w:t>Internship Report:</w:t>
                          </w:r>
                        </w:p>
                        <w:p w:rsidR="007F27AE" w:rsidRDefault="007F27AE" w:rsidP="007F27AE">
                          <w:pPr>
                            <w:pBdr>
                              <w:top w:val="single" w:sz="24" w:space="8" w:color="5B9BD5" w:themeColor="accent1"/>
                              <w:bottom w:val="single" w:sz="24" w:space="8" w:color="5B9BD5" w:themeColor="accent1"/>
                            </w:pBdr>
                            <w:spacing w:after="0"/>
                            <w:jc w:val="center"/>
                            <w:rPr>
                              <w:i/>
                              <w:iCs/>
                              <w:color w:val="5B9BD5" w:themeColor="accent1"/>
                              <w:sz w:val="24"/>
                            </w:rPr>
                          </w:pPr>
                          <w:r w:rsidRPr="007F27AE">
                            <w:rPr>
                              <w:b/>
                              <w:bCs/>
                              <w:sz w:val="52"/>
                              <w:szCs w:val="52"/>
                            </w:rPr>
                            <w:t>Air Quality Index (AQI) Prediction System Using a Fully Serverless MLOps Pipeline</w:t>
                          </w:r>
                        </w:p>
                      </w:txbxContent>
                    </v:textbox>
                    <w10:wrap type="topAndBottom" anchorx="margin"/>
                  </v:shape>
                </w:pict>
              </mc:Fallback>
            </mc:AlternateContent>
          </w:r>
          <w:r>
            <w:rPr>
              <w:rFonts w:asciiTheme="majorBidi" w:eastAsia="Times New Roman" w:hAnsiTheme="majorBidi" w:cstheme="majorBidi"/>
              <w:sz w:val="24"/>
              <w:szCs w:val="24"/>
              <w:lang w:bidi="ar-SA"/>
            </w:rPr>
            <w:br w:type="page"/>
          </w:r>
        </w:p>
      </w:sdtContent>
    </w:sdt>
    <w:p w:rsidR="007F27AE" w:rsidRPr="007F27AE" w:rsidRDefault="007F27AE" w:rsidP="007F27AE">
      <w:pPr>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lastRenderedPageBreak/>
        <w:t>1. Introduction</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Air pollution has become one of the most critical environmental challenges worldwide, particularly in densely populated urban regions. Poor air quality directly impacts public health, economic productivity, and overall quality of life. To quantify air pollution levels and communicate risks to the public, the </w:t>
      </w:r>
      <w:r w:rsidRPr="007F27AE">
        <w:rPr>
          <w:rFonts w:asciiTheme="majorBidi" w:eastAsia="Times New Roman" w:hAnsiTheme="majorBidi" w:cstheme="majorBidi"/>
          <w:b/>
          <w:bCs/>
          <w:sz w:val="24"/>
          <w:szCs w:val="24"/>
          <w:lang w:bidi="ar-SA"/>
        </w:rPr>
        <w:t>Air Quality Index (AQI)</w:t>
      </w:r>
      <w:r w:rsidRPr="007F27AE">
        <w:rPr>
          <w:rFonts w:asciiTheme="majorBidi" w:eastAsia="Times New Roman" w:hAnsiTheme="majorBidi" w:cstheme="majorBidi"/>
          <w:sz w:val="24"/>
          <w:szCs w:val="24"/>
          <w:lang w:bidi="ar-SA"/>
        </w:rPr>
        <w:t xml:space="preserve"> is widely used.</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This internship project focuses on developing a </w:t>
      </w:r>
      <w:r w:rsidRPr="007F27AE">
        <w:rPr>
          <w:rFonts w:asciiTheme="majorBidi" w:eastAsia="Times New Roman" w:hAnsiTheme="majorBidi" w:cstheme="majorBidi"/>
          <w:b/>
          <w:bCs/>
          <w:sz w:val="24"/>
          <w:szCs w:val="24"/>
          <w:lang w:bidi="ar-SA"/>
        </w:rPr>
        <w:t>fully automated, serverless machine learning system</w:t>
      </w:r>
      <w:r w:rsidRPr="007F27AE">
        <w:rPr>
          <w:rFonts w:asciiTheme="majorBidi" w:eastAsia="Times New Roman" w:hAnsiTheme="majorBidi" w:cstheme="majorBidi"/>
          <w:sz w:val="24"/>
          <w:szCs w:val="24"/>
          <w:lang w:bidi="ar-SA"/>
        </w:rPr>
        <w:t xml:space="preserve"> to predict the Air Quality Index (AQI) for </w:t>
      </w:r>
      <w:r w:rsidRPr="007F27AE">
        <w:rPr>
          <w:rFonts w:asciiTheme="majorBidi" w:eastAsia="Times New Roman" w:hAnsiTheme="majorBidi" w:cstheme="majorBidi"/>
          <w:b/>
          <w:bCs/>
          <w:sz w:val="24"/>
          <w:szCs w:val="24"/>
          <w:lang w:bidi="ar-SA"/>
        </w:rPr>
        <w:t>Karachi</w:t>
      </w:r>
      <w:r w:rsidRPr="007F27AE">
        <w:rPr>
          <w:rFonts w:asciiTheme="majorBidi" w:eastAsia="Times New Roman" w:hAnsiTheme="majorBidi" w:cstheme="majorBidi"/>
          <w:sz w:val="24"/>
          <w:szCs w:val="24"/>
          <w:lang w:bidi="ar-SA"/>
        </w:rPr>
        <w:t xml:space="preserve"> for the next </w:t>
      </w:r>
      <w:r w:rsidRPr="007F27AE">
        <w:rPr>
          <w:rFonts w:asciiTheme="majorBidi" w:eastAsia="Times New Roman" w:hAnsiTheme="majorBidi" w:cstheme="majorBidi"/>
          <w:b/>
          <w:bCs/>
          <w:sz w:val="24"/>
          <w:szCs w:val="24"/>
          <w:lang w:bidi="ar-SA"/>
        </w:rPr>
        <w:t>72 hours (3 days)</w:t>
      </w:r>
      <w:r w:rsidRPr="007F27AE">
        <w:rPr>
          <w:rFonts w:asciiTheme="majorBidi" w:eastAsia="Times New Roman" w:hAnsiTheme="majorBidi" w:cstheme="majorBidi"/>
          <w:sz w:val="24"/>
          <w:szCs w:val="24"/>
          <w:lang w:bidi="ar-SA"/>
        </w:rPr>
        <w:t xml:space="preserve">. The system is designed following modern </w:t>
      </w:r>
      <w:r w:rsidRPr="007F27AE">
        <w:rPr>
          <w:rFonts w:asciiTheme="majorBidi" w:eastAsia="Times New Roman" w:hAnsiTheme="majorBidi" w:cstheme="majorBidi"/>
          <w:b/>
          <w:bCs/>
          <w:sz w:val="24"/>
          <w:szCs w:val="24"/>
          <w:lang w:bidi="ar-SA"/>
        </w:rPr>
        <w:t>MLOps best practices</w:t>
      </w:r>
      <w:r w:rsidRPr="007F27AE">
        <w:rPr>
          <w:rFonts w:asciiTheme="majorBidi" w:eastAsia="Times New Roman" w:hAnsiTheme="majorBidi" w:cstheme="majorBidi"/>
          <w:sz w:val="24"/>
          <w:szCs w:val="24"/>
          <w:lang w:bidi="ar-SA"/>
        </w:rPr>
        <w:t>, incorporating automated data ingestion, feature engineering, model training, model registry management, and real-time prediction visualization.</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project demonstrates how machine learning pipelines can be deployed in a scalable, maintainable, and production-ready manner using cloud-native and serverless tools.</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2. Objectives</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main objectives of this internship project are:</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collect historical and real-time weather and pollutant data automatically.</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engineer meaningful features required for AQI forecasting.</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train and evaluate machine learning models for short-term AQI prediction.</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automate data ingestion and model retraining using CI/CD pipelines.</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deploy an interactive dashboard for real-time and forecasted AQI visualization.</w:t>
      </w:r>
    </w:p>
    <w:p w:rsidR="007F27AE" w:rsidRPr="007F27AE" w:rsidRDefault="007F27AE" w:rsidP="007F27AE">
      <w:pPr>
        <w:numPr>
          <w:ilvl w:val="0"/>
          <w:numId w:val="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To implement a fully serverless architecture requiring minimal manual maintenance.</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3. Problem Statement</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Manual monitoring and static analysis of air quality data are insufficient for real-time decision-making. Many existing systems lack automation, scalability, or predictive capabilities.</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problem addressed in this project is the </w:t>
      </w:r>
      <w:r w:rsidRPr="007F27AE">
        <w:rPr>
          <w:rFonts w:asciiTheme="majorBidi" w:eastAsia="Times New Roman" w:hAnsiTheme="majorBidi" w:cstheme="majorBidi"/>
          <w:b/>
          <w:bCs/>
          <w:sz w:val="24"/>
          <w:szCs w:val="24"/>
          <w:lang w:bidi="ar-SA"/>
        </w:rPr>
        <w:t>lack of an automated, continuously updating AQI forecasting system</w:t>
      </w:r>
      <w:r w:rsidRPr="007F27AE">
        <w:rPr>
          <w:rFonts w:asciiTheme="majorBidi" w:eastAsia="Times New Roman" w:hAnsiTheme="majorBidi" w:cstheme="majorBidi"/>
          <w:sz w:val="24"/>
          <w:szCs w:val="24"/>
          <w:lang w:bidi="ar-SA"/>
        </w:rPr>
        <w:t xml:space="preserve"> that can ingest real-time data, retrain itself periodically, and provide accurate short-term predictions to users in an interpretable manner.</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4. System Overview</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developed system is an </w:t>
      </w:r>
      <w:r w:rsidRPr="007F27AE">
        <w:rPr>
          <w:rFonts w:asciiTheme="majorBidi" w:eastAsia="Times New Roman" w:hAnsiTheme="majorBidi" w:cstheme="majorBidi"/>
          <w:b/>
          <w:bCs/>
          <w:sz w:val="24"/>
          <w:szCs w:val="24"/>
          <w:lang w:bidi="ar-SA"/>
        </w:rPr>
        <w:t>end-to-end AQI prediction pipeline</w:t>
      </w:r>
      <w:r w:rsidRPr="007F27AE">
        <w:rPr>
          <w:rFonts w:asciiTheme="majorBidi" w:eastAsia="Times New Roman" w:hAnsiTheme="majorBidi" w:cstheme="majorBidi"/>
          <w:sz w:val="24"/>
          <w:szCs w:val="24"/>
          <w:lang w:bidi="ar-SA"/>
        </w:rPr>
        <w:t xml:space="preserve"> consisting of four major components:</w:t>
      </w:r>
    </w:p>
    <w:p w:rsidR="007F27AE" w:rsidRPr="007F27AE" w:rsidRDefault="007F27AE" w:rsidP="007F27AE">
      <w:pPr>
        <w:numPr>
          <w:ilvl w:val="0"/>
          <w:numId w:val="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lastRenderedPageBreak/>
        <w:t>Data Collection and Feature Pipeline</w:t>
      </w:r>
    </w:p>
    <w:p w:rsidR="007F27AE" w:rsidRPr="007F27AE" w:rsidRDefault="007F27AE" w:rsidP="007F27AE">
      <w:pPr>
        <w:numPr>
          <w:ilvl w:val="0"/>
          <w:numId w:val="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Model Training and Evaluation Pipeline</w:t>
      </w:r>
    </w:p>
    <w:p w:rsidR="007F27AE" w:rsidRPr="007F27AE" w:rsidRDefault="007F27AE" w:rsidP="007F27AE">
      <w:pPr>
        <w:numPr>
          <w:ilvl w:val="0"/>
          <w:numId w:val="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Automation and CI/CD Layer</w:t>
      </w:r>
    </w:p>
    <w:p w:rsidR="007F27AE" w:rsidRPr="007F27AE" w:rsidRDefault="007F27AE" w:rsidP="007F27AE">
      <w:pPr>
        <w:numPr>
          <w:ilvl w:val="0"/>
          <w:numId w:val="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Deployment and Visualization Layer</w:t>
      </w:r>
    </w:p>
    <w:p w:rsid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Each component is modular and loosely coupled, allowing independent updates and scalability.</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drawing>
          <wp:anchor distT="0" distB="0" distL="114300" distR="114300" simplePos="0" relativeHeight="251668480" behindDoc="1" locked="0" layoutInCell="1" allowOverlap="1" wp14:anchorId="6801177C" wp14:editId="2E5313B5">
            <wp:simplePos x="0" y="0"/>
            <wp:positionH relativeFrom="margin">
              <wp:align>center</wp:align>
            </wp:positionH>
            <wp:positionV relativeFrom="paragraph">
              <wp:posOffset>6350</wp:posOffset>
            </wp:positionV>
            <wp:extent cx="5095875" cy="3724275"/>
            <wp:effectExtent l="57150" t="57150" r="123825" b="1238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5875" cy="37242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7F27AE" w:rsidRDefault="007F27AE" w:rsidP="007F27AE">
      <w:pPr>
        <w:tabs>
          <w:tab w:val="left" w:pos="3105"/>
        </w:tabs>
        <w:spacing w:before="100" w:beforeAutospacing="1" w:after="100" w:afterAutospacing="1" w:line="240" w:lineRule="auto"/>
        <w:outlineLvl w:val="1"/>
        <w:rPr>
          <w:rFonts w:asciiTheme="majorBidi" w:eastAsia="Times New Roman" w:hAnsiTheme="majorBidi" w:cstheme="majorBidi"/>
          <w:sz w:val="24"/>
          <w:szCs w:val="24"/>
          <w:lang w:bidi="ar-SA"/>
        </w:rPr>
      </w:pPr>
      <w:r>
        <w:rPr>
          <w:rFonts w:asciiTheme="majorBidi" w:eastAsia="Times New Roman" w:hAnsiTheme="majorBidi" w:cstheme="majorBidi"/>
          <w:sz w:val="24"/>
          <w:szCs w:val="24"/>
          <w:lang w:bidi="ar-SA"/>
        </w:rPr>
        <w:tab/>
      </w: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bookmarkStart w:id="0" w:name="_GoBack"/>
      <w:bookmarkEnd w:id="0"/>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5. Technology Stack</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technologies used in this project are summarized below:</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Programming Language:</w:t>
      </w:r>
      <w:r w:rsidRPr="007F27AE">
        <w:rPr>
          <w:rFonts w:asciiTheme="majorBidi" w:eastAsia="Times New Roman" w:hAnsiTheme="majorBidi" w:cstheme="majorBidi"/>
          <w:sz w:val="24"/>
          <w:szCs w:val="24"/>
          <w:lang w:bidi="ar-SA"/>
        </w:rPr>
        <w:t xml:space="preserve"> Python</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Data Source:</w:t>
      </w:r>
      <w:r w:rsidRPr="007F27AE">
        <w:rPr>
          <w:rFonts w:asciiTheme="majorBidi" w:eastAsia="Times New Roman" w:hAnsiTheme="majorBidi" w:cstheme="majorBidi"/>
          <w:sz w:val="24"/>
          <w:szCs w:val="24"/>
          <w:lang w:bidi="ar-SA"/>
        </w:rPr>
        <w:t xml:space="preserve"> Open-Meteo API</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Feature Store:</w:t>
      </w:r>
      <w:r w:rsidRPr="007F27AE">
        <w:rPr>
          <w:rFonts w:asciiTheme="majorBidi" w:eastAsia="Times New Roman" w:hAnsiTheme="majorBidi" w:cstheme="majorBidi"/>
          <w:sz w:val="24"/>
          <w:szCs w:val="24"/>
          <w:lang w:bidi="ar-SA"/>
        </w:rPr>
        <w:t xml:space="preserve"> Hopsworks</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Model Registry:</w:t>
      </w:r>
      <w:r w:rsidRPr="007F27AE">
        <w:rPr>
          <w:rFonts w:asciiTheme="majorBidi" w:eastAsia="Times New Roman" w:hAnsiTheme="majorBidi" w:cstheme="majorBidi"/>
          <w:sz w:val="24"/>
          <w:szCs w:val="24"/>
          <w:lang w:bidi="ar-SA"/>
        </w:rPr>
        <w:t xml:space="preserve"> Hopsworks</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Machine Learning Library:</w:t>
      </w:r>
      <w:r w:rsidRPr="007F27AE">
        <w:rPr>
          <w:rFonts w:asciiTheme="majorBidi" w:eastAsia="Times New Roman" w:hAnsiTheme="majorBidi" w:cstheme="majorBidi"/>
          <w:sz w:val="24"/>
          <w:szCs w:val="24"/>
          <w:lang w:bidi="ar-SA"/>
        </w:rPr>
        <w:t xml:space="preserve"> scikit-learn</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Model Used:</w:t>
      </w:r>
      <w:r w:rsidRPr="007F27AE">
        <w:rPr>
          <w:rFonts w:asciiTheme="majorBidi" w:eastAsia="Times New Roman" w:hAnsiTheme="majorBidi" w:cstheme="majorBidi"/>
          <w:sz w:val="24"/>
          <w:szCs w:val="24"/>
          <w:lang w:bidi="ar-SA"/>
        </w:rPr>
        <w:t xml:space="preserve"> Random Forest Regressor</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Automation:</w:t>
      </w:r>
      <w:r w:rsidRPr="007F27AE">
        <w:rPr>
          <w:rFonts w:asciiTheme="majorBidi" w:eastAsia="Times New Roman" w:hAnsiTheme="majorBidi" w:cstheme="majorBidi"/>
          <w:sz w:val="24"/>
          <w:szCs w:val="24"/>
          <w:lang w:bidi="ar-SA"/>
        </w:rPr>
        <w:t xml:space="preserve"> GitHub Actions</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Web Framework:</w:t>
      </w:r>
      <w:r w:rsidRPr="007F27AE">
        <w:rPr>
          <w:rFonts w:asciiTheme="majorBidi" w:eastAsia="Times New Roman" w:hAnsiTheme="majorBidi" w:cstheme="majorBidi"/>
          <w:sz w:val="24"/>
          <w:szCs w:val="24"/>
          <w:lang w:bidi="ar-SA"/>
        </w:rPr>
        <w:t xml:space="preserve"> Streamlit</w:t>
      </w:r>
    </w:p>
    <w:p w:rsidR="007F27AE" w:rsidRPr="007F27AE" w:rsidRDefault="007F27AE" w:rsidP="007F27AE">
      <w:pPr>
        <w:numPr>
          <w:ilvl w:val="0"/>
          <w:numId w:val="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Architecture Type:</w:t>
      </w:r>
      <w:r w:rsidRPr="007F27AE">
        <w:rPr>
          <w:rFonts w:asciiTheme="majorBidi" w:eastAsia="Times New Roman" w:hAnsiTheme="majorBidi" w:cstheme="majorBidi"/>
          <w:sz w:val="24"/>
          <w:szCs w:val="24"/>
          <w:lang w:bidi="ar-SA"/>
        </w:rPr>
        <w:t xml:space="preserve"> Fully Serverless</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lastRenderedPageBreak/>
        <w:t>6. Data Collection</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6.1 Data Source</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Weather and pollutant data are collected using the </w:t>
      </w:r>
      <w:r w:rsidRPr="007F27AE">
        <w:rPr>
          <w:rFonts w:asciiTheme="majorBidi" w:eastAsia="Times New Roman" w:hAnsiTheme="majorBidi" w:cstheme="majorBidi"/>
          <w:b/>
          <w:bCs/>
          <w:sz w:val="24"/>
          <w:szCs w:val="24"/>
          <w:lang w:bidi="ar-SA"/>
        </w:rPr>
        <w:t>Open-Meteo API</w:t>
      </w:r>
      <w:r w:rsidRPr="007F27AE">
        <w:rPr>
          <w:rFonts w:asciiTheme="majorBidi" w:eastAsia="Times New Roman" w:hAnsiTheme="majorBidi" w:cstheme="majorBidi"/>
          <w:sz w:val="24"/>
          <w:szCs w:val="24"/>
          <w:lang w:bidi="ar-SA"/>
        </w:rPr>
        <w:t>, which provides hourly measurements for environmental variables relevant to AQI prediction.</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6.2 Features Collected</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collected data includes:</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Temperature (2m)</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Relative humidity</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Dew point</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Apparent temperature</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Precipitation</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Rain and snowfall</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Surface pressure</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Cloud cover</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Wind speed and wind direction</w:t>
      </w:r>
    </w:p>
    <w:p w:rsidR="007F27AE" w:rsidRPr="007F27AE" w:rsidRDefault="007F27AE" w:rsidP="007F27AE">
      <w:pPr>
        <w:numPr>
          <w:ilvl w:val="0"/>
          <w:numId w:val="5"/>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Pollutant indicators (PM2.5, PM10, NO₂, CO)</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6.3 Historical Dataset</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script open_metro_1_year.py fetches </w:t>
      </w:r>
      <w:r w:rsidRPr="007F27AE">
        <w:rPr>
          <w:rFonts w:asciiTheme="majorBidi" w:eastAsia="Times New Roman" w:hAnsiTheme="majorBidi" w:cstheme="majorBidi"/>
          <w:b/>
          <w:bCs/>
          <w:sz w:val="24"/>
          <w:szCs w:val="24"/>
          <w:lang w:bidi="ar-SA"/>
        </w:rPr>
        <w:t>one year of historical data</w:t>
      </w:r>
      <w:r w:rsidRPr="007F27AE">
        <w:rPr>
          <w:rFonts w:asciiTheme="majorBidi" w:eastAsia="Times New Roman" w:hAnsiTheme="majorBidi" w:cstheme="majorBidi"/>
          <w:sz w:val="24"/>
          <w:szCs w:val="24"/>
          <w:lang w:bidi="ar-SA"/>
        </w:rPr>
        <w:t xml:space="preserve"> (</w:t>
      </w:r>
      <w:r>
        <w:rPr>
          <w:rFonts w:asciiTheme="majorBidi" w:eastAsia="Times New Roman" w:hAnsiTheme="majorBidi" w:cstheme="majorBidi"/>
          <w:sz w:val="24"/>
          <w:szCs w:val="24"/>
          <w:lang w:bidi="ar-SA"/>
        </w:rPr>
        <w:t>December</w:t>
      </w:r>
      <w:r w:rsidRPr="007F27AE">
        <w:rPr>
          <w:rFonts w:asciiTheme="majorBidi" w:eastAsia="Times New Roman" w:hAnsiTheme="majorBidi" w:cstheme="majorBidi"/>
          <w:sz w:val="24"/>
          <w:szCs w:val="24"/>
          <w:lang w:bidi="ar-SA"/>
        </w:rPr>
        <w:t xml:space="preserve"> 2</w:t>
      </w:r>
      <w:r>
        <w:rPr>
          <w:rFonts w:asciiTheme="majorBidi" w:eastAsia="Times New Roman" w:hAnsiTheme="majorBidi" w:cstheme="majorBidi"/>
          <w:sz w:val="24"/>
          <w:szCs w:val="24"/>
          <w:lang w:bidi="ar-SA"/>
        </w:rPr>
        <w:t>024</w:t>
      </w:r>
      <w:r w:rsidRPr="007F27AE">
        <w:rPr>
          <w:rFonts w:asciiTheme="majorBidi" w:eastAsia="Times New Roman" w:hAnsiTheme="majorBidi" w:cstheme="majorBidi"/>
          <w:sz w:val="24"/>
          <w:szCs w:val="24"/>
          <w:lang w:bidi="ar-SA"/>
        </w:rPr>
        <w:t xml:space="preserve"> – </w:t>
      </w:r>
      <w:r>
        <w:rPr>
          <w:rFonts w:asciiTheme="majorBidi" w:eastAsia="Times New Roman" w:hAnsiTheme="majorBidi" w:cstheme="majorBidi"/>
          <w:sz w:val="24"/>
          <w:szCs w:val="24"/>
          <w:lang w:bidi="ar-SA"/>
        </w:rPr>
        <w:t xml:space="preserve">December 2025). </w:t>
      </w:r>
      <w:r w:rsidRPr="007F27AE">
        <w:rPr>
          <w:rFonts w:asciiTheme="majorBidi" w:eastAsia="Times New Roman" w:hAnsiTheme="majorBidi" w:cstheme="majorBidi"/>
          <w:sz w:val="24"/>
          <w:szCs w:val="24"/>
          <w:lang w:bidi="ar-SA"/>
        </w:rPr>
        <w:t>The dataset is stored locally as:</w:t>
      </w:r>
    </w:p>
    <w:p w:rsidR="007F27AE" w:rsidRPr="007F27AE" w:rsidRDefault="007F27AE" w:rsidP="007F2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karachi_weather_pollutants_2024_2025.csv</w:t>
      </w:r>
    </w:p>
    <w:p w:rsid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This dataset serves as the foundation for initial model training.</w:t>
      </w: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7. Feature Engineering and Feature Store Management</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Feature engineering is handled through the script open_metro_hopswork_pushed_v3.py.</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Key responsibilities:</w:t>
      </w:r>
    </w:p>
    <w:p w:rsidR="007F27AE" w:rsidRPr="007F27AE" w:rsidRDefault="007F27AE" w:rsidP="007F27AE">
      <w:pPr>
        <w:numPr>
          <w:ilvl w:val="0"/>
          <w:numId w:val="6"/>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Uploading historical data to the </w:t>
      </w:r>
      <w:r w:rsidRPr="007F27AE">
        <w:rPr>
          <w:rFonts w:asciiTheme="majorBidi" w:eastAsia="Times New Roman" w:hAnsiTheme="majorBidi" w:cstheme="majorBidi"/>
          <w:b/>
          <w:bCs/>
          <w:sz w:val="24"/>
          <w:szCs w:val="24"/>
          <w:lang w:bidi="ar-SA"/>
        </w:rPr>
        <w:t>Hopsworks Feature Store</w:t>
      </w:r>
    </w:p>
    <w:p w:rsidR="007F27AE" w:rsidRPr="007F27AE" w:rsidRDefault="007F27AE" w:rsidP="007F27AE">
      <w:pPr>
        <w:numPr>
          <w:ilvl w:val="0"/>
          <w:numId w:val="6"/>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Fetching new hourly data from Open-Meteo API</w:t>
      </w:r>
    </w:p>
    <w:p w:rsidR="007F27AE" w:rsidRPr="007F27AE" w:rsidRDefault="007F27AE" w:rsidP="007F27AE">
      <w:pPr>
        <w:numPr>
          <w:ilvl w:val="0"/>
          <w:numId w:val="6"/>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Appending fresh records to the feature store</w:t>
      </w:r>
    </w:p>
    <w:p w:rsidR="007F27AE" w:rsidRPr="007F27AE" w:rsidRDefault="007F27AE" w:rsidP="007F27AE">
      <w:pPr>
        <w:numPr>
          <w:ilvl w:val="0"/>
          <w:numId w:val="6"/>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Ensuring feature consistency between training and inference</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feature pipeline runs </w:t>
      </w:r>
      <w:r w:rsidRPr="007F27AE">
        <w:rPr>
          <w:rFonts w:asciiTheme="majorBidi" w:eastAsia="Times New Roman" w:hAnsiTheme="majorBidi" w:cstheme="majorBidi"/>
          <w:b/>
          <w:bCs/>
          <w:sz w:val="24"/>
          <w:szCs w:val="24"/>
          <w:lang w:bidi="ar-SA"/>
        </w:rPr>
        <w:t>automatically every hour</w:t>
      </w:r>
      <w:r w:rsidRPr="007F27AE">
        <w:rPr>
          <w:rFonts w:asciiTheme="majorBidi" w:eastAsia="Times New Roman" w:hAnsiTheme="majorBidi" w:cstheme="majorBidi"/>
          <w:sz w:val="24"/>
          <w:szCs w:val="24"/>
          <w:lang w:bidi="ar-SA"/>
        </w:rPr>
        <w:t xml:space="preserve"> via </w:t>
      </w:r>
      <w:r w:rsidRPr="007F27AE">
        <w:rPr>
          <w:rFonts w:asciiTheme="majorBidi" w:eastAsia="Times New Roman" w:hAnsiTheme="majorBidi" w:cstheme="majorBidi"/>
          <w:b/>
          <w:bCs/>
          <w:sz w:val="24"/>
          <w:szCs w:val="24"/>
          <w:lang w:bidi="ar-SA"/>
        </w:rPr>
        <w:t>GitHub Actions</w:t>
      </w:r>
      <w:r w:rsidRPr="007F27AE">
        <w:rPr>
          <w:rFonts w:asciiTheme="majorBidi" w:eastAsia="Times New Roman" w:hAnsiTheme="majorBidi" w:cstheme="majorBidi"/>
          <w:sz w:val="24"/>
          <w:szCs w:val="24"/>
          <w:lang w:bidi="ar-SA"/>
        </w:rPr>
        <w:t>, ensuring that the system always has access to the latest data.</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lastRenderedPageBreak/>
        <w:t>8. Model Training Pipeline</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8.1 Model Selection</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A </w:t>
      </w:r>
      <w:r w:rsidRPr="007F27AE">
        <w:rPr>
          <w:rFonts w:asciiTheme="majorBidi" w:eastAsia="Times New Roman" w:hAnsiTheme="majorBidi" w:cstheme="majorBidi"/>
          <w:b/>
          <w:bCs/>
          <w:sz w:val="24"/>
          <w:szCs w:val="24"/>
          <w:lang w:bidi="ar-SA"/>
        </w:rPr>
        <w:t>Random Forest Regressor</w:t>
      </w:r>
      <w:r w:rsidRPr="007F27AE">
        <w:rPr>
          <w:rFonts w:asciiTheme="majorBidi" w:eastAsia="Times New Roman" w:hAnsiTheme="majorBidi" w:cstheme="majorBidi"/>
          <w:sz w:val="24"/>
          <w:szCs w:val="24"/>
          <w:lang w:bidi="ar-SA"/>
        </w:rPr>
        <w:t xml:space="preserve"> is used due to:</w:t>
      </w:r>
    </w:p>
    <w:p w:rsidR="007F27AE" w:rsidRPr="007F27AE" w:rsidRDefault="007F27AE" w:rsidP="007F27AE">
      <w:pPr>
        <w:numPr>
          <w:ilvl w:val="0"/>
          <w:numId w:val="7"/>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Its robustness to non-linear relationships</w:t>
      </w:r>
    </w:p>
    <w:p w:rsidR="007F27AE" w:rsidRPr="007F27AE" w:rsidRDefault="007F27AE" w:rsidP="007F27AE">
      <w:pPr>
        <w:numPr>
          <w:ilvl w:val="0"/>
          <w:numId w:val="7"/>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Ability to handle mixed-scale features</w:t>
      </w:r>
    </w:p>
    <w:p w:rsidR="007F27AE" w:rsidRPr="007F27AE" w:rsidRDefault="007F27AE" w:rsidP="007F27AE">
      <w:pPr>
        <w:numPr>
          <w:ilvl w:val="0"/>
          <w:numId w:val="7"/>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Strong performance on tabular environmental data</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8.2 Training Process</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script AQI_Model_training_v2.py performs the following steps:</w:t>
      </w:r>
    </w:p>
    <w:p w:rsidR="007F27AE" w:rsidRPr="007F27AE" w:rsidRDefault="007F27AE" w:rsidP="007F27AE">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Pulls feature data from the Hopsworks Feature Store</w:t>
      </w:r>
    </w:p>
    <w:p w:rsidR="007F27AE" w:rsidRPr="007F27AE" w:rsidRDefault="007F27AE" w:rsidP="007F27AE">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Splits data into training and validation sets</w:t>
      </w:r>
    </w:p>
    <w:p w:rsidR="007F27AE" w:rsidRPr="007F27AE" w:rsidRDefault="007F27AE" w:rsidP="007F27AE">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Trains the Random Forest model</w:t>
      </w:r>
    </w:p>
    <w:p w:rsidR="007F27AE" w:rsidRPr="007F27AE" w:rsidRDefault="007F27AE" w:rsidP="007F27AE">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Evaluates performance using:</w:t>
      </w:r>
    </w:p>
    <w:p w:rsidR="007F27AE" w:rsidRPr="007F27AE" w:rsidRDefault="007F27AE" w:rsidP="007F27AE">
      <w:pPr>
        <w:numPr>
          <w:ilvl w:val="1"/>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Root Mean Squared Error (RMSE)</w:t>
      </w:r>
    </w:p>
    <w:p w:rsidR="007F27AE" w:rsidRPr="007F27AE" w:rsidRDefault="007F27AE" w:rsidP="007F27AE">
      <w:pPr>
        <w:numPr>
          <w:ilvl w:val="1"/>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Mean Absolute Error (MAE)</w:t>
      </w:r>
    </w:p>
    <w:p w:rsidR="007F27AE" w:rsidRPr="007F27AE" w:rsidRDefault="007F27AE" w:rsidP="007F27AE">
      <w:pPr>
        <w:numPr>
          <w:ilvl w:val="1"/>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R² Score</w:t>
      </w:r>
    </w:p>
    <w:p w:rsidR="007F27AE" w:rsidRPr="007F27AE" w:rsidRDefault="007F27AE" w:rsidP="007F27AE">
      <w:pPr>
        <w:numPr>
          <w:ilvl w:val="0"/>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Saves the trained model:</w:t>
      </w:r>
    </w:p>
    <w:p w:rsidR="007F27AE" w:rsidRPr="007F27AE" w:rsidRDefault="007F27AE" w:rsidP="007F27AE">
      <w:pPr>
        <w:numPr>
          <w:ilvl w:val="1"/>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Locally in aqi_model_push/</w:t>
      </w:r>
    </w:p>
    <w:p w:rsidR="007F27AE" w:rsidRPr="007F27AE" w:rsidRDefault="007F27AE" w:rsidP="007F27AE">
      <w:pPr>
        <w:numPr>
          <w:ilvl w:val="1"/>
          <w:numId w:val="8"/>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In the </w:t>
      </w:r>
      <w:r w:rsidRPr="007F27AE">
        <w:rPr>
          <w:rFonts w:asciiTheme="majorBidi" w:eastAsia="Times New Roman" w:hAnsiTheme="majorBidi" w:cstheme="majorBidi"/>
          <w:b/>
          <w:bCs/>
          <w:sz w:val="24"/>
          <w:szCs w:val="24"/>
          <w:lang w:bidi="ar-SA"/>
        </w:rPr>
        <w:t>Hopsworks Model Registry</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8.3 Automation</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model training pipeline is executed </w:t>
      </w:r>
      <w:r w:rsidRPr="007F27AE">
        <w:rPr>
          <w:rFonts w:asciiTheme="majorBidi" w:eastAsia="Times New Roman" w:hAnsiTheme="majorBidi" w:cstheme="majorBidi"/>
          <w:b/>
          <w:bCs/>
          <w:sz w:val="24"/>
          <w:szCs w:val="24"/>
          <w:lang w:bidi="ar-SA"/>
        </w:rPr>
        <w:t>every 12 hours</w:t>
      </w:r>
      <w:r w:rsidRPr="007F27AE">
        <w:rPr>
          <w:rFonts w:asciiTheme="majorBidi" w:eastAsia="Times New Roman" w:hAnsiTheme="majorBidi" w:cstheme="majorBidi"/>
          <w:sz w:val="24"/>
          <w:szCs w:val="24"/>
          <w:lang w:bidi="ar-SA"/>
        </w:rPr>
        <w:t xml:space="preserve"> using GitHub Actions, enabling continuous learning and adaptation to new data.</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9. Automation and CI/CD</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Automation is a core component of this project.</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CI/CD responsibilities include:</w:t>
      </w:r>
    </w:p>
    <w:p w:rsidR="007F27AE" w:rsidRPr="007F27AE" w:rsidRDefault="007F27AE" w:rsidP="007F27AE">
      <w:pPr>
        <w:numPr>
          <w:ilvl w:val="0"/>
          <w:numId w:val="9"/>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Hourly execution of the feature ingestion pipeline</w:t>
      </w:r>
    </w:p>
    <w:p w:rsidR="007F27AE" w:rsidRPr="007F27AE" w:rsidRDefault="007F27AE" w:rsidP="007F27AE">
      <w:pPr>
        <w:numPr>
          <w:ilvl w:val="0"/>
          <w:numId w:val="9"/>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Periodic retraining of the machine learning model</w:t>
      </w:r>
    </w:p>
    <w:p w:rsidR="007F27AE" w:rsidRPr="007F27AE" w:rsidRDefault="007F27AE" w:rsidP="007F27AE">
      <w:pPr>
        <w:numPr>
          <w:ilvl w:val="0"/>
          <w:numId w:val="9"/>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Elimination of manual intervention</w:t>
      </w:r>
    </w:p>
    <w:p w:rsidR="007F27AE" w:rsidRPr="007F27AE" w:rsidRDefault="007F27AE" w:rsidP="007F27AE">
      <w:pPr>
        <w:numPr>
          <w:ilvl w:val="0"/>
          <w:numId w:val="9"/>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Continuous system reliability</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GitHub Actions is used to schedule and manage all automated tasks, ensuring the system remains </w:t>
      </w:r>
      <w:r w:rsidRPr="007F27AE">
        <w:rPr>
          <w:rFonts w:asciiTheme="majorBidi" w:eastAsia="Times New Roman" w:hAnsiTheme="majorBidi" w:cstheme="majorBidi"/>
          <w:b/>
          <w:bCs/>
          <w:sz w:val="24"/>
          <w:szCs w:val="24"/>
          <w:lang w:bidi="ar-SA"/>
        </w:rPr>
        <w:t>fully serverless and maintenance-free</w:t>
      </w:r>
      <w:r w:rsidRPr="007F27AE">
        <w:rPr>
          <w:rFonts w:asciiTheme="majorBidi" w:eastAsia="Times New Roman" w:hAnsiTheme="majorBidi" w:cstheme="majorBidi"/>
          <w:sz w:val="24"/>
          <w:szCs w:val="24"/>
          <w:lang w:bidi="ar-SA"/>
        </w:rPr>
        <w:t>.</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10. Deployment and Visualization</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10.1 Streamlit Dashboard</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The trained model is deployed through a </w:t>
      </w:r>
      <w:r w:rsidRPr="007F27AE">
        <w:rPr>
          <w:rFonts w:asciiTheme="majorBidi" w:eastAsia="Times New Roman" w:hAnsiTheme="majorBidi" w:cstheme="majorBidi"/>
          <w:b/>
          <w:bCs/>
          <w:sz w:val="24"/>
          <w:szCs w:val="24"/>
          <w:lang w:bidi="ar-SA"/>
        </w:rPr>
        <w:t>Streamlit web application</w:t>
      </w:r>
      <w:r w:rsidRPr="007F27AE">
        <w:rPr>
          <w:rFonts w:asciiTheme="majorBidi" w:eastAsia="Times New Roman" w:hAnsiTheme="majorBidi" w:cstheme="majorBidi"/>
          <w:sz w:val="24"/>
          <w:szCs w:val="24"/>
          <w:lang w:bidi="ar-SA"/>
        </w:rPr>
        <w:t xml:space="preserve"> (app_streamlit_aqi_v6.py).</w:t>
      </w:r>
    </w:p>
    <w:p w:rsidR="007F27AE" w:rsidRPr="007F27AE" w:rsidRDefault="007F27AE" w:rsidP="007F27AE">
      <w:pPr>
        <w:spacing w:before="100" w:beforeAutospacing="1" w:after="100" w:afterAutospacing="1" w:line="240" w:lineRule="auto"/>
        <w:outlineLvl w:val="2"/>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Dashboard Features:</w:t>
      </w:r>
    </w:p>
    <w:p w:rsidR="007F27AE" w:rsidRPr="007F27AE" w:rsidRDefault="007F27AE" w:rsidP="007F27AE">
      <w:pPr>
        <w:numPr>
          <w:ilvl w:val="0"/>
          <w:numId w:val="10"/>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Display of current AQI values</w:t>
      </w:r>
    </w:p>
    <w:p w:rsidR="007F27AE" w:rsidRPr="007F27AE" w:rsidRDefault="007F27AE" w:rsidP="007F27AE">
      <w:pPr>
        <w:numPr>
          <w:ilvl w:val="0"/>
          <w:numId w:val="10"/>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Forecasted AQI for the next </w:t>
      </w:r>
      <w:r w:rsidRPr="007F27AE">
        <w:rPr>
          <w:rFonts w:asciiTheme="majorBidi" w:eastAsia="Times New Roman" w:hAnsiTheme="majorBidi" w:cstheme="majorBidi"/>
          <w:b/>
          <w:bCs/>
          <w:sz w:val="24"/>
          <w:szCs w:val="24"/>
          <w:lang w:bidi="ar-SA"/>
        </w:rPr>
        <w:t>72 hours</w:t>
      </w:r>
    </w:p>
    <w:p w:rsidR="007F27AE" w:rsidRPr="007F27AE" w:rsidRDefault="007F27AE" w:rsidP="007F27AE">
      <w:pPr>
        <w:numPr>
          <w:ilvl w:val="0"/>
          <w:numId w:val="10"/>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Interactive visualizations and trend analysis</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dashboard loads the latest model from the Model Registry and uses the most recent feature data for inference.</w:t>
      </w:r>
    </w:p>
    <w:p w:rsidR="007F27AE" w:rsidRDefault="007F27AE" w:rsidP="007F27AE">
      <w:pPr>
        <w:spacing w:after="0" w:line="240" w:lineRule="auto"/>
        <w:rPr>
          <w:rFonts w:asciiTheme="majorBidi" w:eastAsia="Times New Roman" w:hAnsiTheme="majorBidi" w:cstheme="majorBidi"/>
          <w:sz w:val="24"/>
          <w:szCs w:val="24"/>
          <w:lang w:bidi="ar-SA"/>
        </w:rPr>
      </w:pPr>
    </w:p>
    <w:p w:rsidR="007F27AE" w:rsidRPr="007F27AE" w:rsidRDefault="007F27AE" w:rsidP="007F27AE">
      <w:pPr>
        <w:spacing w:after="0"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b/>
          <w:bCs/>
          <w:sz w:val="24"/>
          <w:szCs w:val="24"/>
          <w:lang w:bidi="ar-SA"/>
        </w:rPr>
        <w:t>11. Results and Observations</w:t>
      </w:r>
    </w:p>
    <w:p w:rsidR="007F27AE" w:rsidRPr="007F27AE" w:rsidRDefault="007F27AE" w:rsidP="007F27AE">
      <w:pPr>
        <w:numPr>
          <w:ilvl w:val="0"/>
          <w:numId w:val="11"/>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system successfully predicts AQI trends for the next three days.</w:t>
      </w:r>
    </w:p>
    <w:p w:rsidR="007F27AE" w:rsidRPr="007F27AE" w:rsidRDefault="007F27AE" w:rsidP="007F27AE">
      <w:pPr>
        <w:numPr>
          <w:ilvl w:val="0"/>
          <w:numId w:val="11"/>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Automated retraining ensures improved adaptability over time.</w:t>
      </w:r>
    </w:p>
    <w:p w:rsidR="007F27AE" w:rsidRPr="007F27AE" w:rsidRDefault="007F27AE" w:rsidP="007F27AE">
      <w:pPr>
        <w:numPr>
          <w:ilvl w:val="0"/>
          <w:numId w:val="11"/>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dashboard provides an intuitive and user-friendly interface.</w:t>
      </w:r>
    </w:p>
    <w:p w:rsidR="007F27AE" w:rsidRPr="007F27AE" w:rsidRDefault="007F27AE" w:rsidP="007F27AE">
      <w:pPr>
        <w:numPr>
          <w:ilvl w:val="0"/>
          <w:numId w:val="11"/>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system operates entirely without manual maintenance.</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12. Challenges Faced</w:t>
      </w:r>
    </w:p>
    <w:p w:rsidR="007F27AE" w:rsidRPr="007F27AE" w:rsidRDefault="007F27AE" w:rsidP="007F27AE">
      <w:pPr>
        <w:numPr>
          <w:ilvl w:val="0"/>
          <w:numId w:val="1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Handling real-time data ingestion consistency</w:t>
      </w:r>
    </w:p>
    <w:p w:rsidR="007F27AE" w:rsidRPr="007F27AE" w:rsidRDefault="007F27AE" w:rsidP="007F27AE">
      <w:pPr>
        <w:numPr>
          <w:ilvl w:val="0"/>
          <w:numId w:val="1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Feature alignment between training and inference</w:t>
      </w:r>
    </w:p>
    <w:p w:rsidR="007F27AE" w:rsidRPr="007F27AE" w:rsidRDefault="007F27AE" w:rsidP="007F27AE">
      <w:pPr>
        <w:numPr>
          <w:ilvl w:val="0"/>
          <w:numId w:val="1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Automating model retraining without downtime</w:t>
      </w:r>
    </w:p>
    <w:p w:rsidR="007F27AE" w:rsidRPr="007F27AE" w:rsidRDefault="007F27AE" w:rsidP="007F27AE">
      <w:pPr>
        <w:numPr>
          <w:ilvl w:val="0"/>
          <w:numId w:val="12"/>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Managing secure access to cloud services</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These challenges were resolved using feature stores, model registries, and CI/CD automation.</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13. Conclusion</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 xml:space="preserve">This internship project successfully demonstrates a </w:t>
      </w:r>
      <w:r w:rsidRPr="007F27AE">
        <w:rPr>
          <w:rFonts w:asciiTheme="majorBidi" w:eastAsia="Times New Roman" w:hAnsiTheme="majorBidi" w:cstheme="majorBidi"/>
          <w:b/>
          <w:bCs/>
          <w:sz w:val="24"/>
          <w:szCs w:val="24"/>
          <w:lang w:bidi="ar-SA"/>
        </w:rPr>
        <w:t>production-grade AQI prediction system</w:t>
      </w:r>
      <w:r w:rsidRPr="007F27AE">
        <w:rPr>
          <w:rFonts w:asciiTheme="majorBidi" w:eastAsia="Times New Roman" w:hAnsiTheme="majorBidi" w:cstheme="majorBidi"/>
          <w:sz w:val="24"/>
          <w:szCs w:val="24"/>
          <w:lang w:bidi="ar-SA"/>
        </w:rPr>
        <w:t xml:space="preserve"> using modern MLOps principles. The solution integrates data engineering, machine learning, automation, and deployment into a unified serverless architecture.</w:t>
      </w:r>
    </w:p>
    <w:p w:rsidR="007F27AE" w:rsidRPr="007F27AE" w:rsidRDefault="007F27AE" w:rsidP="007F27AE">
      <w:pPr>
        <w:spacing w:before="100" w:beforeAutospacing="1" w:after="100" w:afterAutospacing="1" w:line="240" w:lineRule="auto"/>
        <w:jc w:val="both"/>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The project fulfills all internship objectives and provides a strong foundation for real-world environmental monitoring and forecasting applications.</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14. Future Improvements</w:t>
      </w:r>
    </w:p>
    <w:p w:rsidR="007F27AE" w:rsidRPr="007F27AE" w:rsidRDefault="007F27AE" w:rsidP="007F27AE">
      <w:p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Potential enhancements include:</w:t>
      </w:r>
    </w:p>
    <w:p w:rsidR="007F27AE" w:rsidRPr="007F27AE" w:rsidRDefault="007F27AE" w:rsidP="007F27AE">
      <w:pPr>
        <w:numPr>
          <w:ilvl w:val="0"/>
          <w:numId w:val="1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Integration of deep learning models (LSTM, Temporal CNN)</w:t>
      </w:r>
    </w:p>
    <w:p w:rsidR="007F27AE" w:rsidRPr="007F27AE" w:rsidRDefault="007F27AE" w:rsidP="007F27AE">
      <w:pPr>
        <w:numPr>
          <w:ilvl w:val="0"/>
          <w:numId w:val="1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Explainability using SHAP or LIME</w:t>
      </w:r>
    </w:p>
    <w:p w:rsidR="007F27AE" w:rsidRPr="007F27AE" w:rsidRDefault="007F27AE" w:rsidP="007F27AE">
      <w:pPr>
        <w:numPr>
          <w:ilvl w:val="0"/>
          <w:numId w:val="1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AQI alert system for hazardous levels</w:t>
      </w:r>
    </w:p>
    <w:p w:rsidR="007F27AE" w:rsidRPr="007F27AE" w:rsidRDefault="007F27AE" w:rsidP="007F27AE">
      <w:pPr>
        <w:numPr>
          <w:ilvl w:val="0"/>
          <w:numId w:val="1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Multi-city AQI forecasting</w:t>
      </w:r>
    </w:p>
    <w:p w:rsidR="007F27AE" w:rsidRPr="007F27AE" w:rsidRDefault="007F27AE" w:rsidP="007F27AE">
      <w:pPr>
        <w:numPr>
          <w:ilvl w:val="0"/>
          <w:numId w:val="13"/>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Cloud deployment for public access</w:t>
      </w:r>
    </w:p>
    <w:p w:rsidR="007F27AE" w:rsidRDefault="007F27AE" w:rsidP="007F27AE">
      <w:pPr>
        <w:spacing w:before="100" w:beforeAutospacing="1" w:after="100" w:afterAutospacing="1" w:line="240" w:lineRule="auto"/>
        <w:outlineLvl w:val="1"/>
        <w:rPr>
          <w:rFonts w:asciiTheme="majorBidi" w:eastAsia="Times New Roman" w:hAnsiTheme="majorBidi" w:cstheme="majorBidi"/>
          <w:sz w:val="24"/>
          <w:szCs w:val="24"/>
          <w:lang w:bidi="ar-SA"/>
        </w:rPr>
      </w:pPr>
    </w:p>
    <w:p w:rsidR="007F27AE" w:rsidRPr="007F27AE" w:rsidRDefault="007F27AE" w:rsidP="007F27AE">
      <w:pPr>
        <w:spacing w:before="100" w:beforeAutospacing="1" w:after="100" w:afterAutospacing="1" w:line="240" w:lineRule="auto"/>
        <w:outlineLvl w:val="1"/>
        <w:rPr>
          <w:rFonts w:asciiTheme="majorBidi" w:eastAsia="Times New Roman" w:hAnsiTheme="majorBidi" w:cstheme="majorBidi"/>
          <w:b/>
          <w:bCs/>
          <w:sz w:val="24"/>
          <w:szCs w:val="24"/>
          <w:lang w:bidi="ar-SA"/>
        </w:rPr>
      </w:pPr>
      <w:r w:rsidRPr="007F27AE">
        <w:rPr>
          <w:rFonts w:asciiTheme="majorBidi" w:eastAsia="Times New Roman" w:hAnsiTheme="majorBidi" w:cstheme="majorBidi"/>
          <w:b/>
          <w:bCs/>
          <w:sz w:val="24"/>
          <w:szCs w:val="24"/>
          <w:lang w:bidi="ar-SA"/>
        </w:rPr>
        <w:t>15. References</w:t>
      </w:r>
    </w:p>
    <w:p w:rsidR="007F27AE" w:rsidRPr="007F27AE" w:rsidRDefault="007F27AE" w:rsidP="007F27AE">
      <w:pPr>
        <w:numPr>
          <w:ilvl w:val="0"/>
          <w:numId w:val="1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Open-Meteo API Documentation</w:t>
      </w:r>
    </w:p>
    <w:p w:rsidR="007F27AE" w:rsidRPr="007F27AE" w:rsidRDefault="007F27AE" w:rsidP="007F27AE">
      <w:pPr>
        <w:numPr>
          <w:ilvl w:val="0"/>
          <w:numId w:val="1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Hopsworks Feature Store Documentation</w:t>
      </w:r>
    </w:p>
    <w:p w:rsidR="007F27AE" w:rsidRPr="007F27AE" w:rsidRDefault="007F27AE" w:rsidP="007F27AE">
      <w:pPr>
        <w:numPr>
          <w:ilvl w:val="0"/>
          <w:numId w:val="1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scikit-learn Documentation</w:t>
      </w:r>
    </w:p>
    <w:p w:rsidR="00FB4E36" w:rsidRPr="007F27AE" w:rsidRDefault="007F27AE" w:rsidP="007F27AE">
      <w:pPr>
        <w:numPr>
          <w:ilvl w:val="0"/>
          <w:numId w:val="14"/>
        </w:numPr>
        <w:spacing w:before="100" w:beforeAutospacing="1" w:after="100" w:afterAutospacing="1" w:line="240" w:lineRule="auto"/>
        <w:rPr>
          <w:rFonts w:asciiTheme="majorBidi" w:eastAsia="Times New Roman" w:hAnsiTheme="majorBidi" w:cstheme="majorBidi"/>
          <w:sz w:val="24"/>
          <w:szCs w:val="24"/>
          <w:lang w:bidi="ar-SA"/>
        </w:rPr>
      </w:pPr>
      <w:r w:rsidRPr="007F27AE">
        <w:rPr>
          <w:rFonts w:asciiTheme="majorBidi" w:eastAsia="Times New Roman" w:hAnsiTheme="majorBidi" w:cstheme="majorBidi"/>
          <w:sz w:val="24"/>
          <w:szCs w:val="24"/>
          <w:lang w:bidi="ar-SA"/>
        </w:rPr>
        <w:t>GitHub Actions Documentation</w:t>
      </w:r>
    </w:p>
    <w:sectPr w:rsidR="00FB4E36" w:rsidRPr="007F27AE" w:rsidSect="007F27A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4E3B"/>
    <w:multiLevelType w:val="multilevel"/>
    <w:tmpl w:val="D3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992"/>
    <w:multiLevelType w:val="multilevel"/>
    <w:tmpl w:val="5A8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3031D"/>
    <w:multiLevelType w:val="multilevel"/>
    <w:tmpl w:val="1F3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F79C3"/>
    <w:multiLevelType w:val="multilevel"/>
    <w:tmpl w:val="F082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403E4"/>
    <w:multiLevelType w:val="multilevel"/>
    <w:tmpl w:val="E1D0A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D5EAC"/>
    <w:multiLevelType w:val="multilevel"/>
    <w:tmpl w:val="8384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374AC"/>
    <w:multiLevelType w:val="multilevel"/>
    <w:tmpl w:val="97C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E398D"/>
    <w:multiLevelType w:val="multilevel"/>
    <w:tmpl w:val="10F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C5440"/>
    <w:multiLevelType w:val="multilevel"/>
    <w:tmpl w:val="B72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11025"/>
    <w:multiLevelType w:val="multilevel"/>
    <w:tmpl w:val="11A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73B"/>
    <w:multiLevelType w:val="multilevel"/>
    <w:tmpl w:val="FEF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F7774"/>
    <w:multiLevelType w:val="multilevel"/>
    <w:tmpl w:val="E37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54866"/>
    <w:multiLevelType w:val="multilevel"/>
    <w:tmpl w:val="71C0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923B4"/>
    <w:multiLevelType w:val="multilevel"/>
    <w:tmpl w:val="CD3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11705"/>
    <w:multiLevelType w:val="multilevel"/>
    <w:tmpl w:val="BE60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77CCB"/>
    <w:multiLevelType w:val="multilevel"/>
    <w:tmpl w:val="906E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12"/>
  </w:num>
  <w:num w:numId="4">
    <w:abstractNumId w:val="7"/>
  </w:num>
  <w:num w:numId="5">
    <w:abstractNumId w:val="9"/>
  </w:num>
  <w:num w:numId="6">
    <w:abstractNumId w:val="3"/>
  </w:num>
  <w:num w:numId="7">
    <w:abstractNumId w:val="0"/>
  </w:num>
  <w:num w:numId="8">
    <w:abstractNumId w:val="4"/>
  </w:num>
  <w:num w:numId="9">
    <w:abstractNumId w:val="8"/>
  </w:num>
  <w:num w:numId="10">
    <w:abstractNumId w:val="1"/>
  </w:num>
  <w:num w:numId="11">
    <w:abstractNumId w:val="10"/>
  </w:num>
  <w:num w:numId="12">
    <w:abstractNumId w:val="6"/>
  </w:num>
  <w:num w:numId="13">
    <w:abstractNumId w:val="2"/>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7AE"/>
    <w:rsid w:val="0008717B"/>
    <w:rsid w:val="007F27AE"/>
    <w:rsid w:val="00FB4E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D415"/>
  <w15:chartTrackingRefBased/>
  <w15:docId w15:val="{3C143E5B-41C4-46CA-8A46-39BC886A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ur-PK"/>
    </w:rPr>
  </w:style>
  <w:style w:type="paragraph" w:styleId="Heading1">
    <w:name w:val="heading 1"/>
    <w:basedOn w:val="Normal"/>
    <w:link w:val="Heading1Char"/>
    <w:uiPriority w:val="9"/>
    <w:qFormat/>
    <w:rsid w:val="007F27AE"/>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7F27AE"/>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7F27AE"/>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7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27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27A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27A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7F27AE"/>
    <w:rPr>
      <w:b/>
      <w:bCs/>
    </w:rPr>
  </w:style>
  <w:style w:type="character" w:styleId="HTMLCode">
    <w:name w:val="HTML Code"/>
    <w:basedOn w:val="DefaultParagraphFont"/>
    <w:uiPriority w:val="99"/>
    <w:semiHidden/>
    <w:unhideWhenUsed/>
    <w:rsid w:val="007F27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2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7F27AE"/>
    <w:rPr>
      <w:rFonts w:ascii="Courier New" w:eastAsia="Times New Roman" w:hAnsi="Courier New" w:cs="Courier New"/>
      <w:sz w:val="20"/>
      <w:szCs w:val="20"/>
    </w:rPr>
  </w:style>
  <w:style w:type="paragraph" w:styleId="NoSpacing">
    <w:name w:val="No Spacing"/>
    <w:link w:val="NoSpacingChar"/>
    <w:uiPriority w:val="1"/>
    <w:qFormat/>
    <w:rsid w:val="007F27AE"/>
    <w:pPr>
      <w:spacing w:after="0" w:line="240" w:lineRule="auto"/>
    </w:pPr>
    <w:rPr>
      <w:rFonts w:eastAsiaTheme="minorEastAsia"/>
    </w:rPr>
  </w:style>
  <w:style w:type="character" w:customStyle="1" w:styleId="NoSpacingChar">
    <w:name w:val="No Spacing Char"/>
    <w:basedOn w:val="DefaultParagraphFont"/>
    <w:link w:val="NoSpacing"/>
    <w:uiPriority w:val="1"/>
    <w:rsid w:val="007F27A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07242">
      <w:bodyDiv w:val="1"/>
      <w:marLeft w:val="0"/>
      <w:marRight w:val="0"/>
      <w:marTop w:val="0"/>
      <w:marBottom w:val="0"/>
      <w:divBdr>
        <w:top w:val="none" w:sz="0" w:space="0" w:color="auto"/>
        <w:left w:val="none" w:sz="0" w:space="0" w:color="auto"/>
        <w:bottom w:val="none" w:sz="0" w:space="0" w:color="auto"/>
        <w:right w:val="none" w:sz="0" w:space="0" w:color="auto"/>
      </w:divBdr>
    </w:div>
    <w:div w:id="850724713">
      <w:bodyDiv w:val="1"/>
      <w:marLeft w:val="0"/>
      <w:marRight w:val="0"/>
      <w:marTop w:val="0"/>
      <w:marBottom w:val="0"/>
      <w:divBdr>
        <w:top w:val="none" w:sz="0" w:space="0" w:color="auto"/>
        <w:left w:val="none" w:sz="0" w:space="0" w:color="auto"/>
        <w:bottom w:val="none" w:sz="0" w:space="0" w:color="auto"/>
        <w:right w:val="none" w:sz="0" w:space="0" w:color="auto"/>
      </w:divBdr>
    </w:div>
    <w:div w:id="13475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Hafiza Aliza Mustafa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Internship Project Report:</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subject>Air Quality Index (AQI) Prediction System Using a Fully Serverless MLOps Pipeline</dc:subject>
  <dc:creator>Submitted by:</dc:creator>
  <cp:keywords/>
  <dc:description/>
  <cp:lastModifiedBy>USER</cp:lastModifiedBy>
  <cp:revision>2</cp:revision>
  <cp:lastPrinted>2026-01-31T11:21:00Z</cp:lastPrinted>
  <dcterms:created xsi:type="dcterms:W3CDTF">2026-01-31T11:05:00Z</dcterms:created>
  <dcterms:modified xsi:type="dcterms:W3CDTF">2026-01-31T19:51:00Z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de161988-8d0c-4ff7-80ad-b806dfb9a226</vt:lpwstr>
  </property>
</Properties>
</file>