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32DEF" w14:textId="3CC34AAA" w:rsidR="001817BC" w:rsidRDefault="001817BC" w:rsidP="00846049">
      <w:pPr>
        <w:rPr>
          <w:rFonts w:hint="cs"/>
          <w:sz w:val="28"/>
          <w:lang w:bidi="fa-IR"/>
        </w:rPr>
      </w:pPr>
    </w:p>
    <w:p w14:paraId="2B14203E" w14:textId="77777777" w:rsidR="00AB19B7" w:rsidRPr="00BB7180" w:rsidRDefault="00AB19B7" w:rsidP="00846049">
      <w:pPr>
        <w:rPr>
          <w:sz w:val="28"/>
          <w:lang w:bidi="fa-IR"/>
        </w:rPr>
      </w:pPr>
    </w:p>
    <w:p w14:paraId="27DE0CD3" w14:textId="0C9EB314" w:rsidR="00261FA1" w:rsidRPr="00BB7180" w:rsidRDefault="00261FA1" w:rsidP="00846049">
      <w:pPr>
        <w:rPr>
          <w:noProof/>
          <w:lang w:bidi="fa-IR"/>
        </w:rPr>
      </w:pPr>
    </w:p>
    <w:p w14:paraId="3F48B120" w14:textId="62BFEE91" w:rsidR="00261FA1" w:rsidRPr="00BB7180" w:rsidRDefault="00261FA1" w:rsidP="00846049">
      <w:pPr>
        <w:rPr>
          <w:noProof/>
          <w:lang w:bidi="fa-IR"/>
        </w:rPr>
      </w:pPr>
    </w:p>
    <w:p w14:paraId="783017A0" w14:textId="7EC4AD08" w:rsidR="00261FA1" w:rsidRPr="00BB7180" w:rsidRDefault="00261FA1" w:rsidP="00846049">
      <w:pPr>
        <w:rPr>
          <w:noProof/>
        </w:rPr>
      </w:pPr>
      <w:r w:rsidRPr="00BB7180">
        <w:rPr>
          <w:noProof/>
        </w:rPr>
        <w:drawing>
          <wp:inline distT="0" distB="0" distL="0" distR="0" wp14:anchorId="01F6A31C" wp14:editId="3D3A4CD4">
            <wp:extent cx="5731510" cy="6201410"/>
            <wp:effectExtent l="0" t="0" r="2540" b="889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5731510" cy="6201410"/>
                    </a:xfrm>
                    <a:prstGeom prst="rect">
                      <a:avLst/>
                    </a:prstGeom>
                    <a:noFill/>
                    <a:ln>
                      <a:noFill/>
                    </a:ln>
                  </pic:spPr>
                </pic:pic>
              </a:graphicData>
            </a:graphic>
          </wp:inline>
        </w:drawing>
      </w:r>
    </w:p>
    <w:p w14:paraId="043F27D9" w14:textId="77777777" w:rsidR="006408A4" w:rsidRPr="00BB7180" w:rsidRDefault="006408A4" w:rsidP="00846049">
      <w:pPr>
        <w:tabs>
          <w:tab w:val="center" w:pos="4513"/>
        </w:tabs>
      </w:pPr>
    </w:p>
    <w:p w14:paraId="76D63428" w14:textId="77777777" w:rsidR="006408A4" w:rsidRPr="00BB7180" w:rsidRDefault="006408A4" w:rsidP="00E3066E">
      <w:pPr>
        <w:spacing w:line="276" w:lineRule="auto"/>
        <w:jc w:val="center"/>
        <w:rPr>
          <w:rtl/>
          <w:lang w:bidi="fa-IR"/>
        </w:rPr>
      </w:pPr>
      <w:bookmarkStart w:id="0" w:name="_Hlk56541890"/>
      <w:bookmarkEnd w:id="0"/>
      <w:r w:rsidRPr="00BB7180">
        <w:rPr>
          <w:noProof/>
          <w:lang w:bidi="fa-IR"/>
        </w:rPr>
        <w:lastRenderedPageBreak/>
        <w:drawing>
          <wp:inline distT="0" distB="0" distL="0" distR="0" wp14:anchorId="12320C89" wp14:editId="40411C28">
            <wp:extent cx="1242060" cy="12461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biLevel thresh="75000"/>
                      <a:extLst>
                        <a:ext uri="{28A0092B-C50C-407E-A947-70E740481C1C}">
                          <a14:useLocalDpi xmlns:a14="http://schemas.microsoft.com/office/drawing/2010/main" val="0"/>
                        </a:ext>
                      </a:extLst>
                    </a:blip>
                    <a:srcRect/>
                    <a:stretch>
                      <a:fillRect/>
                    </a:stretch>
                  </pic:blipFill>
                  <pic:spPr bwMode="auto">
                    <a:xfrm>
                      <a:off x="0" y="0"/>
                      <a:ext cx="1267796" cy="1272010"/>
                    </a:xfrm>
                    <a:prstGeom prst="rect">
                      <a:avLst/>
                    </a:prstGeom>
                    <a:noFill/>
                    <a:ln>
                      <a:noFill/>
                    </a:ln>
                  </pic:spPr>
                </pic:pic>
              </a:graphicData>
            </a:graphic>
          </wp:inline>
        </w:drawing>
      </w:r>
    </w:p>
    <w:p w14:paraId="21AEC601" w14:textId="77777777" w:rsidR="00A63757" w:rsidRPr="00E3066E" w:rsidRDefault="00A63757" w:rsidP="00E3066E">
      <w:pPr>
        <w:spacing w:line="276" w:lineRule="auto"/>
        <w:jc w:val="center"/>
        <w:rPr>
          <w:b/>
          <w:bCs/>
          <w:sz w:val="28"/>
          <w:rtl/>
          <w:lang w:bidi="fa-IR"/>
        </w:rPr>
      </w:pPr>
    </w:p>
    <w:p w14:paraId="70993E55" w14:textId="69939FD7" w:rsidR="006408A4" w:rsidRPr="00E3066E" w:rsidRDefault="00B73CF5" w:rsidP="00E3066E">
      <w:pPr>
        <w:spacing w:line="276" w:lineRule="auto"/>
        <w:jc w:val="center"/>
        <w:rPr>
          <w:b/>
          <w:bCs/>
          <w:sz w:val="40"/>
          <w:szCs w:val="40"/>
          <w:rtl/>
          <w:lang w:bidi="fa-IR"/>
        </w:rPr>
      </w:pPr>
      <w:r w:rsidRPr="00E3066E">
        <w:rPr>
          <w:b/>
          <w:bCs/>
          <w:sz w:val="40"/>
          <w:szCs w:val="40"/>
          <w:rtl/>
          <w:lang w:bidi="fa-IR"/>
        </w:rPr>
        <w:t>به</w:t>
      </w:r>
      <w:r w:rsidRPr="00E3066E">
        <w:rPr>
          <w:rFonts w:hint="cs"/>
          <w:b/>
          <w:bCs/>
          <w:sz w:val="40"/>
          <w:szCs w:val="40"/>
          <w:rtl/>
          <w:lang w:bidi="fa-IR"/>
        </w:rPr>
        <w:t>ی</w:t>
      </w:r>
      <w:r w:rsidRPr="00E3066E">
        <w:rPr>
          <w:rFonts w:hint="eastAsia"/>
          <w:b/>
          <w:bCs/>
          <w:sz w:val="40"/>
          <w:szCs w:val="40"/>
          <w:rtl/>
          <w:lang w:bidi="fa-IR"/>
        </w:rPr>
        <w:t>نه‌ساز</w:t>
      </w:r>
      <w:r w:rsidRPr="00E3066E">
        <w:rPr>
          <w:rFonts w:hint="cs"/>
          <w:b/>
          <w:bCs/>
          <w:sz w:val="40"/>
          <w:szCs w:val="40"/>
          <w:rtl/>
          <w:lang w:bidi="fa-IR"/>
        </w:rPr>
        <w:t>ی</w:t>
      </w:r>
      <w:r w:rsidRPr="00E3066E">
        <w:rPr>
          <w:b/>
          <w:bCs/>
          <w:sz w:val="40"/>
          <w:szCs w:val="40"/>
          <w:rtl/>
          <w:lang w:bidi="fa-IR"/>
        </w:rPr>
        <w:t xml:space="preserve"> سبد سرما</w:t>
      </w:r>
      <w:r w:rsidRPr="00E3066E">
        <w:rPr>
          <w:rFonts w:hint="cs"/>
          <w:b/>
          <w:bCs/>
          <w:sz w:val="40"/>
          <w:szCs w:val="40"/>
          <w:rtl/>
          <w:lang w:bidi="fa-IR"/>
        </w:rPr>
        <w:t>ی</w:t>
      </w:r>
      <w:r w:rsidRPr="00E3066E">
        <w:rPr>
          <w:rFonts w:hint="eastAsia"/>
          <w:b/>
          <w:bCs/>
          <w:sz w:val="40"/>
          <w:szCs w:val="40"/>
          <w:rtl/>
          <w:lang w:bidi="fa-IR"/>
        </w:rPr>
        <w:t>ه</w:t>
      </w:r>
      <w:r w:rsidRPr="00E3066E">
        <w:rPr>
          <w:b/>
          <w:bCs/>
          <w:sz w:val="40"/>
          <w:szCs w:val="40"/>
          <w:rtl/>
          <w:lang w:bidi="fa-IR"/>
        </w:rPr>
        <w:t xml:space="preserve"> در بازار رمزارزها با استفاده از </w:t>
      </w:r>
      <w:r w:rsidRPr="00E3066E">
        <w:rPr>
          <w:rFonts w:hint="cs"/>
          <w:b/>
          <w:bCs/>
          <w:sz w:val="40"/>
          <w:szCs w:val="40"/>
          <w:rtl/>
          <w:lang w:bidi="fa-IR"/>
        </w:rPr>
        <w:t>ی</w:t>
      </w:r>
      <w:r w:rsidRPr="00E3066E">
        <w:rPr>
          <w:rFonts w:hint="eastAsia"/>
          <w:b/>
          <w:bCs/>
          <w:sz w:val="40"/>
          <w:szCs w:val="40"/>
          <w:rtl/>
          <w:lang w:bidi="fa-IR"/>
        </w:rPr>
        <w:t>ادگ</w:t>
      </w:r>
      <w:r w:rsidRPr="00E3066E">
        <w:rPr>
          <w:rFonts w:hint="cs"/>
          <w:b/>
          <w:bCs/>
          <w:sz w:val="40"/>
          <w:szCs w:val="40"/>
          <w:rtl/>
          <w:lang w:bidi="fa-IR"/>
        </w:rPr>
        <w:t>ی</w:t>
      </w:r>
      <w:r w:rsidRPr="00E3066E">
        <w:rPr>
          <w:rFonts w:hint="eastAsia"/>
          <w:b/>
          <w:bCs/>
          <w:sz w:val="40"/>
          <w:szCs w:val="40"/>
          <w:rtl/>
          <w:lang w:bidi="fa-IR"/>
        </w:rPr>
        <w:t>ر</w:t>
      </w:r>
      <w:r w:rsidRPr="00E3066E">
        <w:rPr>
          <w:rFonts w:hint="cs"/>
          <w:b/>
          <w:bCs/>
          <w:sz w:val="40"/>
          <w:szCs w:val="40"/>
          <w:rtl/>
          <w:lang w:bidi="fa-IR"/>
        </w:rPr>
        <w:t>ی</w:t>
      </w:r>
      <w:r w:rsidRPr="00E3066E">
        <w:rPr>
          <w:b/>
          <w:bCs/>
          <w:sz w:val="40"/>
          <w:szCs w:val="40"/>
          <w:rtl/>
          <w:lang w:bidi="fa-IR"/>
        </w:rPr>
        <w:t xml:space="preserve"> ماش</w:t>
      </w:r>
      <w:r w:rsidRPr="00E3066E">
        <w:rPr>
          <w:rFonts w:hint="cs"/>
          <w:b/>
          <w:bCs/>
          <w:sz w:val="40"/>
          <w:szCs w:val="40"/>
          <w:rtl/>
          <w:lang w:bidi="fa-IR"/>
        </w:rPr>
        <w:t>ی</w:t>
      </w:r>
      <w:r w:rsidRPr="00E3066E">
        <w:rPr>
          <w:rFonts w:hint="eastAsia"/>
          <w:b/>
          <w:bCs/>
          <w:sz w:val="40"/>
          <w:szCs w:val="40"/>
          <w:rtl/>
          <w:lang w:bidi="fa-IR"/>
        </w:rPr>
        <w:t>ن</w:t>
      </w:r>
      <w:r w:rsidRPr="00E3066E">
        <w:rPr>
          <w:b/>
          <w:bCs/>
          <w:sz w:val="40"/>
          <w:szCs w:val="40"/>
          <w:rtl/>
          <w:lang w:bidi="fa-IR"/>
        </w:rPr>
        <w:t xml:space="preserve"> و روش‌ها</w:t>
      </w:r>
      <w:r w:rsidRPr="00E3066E">
        <w:rPr>
          <w:rFonts w:hint="cs"/>
          <w:b/>
          <w:bCs/>
          <w:sz w:val="40"/>
          <w:szCs w:val="40"/>
          <w:rtl/>
          <w:lang w:bidi="fa-IR"/>
        </w:rPr>
        <w:t>ی</w:t>
      </w:r>
      <w:r w:rsidRPr="00E3066E">
        <w:rPr>
          <w:b/>
          <w:bCs/>
          <w:sz w:val="40"/>
          <w:szCs w:val="40"/>
          <w:rtl/>
          <w:lang w:bidi="fa-IR"/>
        </w:rPr>
        <w:t xml:space="preserve"> خوشه‌بند</w:t>
      </w:r>
      <w:r w:rsidRPr="00E3066E">
        <w:rPr>
          <w:rFonts w:hint="cs"/>
          <w:b/>
          <w:bCs/>
          <w:sz w:val="40"/>
          <w:szCs w:val="40"/>
          <w:rtl/>
          <w:lang w:bidi="fa-IR"/>
        </w:rPr>
        <w:t>ی</w:t>
      </w:r>
    </w:p>
    <w:p w14:paraId="5F67F2C4" w14:textId="77777777" w:rsidR="00B73CF5" w:rsidRPr="00E3066E" w:rsidRDefault="00B73CF5" w:rsidP="00E3066E">
      <w:pPr>
        <w:spacing w:line="276" w:lineRule="auto"/>
        <w:jc w:val="center"/>
        <w:rPr>
          <w:b/>
          <w:bCs/>
          <w:sz w:val="28"/>
          <w:rtl/>
          <w:lang w:bidi="fa-IR"/>
        </w:rPr>
      </w:pPr>
    </w:p>
    <w:p w14:paraId="1075C67D" w14:textId="77777777" w:rsidR="006408A4" w:rsidRPr="00E3066E" w:rsidRDefault="006408A4" w:rsidP="00E3066E">
      <w:pPr>
        <w:spacing w:line="276" w:lineRule="auto"/>
        <w:jc w:val="center"/>
        <w:rPr>
          <w:b/>
          <w:bCs/>
          <w:sz w:val="36"/>
          <w:szCs w:val="36"/>
          <w:rtl/>
          <w:lang w:bidi="fa-IR"/>
        </w:rPr>
      </w:pPr>
      <w:r w:rsidRPr="00E3066E">
        <w:rPr>
          <w:rFonts w:hint="cs"/>
          <w:b/>
          <w:bCs/>
          <w:sz w:val="36"/>
          <w:szCs w:val="36"/>
          <w:rtl/>
          <w:lang w:bidi="fa-IR"/>
        </w:rPr>
        <w:t>علیرضا نژادشمسی</w:t>
      </w:r>
    </w:p>
    <w:p w14:paraId="7F24C1F3" w14:textId="77777777" w:rsidR="00D37491" w:rsidRPr="00E3066E" w:rsidRDefault="00D37491" w:rsidP="00E3066E">
      <w:pPr>
        <w:spacing w:line="276" w:lineRule="auto"/>
        <w:jc w:val="center"/>
        <w:rPr>
          <w:b/>
          <w:bCs/>
          <w:sz w:val="28"/>
          <w:rtl/>
          <w:lang w:bidi="fa-IR"/>
        </w:rPr>
      </w:pPr>
    </w:p>
    <w:p w14:paraId="3A045D18" w14:textId="19731BF9" w:rsidR="006408A4" w:rsidRPr="00E3066E" w:rsidRDefault="006408A4" w:rsidP="00E3066E">
      <w:pPr>
        <w:spacing w:line="276" w:lineRule="auto"/>
        <w:jc w:val="center"/>
        <w:rPr>
          <w:b/>
          <w:bCs/>
          <w:sz w:val="32"/>
          <w:szCs w:val="32"/>
          <w:rtl/>
          <w:lang w:bidi="fa-IR"/>
        </w:rPr>
      </w:pPr>
      <w:r w:rsidRPr="00E3066E">
        <w:rPr>
          <w:b/>
          <w:bCs/>
          <w:sz w:val="32"/>
          <w:szCs w:val="32"/>
          <w:rtl/>
          <w:lang w:bidi="fa-IR"/>
        </w:rPr>
        <w:t>استاد راهنما</w:t>
      </w:r>
    </w:p>
    <w:p w14:paraId="547433D7" w14:textId="58C1EDC9" w:rsidR="006408A4" w:rsidRPr="00E3066E" w:rsidRDefault="006408A4" w:rsidP="00E3066E">
      <w:pPr>
        <w:spacing w:line="276" w:lineRule="auto"/>
        <w:jc w:val="center"/>
        <w:rPr>
          <w:b/>
          <w:bCs/>
          <w:sz w:val="36"/>
          <w:szCs w:val="36"/>
          <w:rtl/>
          <w:lang w:bidi="fa-IR"/>
        </w:rPr>
      </w:pPr>
      <w:r w:rsidRPr="00E3066E">
        <w:rPr>
          <w:b/>
          <w:bCs/>
          <w:sz w:val="36"/>
          <w:szCs w:val="36"/>
          <w:rtl/>
          <w:lang w:bidi="fa-IR"/>
        </w:rPr>
        <w:t>دکتر</w:t>
      </w:r>
      <w:r w:rsidRPr="00E3066E">
        <w:rPr>
          <w:rFonts w:hint="cs"/>
          <w:b/>
          <w:bCs/>
          <w:sz w:val="36"/>
          <w:szCs w:val="36"/>
          <w:rtl/>
          <w:lang w:bidi="fa-IR"/>
        </w:rPr>
        <w:t xml:space="preserve"> امیرعباس نجفی</w:t>
      </w:r>
    </w:p>
    <w:p w14:paraId="06A9979A" w14:textId="77777777" w:rsidR="00744097" w:rsidRPr="00E3066E" w:rsidRDefault="00744097" w:rsidP="00E3066E">
      <w:pPr>
        <w:spacing w:line="276" w:lineRule="auto"/>
        <w:jc w:val="center"/>
        <w:rPr>
          <w:b/>
          <w:bCs/>
          <w:sz w:val="28"/>
          <w:rtl/>
          <w:lang w:bidi="fa-IR"/>
        </w:rPr>
      </w:pPr>
    </w:p>
    <w:p w14:paraId="3329A38C" w14:textId="6515C8C6" w:rsidR="00744097" w:rsidRPr="00E3066E" w:rsidRDefault="00744097" w:rsidP="00E3066E">
      <w:pPr>
        <w:spacing w:line="276" w:lineRule="auto"/>
        <w:jc w:val="center"/>
        <w:rPr>
          <w:b/>
          <w:bCs/>
          <w:sz w:val="32"/>
          <w:szCs w:val="32"/>
          <w:rtl/>
          <w:lang w:bidi="fa-IR"/>
        </w:rPr>
      </w:pPr>
      <w:r w:rsidRPr="00E3066E">
        <w:rPr>
          <w:b/>
          <w:bCs/>
          <w:sz w:val="32"/>
          <w:szCs w:val="32"/>
          <w:rtl/>
          <w:lang w:bidi="fa-IR"/>
        </w:rPr>
        <w:t xml:space="preserve">استاد </w:t>
      </w:r>
      <w:r w:rsidRPr="00E3066E">
        <w:rPr>
          <w:rFonts w:hint="cs"/>
          <w:b/>
          <w:bCs/>
          <w:sz w:val="32"/>
          <w:szCs w:val="32"/>
          <w:rtl/>
          <w:lang w:bidi="fa-IR"/>
        </w:rPr>
        <w:t>مشاور</w:t>
      </w:r>
    </w:p>
    <w:p w14:paraId="5F740FF5" w14:textId="22AB6575" w:rsidR="00744097" w:rsidRPr="00E3066E" w:rsidRDefault="00744097" w:rsidP="00E3066E">
      <w:pPr>
        <w:spacing w:line="276" w:lineRule="auto"/>
        <w:jc w:val="center"/>
        <w:rPr>
          <w:b/>
          <w:bCs/>
          <w:sz w:val="36"/>
          <w:szCs w:val="36"/>
          <w:rtl/>
          <w:lang w:bidi="fa-IR"/>
        </w:rPr>
      </w:pPr>
      <w:r w:rsidRPr="00E3066E">
        <w:rPr>
          <w:b/>
          <w:bCs/>
          <w:sz w:val="36"/>
          <w:szCs w:val="36"/>
          <w:rtl/>
          <w:lang w:bidi="fa-IR"/>
        </w:rPr>
        <w:t>دکتر</w:t>
      </w:r>
      <w:r w:rsidRPr="00E3066E">
        <w:rPr>
          <w:rFonts w:hint="cs"/>
          <w:b/>
          <w:bCs/>
          <w:sz w:val="36"/>
          <w:szCs w:val="36"/>
          <w:rtl/>
          <w:lang w:bidi="fa-IR"/>
        </w:rPr>
        <w:t xml:space="preserve"> مجید میرزایی</w:t>
      </w:r>
    </w:p>
    <w:p w14:paraId="4222D882" w14:textId="77777777" w:rsidR="006408A4" w:rsidRPr="00E3066E" w:rsidRDefault="006408A4" w:rsidP="00E3066E">
      <w:pPr>
        <w:spacing w:line="276" w:lineRule="auto"/>
        <w:jc w:val="center"/>
        <w:rPr>
          <w:b/>
          <w:bCs/>
          <w:sz w:val="28"/>
          <w:rtl/>
          <w:lang w:bidi="fa-IR"/>
        </w:rPr>
      </w:pPr>
    </w:p>
    <w:p w14:paraId="4DD8D070" w14:textId="4C6D2000" w:rsidR="006408A4" w:rsidRPr="00E3066E" w:rsidRDefault="000D0453" w:rsidP="00E3066E">
      <w:pPr>
        <w:spacing w:line="276" w:lineRule="auto"/>
        <w:jc w:val="center"/>
        <w:rPr>
          <w:rFonts w:cs="Calibri"/>
          <w:b/>
          <w:bCs/>
          <w:sz w:val="32"/>
          <w:szCs w:val="32"/>
          <w:rtl/>
          <w:lang w:bidi="fa-IR"/>
        </w:rPr>
      </w:pPr>
      <w:r w:rsidRPr="00E3066E">
        <w:rPr>
          <w:rFonts w:hint="cs"/>
          <w:b/>
          <w:bCs/>
          <w:sz w:val="32"/>
          <w:szCs w:val="32"/>
          <w:rtl/>
          <w:lang w:bidi="fa-IR"/>
        </w:rPr>
        <w:t>پایان‌نامه‌ی</w:t>
      </w:r>
      <w:r w:rsidR="006408A4" w:rsidRPr="00E3066E">
        <w:rPr>
          <w:rFonts w:hint="cs"/>
          <w:b/>
          <w:bCs/>
          <w:sz w:val="32"/>
          <w:szCs w:val="32"/>
          <w:rtl/>
          <w:lang w:bidi="fa-IR"/>
        </w:rPr>
        <w:t xml:space="preserve"> کارشناسی ارشد</w:t>
      </w:r>
    </w:p>
    <w:p w14:paraId="11C13108" w14:textId="75EBFC80" w:rsidR="006408A4" w:rsidRPr="00E3066E" w:rsidRDefault="006408A4" w:rsidP="00E3066E">
      <w:pPr>
        <w:spacing w:line="276" w:lineRule="auto"/>
        <w:jc w:val="center"/>
        <w:rPr>
          <w:b/>
          <w:bCs/>
          <w:sz w:val="32"/>
          <w:szCs w:val="32"/>
          <w:rtl/>
          <w:lang w:bidi="fa-IR"/>
        </w:rPr>
      </w:pPr>
      <w:r w:rsidRPr="00E3066E">
        <w:rPr>
          <w:rFonts w:hint="cs"/>
          <w:b/>
          <w:bCs/>
          <w:sz w:val="32"/>
          <w:szCs w:val="32"/>
          <w:rtl/>
          <w:lang w:bidi="fa-IR"/>
        </w:rPr>
        <w:t>رشته‌ی مهندسی صنایع گرایش مهندسی مالی</w:t>
      </w:r>
    </w:p>
    <w:p w14:paraId="210B9E0F" w14:textId="77777777" w:rsidR="006408A4" w:rsidRPr="00E3066E" w:rsidRDefault="006408A4" w:rsidP="00E3066E">
      <w:pPr>
        <w:spacing w:line="276" w:lineRule="auto"/>
        <w:jc w:val="center"/>
        <w:rPr>
          <w:b/>
          <w:bCs/>
          <w:sz w:val="28"/>
          <w:rtl/>
          <w:lang w:bidi="fa-IR"/>
        </w:rPr>
      </w:pPr>
    </w:p>
    <w:p w14:paraId="05C3797D" w14:textId="42F60E28" w:rsidR="00D37491" w:rsidRPr="00744097" w:rsidRDefault="00D318BE" w:rsidP="00E3066E">
      <w:pPr>
        <w:spacing w:line="276" w:lineRule="auto"/>
        <w:jc w:val="center"/>
        <w:rPr>
          <w:b/>
          <w:bCs/>
          <w:sz w:val="28"/>
          <w:rtl/>
          <w:lang w:bidi="fa-IR"/>
        </w:rPr>
      </w:pPr>
      <w:r>
        <w:rPr>
          <w:rFonts w:hint="cs"/>
          <w:b/>
          <w:bCs/>
          <w:sz w:val="28"/>
          <w:rtl/>
          <w:lang w:bidi="fa-IR"/>
        </w:rPr>
        <w:t>تیر ماه</w:t>
      </w:r>
      <w:r w:rsidR="006408A4" w:rsidRPr="00744097">
        <w:rPr>
          <w:b/>
          <w:bCs/>
          <w:sz w:val="28"/>
          <w:rtl/>
          <w:lang w:bidi="fa-IR"/>
        </w:rPr>
        <w:t xml:space="preserve"> ۱۴۰</w:t>
      </w:r>
      <w:r w:rsidR="005F3E45" w:rsidRPr="00744097">
        <w:rPr>
          <w:rFonts w:hint="cs"/>
          <w:b/>
          <w:bCs/>
          <w:sz w:val="28"/>
          <w:rtl/>
          <w:lang w:bidi="fa-IR"/>
        </w:rPr>
        <w:t>۳</w:t>
      </w:r>
    </w:p>
    <w:p w14:paraId="30B36CD8" w14:textId="0F83451E" w:rsidR="00E74E4A" w:rsidRPr="00E75E1A" w:rsidRDefault="00E74E4A" w:rsidP="00846049">
      <w:pPr>
        <w:rPr>
          <w:b/>
          <w:bCs/>
          <w:sz w:val="32"/>
          <w:szCs w:val="36"/>
          <w:rtl/>
          <w:lang w:bidi="fa-IR"/>
        </w:rPr>
      </w:pPr>
      <w:r w:rsidRPr="00E75E1A">
        <w:rPr>
          <w:rFonts w:hint="cs"/>
          <w:b/>
          <w:bCs/>
          <w:sz w:val="32"/>
          <w:szCs w:val="36"/>
          <w:rtl/>
          <w:lang w:bidi="fa-IR"/>
        </w:rPr>
        <w:lastRenderedPageBreak/>
        <w:t>چکیده</w:t>
      </w:r>
    </w:p>
    <w:p w14:paraId="73812C37" w14:textId="77777777" w:rsidR="009E0B9D" w:rsidRDefault="00F82B62" w:rsidP="00E87579">
      <w:pPr>
        <w:rPr>
          <w:rtl/>
          <w:lang w:bidi="fa-IR"/>
        </w:rPr>
      </w:pPr>
      <w:r>
        <w:rPr>
          <w:rFonts w:hint="cs"/>
          <w:rtl/>
          <w:lang w:bidi="fa-IR"/>
        </w:rPr>
        <w:t xml:space="preserve">همواره یکی از دغدغه‌های بزرگ سرمایه‌گذاران در بازارهای مالی، انتخاب سبدی متشکل از دارایی‌های مختلف موجود در آن بازار بوده است. این مسئله به خصوص در بازار نوظهوری مانند بازار رمزارزها که در معرض انواع ریسک‌های سیستماتیک و غیرسیستماتیک قرار دارد، بیش از دیگر بازارها به چشم می‌آید. انتخاب یک سبد سرمایه‌گذاری بهینه موجب کاهش ریسک سرمایه‌گذاری در عین دریافت بازدهی مناسب می‌شود. این امر موجب می‌شود که سرمایه‌گذاران سنتی که اخیراً به بازار رمزارزها علاقه‌مند شده اند و شناخت کمی نسبت به آن دارند، بتوانند نسبت به سرمایه‌گذاری کم‌ریسک‌تر در این بازار اقدام کنند. </w:t>
      </w:r>
    </w:p>
    <w:p w14:paraId="79D2FB3C" w14:textId="33AACB62" w:rsidR="009E0B9D" w:rsidRDefault="00F82B62" w:rsidP="00E87579">
      <w:pPr>
        <w:rPr>
          <w:rtl/>
          <w:lang w:bidi="fa-IR"/>
        </w:rPr>
      </w:pPr>
      <w:r>
        <w:rPr>
          <w:rFonts w:hint="cs"/>
          <w:rtl/>
          <w:lang w:bidi="fa-IR"/>
        </w:rPr>
        <w:t>پژوهش حاضر با هدف کمک به این دسته از سرمایه‌گذاران، یک مدل چندمرحله‌ای را پیشنهاد می‌کند که در ابتدا نمادهای موجود در بازار رمزارزها را</w:t>
      </w:r>
      <w:r w:rsidR="00B00BBE">
        <w:rPr>
          <w:rFonts w:hint="cs"/>
          <w:rtl/>
          <w:lang w:bidi="fa-IR"/>
        </w:rPr>
        <w:t xml:space="preserve"> به وسیله‌ی مدل‌هایی مانند انتشار </w:t>
      </w:r>
      <w:r w:rsidR="000D3838">
        <w:rPr>
          <w:rFonts w:hint="cs"/>
          <w:rtl/>
          <w:lang w:bidi="fa-IR"/>
        </w:rPr>
        <w:t>وابستگی</w:t>
      </w:r>
      <w:r w:rsidR="00B00BBE">
        <w:rPr>
          <w:rFonts w:hint="cs"/>
          <w:rtl/>
          <w:lang w:bidi="fa-IR"/>
        </w:rPr>
        <w:t xml:space="preserve">، </w:t>
      </w:r>
      <w:r w:rsidR="00B00BBE">
        <w:rPr>
          <w:lang w:bidi="fa-IR"/>
        </w:rPr>
        <w:t>K-Means</w:t>
      </w:r>
      <w:r w:rsidR="00B00BBE">
        <w:rPr>
          <w:rFonts w:hint="cs"/>
          <w:rtl/>
          <w:lang w:bidi="fa-IR"/>
        </w:rPr>
        <w:t xml:space="preserve"> و </w:t>
      </w:r>
      <w:r w:rsidR="00B00BBE">
        <w:rPr>
          <w:lang w:bidi="fa-IR"/>
        </w:rPr>
        <w:t>K-Medoids</w:t>
      </w:r>
      <w:r>
        <w:rPr>
          <w:rFonts w:hint="cs"/>
          <w:rtl/>
          <w:lang w:bidi="fa-IR"/>
        </w:rPr>
        <w:t xml:space="preserve"> خوشه‌بندی می‌کند، سپس در هر خوشه نماد</w:t>
      </w:r>
      <w:r w:rsidR="00BD4E61">
        <w:rPr>
          <w:rFonts w:hint="cs"/>
          <w:rtl/>
          <w:lang w:bidi="fa-IR"/>
        </w:rPr>
        <w:t xml:space="preserve"> یا نماد</w:t>
      </w:r>
      <w:r>
        <w:rPr>
          <w:rFonts w:hint="cs"/>
          <w:rtl/>
          <w:lang w:bidi="fa-IR"/>
        </w:rPr>
        <w:t xml:space="preserve">هایی را </w:t>
      </w:r>
      <w:r w:rsidR="00BD4E61">
        <w:rPr>
          <w:rFonts w:hint="cs"/>
          <w:rtl/>
          <w:lang w:bidi="fa-IR"/>
        </w:rPr>
        <w:t>انتخاب</w:t>
      </w:r>
      <w:r>
        <w:rPr>
          <w:rFonts w:hint="cs"/>
          <w:rtl/>
          <w:lang w:bidi="fa-IR"/>
        </w:rPr>
        <w:t xml:space="preserve"> </w:t>
      </w:r>
      <w:r w:rsidR="00BD4E61">
        <w:rPr>
          <w:rFonts w:hint="cs"/>
          <w:rtl/>
          <w:lang w:bidi="fa-IR"/>
        </w:rPr>
        <w:t>می‌کند</w:t>
      </w:r>
      <w:r w:rsidR="00B00BBE">
        <w:rPr>
          <w:rFonts w:hint="cs"/>
          <w:rtl/>
          <w:lang w:bidi="fa-IR"/>
        </w:rPr>
        <w:t>، و در نهایت نسبت به بهینه‌سازی سبد سرمایه‌گذاری با استفاده از نمادهای باقی‌مانده و به وسیله‌ی روش‌هایی مانند روش هم‌وزن، میانگین-واریانس، میانگین-</w:t>
      </w:r>
      <w:r w:rsidR="00B00BBE">
        <w:rPr>
          <w:lang w:bidi="fa-IR"/>
        </w:rPr>
        <w:t>CVaR</w:t>
      </w:r>
      <w:r w:rsidR="00B00BBE">
        <w:rPr>
          <w:rFonts w:hint="cs"/>
          <w:rtl/>
          <w:lang w:bidi="fa-IR"/>
        </w:rPr>
        <w:t xml:space="preserve">، </w:t>
      </w:r>
      <w:r w:rsidR="005578A4">
        <w:rPr>
          <w:lang w:bidi="fa-IR"/>
        </w:rPr>
        <w:t>HRP</w:t>
      </w:r>
      <w:r w:rsidR="00B00BBE">
        <w:rPr>
          <w:rFonts w:hint="cs"/>
          <w:rtl/>
          <w:lang w:bidi="fa-IR"/>
        </w:rPr>
        <w:t xml:space="preserve"> و </w:t>
      </w:r>
      <w:r w:rsidR="005578A4">
        <w:rPr>
          <w:lang w:bidi="fa-IR"/>
        </w:rPr>
        <w:t>Sparse</w:t>
      </w:r>
      <w:r w:rsidR="00B00BBE">
        <w:rPr>
          <w:rFonts w:hint="cs"/>
          <w:rtl/>
          <w:lang w:bidi="fa-IR"/>
        </w:rPr>
        <w:t xml:space="preserve"> اقدام می‌کند.</w:t>
      </w:r>
    </w:p>
    <w:p w14:paraId="180A4EC7" w14:textId="281D0FC5" w:rsidR="00E87579" w:rsidRDefault="00B00BBE" w:rsidP="009E0B9D">
      <w:pPr>
        <w:rPr>
          <w:rtl/>
          <w:lang w:bidi="fa-IR"/>
        </w:rPr>
      </w:pPr>
      <w:r>
        <w:rPr>
          <w:rFonts w:hint="cs"/>
          <w:rtl/>
          <w:lang w:bidi="fa-IR"/>
        </w:rPr>
        <w:t>این پژوهش</w:t>
      </w:r>
      <w:r w:rsidR="00BD4E61">
        <w:rPr>
          <w:rFonts w:hint="cs"/>
          <w:rtl/>
          <w:lang w:bidi="fa-IR"/>
        </w:rPr>
        <w:t xml:space="preserve"> در نهایت با استفاده از سلسله‌نمودارهای مقایسه‌ای، روش‌های مختلف را با یکدیگر مقایسه می‌کند تا سرمایه‌گذار بتواند با توجه به نیازهای خود بهترین روش را انتخاب نماید. نتایج </w:t>
      </w:r>
      <w:r>
        <w:rPr>
          <w:rFonts w:hint="cs"/>
          <w:rtl/>
          <w:lang w:bidi="fa-IR"/>
        </w:rPr>
        <w:t xml:space="preserve">نشان می‌دهد که </w:t>
      </w:r>
      <w:r>
        <w:rPr>
          <w:rtl/>
        </w:rPr>
        <w:t xml:space="preserve">بهترین </w:t>
      </w:r>
      <w:r w:rsidR="00BD4E61">
        <w:rPr>
          <w:rFonts w:hint="cs"/>
          <w:rtl/>
        </w:rPr>
        <w:t>عملکرد</w:t>
      </w:r>
      <w:r>
        <w:rPr>
          <w:rtl/>
        </w:rPr>
        <w:t xml:space="preserve"> از نظر</w:t>
      </w:r>
      <w:r w:rsidR="00BD4E61">
        <w:rPr>
          <w:rFonts w:hint="cs"/>
          <w:rtl/>
        </w:rPr>
        <w:t xml:space="preserve"> شاخص</w:t>
      </w:r>
      <w:r>
        <w:rPr>
          <w:rtl/>
        </w:rPr>
        <w:t xml:space="preserve"> نسبت شارپ</w:t>
      </w:r>
      <w:r w:rsidR="00BD4E61">
        <w:rPr>
          <w:rFonts w:hint="cs"/>
          <w:rtl/>
        </w:rPr>
        <w:t>،</w:t>
      </w:r>
      <w:r>
        <w:rPr>
          <w:rtl/>
        </w:rPr>
        <w:t xml:space="preserve"> مدلی است که در مرحله ی خوشه</w:t>
      </w:r>
      <w:r w:rsidR="00BD4E61">
        <w:rPr>
          <w:rFonts w:hint="cs"/>
          <w:rtl/>
        </w:rPr>
        <w:t>‌</w:t>
      </w:r>
      <w:r>
        <w:rPr>
          <w:rtl/>
        </w:rPr>
        <w:t>بندی از رو</w:t>
      </w:r>
      <w:r w:rsidR="00BD4E61">
        <w:rPr>
          <w:rFonts w:hint="cs"/>
          <w:rtl/>
        </w:rPr>
        <w:t>ش</w:t>
      </w:r>
      <w:r w:rsidR="00BD4E61">
        <w:rPr>
          <w:rFonts w:hint="cs"/>
          <w:rtl/>
          <w:lang w:bidi="fa-IR"/>
        </w:rPr>
        <w:t xml:space="preserve"> </w:t>
      </w:r>
      <w:r w:rsidR="00BD4E61">
        <w:rPr>
          <w:lang w:bidi="fa-IR"/>
        </w:rPr>
        <w:t>K-</w:t>
      </w:r>
      <w:r>
        <w:t>Means</w:t>
      </w:r>
      <w:r>
        <w:rPr>
          <w:rtl/>
        </w:rPr>
        <w:t>، در مرحله انتخاب نماد در هر خوشه از روش بیشترین نسبت شارپ، و در مرحله</w:t>
      </w:r>
      <w:r w:rsidR="00BD4E61">
        <w:rPr>
          <w:rFonts w:hint="cs"/>
          <w:rtl/>
        </w:rPr>
        <w:t>‌</w:t>
      </w:r>
      <w:r>
        <w:rPr>
          <w:rtl/>
        </w:rPr>
        <w:t>ی انتخاب سبد سرمایه</w:t>
      </w:r>
      <w:r w:rsidR="00BD4E61">
        <w:rPr>
          <w:rFonts w:hint="cs"/>
          <w:rtl/>
        </w:rPr>
        <w:t>‌</w:t>
      </w:r>
      <w:r>
        <w:rPr>
          <w:rtl/>
        </w:rPr>
        <w:t>گذاری از روش</w:t>
      </w:r>
      <w:r>
        <w:t xml:space="preserve"> </w:t>
      </w:r>
      <w:r w:rsidR="005578A4">
        <w:t>HRP</w:t>
      </w:r>
      <w:r>
        <w:t xml:space="preserve"> </w:t>
      </w:r>
      <w:r>
        <w:rPr>
          <w:rtl/>
        </w:rPr>
        <w:t>استفاده می</w:t>
      </w:r>
      <w:r w:rsidR="00BD4E61">
        <w:rPr>
          <w:rFonts w:hint="cs"/>
          <w:rtl/>
        </w:rPr>
        <w:t>‌</w:t>
      </w:r>
      <w:r>
        <w:rPr>
          <w:rtl/>
        </w:rPr>
        <w:t>کند</w:t>
      </w:r>
      <w:r w:rsidR="00BD4E61">
        <w:rPr>
          <w:rFonts w:hint="cs"/>
          <w:rtl/>
          <w:lang w:bidi="fa-IR"/>
        </w:rPr>
        <w:t>.</w:t>
      </w:r>
    </w:p>
    <w:p w14:paraId="533ABB52" w14:textId="77777777" w:rsidR="009E0B9D" w:rsidRDefault="009E0B9D" w:rsidP="009E0B9D">
      <w:pPr>
        <w:rPr>
          <w:rtl/>
          <w:lang w:bidi="fa-IR"/>
        </w:rPr>
      </w:pPr>
    </w:p>
    <w:p w14:paraId="15386897" w14:textId="64556BD8" w:rsidR="00E74E4A" w:rsidRPr="00E74E4A" w:rsidRDefault="009A5EB9" w:rsidP="00846049">
      <w:pPr>
        <w:rPr>
          <w:rtl/>
          <w:lang w:bidi="fa-IR"/>
        </w:rPr>
      </w:pPr>
      <w:r>
        <w:rPr>
          <w:rFonts w:hint="cs"/>
          <w:b/>
          <w:bCs/>
          <w:rtl/>
          <w:lang w:bidi="fa-IR"/>
        </w:rPr>
        <w:t>و</w:t>
      </w:r>
      <w:r w:rsidR="00821AA8" w:rsidRPr="00821AA8">
        <w:rPr>
          <w:rFonts w:hint="cs"/>
          <w:b/>
          <w:bCs/>
          <w:rtl/>
          <w:lang w:bidi="fa-IR"/>
        </w:rPr>
        <w:t>اژگا</w:t>
      </w:r>
      <w:r w:rsidR="00821AA8">
        <w:rPr>
          <w:rFonts w:hint="cs"/>
          <w:b/>
          <w:bCs/>
          <w:rtl/>
          <w:lang w:bidi="fa-IR"/>
        </w:rPr>
        <w:t>ن</w:t>
      </w:r>
      <w:r w:rsidR="00821AA8" w:rsidRPr="00821AA8">
        <w:rPr>
          <w:rFonts w:hint="cs"/>
          <w:b/>
          <w:bCs/>
          <w:rtl/>
          <w:lang w:bidi="fa-IR"/>
        </w:rPr>
        <w:t xml:space="preserve"> کلیدی:</w:t>
      </w:r>
      <w:r w:rsidR="00821AA8">
        <w:rPr>
          <w:rFonts w:hint="cs"/>
          <w:rtl/>
          <w:lang w:bidi="fa-IR"/>
        </w:rPr>
        <w:t xml:space="preserve"> </w:t>
      </w:r>
      <w:r w:rsidR="00BD4E61">
        <w:rPr>
          <w:rFonts w:hint="cs"/>
          <w:rtl/>
          <w:lang w:bidi="fa-IR"/>
        </w:rPr>
        <w:t>انتخاب سبد سرمایه‌گذاری، بهینه‌سازی پرتفوی، بازار رمزارز، ارزهای دیجیتال، یادگیری ماشین، خوشه‌بندی</w:t>
      </w:r>
    </w:p>
    <w:p w14:paraId="36EBB3F9" w14:textId="61BA6D17" w:rsidR="0023509A" w:rsidRDefault="0023509A" w:rsidP="00846049">
      <w:pPr>
        <w:tabs>
          <w:tab w:val="center" w:pos="4513"/>
        </w:tabs>
        <w:rPr>
          <w:b/>
          <w:bCs/>
          <w:sz w:val="28"/>
          <w:rtl/>
          <w:lang w:bidi="fa-IR"/>
        </w:rPr>
        <w:sectPr w:rsidR="0023509A" w:rsidSect="00DA1D31">
          <w:footerReference w:type="default" r:id="rId10"/>
          <w:pgSz w:w="11906" w:h="16838" w:code="9"/>
          <w:pgMar w:top="1418" w:right="1701" w:bottom="1701" w:left="1418" w:header="709" w:footer="709" w:gutter="0"/>
          <w:pgNumType w:fmt="arabicAbjad" w:start="1" w:chapStyle="1"/>
          <w:cols w:space="708"/>
          <w:titlePg/>
          <w:bidi/>
          <w:rtlGutter/>
          <w:docGrid w:linePitch="360"/>
        </w:sectPr>
      </w:pPr>
    </w:p>
    <w:p w14:paraId="34AF7619" w14:textId="71B81A9C" w:rsidR="0053419F" w:rsidRDefault="0053419F" w:rsidP="00846049">
      <w:pPr>
        <w:tabs>
          <w:tab w:val="right" w:pos="9026"/>
        </w:tabs>
        <w:jc w:val="center"/>
        <w:rPr>
          <w:b/>
          <w:bCs/>
          <w:sz w:val="36"/>
          <w:szCs w:val="36"/>
          <w:rtl/>
          <w:lang w:bidi="fa-IR"/>
        </w:rPr>
      </w:pPr>
      <w:r w:rsidRPr="00E74E4A">
        <w:rPr>
          <w:rFonts w:hint="cs"/>
          <w:b/>
          <w:bCs/>
          <w:sz w:val="36"/>
          <w:szCs w:val="36"/>
          <w:rtl/>
          <w:lang w:bidi="fa-IR"/>
        </w:rPr>
        <w:lastRenderedPageBreak/>
        <w:t>فهرست مطالب</w:t>
      </w:r>
    </w:p>
    <w:p w14:paraId="207A22AF" w14:textId="77777777" w:rsidR="00EC2B81" w:rsidRDefault="00EC2B81" w:rsidP="00846049">
      <w:pPr>
        <w:tabs>
          <w:tab w:val="right" w:pos="9026"/>
        </w:tabs>
        <w:jc w:val="center"/>
        <w:rPr>
          <w:b/>
          <w:bCs/>
          <w:sz w:val="36"/>
          <w:szCs w:val="36"/>
          <w:rtl/>
          <w:lang w:bidi="fa-IR"/>
        </w:rPr>
      </w:pPr>
    </w:p>
    <w:p w14:paraId="2AE82A14" w14:textId="71C53B7F" w:rsidR="002C515D" w:rsidRPr="002C515D" w:rsidRDefault="00EF3966">
      <w:pPr>
        <w:pStyle w:val="TOC1"/>
        <w:rPr>
          <w:rFonts w:asciiTheme="minorHAnsi" w:eastAsiaTheme="minorEastAsia" w:hAnsiTheme="minorHAnsi"/>
          <w:b w:val="0"/>
          <w:bCs w:val="0"/>
          <w:caps w:val="0"/>
          <w:kern w:val="2"/>
          <w:sz w:val="22"/>
          <w:szCs w:val="22"/>
          <w:rtl/>
          <w:lang w:bidi="fa-IR"/>
          <w14:ligatures w14:val="standardContextual"/>
        </w:rPr>
      </w:pPr>
      <w:r w:rsidRPr="00EC2B81">
        <w:rPr>
          <w:rtl/>
          <w:lang w:bidi="fa-IR"/>
        </w:rPr>
        <w:fldChar w:fldCharType="begin"/>
      </w:r>
      <w:r w:rsidRPr="00EC2B81">
        <w:rPr>
          <w:rtl/>
          <w:lang w:bidi="fa-IR"/>
        </w:rPr>
        <w:instrText xml:space="preserve"> </w:instrText>
      </w:r>
      <w:r w:rsidRPr="00EC2B81">
        <w:rPr>
          <w:lang w:bidi="fa-IR"/>
        </w:rPr>
        <w:instrText>TOC</w:instrText>
      </w:r>
      <w:r w:rsidRPr="00EC2B81">
        <w:rPr>
          <w:rtl/>
          <w:lang w:bidi="fa-IR"/>
        </w:rPr>
        <w:instrText xml:space="preserve"> \</w:instrText>
      </w:r>
      <w:r w:rsidRPr="00EC2B81">
        <w:rPr>
          <w:lang w:bidi="fa-IR"/>
        </w:rPr>
        <w:instrText>o "1-4" \u</w:instrText>
      </w:r>
      <w:r w:rsidRPr="00EC2B81">
        <w:rPr>
          <w:rtl/>
          <w:lang w:bidi="fa-IR"/>
        </w:rPr>
        <w:instrText xml:space="preserve"> </w:instrText>
      </w:r>
      <w:r w:rsidRPr="00EC2B81">
        <w:rPr>
          <w:rtl/>
          <w:lang w:bidi="fa-IR"/>
        </w:rPr>
        <w:fldChar w:fldCharType="separate"/>
      </w:r>
      <w:r w:rsidR="002C515D">
        <w:rPr>
          <w:rFonts w:hint="cs"/>
          <w:rtl/>
        </w:rPr>
        <w:t>فصل اول: م</w:t>
      </w:r>
      <w:r w:rsidR="002C515D" w:rsidRPr="002C515D">
        <w:rPr>
          <w:rtl/>
        </w:rPr>
        <w:t>قدمه و کل</w:t>
      </w:r>
      <w:r w:rsidR="002C515D" w:rsidRPr="002C515D">
        <w:rPr>
          <w:rFonts w:hint="cs"/>
          <w:rtl/>
        </w:rPr>
        <w:t>ی</w:t>
      </w:r>
      <w:r w:rsidR="002C515D" w:rsidRPr="002C515D">
        <w:rPr>
          <w:rFonts w:hint="eastAsia"/>
          <w:rtl/>
        </w:rPr>
        <w:t>ات</w:t>
      </w:r>
      <w:r w:rsidR="002C515D" w:rsidRPr="002C515D">
        <w:rPr>
          <w:rtl/>
        </w:rPr>
        <w:t xml:space="preserve"> تحق</w:t>
      </w:r>
      <w:r w:rsidR="002C515D" w:rsidRPr="002C515D">
        <w:rPr>
          <w:rFonts w:hint="cs"/>
          <w:rtl/>
        </w:rPr>
        <w:t>ی</w:t>
      </w:r>
      <w:r w:rsidR="002C515D" w:rsidRPr="002C515D">
        <w:rPr>
          <w:rFonts w:hint="eastAsia"/>
          <w:rtl/>
        </w:rPr>
        <w:t>ق</w:t>
      </w:r>
      <w:r w:rsidR="002C515D" w:rsidRPr="002C515D">
        <w:rPr>
          <w:rtl/>
        </w:rPr>
        <w:tab/>
      </w:r>
      <w:r w:rsidR="002C515D" w:rsidRPr="002C515D">
        <w:rPr>
          <w:rtl/>
        </w:rPr>
        <w:fldChar w:fldCharType="begin"/>
      </w:r>
      <w:r w:rsidR="002C515D" w:rsidRPr="002C515D">
        <w:rPr>
          <w:rtl/>
        </w:rPr>
        <w:instrText xml:space="preserve"> </w:instrText>
      </w:r>
      <w:r w:rsidR="002C515D" w:rsidRPr="002C515D">
        <w:instrText>PAGEREF</w:instrText>
      </w:r>
      <w:r w:rsidR="002C515D" w:rsidRPr="002C515D">
        <w:rPr>
          <w:rtl/>
        </w:rPr>
        <w:instrText xml:space="preserve"> _</w:instrText>
      </w:r>
      <w:r w:rsidR="002C515D" w:rsidRPr="002C515D">
        <w:instrText>Toc171099622 \h</w:instrText>
      </w:r>
      <w:r w:rsidR="002C515D" w:rsidRPr="002C515D">
        <w:rPr>
          <w:rtl/>
        </w:rPr>
        <w:instrText xml:space="preserve"> </w:instrText>
      </w:r>
      <w:r w:rsidR="002C515D" w:rsidRPr="002C515D">
        <w:rPr>
          <w:rtl/>
        </w:rPr>
      </w:r>
      <w:r w:rsidR="002C515D" w:rsidRPr="002C515D">
        <w:rPr>
          <w:rtl/>
        </w:rPr>
        <w:fldChar w:fldCharType="separate"/>
      </w:r>
      <w:r w:rsidR="00FA1279">
        <w:rPr>
          <w:rtl/>
        </w:rPr>
        <w:t>1</w:t>
      </w:r>
      <w:r w:rsidR="002C515D" w:rsidRPr="002C515D">
        <w:rPr>
          <w:rtl/>
        </w:rPr>
        <w:fldChar w:fldCharType="end"/>
      </w:r>
    </w:p>
    <w:p w14:paraId="27A315DD" w14:textId="2A04110D"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lang w:bidi="ar-SA"/>
        </w:rPr>
        <w:t>۱-۱- مقدمه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2</w:t>
      </w:r>
      <w:r w:rsidRPr="002C515D">
        <w:rPr>
          <w:rFonts w:cs="B Nazanin"/>
          <w:noProof/>
          <w:rtl/>
        </w:rPr>
        <w:fldChar w:fldCharType="end"/>
      </w:r>
    </w:p>
    <w:p w14:paraId="368A7589" w14:textId="4A13AE54"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۲-۱- هدف از پژوهش</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2</w:t>
      </w:r>
      <w:r w:rsidRPr="002C515D">
        <w:rPr>
          <w:rFonts w:cs="B Nazanin"/>
          <w:noProof/>
          <w:rtl/>
        </w:rPr>
        <w:fldChar w:fldCharType="end"/>
      </w:r>
    </w:p>
    <w:p w14:paraId="78CBCFB9" w14:textId="3ACB1AC9"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۳-۱- توض</w:t>
      </w:r>
      <w:r w:rsidRPr="002C515D">
        <w:rPr>
          <w:rFonts w:cs="B Nazanin" w:hint="cs"/>
          <w:noProof/>
          <w:rtl/>
        </w:rPr>
        <w:t>ی</w:t>
      </w:r>
      <w:r w:rsidRPr="002C515D">
        <w:rPr>
          <w:rFonts w:cs="B Nazanin" w:hint="eastAsia"/>
          <w:noProof/>
          <w:rtl/>
        </w:rPr>
        <w:t>ح</w:t>
      </w:r>
      <w:r w:rsidRPr="002C515D">
        <w:rPr>
          <w:rFonts w:cs="B Nazanin"/>
          <w:noProof/>
          <w:rtl/>
        </w:rPr>
        <w:t xml:space="preserve"> موضوع پژوهش</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3</w:t>
      </w:r>
      <w:r w:rsidRPr="002C515D">
        <w:rPr>
          <w:rFonts w:cs="B Nazanin"/>
          <w:noProof/>
          <w:rtl/>
        </w:rPr>
        <w:fldChar w:fldCharType="end"/>
      </w:r>
    </w:p>
    <w:p w14:paraId="3DECECEF" w14:textId="5C154DA9"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۴-۱- توج</w:t>
      </w:r>
      <w:r w:rsidRPr="002C515D">
        <w:rPr>
          <w:rFonts w:cs="B Nazanin" w:hint="cs"/>
          <w:noProof/>
          <w:rtl/>
        </w:rPr>
        <w:t>ی</w:t>
      </w:r>
      <w:r w:rsidRPr="002C515D">
        <w:rPr>
          <w:rFonts w:cs="B Nazanin" w:hint="eastAsia"/>
          <w:noProof/>
          <w:rtl/>
        </w:rPr>
        <w:t>ه،</w:t>
      </w:r>
      <w:r w:rsidRPr="002C515D">
        <w:rPr>
          <w:rFonts w:cs="B Nazanin"/>
          <w:noProof/>
          <w:rtl/>
        </w:rPr>
        <w:t xml:space="preserve"> انگ</w:t>
      </w:r>
      <w:r w:rsidRPr="002C515D">
        <w:rPr>
          <w:rFonts w:cs="B Nazanin" w:hint="cs"/>
          <w:noProof/>
          <w:rtl/>
        </w:rPr>
        <w:t>ی</w:t>
      </w:r>
      <w:r w:rsidRPr="002C515D">
        <w:rPr>
          <w:rFonts w:cs="B Nazanin" w:hint="eastAsia"/>
          <w:noProof/>
          <w:rtl/>
        </w:rPr>
        <w:t>زه</w:t>
      </w:r>
      <w:r w:rsidRPr="002C515D">
        <w:rPr>
          <w:rFonts w:cs="B Nazanin"/>
          <w:noProof/>
          <w:rtl/>
        </w:rPr>
        <w:t xml:space="preserve"> و علت انتخاب موضوع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3</w:t>
      </w:r>
      <w:r w:rsidRPr="002C515D">
        <w:rPr>
          <w:rFonts w:cs="B Nazanin"/>
          <w:noProof/>
          <w:rtl/>
        </w:rPr>
        <w:fldChar w:fldCharType="end"/>
      </w:r>
    </w:p>
    <w:p w14:paraId="454A6910" w14:textId="20452EA8"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۵-۱- اهم</w:t>
      </w:r>
      <w:r w:rsidRPr="002C515D">
        <w:rPr>
          <w:rFonts w:cs="B Nazanin" w:hint="cs"/>
          <w:noProof/>
          <w:rtl/>
        </w:rPr>
        <w:t>ی</w:t>
      </w:r>
      <w:r w:rsidRPr="002C515D">
        <w:rPr>
          <w:rFonts w:cs="B Nazanin" w:hint="eastAsia"/>
          <w:noProof/>
          <w:rtl/>
        </w:rPr>
        <w:t>ت</w:t>
      </w:r>
      <w:r w:rsidRPr="002C515D">
        <w:rPr>
          <w:rFonts w:cs="B Nazanin"/>
          <w:noProof/>
          <w:rtl/>
        </w:rPr>
        <w:t xml:space="preserve"> موضوع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4</w:t>
      </w:r>
      <w:r w:rsidRPr="002C515D">
        <w:rPr>
          <w:rFonts w:cs="B Nazanin"/>
          <w:noProof/>
          <w:rtl/>
        </w:rPr>
        <w:fldChar w:fldCharType="end"/>
      </w:r>
    </w:p>
    <w:p w14:paraId="52AD554A" w14:textId="52FF442C"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۶-۱- مرور کل</w:t>
      </w:r>
      <w:r w:rsidRPr="002C515D">
        <w:rPr>
          <w:rFonts w:cs="B Nazanin" w:hint="cs"/>
          <w:noProof/>
          <w:rtl/>
        </w:rPr>
        <w:t>ی</w:t>
      </w:r>
      <w:r w:rsidRPr="002C515D">
        <w:rPr>
          <w:rFonts w:cs="B Nazanin"/>
          <w:noProof/>
          <w:rtl/>
        </w:rPr>
        <w:t xml:space="preserve"> بر ادب</w:t>
      </w:r>
      <w:r w:rsidRPr="002C515D">
        <w:rPr>
          <w:rFonts w:cs="B Nazanin" w:hint="cs"/>
          <w:noProof/>
          <w:rtl/>
        </w:rPr>
        <w:t>ی</w:t>
      </w:r>
      <w:r w:rsidRPr="002C515D">
        <w:rPr>
          <w:rFonts w:cs="B Nazanin" w:hint="eastAsia"/>
          <w:noProof/>
          <w:rtl/>
        </w:rPr>
        <w:t>ات</w:t>
      </w:r>
      <w:r w:rsidRPr="002C515D">
        <w:rPr>
          <w:rFonts w:cs="B Nazanin"/>
          <w:noProof/>
          <w:rtl/>
        </w:rPr>
        <w:t xml:space="preserve"> موضوع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5</w:t>
      </w:r>
      <w:r w:rsidRPr="002C515D">
        <w:rPr>
          <w:rFonts w:cs="B Nazanin"/>
          <w:noProof/>
          <w:rtl/>
        </w:rPr>
        <w:fldChar w:fldCharType="end"/>
      </w:r>
    </w:p>
    <w:p w14:paraId="5EADE6DA" w14:textId="31F306AF"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۷-۱- جنبه‌ها</w:t>
      </w:r>
      <w:r w:rsidRPr="002C515D">
        <w:rPr>
          <w:rFonts w:cs="B Nazanin" w:hint="cs"/>
          <w:noProof/>
          <w:rtl/>
        </w:rPr>
        <w:t>ی</w:t>
      </w:r>
      <w:r w:rsidRPr="002C515D">
        <w:rPr>
          <w:rFonts w:cs="B Nazanin"/>
          <w:noProof/>
          <w:rtl/>
        </w:rPr>
        <w:t xml:space="preserve"> جد</w:t>
      </w:r>
      <w:r w:rsidRPr="002C515D">
        <w:rPr>
          <w:rFonts w:cs="B Nazanin" w:hint="cs"/>
          <w:noProof/>
          <w:rtl/>
        </w:rPr>
        <w:t>ی</w:t>
      </w:r>
      <w:r w:rsidRPr="002C515D">
        <w:rPr>
          <w:rFonts w:cs="B Nazanin" w:hint="eastAsia"/>
          <w:noProof/>
          <w:rtl/>
        </w:rPr>
        <w:t>د</w:t>
      </w:r>
      <w:r w:rsidRPr="002C515D">
        <w:rPr>
          <w:rFonts w:cs="B Nazanin"/>
          <w:noProof/>
          <w:rtl/>
        </w:rPr>
        <w:t xml:space="preserve"> بودن موضوع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Toc171099629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6</w:t>
      </w:r>
      <w:r w:rsidRPr="002C515D">
        <w:rPr>
          <w:rFonts w:cs="B Nazanin"/>
          <w:noProof/>
          <w:rtl/>
        </w:rPr>
        <w:fldChar w:fldCharType="end"/>
      </w:r>
    </w:p>
    <w:p w14:paraId="507E1369" w14:textId="618F5A7D"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۸-۱- کاربردها</w:t>
      </w:r>
      <w:r w:rsidRPr="002C515D">
        <w:rPr>
          <w:rFonts w:cs="B Nazanin" w:hint="cs"/>
          <w:noProof/>
          <w:rtl/>
        </w:rPr>
        <w:t>ی</w:t>
      </w:r>
      <w:r w:rsidRPr="002C515D">
        <w:rPr>
          <w:rFonts w:cs="B Nazanin"/>
          <w:noProof/>
          <w:rtl/>
        </w:rPr>
        <w:t xml:space="preserve"> موضوع پژوهش</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7</w:t>
      </w:r>
      <w:r w:rsidRPr="002C515D">
        <w:rPr>
          <w:rFonts w:cs="B Nazanin"/>
          <w:noProof/>
          <w:rtl/>
        </w:rPr>
        <w:fldChar w:fldCharType="end"/>
      </w:r>
    </w:p>
    <w:p w14:paraId="0FBB714C" w14:textId="3ED4C412"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۸-۱- کاربران نتا</w:t>
      </w:r>
      <w:r w:rsidRPr="002C515D">
        <w:rPr>
          <w:rFonts w:cs="B Nazanin" w:hint="cs"/>
          <w:noProof/>
          <w:rtl/>
        </w:rPr>
        <w:t>ی</w:t>
      </w:r>
      <w:r w:rsidRPr="002C515D">
        <w:rPr>
          <w:rFonts w:cs="B Nazanin" w:hint="eastAsia"/>
          <w:noProof/>
          <w:rtl/>
        </w:rPr>
        <w:t>ج</w:t>
      </w:r>
      <w:r w:rsidRPr="002C515D">
        <w:rPr>
          <w:rFonts w:cs="B Nazanin"/>
          <w:noProof/>
          <w:rtl/>
        </w:rPr>
        <w:t xml:space="preserve"> پژوهش</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7</w:t>
      </w:r>
      <w:r w:rsidRPr="002C515D">
        <w:rPr>
          <w:rFonts w:cs="B Nazanin"/>
          <w:noProof/>
          <w:rtl/>
        </w:rPr>
        <w:fldChar w:fldCharType="end"/>
      </w:r>
    </w:p>
    <w:p w14:paraId="24F63565" w14:textId="65AF8ADF"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۹-۱- جمع‌بند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7</w:t>
      </w:r>
      <w:r w:rsidRPr="002C515D">
        <w:rPr>
          <w:rFonts w:cs="B Nazanin"/>
          <w:noProof/>
          <w:rtl/>
        </w:rPr>
        <w:fldChar w:fldCharType="end"/>
      </w:r>
    </w:p>
    <w:p w14:paraId="146B33CB" w14:textId="42A09EA3" w:rsidR="002C515D" w:rsidRPr="002C515D" w:rsidRDefault="002C515D">
      <w:pPr>
        <w:pStyle w:val="TOC1"/>
        <w:rPr>
          <w:rFonts w:asciiTheme="minorHAnsi" w:eastAsiaTheme="minorEastAsia" w:hAnsiTheme="minorHAnsi"/>
          <w:b w:val="0"/>
          <w:bCs w:val="0"/>
          <w:caps w:val="0"/>
          <w:kern w:val="2"/>
          <w:sz w:val="22"/>
          <w:szCs w:val="22"/>
          <w:rtl/>
          <w:lang w:bidi="fa-IR"/>
          <w14:ligatures w14:val="standardContextual"/>
        </w:rPr>
      </w:pPr>
      <w:r>
        <w:rPr>
          <w:rFonts w:hint="cs"/>
          <w:rtl/>
        </w:rPr>
        <w:t xml:space="preserve">فصل دوم: </w:t>
      </w:r>
      <w:r w:rsidRPr="002C515D">
        <w:rPr>
          <w:rtl/>
        </w:rPr>
        <w:t>مبان</w:t>
      </w:r>
      <w:r w:rsidRPr="002C515D">
        <w:rPr>
          <w:rFonts w:hint="cs"/>
          <w:rtl/>
        </w:rPr>
        <w:t>ی</w:t>
      </w:r>
      <w:r w:rsidRPr="002C515D">
        <w:rPr>
          <w:rtl/>
        </w:rPr>
        <w:t xml:space="preserve"> نظر</w:t>
      </w:r>
      <w:r w:rsidRPr="002C515D">
        <w:rPr>
          <w:rFonts w:hint="cs"/>
          <w:rtl/>
        </w:rPr>
        <w:t>ی</w:t>
      </w:r>
      <w:r w:rsidRPr="002C515D">
        <w:rPr>
          <w:rtl/>
        </w:rPr>
        <w:t xml:space="preserve"> و مرور ادب</w:t>
      </w:r>
      <w:r w:rsidRPr="002C515D">
        <w:rPr>
          <w:rFonts w:hint="cs"/>
          <w:rtl/>
        </w:rPr>
        <w:t>ی</w:t>
      </w:r>
      <w:r w:rsidRPr="002C515D">
        <w:rPr>
          <w:rFonts w:hint="eastAsia"/>
          <w:rtl/>
        </w:rPr>
        <w:t>ات</w:t>
      </w:r>
      <w:r w:rsidRPr="002C515D">
        <w:rPr>
          <w:rtl/>
        </w:rPr>
        <w:tab/>
      </w:r>
      <w:r w:rsidRPr="002C515D">
        <w:rPr>
          <w:rtl/>
        </w:rPr>
        <w:fldChar w:fldCharType="begin"/>
      </w:r>
      <w:r w:rsidRPr="002C515D">
        <w:rPr>
          <w:rtl/>
        </w:rPr>
        <w:instrText xml:space="preserve"> </w:instrText>
      </w:r>
      <w:r w:rsidRPr="002C515D">
        <w:instrText>PAGEREF</w:instrText>
      </w:r>
      <w:r w:rsidRPr="002C515D">
        <w:rPr>
          <w:rtl/>
        </w:rPr>
        <w:instrText xml:space="preserve"> _</w:instrText>
      </w:r>
      <w:r w:rsidRPr="002C515D">
        <w:instrText>Toc171099633 \h</w:instrText>
      </w:r>
      <w:r w:rsidRPr="002C515D">
        <w:rPr>
          <w:rtl/>
        </w:rPr>
        <w:instrText xml:space="preserve"> </w:instrText>
      </w:r>
      <w:r w:rsidRPr="002C515D">
        <w:rPr>
          <w:rtl/>
        </w:rPr>
      </w:r>
      <w:r w:rsidRPr="002C515D">
        <w:rPr>
          <w:rtl/>
        </w:rPr>
        <w:fldChar w:fldCharType="separate"/>
      </w:r>
      <w:r w:rsidR="00FA1279">
        <w:rPr>
          <w:rtl/>
        </w:rPr>
        <w:t>8</w:t>
      </w:r>
      <w:r w:rsidRPr="002C515D">
        <w:rPr>
          <w:rtl/>
        </w:rPr>
        <w:fldChar w:fldCharType="end"/>
      </w:r>
    </w:p>
    <w:p w14:paraId="6FAEACE3" w14:textId="4855B334"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۱-۲- مقدمه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9</w:t>
      </w:r>
      <w:r w:rsidRPr="002C515D">
        <w:rPr>
          <w:rFonts w:cs="B Nazanin"/>
          <w:noProof/>
          <w:rtl/>
        </w:rPr>
        <w:fldChar w:fldCharType="end"/>
      </w:r>
    </w:p>
    <w:p w14:paraId="1B2B7EDF" w14:textId="20CFA6D4"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۲-۲- انتخاب سبد سرما</w:t>
      </w:r>
      <w:r w:rsidRPr="002C515D">
        <w:rPr>
          <w:rFonts w:cs="B Nazanin" w:hint="cs"/>
          <w:noProof/>
          <w:rtl/>
        </w:rPr>
        <w:t>ی</w:t>
      </w:r>
      <w:r w:rsidRPr="002C515D">
        <w:rPr>
          <w:rFonts w:cs="B Nazanin" w:hint="eastAsia"/>
          <w:noProof/>
          <w:rtl/>
        </w:rPr>
        <w:t>ه‌گذار</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9</w:t>
      </w:r>
      <w:r w:rsidRPr="002C515D">
        <w:rPr>
          <w:rFonts w:cs="B Nazanin"/>
          <w:noProof/>
          <w:rtl/>
        </w:rPr>
        <w:fldChar w:fldCharType="end"/>
      </w:r>
    </w:p>
    <w:p w14:paraId="6EAEF4F8" w14:textId="03C1E6FE"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۱-۲-۲- مدل هم‌وزن</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10</w:t>
      </w:r>
      <w:r w:rsidRPr="002C515D">
        <w:rPr>
          <w:rFonts w:cs="B Nazanin"/>
          <w:noProof/>
          <w:rtl/>
        </w:rPr>
        <w:fldChar w:fldCharType="end"/>
      </w:r>
    </w:p>
    <w:p w14:paraId="48F8C4A1" w14:textId="3C1627B6"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lastRenderedPageBreak/>
        <w:t>۲-۲-۲- مدل انتخاب سبد بازار</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10</w:t>
      </w:r>
      <w:r w:rsidRPr="002C515D">
        <w:rPr>
          <w:rFonts w:cs="B Nazanin"/>
          <w:noProof/>
          <w:rtl/>
        </w:rPr>
        <w:fldChar w:fldCharType="end"/>
      </w:r>
    </w:p>
    <w:p w14:paraId="0A9C3C1E" w14:textId="0F5D615E"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۳-۲- به</w:t>
      </w:r>
      <w:r w:rsidRPr="002C515D">
        <w:rPr>
          <w:rFonts w:cs="B Nazanin" w:hint="cs"/>
          <w:noProof/>
          <w:rtl/>
        </w:rPr>
        <w:t>ی</w:t>
      </w:r>
      <w:r w:rsidRPr="002C515D">
        <w:rPr>
          <w:rFonts w:cs="B Nazanin" w:hint="eastAsia"/>
          <w:noProof/>
          <w:rtl/>
        </w:rPr>
        <w:t>نه‌ساز</w:t>
      </w:r>
      <w:r w:rsidRPr="002C515D">
        <w:rPr>
          <w:rFonts w:cs="B Nazanin" w:hint="cs"/>
          <w:noProof/>
          <w:rtl/>
        </w:rPr>
        <w:t>ی</w:t>
      </w:r>
      <w:r w:rsidRPr="002C515D">
        <w:rPr>
          <w:rFonts w:cs="B Nazanin"/>
          <w:noProof/>
          <w:rtl/>
        </w:rPr>
        <w:t xml:space="preserve"> سبد سرما</w:t>
      </w:r>
      <w:r w:rsidRPr="002C515D">
        <w:rPr>
          <w:rFonts w:cs="B Nazanin" w:hint="cs"/>
          <w:noProof/>
          <w:rtl/>
        </w:rPr>
        <w:t>ی</w:t>
      </w:r>
      <w:r w:rsidRPr="002C515D">
        <w:rPr>
          <w:rFonts w:cs="B Nazanin" w:hint="eastAsia"/>
          <w:noProof/>
          <w:rtl/>
        </w:rPr>
        <w:t>ه‌گذار</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11</w:t>
      </w:r>
      <w:r w:rsidRPr="002C515D">
        <w:rPr>
          <w:rFonts w:cs="B Nazanin"/>
          <w:noProof/>
          <w:rtl/>
        </w:rPr>
        <w:fldChar w:fldCharType="end"/>
      </w:r>
    </w:p>
    <w:p w14:paraId="26BB0665" w14:textId="4F19A8FC"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۱-۳-۲- مدل مارکوو</w:t>
      </w:r>
      <w:r w:rsidRPr="002C515D">
        <w:rPr>
          <w:rFonts w:cs="B Nazanin" w:hint="cs"/>
          <w:noProof/>
          <w:rtl/>
        </w:rPr>
        <w:t>ی</w:t>
      </w:r>
      <w:r w:rsidRPr="002C515D">
        <w:rPr>
          <w:rFonts w:cs="B Nazanin" w:hint="eastAsia"/>
          <w:noProof/>
          <w:rtl/>
        </w:rPr>
        <w:t>تز</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Toc171099639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12</w:t>
      </w:r>
      <w:r w:rsidRPr="002C515D">
        <w:rPr>
          <w:rFonts w:cs="B Nazanin"/>
          <w:noProof/>
          <w:rtl/>
        </w:rPr>
        <w:fldChar w:fldCharType="end"/>
      </w:r>
    </w:p>
    <w:p w14:paraId="6FF10CB5" w14:textId="641C1715"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۲-۳-۲- انتخاب نقطه‌</w:t>
      </w:r>
      <w:r w:rsidRPr="002C515D">
        <w:rPr>
          <w:rFonts w:cs="B Nazanin" w:hint="cs"/>
          <w:noProof/>
          <w:rtl/>
        </w:rPr>
        <w:t>ی</w:t>
      </w:r>
      <w:r w:rsidRPr="002C515D">
        <w:rPr>
          <w:rFonts w:cs="B Nazanin"/>
          <w:noProof/>
          <w:rtl/>
        </w:rPr>
        <w:t xml:space="preserve"> به</w:t>
      </w:r>
      <w:r w:rsidRPr="002C515D">
        <w:rPr>
          <w:rFonts w:cs="B Nazanin" w:hint="cs"/>
          <w:noProof/>
          <w:rtl/>
        </w:rPr>
        <w:t>ی</w:t>
      </w:r>
      <w:r w:rsidRPr="002C515D">
        <w:rPr>
          <w:rFonts w:cs="B Nazanin" w:hint="eastAsia"/>
          <w:noProof/>
          <w:rtl/>
        </w:rPr>
        <w:t>نه</w:t>
      </w:r>
      <w:r w:rsidRPr="002C515D">
        <w:rPr>
          <w:rFonts w:cs="B Nazanin"/>
          <w:noProof/>
          <w:rtl/>
        </w:rPr>
        <w:t xml:space="preserve"> رو</w:t>
      </w:r>
      <w:r w:rsidRPr="002C515D">
        <w:rPr>
          <w:rFonts w:cs="B Nazanin" w:hint="cs"/>
          <w:noProof/>
          <w:rtl/>
        </w:rPr>
        <w:t>ی</w:t>
      </w:r>
      <w:r w:rsidRPr="002C515D">
        <w:rPr>
          <w:rFonts w:cs="B Nazanin"/>
          <w:noProof/>
          <w:rtl/>
        </w:rPr>
        <w:t xml:space="preserve"> مرز کارا</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13</w:t>
      </w:r>
      <w:r w:rsidRPr="002C515D">
        <w:rPr>
          <w:rFonts w:cs="B Nazanin"/>
          <w:noProof/>
          <w:rtl/>
        </w:rPr>
        <w:fldChar w:fldCharType="end"/>
      </w:r>
    </w:p>
    <w:p w14:paraId="0D81688E" w14:textId="53D690F7"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۱-۲-۳-۲- روش کم</w:t>
      </w:r>
      <w:r w:rsidRPr="002C515D">
        <w:rPr>
          <w:rFonts w:cs="B Nazanin" w:hint="cs"/>
          <w:noProof/>
          <w:rtl/>
        </w:rPr>
        <w:t>ی</w:t>
      </w:r>
      <w:r w:rsidRPr="002C515D">
        <w:rPr>
          <w:rFonts w:cs="B Nazanin" w:hint="eastAsia"/>
          <w:noProof/>
          <w:rtl/>
        </w:rPr>
        <w:t>نه</w:t>
      </w:r>
      <w:r w:rsidRPr="002C515D">
        <w:rPr>
          <w:rFonts w:cs="B Nazanin"/>
          <w:noProof/>
          <w:rtl/>
        </w:rPr>
        <w:t xml:space="preserve"> کردن وار</w:t>
      </w:r>
      <w:r w:rsidRPr="002C515D">
        <w:rPr>
          <w:rFonts w:cs="B Nazanin" w:hint="cs"/>
          <w:noProof/>
          <w:rtl/>
        </w:rPr>
        <w:t>ی</w:t>
      </w:r>
      <w:r w:rsidRPr="002C515D">
        <w:rPr>
          <w:rFonts w:cs="B Nazanin" w:hint="eastAsia"/>
          <w:noProof/>
          <w:rtl/>
        </w:rPr>
        <w:t>انس</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14</w:t>
      </w:r>
      <w:r w:rsidRPr="002C515D">
        <w:rPr>
          <w:rFonts w:cs="B Nazanin"/>
          <w:noProof/>
          <w:rtl/>
        </w:rPr>
        <w:fldChar w:fldCharType="end"/>
      </w:r>
    </w:p>
    <w:p w14:paraId="3894B92C" w14:textId="11E2E88A"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۲-۲-۳-۲- روش ب</w:t>
      </w:r>
      <w:r w:rsidRPr="002C515D">
        <w:rPr>
          <w:rFonts w:cs="B Nazanin" w:hint="cs"/>
          <w:noProof/>
          <w:rtl/>
        </w:rPr>
        <w:t>ی</w:t>
      </w:r>
      <w:r w:rsidRPr="002C515D">
        <w:rPr>
          <w:rFonts w:cs="B Nazanin" w:hint="eastAsia"/>
          <w:noProof/>
          <w:rtl/>
        </w:rPr>
        <w:t>ش</w:t>
      </w:r>
      <w:r w:rsidRPr="002C515D">
        <w:rPr>
          <w:rFonts w:cs="B Nazanin" w:hint="cs"/>
          <w:noProof/>
          <w:rtl/>
        </w:rPr>
        <w:t>ی</w:t>
      </w:r>
      <w:r w:rsidRPr="002C515D">
        <w:rPr>
          <w:rFonts w:cs="B Nazanin" w:hint="eastAsia"/>
          <w:noProof/>
          <w:rtl/>
        </w:rPr>
        <w:t>نه</w:t>
      </w:r>
      <w:r w:rsidRPr="002C515D">
        <w:rPr>
          <w:rFonts w:cs="B Nazanin"/>
          <w:noProof/>
          <w:rtl/>
        </w:rPr>
        <w:t xml:space="preserve"> کردن بازده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15</w:t>
      </w:r>
      <w:r w:rsidRPr="002C515D">
        <w:rPr>
          <w:rFonts w:cs="B Nazanin"/>
          <w:noProof/>
          <w:rtl/>
        </w:rPr>
        <w:fldChar w:fldCharType="end"/>
      </w:r>
    </w:p>
    <w:p w14:paraId="3C909F8E" w14:textId="11C7669B"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۳-۲-۳-۲- روش ب</w:t>
      </w:r>
      <w:r w:rsidRPr="002C515D">
        <w:rPr>
          <w:rFonts w:cs="B Nazanin" w:hint="cs"/>
          <w:noProof/>
          <w:rtl/>
        </w:rPr>
        <w:t>ی</w:t>
      </w:r>
      <w:r w:rsidRPr="002C515D">
        <w:rPr>
          <w:rFonts w:cs="B Nazanin" w:hint="eastAsia"/>
          <w:noProof/>
          <w:rtl/>
        </w:rPr>
        <w:t>ش</w:t>
      </w:r>
      <w:r w:rsidRPr="002C515D">
        <w:rPr>
          <w:rFonts w:cs="B Nazanin" w:hint="cs"/>
          <w:noProof/>
          <w:rtl/>
        </w:rPr>
        <w:t>ی</w:t>
      </w:r>
      <w:r w:rsidRPr="002C515D">
        <w:rPr>
          <w:rFonts w:cs="B Nazanin" w:hint="eastAsia"/>
          <w:noProof/>
          <w:rtl/>
        </w:rPr>
        <w:t>نه</w:t>
      </w:r>
      <w:r w:rsidRPr="002C515D">
        <w:rPr>
          <w:rFonts w:cs="B Nazanin"/>
          <w:noProof/>
          <w:rtl/>
        </w:rPr>
        <w:t xml:space="preserve"> کردن نسبت شارپ</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15</w:t>
      </w:r>
      <w:r w:rsidRPr="002C515D">
        <w:rPr>
          <w:rFonts w:cs="B Nazanin"/>
          <w:noProof/>
          <w:rtl/>
        </w:rPr>
        <w:fldChar w:fldCharType="end"/>
      </w:r>
    </w:p>
    <w:p w14:paraId="1345EADF" w14:textId="161473B9"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۴-۲-۳-۲- روش ب</w:t>
      </w:r>
      <w:r w:rsidRPr="002C515D">
        <w:rPr>
          <w:rFonts w:cs="B Nazanin" w:hint="cs"/>
          <w:noProof/>
          <w:rtl/>
        </w:rPr>
        <w:t>ی</w:t>
      </w:r>
      <w:r w:rsidRPr="002C515D">
        <w:rPr>
          <w:rFonts w:cs="B Nazanin" w:hint="eastAsia"/>
          <w:noProof/>
          <w:rtl/>
        </w:rPr>
        <w:t>ش</w:t>
      </w:r>
      <w:r w:rsidRPr="002C515D">
        <w:rPr>
          <w:rFonts w:cs="B Nazanin" w:hint="cs"/>
          <w:noProof/>
          <w:rtl/>
        </w:rPr>
        <w:t>ی</w:t>
      </w:r>
      <w:r w:rsidRPr="002C515D">
        <w:rPr>
          <w:rFonts w:cs="B Nazanin" w:hint="eastAsia"/>
          <w:noProof/>
          <w:rtl/>
        </w:rPr>
        <w:t>نه</w:t>
      </w:r>
      <w:r w:rsidRPr="002C515D">
        <w:rPr>
          <w:rFonts w:cs="B Nazanin"/>
          <w:noProof/>
          <w:rtl/>
        </w:rPr>
        <w:t xml:space="preserve"> کردن حداقل بازده مورد انتظار</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16</w:t>
      </w:r>
      <w:r w:rsidRPr="002C515D">
        <w:rPr>
          <w:rFonts w:cs="B Nazanin"/>
          <w:noProof/>
          <w:rtl/>
        </w:rPr>
        <w:fldChar w:fldCharType="end"/>
      </w:r>
    </w:p>
    <w:p w14:paraId="7C503025" w14:textId="377FB378"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۵-۲-۳-۲- روش ب</w:t>
      </w:r>
      <w:r w:rsidRPr="002C515D">
        <w:rPr>
          <w:rFonts w:cs="B Nazanin" w:hint="cs"/>
          <w:noProof/>
          <w:rtl/>
        </w:rPr>
        <w:t>ی</w:t>
      </w:r>
      <w:r w:rsidRPr="002C515D">
        <w:rPr>
          <w:rFonts w:cs="B Nazanin" w:hint="eastAsia"/>
          <w:noProof/>
          <w:rtl/>
        </w:rPr>
        <w:t>ش</w:t>
      </w:r>
      <w:r w:rsidRPr="002C515D">
        <w:rPr>
          <w:rFonts w:cs="B Nazanin" w:hint="cs"/>
          <w:noProof/>
          <w:rtl/>
        </w:rPr>
        <w:t>ی</w:t>
      </w:r>
      <w:r w:rsidRPr="002C515D">
        <w:rPr>
          <w:rFonts w:cs="B Nazanin" w:hint="eastAsia"/>
          <w:noProof/>
          <w:rtl/>
        </w:rPr>
        <w:t>نه</w:t>
      </w:r>
      <w:r w:rsidRPr="002C515D">
        <w:rPr>
          <w:rFonts w:cs="B Nazanin"/>
          <w:noProof/>
          <w:rtl/>
        </w:rPr>
        <w:t xml:space="preserve"> کردن مطلوب</w:t>
      </w:r>
      <w:r w:rsidRPr="002C515D">
        <w:rPr>
          <w:rFonts w:cs="B Nazanin" w:hint="cs"/>
          <w:noProof/>
          <w:rtl/>
        </w:rPr>
        <w:t>ی</w:t>
      </w:r>
      <w:r w:rsidRPr="002C515D">
        <w:rPr>
          <w:rFonts w:cs="B Nazanin" w:hint="eastAsia"/>
          <w:noProof/>
          <w:rtl/>
        </w:rPr>
        <w:t>ت</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16</w:t>
      </w:r>
      <w:r w:rsidRPr="002C515D">
        <w:rPr>
          <w:rFonts w:cs="B Nazanin"/>
          <w:noProof/>
          <w:rtl/>
        </w:rPr>
        <w:fldChar w:fldCharType="end"/>
      </w:r>
    </w:p>
    <w:p w14:paraId="2B53F20E" w14:textId="6D068646"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۳-۳-۲- توسعه‌</w:t>
      </w:r>
      <w:r w:rsidRPr="002C515D">
        <w:rPr>
          <w:rFonts w:cs="B Nazanin" w:hint="cs"/>
          <w:noProof/>
          <w:rtl/>
        </w:rPr>
        <w:t>ی</w:t>
      </w:r>
      <w:r w:rsidRPr="002C515D">
        <w:rPr>
          <w:rFonts w:cs="B Nazanin"/>
          <w:noProof/>
          <w:rtl/>
        </w:rPr>
        <w:t xml:space="preserve"> مدل مارکوو</w:t>
      </w:r>
      <w:r w:rsidRPr="002C515D">
        <w:rPr>
          <w:rFonts w:cs="B Nazanin" w:hint="cs"/>
          <w:noProof/>
          <w:rtl/>
        </w:rPr>
        <w:t>ی</w:t>
      </w:r>
      <w:r w:rsidRPr="002C515D">
        <w:rPr>
          <w:rFonts w:cs="B Nazanin" w:hint="eastAsia"/>
          <w:noProof/>
          <w:rtl/>
        </w:rPr>
        <w:t>تز</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16</w:t>
      </w:r>
      <w:r w:rsidRPr="002C515D">
        <w:rPr>
          <w:rFonts w:cs="B Nazanin"/>
          <w:noProof/>
          <w:rtl/>
        </w:rPr>
        <w:fldChar w:fldCharType="end"/>
      </w:r>
    </w:p>
    <w:p w14:paraId="4E79CB3E" w14:textId="530C85D3"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۱-۳-۳-۲- تغ</w:t>
      </w:r>
      <w:r w:rsidRPr="002C515D">
        <w:rPr>
          <w:rFonts w:cs="B Nazanin" w:hint="cs"/>
          <w:noProof/>
          <w:rtl/>
        </w:rPr>
        <w:t>یی</w:t>
      </w:r>
      <w:r w:rsidRPr="002C515D">
        <w:rPr>
          <w:rFonts w:cs="B Nazanin" w:hint="eastAsia"/>
          <w:noProof/>
          <w:rtl/>
        </w:rPr>
        <w:t>ر</w:t>
      </w:r>
      <w:r w:rsidRPr="002C515D">
        <w:rPr>
          <w:rFonts w:cs="B Nazanin"/>
          <w:noProof/>
          <w:rtl/>
        </w:rPr>
        <w:t xml:space="preserve"> سنجه‌</w:t>
      </w:r>
      <w:r w:rsidRPr="002C515D">
        <w:rPr>
          <w:rFonts w:cs="B Nazanin" w:hint="cs"/>
          <w:noProof/>
          <w:rtl/>
        </w:rPr>
        <w:t>ی</w:t>
      </w:r>
      <w:r w:rsidRPr="002C515D">
        <w:rPr>
          <w:rFonts w:cs="B Nazanin"/>
          <w:noProof/>
          <w:rtl/>
        </w:rPr>
        <w:t xml:space="preserve"> ر</w:t>
      </w:r>
      <w:r w:rsidRPr="002C515D">
        <w:rPr>
          <w:rFonts w:cs="B Nazanin" w:hint="cs"/>
          <w:noProof/>
          <w:rtl/>
        </w:rPr>
        <w:t>ی</w:t>
      </w:r>
      <w:r w:rsidRPr="002C515D">
        <w:rPr>
          <w:rFonts w:cs="B Nazanin" w:hint="eastAsia"/>
          <w:noProof/>
          <w:rtl/>
        </w:rPr>
        <w:t>سک</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17</w:t>
      </w:r>
      <w:r w:rsidRPr="002C515D">
        <w:rPr>
          <w:rFonts w:cs="B Nazanin"/>
          <w:noProof/>
          <w:rtl/>
        </w:rPr>
        <w:fldChar w:fldCharType="end"/>
      </w:r>
    </w:p>
    <w:p w14:paraId="3176E04B" w14:textId="4208995A"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۲-۳-۳-۲- رو</w:t>
      </w:r>
      <w:r w:rsidRPr="002C515D">
        <w:rPr>
          <w:rFonts w:cs="B Nazanin" w:hint="cs"/>
          <w:noProof/>
          <w:rtl/>
        </w:rPr>
        <w:t>ی</w:t>
      </w:r>
      <w:r w:rsidRPr="002C515D">
        <w:rPr>
          <w:rFonts w:cs="B Nazanin" w:hint="eastAsia"/>
          <w:noProof/>
          <w:rtl/>
        </w:rPr>
        <w:t>کرد</w:t>
      </w:r>
      <w:r w:rsidRPr="002C515D">
        <w:rPr>
          <w:rFonts w:cs="B Nazanin"/>
          <w:noProof/>
          <w:rtl/>
        </w:rPr>
        <w:t xml:space="preserve"> فاز</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18</w:t>
      </w:r>
      <w:r w:rsidRPr="002C515D">
        <w:rPr>
          <w:rFonts w:cs="B Nazanin"/>
          <w:noProof/>
          <w:rtl/>
        </w:rPr>
        <w:fldChar w:fldCharType="end"/>
      </w:r>
    </w:p>
    <w:p w14:paraId="38875DC3" w14:textId="33AD69A5"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۳-۳-۳-۲- رو</w:t>
      </w:r>
      <w:r w:rsidRPr="002C515D">
        <w:rPr>
          <w:rFonts w:cs="B Nazanin" w:hint="cs"/>
          <w:noProof/>
          <w:rtl/>
        </w:rPr>
        <w:t>ی</w:t>
      </w:r>
      <w:r w:rsidRPr="002C515D">
        <w:rPr>
          <w:rFonts w:cs="B Nazanin" w:hint="eastAsia"/>
          <w:noProof/>
          <w:rtl/>
        </w:rPr>
        <w:t>کرد</w:t>
      </w:r>
      <w:r w:rsidRPr="002C515D">
        <w:rPr>
          <w:rFonts w:cs="B Nazanin"/>
          <w:noProof/>
          <w:rtl/>
        </w:rPr>
        <w:t xml:space="preserve"> به</w:t>
      </w:r>
      <w:r w:rsidRPr="002C515D">
        <w:rPr>
          <w:rFonts w:cs="B Nazanin" w:hint="cs"/>
          <w:noProof/>
          <w:rtl/>
        </w:rPr>
        <w:t>ی</w:t>
      </w:r>
      <w:r w:rsidRPr="002C515D">
        <w:rPr>
          <w:rFonts w:cs="B Nazanin" w:hint="eastAsia"/>
          <w:noProof/>
          <w:rtl/>
        </w:rPr>
        <w:t>نه‌ساز</w:t>
      </w:r>
      <w:r w:rsidRPr="002C515D">
        <w:rPr>
          <w:rFonts w:cs="B Nazanin" w:hint="cs"/>
          <w:noProof/>
          <w:rtl/>
        </w:rPr>
        <w:t>ی</w:t>
      </w:r>
      <w:r w:rsidRPr="002C515D">
        <w:rPr>
          <w:rFonts w:cs="B Nazanin"/>
          <w:noProof/>
          <w:rtl/>
        </w:rPr>
        <w:t xml:space="preserve"> استوار</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Toc171099649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18</w:t>
      </w:r>
      <w:r w:rsidRPr="002C515D">
        <w:rPr>
          <w:rFonts w:cs="B Nazanin"/>
          <w:noProof/>
          <w:rtl/>
        </w:rPr>
        <w:fldChar w:fldCharType="end"/>
      </w:r>
    </w:p>
    <w:p w14:paraId="3C24C460" w14:textId="7825324E"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۴-۳-۲- مدل‌ها</w:t>
      </w:r>
      <w:r w:rsidRPr="002C515D">
        <w:rPr>
          <w:rFonts w:cs="B Nazanin" w:hint="cs"/>
          <w:noProof/>
          <w:rtl/>
        </w:rPr>
        <w:t>ی</w:t>
      </w:r>
      <w:r w:rsidRPr="002C515D">
        <w:rPr>
          <w:rFonts w:cs="B Nazanin"/>
          <w:noProof/>
          <w:rtl/>
        </w:rPr>
        <w:t xml:space="preserve"> متعادل‌ساز</w:t>
      </w:r>
      <w:r w:rsidRPr="002C515D">
        <w:rPr>
          <w:rFonts w:cs="B Nazanin" w:hint="cs"/>
          <w:noProof/>
          <w:rtl/>
        </w:rPr>
        <w:t>ی</w:t>
      </w:r>
      <w:r w:rsidRPr="002C515D">
        <w:rPr>
          <w:rFonts w:cs="B Nazanin"/>
          <w:noProof/>
          <w:rtl/>
        </w:rPr>
        <w:t xml:space="preserve"> ر</w:t>
      </w:r>
      <w:r w:rsidRPr="002C515D">
        <w:rPr>
          <w:rFonts w:cs="B Nazanin" w:hint="cs"/>
          <w:noProof/>
          <w:rtl/>
        </w:rPr>
        <w:t>ی</w:t>
      </w:r>
      <w:r w:rsidRPr="002C515D">
        <w:rPr>
          <w:rFonts w:cs="B Nazanin" w:hint="eastAsia"/>
          <w:noProof/>
          <w:rtl/>
        </w:rPr>
        <w:t>سک</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19</w:t>
      </w:r>
      <w:r w:rsidRPr="002C515D">
        <w:rPr>
          <w:rFonts w:cs="B Nazanin"/>
          <w:noProof/>
          <w:rtl/>
        </w:rPr>
        <w:fldChar w:fldCharType="end"/>
      </w:r>
    </w:p>
    <w:p w14:paraId="698E7C1A" w14:textId="356EDC6E"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۴-۳-۲- مدل‌ها</w:t>
      </w:r>
      <w:r w:rsidRPr="002C515D">
        <w:rPr>
          <w:rFonts w:cs="B Nazanin" w:hint="cs"/>
          <w:noProof/>
          <w:rtl/>
        </w:rPr>
        <w:t>ی</w:t>
      </w:r>
      <w:r w:rsidRPr="002C515D">
        <w:rPr>
          <w:rFonts w:cs="B Nazanin"/>
          <w:noProof/>
          <w:rtl/>
        </w:rPr>
        <w:t xml:space="preserve"> تنک </w:t>
      </w:r>
      <w:r w:rsidRPr="002C515D">
        <w:rPr>
          <w:rFonts w:cs="B Nazanin" w:hint="cs"/>
          <w:noProof/>
          <w:rtl/>
        </w:rPr>
        <w:t>ی</w:t>
      </w:r>
      <w:r w:rsidRPr="002C515D">
        <w:rPr>
          <w:rFonts w:cs="B Nazanin" w:hint="eastAsia"/>
          <w:noProof/>
          <w:rtl/>
        </w:rPr>
        <w:t>ا</w:t>
      </w:r>
      <w:r w:rsidRPr="002C515D">
        <w:rPr>
          <w:rFonts w:cs="B Nazanin"/>
          <w:noProof/>
          <w:rtl/>
        </w:rPr>
        <w:t xml:space="preserve"> </w:t>
      </w:r>
      <w:r w:rsidRPr="002C515D">
        <w:rPr>
          <w:rFonts w:asciiTheme="majorBidi" w:hAnsiTheme="majorBidi" w:cstheme="majorBidi"/>
          <w:noProof/>
        </w:rPr>
        <w:t>Sparse</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19</w:t>
      </w:r>
      <w:r w:rsidRPr="002C515D">
        <w:rPr>
          <w:rFonts w:cs="B Nazanin"/>
          <w:noProof/>
          <w:rtl/>
        </w:rPr>
        <w:fldChar w:fldCharType="end"/>
      </w:r>
    </w:p>
    <w:p w14:paraId="1A3BDA7F" w14:textId="4035C3A7"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 xml:space="preserve">۴-۲- </w:t>
      </w:r>
      <w:r w:rsidRPr="002C515D">
        <w:rPr>
          <w:rFonts w:cs="B Nazanin" w:hint="cs"/>
          <w:noProof/>
          <w:rtl/>
        </w:rPr>
        <w:t>ی</w:t>
      </w:r>
      <w:r w:rsidRPr="002C515D">
        <w:rPr>
          <w:rFonts w:cs="B Nazanin" w:hint="eastAsia"/>
          <w:noProof/>
          <w:rtl/>
        </w:rPr>
        <w:t>ادگ</w:t>
      </w:r>
      <w:r w:rsidRPr="002C515D">
        <w:rPr>
          <w:rFonts w:cs="B Nazanin" w:hint="cs"/>
          <w:noProof/>
          <w:rtl/>
        </w:rPr>
        <w:t>ی</w:t>
      </w:r>
      <w:r w:rsidRPr="002C515D">
        <w:rPr>
          <w:rFonts w:cs="B Nazanin" w:hint="eastAsia"/>
          <w:noProof/>
          <w:rtl/>
        </w:rPr>
        <w:t>ر</w:t>
      </w:r>
      <w:r w:rsidRPr="002C515D">
        <w:rPr>
          <w:rFonts w:cs="B Nazanin" w:hint="cs"/>
          <w:noProof/>
          <w:rtl/>
        </w:rPr>
        <w:t>ی</w:t>
      </w:r>
      <w:r w:rsidRPr="002C515D">
        <w:rPr>
          <w:rFonts w:cs="B Nazanin"/>
          <w:noProof/>
          <w:rtl/>
        </w:rPr>
        <w:t xml:space="preserve"> ماش</w:t>
      </w:r>
      <w:r w:rsidRPr="002C515D">
        <w:rPr>
          <w:rFonts w:cs="B Nazanin" w:hint="cs"/>
          <w:noProof/>
          <w:rtl/>
        </w:rPr>
        <w:t>ی</w:t>
      </w:r>
      <w:r w:rsidRPr="002C515D">
        <w:rPr>
          <w:rFonts w:cs="B Nazanin" w:hint="eastAsia"/>
          <w:noProof/>
          <w:rtl/>
        </w:rPr>
        <w:t>ن</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20</w:t>
      </w:r>
      <w:r w:rsidRPr="002C515D">
        <w:rPr>
          <w:rFonts w:cs="B Nazanin"/>
          <w:noProof/>
          <w:rtl/>
        </w:rPr>
        <w:fldChar w:fldCharType="end"/>
      </w:r>
    </w:p>
    <w:p w14:paraId="053A06F1" w14:textId="2FD401F3"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۱-۴-۲- </w:t>
      </w:r>
      <w:r w:rsidRPr="002C515D">
        <w:rPr>
          <w:rFonts w:cs="B Nazanin" w:hint="cs"/>
          <w:noProof/>
          <w:rtl/>
        </w:rPr>
        <w:t>ی</w:t>
      </w:r>
      <w:r w:rsidRPr="002C515D">
        <w:rPr>
          <w:rFonts w:cs="B Nazanin" w:hint="eastAsia"/>
          <w:noProof/>
          <w:rtl/>
        </w:rPr>
        <w:t>ادگ</w:t>
      </w:r>
      <w:r w:rsidRPr="002C515D">
        <w:rPr>
          <w:rFonts w:cs="B Nazanin" w:hint="cs"/>
          <w:noProof/>
          <w:rtl/>
        </w:rPr>
        <w:t>ی</w:t>
      </w:r>
      <w:r w:rsidRPr="002C515D">
        <w:rPr>
          <w:rFonts w:cs="B Nazanin" w:hint="eastAsia"/>
          <w:noProof/>
          <w:rtl/>
        </w:rPr>
        <w:t>ر</w:t>
      </w:r>
      <w:r w:rsidRPr="002C515D">
        <w:rPr>
          <w:rFonts w:cs="B Nazanin" w:hint="cs"/>
          <w:noProof/>
          <w:rtl/>
        </w:rPr>
        <w:t>ی</w:t>
      </w:r>
      <w:r w:rsidRPr="002C515D">
        <w:rPr>
          <w:rFonts w:cs="B Nazanin"/>
          <w:noProof/>
          <w:rtl/>
        </w:rPr>
        <w:t xml:space="preserve"> نظارت‌شده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20</w:t>
      </w:r>
      <w:r w:rsidRPr="002C515D">
        <w:rPr>
          <w:rFonts w:cs="B Nazanin"/>
          <w:noProof/>
          <w:rtl/>
        </w:rPr>
        <w:fldChar w:fldCharType="end"/>
      </w:r>
    </w:p>
    <w:p w14:paraId="1E2905FF" w14:textId="1D85CA78"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۲-۴-۲- </w:t>
      </w:r>
      <w:r w:rsidRPr="002C515D">
        <w:rPr>
          <w:rFonts w:cs="B Nazanin" w:hint="cs"/>
          <w:noProof/>
          <w:rtl/>
        </w:rPr>
        <w:t>ی</w:t>
      </w:r>
      <w:r w:rsidRPr="002C515D">
        <w:rPr>
          <w:rFonts w:cs="B Nazanin" w:hint="eastAsia"/>
          <w:noProof/>
          <w:rtl/>
        </w:rPr>
        <w:t>ادگ</w:t>
      </w:r>
      <w:r w:rsidRPr="002C515D">
        <w:rPr>
          <w:rFonts w:cs="B Nazanin" w:hint="cs"/>
          <w:noProof/>
          <w:rtl/>
        </w:rPr>
        <w:t>ی</w:t>
      </w:r>
      <w:r w:rsidRPr="002C515D">
        <w:rPr>
          <w:rFonts w:cs="B Nazanin" w:hint="eastAsia"/>
          <w:noProof/>
          <w:rtl/>
        </w:rPr>
        <w:t>ر</w:t>
      </w:r>
      <w:r w:rsidRPr="002C515D">
        <w:rPr>
          <w:rFonts w:cs="B Nazanin" w:hint="cs"/>
          <w:noProof/>
          <w:rtl/>
        </w:rPr>
        <w:t>ی</w:t>
      </w:r>
      <w:r w:rsidRPr="002C515D">
        <w:rPr>
          <w:rFonts w:cs="B Nazanin"/>
          <w:noProof/>
          <w:rtl/>
        </w:rPr>
        <w:t xml:space="preserve"> بدون نظارت</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21</w:t>
      </w:r>
      <w:r w:rsidRPr="002C515D">
        <w:rPr>
          <w:rFonts w:cs="B Nazanin"/>
          <w:noProof/>
          <w:rtl/>
        </w:rPr>
        <w:fldChar w:fldCharType="end"/>
      </w:r>
    </w:p>
    <w:p w14:paraId="26D7D530" w14:textId="2FBE15CC"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۳-۴-۲- روش‌ها</w:t>
      </w:r>
      <w:r w:rsidRPr="002C515D">
        <w:rPr>
          <w:rFonts w:cs="B Nazanin" w:hint="cs"/>
          <w:noProof/>
          <w:rtl/>
        </w:rPr>
        <w:t>ی</w:t>
      </w:r>
      <w:r w:rsidRPr="002C515D">
        <w:rPr>
          <w:rFonts w:cs="B Nazanin"/>
          <w:noProof/>
          <w:rtl/>
        </w:rPr>
        <w:t xml:space="preserve"> رگرس</w:t>
      </w:r>
      <w:r w:rsidRPr="002C515D">
        <w:rPr>
          <w:rFonts w:cs="B Nazanin" w:hint="cs"/>
          <w:noProof/>
          <w:rtl/>
        </w:rPr>
        <w:t>ی</w:t>
      </w:r>
      <w:r w:rsidRPr="002C515D">
        <w:rPr>
          <w:rFonts w:cs="B Nazanin" w:hint="eastAsia"/>
          <w:noProof/>
          <w:rtl/>
        </w:rPr>
        <w:t>ون</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21</w:t>
      </w:r>
      <w:r w:rsidRPr="002C515D">
        <w:rPr>
          <w:rFonts w:cs="B Nazanin"/>
          <w:noProof/>
          <w:rtl/>
        </w:rPr>
        <w:fldChar w:fldCharType="end"/>
      </w:r>
    </w:p>
    <w:p w14:paraId="411A6C34" w14:textId="64150BF0"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۱-۳-۴-۲- روش رگرس</w:t>
      </w:r>
      <w:r w:rsidRPr="002C515D">
        <w:rPr>
          <w:rFonts w:cs="B Nazanin" w:hint="cs"/>
          <w:noProof/>
          <w:rtl/>
        </w:rPr>
        <w:t>ی</w:t>
      </w:r>
      <w:r w:rsidRPr="002C515D">
        <w:rPr>
          <w:rFonts w:cs="B Nazanin"/>
          <w:noProof/>
          <w:rtl/>
        </w:rPr>
        <w:t>ون خط</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21</w:t>
      </w:r>
      <w:r w:rsidRPr="002C515D">
        <w:rPr>
          <w:rFonts w:cs="B Nazanin"/>
          <w:noProof/>
          <w:rtl/>
        </w:rPr>
        <w:fldChar w:fldCharType="end"/>
      </w:r>
    </w:p>
    <w:p w14:paraId="2DB5D198" w14:textId="0E7162D6"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۲-۳-۴-۲- روش رگرس</w:t>
      </w:r>
      <w:r w:rsidRPr="002C515D">
        <w:rPr>
          <w:rFonts w:cs="B Nazanin" w:hint="cs"/>
          <w:noProof/>
          <w:rtl/>
        </w:rPr>
        <w:t>ی</w:t>
      </w:r>
      <w:r w:rsidRPr="002C515D">
        <w:rPr>
          <w:rFonts w:cs="B Nazanin"/>
          <w:noProof/>
          <w:rtl/>
        </w:rPr>
        <w:t>ون بردار پشت</w:t>
      </w:r>
      <w:r w:rsidRPr="002C515D">
        <w:rPr>
          <w:rFonts w:cs="B Nazanin" w:hint="cs"/>
          <w:noProof/>
          <w:rtl/>
        </w:rPr>
        <w:t>ی</w:t>
      </w:r>
      <w:r w:rsidRPr="002C515D">
        <w:rPr>
          <w:rFonts w:cs="B Nazanin"/>
          <w:noProof/>
          <w:rtl/>
        </w:rPr>
        <w:t>بان</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22</w:t>
      </w:r>
      <w:r w:rsidRPr="002C515D">
        <w:rPr>
          <w:rFonts w:cs="B Nazanin"/>
          <w:noProof/>
          <w:rtl/>
        </w:rPr>
        <w:fldChar w:fldCharType="end"/>
      </w:r>
    </w:p>
    <w:p w14:paraId="333691BB" w14:textId="4D0A5594"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۳-۳-۴-۲- روش رگرس</w:t>
      </w:r>
      <w:r w:rsidRPr="002C515D">
        <w:rPr>
          <w:rFonts w:cs="B Nazanin" w:hint="cs"/>
          <w:noProof/>
          <w:rtl/>
        </w:rPr>
        <w:t>ی</w:t>
      </w:r>
      <w:r w:rsidRPr="002C515D">
        <w:rPr>
          <w:rFonts w:cs="B Nazanin"/>
          <w:noProof/>
          <w:rtl/>
        </w:rPr>
        <w:t>ون چندجمله‌ا</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22</w:t>
      </w:r>
      <w:r w:rsidRPr="002C515D">
        <w:rPr>
          <w:rFonts w:cs="B Nazanin"/>
          <w:noProof/>
          <w:rtl/>
        </w:rPr>
        <w:fldChar w:fldCharType="end"/>
      </w:r>
    </w:p>
    <w:p w14:paraId="4F8180C9" w14:textId="35F5AF41"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۴-۳-۴-۲- روش رگرس</w:t>
      </w:r>
      <w:r w:rsidRPr="002C515D">
        <w:rPr>
          <w:rFonts w:cs="B Nazanin" w:hint="cs"/>
          <w:noProof/>
          <w:rtl/>
        </w:rPr>
        <w:t>ی</w:t>
      </w:r>
      <w:r w:rsidRPr="002C515D">
        <w:rPr>
          <w:rFonts w:cs="B Nazanin"/>
          <w:noProof/>
          <w:rtl/>
        </w:rPr>
        <w:t>ون درخت تصم</w:t>
      </w:r>
      <w:r w:rsidRPr="002C515D">
        <w:rPr>
          <w:rFonts w:cs="B Nazanin" w:hint="cs"/>
          <w:noProof/>
          <w:rtl/>
        </w:rPr>
        <w:t>ی</w:t>
      </w:r>
      <w:r w:rsidRPr="002C515D">
        <w:rPr>
          <w:rFonts w:cs="B Nazanin"/>
          <w:noProof/>
          <w:rtl/>
        </w:rPr>
        <w:t>م</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Toc171099659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23</w:t>
      </w:r>
      <w:r w:rsidRPr="002C515D">
        <w:rPr>
          <w:rFonts w:cs="B Nazanin"/>
          <w:noProof/>
          <w:rtl/>
        </w:rPr>
        <w:fldChar w:fldCharType="end"/>
      </w:r>
    </w:p>
    <w:p w14:paraId="36366E4B" w14:textId="1AD9D837"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۴-۳-۴-۲- روش رگرس</w:t>
      </w:r>
      <w:r w:rsidRPr="002C515D">
        <w:rPr>
          <w:rFonts w:cs="B Nazanin" w:hint="cs"/>
          <w:noProof/>
          <w:rtl/>
        </w:rPr>
        <w:t>ی</w:t>
      </w:r>
      <w:r w:rsidRPr="002C515D">
        <w:rPr>
          <w:rFonts w:cs="B Nazanin"/>
          <w:noProof/>
          <w:rtl/>
        </w:rPr>
        <w:t>ون جنگل تصادف</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23</w:t>
      </w:r>
      <w:r w:rsidRPr="002C515D">
        <w:rPr>
          <w:rFonts w:cs="B Nazanin"/>
          <w:noProof/>
          <w:rtl/>
        </w:rPr>
        <w:fldChar w:fldCharType="end"/>
      </w:r>
    </w:p>
    <w:p w14:paraId="613213D4" w14:textId="223E59EF"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۴-۴-۲- روش‌ها</w:t>
      </w:r>
      <w:r w:rsidRPr="002C515D">
        <w:rPr>
          <w:rFonts w:cs="B Nazanin" w:hint="cs"/>
          <w:noProof/>
          <w:rtl/>
        </w:rPr>
        <w:t>ی</w:t>
      </w:r>
      <w:r w:rsidRPr="002C515D">
        <w:rPr>
          <w:rFonts w:cs="B Nazanin"/>
          <w:noProof/>
          <w:rtl/>
        </w:rPr>
        <w:t xml:space="preserve"> دسته‌بند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24</w:t>
      </w:r>
      <w:r w:rsidRPr="002C515D">
        <w:rPr>
          <w:rFonts w:cs="B Nazanin"/>
          <w:noProof/>
          <w:rtl/>
        </w:rPr>
        <w:fldChar w:fldCharType="end"/>
      </w:r>
    </w:p>
    <w:p w14:paraId="592F8B06" w14:textId="0143ED49"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lastRenderedPageBreak/>
        <w:t>۱-۴-۴-۲- روش رگرس</w:t>
      </w:r>
      <w:r w:rsidRPr="002C515D">
        <w:rPr>
          <w:rFonts w:cs="B Nazanin" w:hint="cs"/>
          <w:noProof/>
          <w:rtl/>
        </w:rPr>
        <w:t>ی</w:t>
      </w:r>
      <w:r w:rsidRPr="002C515D">
        <w:rPr>
          <w:rFonts w:cs="B Nazanin"/>
          <w:noProof/>
          <w:rtl/>
        </w:rPr>
        <w:t>ون لجست</w:t>
      </w:r>
      <w:r w:rsidRPr="002C515D">
        <w:rPr>
          <w:rFonts w:cs="B Nazanin" w:hint="cs"/>
          <w:noProof/>
          <w:rtl/>
        </w:rPr>
        <w:t>ی</w:t>
      </w:r>
      <w:r w:rsidRPr="002C515D">
        <w:rPr>
          <w:rFonts w:cs="B Nazanin"/>
          <w:noProof/>
          <w:rtl/>
        </w:rPr>
        <w:t>ک</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24</w:t>
      </w:r>
      <w:r w:rsidRPr="002C515D">
        <w:rPr>
          <w:rFonts w:cs="B Nazanin"/>
          <w:noProof/>
          <w:rtl/>
        </w:rPr>
        <w:fldChar w:fldCharType="end"/>
      </w:r>
    </w:p>
    <w:p w14:paraId="0FF54B4F" w14:textId="6D68C760"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۲-۴-۴-۲- روش درخت تصم</w:t>
      </w:r>
      <w:r w:rsidRPr="002C515D">
        <w:rPr>
          <w:rFonts w:cs="B Nazanin" w:hint="cs"/>
          <w:noProof/>
          <w:rtl/>
        </w:rPr>
        <w:t>ی</w:t>
      </w:r>
      <w:r w:rsidRPr="002C515D">
        <w:rPr>
          <w:rFonts w:cs="B Nazanin"/>
          <w:noProof/>
          <w:rtl/>
        </w:rPr>
        <w:t>م</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24</w:t>
      </w:r>
      <w:r w:rsidRPr="002C515D">
        <w:rPr>
          <w:rFonts w:cs="B Nazanin"/>
          <w:noProof/>
          <w:rtl/>
        </w:rPr>
        <w:fldChar w:fldCharType="end"/>
      </w:r>
    </w:p>
    <w:p w14:paraId="5056DF47" w14:textId="3D47B51E"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۳-۴-۴-۲- روش جنگل تصادف</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24</w:t>
      </w:r>
      <w:r w:rsidRPr="002C515D">
        <w:rPr>
          <w:rFonts w:cs="B Nazanin"/>
          <w:noProof/>
          <w:rtl/>
        </w:rPr>
        <w:fldChar w:fldCharType="end"/>
      </w:r>
    </w:p>
    <w:p w14:paraId="2FC08EDF" w14:textId="1DD009B0"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۴-۴-۴-۲- روش ب</w:t>
      </w:r>
      <w:r w:rsidRPr="002C515D">
        <w:rPr>
          <w:rFonts w:cs="B Nazanin" w:hint="cs"/>
          <w:noProof/>
          <w:rtl/>
        </w:rPr>
        <w:t>ی</w:t>
      </w:r>
      <w:r w:rsidRPr="002C515D">
        <w:rPr>
          <w:rFonts w:cs="B Nazanin" w:hint="eastAsia"/>
          <w:noProof/>
          <w:rtl/>
        </w:rPr>
        <w:t>ز</w:t>
      </w:r>
      <w:r w:rsidRPr="002C515D">
        <w:rPr>
          <w:rFonts w:cs="B Nazanin"/>
          <w:noProof/>
          <w:rtl/>
        </w:rPr>
        <w:t xml:space="preserve"> ساده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25</w:t>
      </w:r>
      <w:r w:rsidRPr="002C515D">
        <w:rPr>
          <w:rFonts w:cs="B Nazanin"/>
          <w:noProof/>
          <w:rtl/>
        </w:rPr>
        <w:fldChar w:fldCharType="end"/>
      </w:r>
    </w:p>
    <w:p w14:paraId="0935BFF5" w14:textId="7B0E63D3"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۵-۴-۲- روش‌ها</w:t>
      </w:r>
      <w:r w:rsidRPr="002C515D">
        <w:rPr>
          <w:rFonts w:cs="B Nazanin" w:hint="cs"/>
          <w:noProof/>
          <w:rtl/>
        </w:rPr>
        <w:t>ی</w:t>
      </w:r>
      <w:r w:rsidRPr="002C515D">
        <w:rPr>
          <w:rFonts w:cs="B Nazanin"/>
          <w:noProof/>
          <w:rtl/>
        </w:rPr>
        <w:t xml:space="preserve"> خوشه‌بند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25</w:t>
      </w:r>
      <w:r w:rsidRPr="002C515D">
        <w:rPr>
          <w:rFonts w:cs="B Nazanin"/>
          <w:noProof/>
          <w:rtl/>
        </w:rPr>
        <w:fldChar w:fldCharType="end"/>
      </w:r>
    </w:p>
    <w:p w14:paraId="6E11BD4B" w14:textId="35E3312B"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۱-۵-۴-۲- </w:t>
      </w:r>
      <w:r w:rsidRPr="002C515D">
        <w:rPr>
          <w:rFonts w:cs="B Nazanin"/>
          <w:noProof/>
          <w:rtl/>
          <w:lang w:bidi="ar-SA"/>
        </w:rPr>
        <w:t>روش ماش</w:t>
      </w:r>
      <w:r w:rsidRPr="002C515D">
        <w:rPr>
          <w:rFonts w:cs="B Nazanin" w:hint="cs"/>
          <w:noProof/>
          <w:rtl/>
          <w:lang w:bidi="ar-SA"/>
        </w:rPr>
        <w:t>ی</w:t>
      </w:r>
      <w:r w:rsidRPr="002C515D">
        <w:rPr>
          <w:rFonts w:cs="B Nazanin" w:hint="eastAsia"/>
          <w:noProof/>
          <w:rtl/>
          <w:lang w:bidi="ar-SA"/>
        </w:rPr>
        <w:t>ن</w:t>
      </w:r>
      <w:r w:rsidRPr="002C515D">
        <w:rPr>
          <w:rFonts w:cs="B Nazanin"/>
          <w:noProof/>
          <w:rtl/>
          <w:lang w:bidi="ar-SA"/>
        </w:rPr>
        <w:t xml:space="preserve"> بردار پشت</w:t>
      </w:r>
      <w:r w:rsidRPr="002C515D">
        <w:rPr>
          <w:rFonts w:cs="B Nazanin" w:hint="cs"/>
          <w:noProof/>
          <w:rtl/>
          <w:lang w:bidi="ar-SA"/>
        </w:rPr>
        <w:t>ی</w:t>
      </w:r>
      <w:r w:rsidRPr="002C515D">
        <w:rPr>
          <w:rFonts w:cs="B Nazanin" w:hint="eastAsia"/>
          <w:noProof/>
          <w:rtl/>
          <w:lang w:bidi="ar-SA"/>
        </w:rPr>
        <w:t>بان</w:t>
      </w:r>
      <w:r w:rsidRPr="002C515D">
        <w:rPr>
          <w:rFonts w:cs="B Nazanin" w:hint="cs"/>
          <w:noProof/>
          <w:rtl/>
          <w:lang w:bidi="ar-SA"/>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25</w:t>
      </w:r>
      <w:r w:rsidRPr="002C515D">
        <w:rPr>
          <w:rFonts w:cs="B Nazanin"/>
          <w:noProof/>
          <w:rtl/>
        </w:rPr>
        <w:fldChar w:fldCharType="end"/>
      </w:r>
    </w:p>
    <w:p w14:paraId="3997D54A" w14:textId="63A3E8A5"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۲-۵-۴-۲- روش انتشار وابستگ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26</w:t>
      </w:r>
      <w:r w:rsidRPr="002C515D">
        <w:rPr>
          <w:rFonts w:cs="B Nazanin"/>
          <w:noProof/>
          <w:rtl/>
        </w:rPr>
        <w:fldChar w:fldCharType="end"/>
      </w:r>
    </w:p>
    <w:p w14:paraId="10DE5938" w14:textId="67115A79"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۳-۵-۴-۲- روش </w:t>
      </w:r>
      <w:r w:rsidRPr="002C515D">
        <w:rPr>
          <w:rFonts w:asciiTheme="majorBidi" w:hAnsiTheme="majorBidi" w:cstheme="majorBidi"/>
          <w:noProof/>
        </w:rPr>
        <w:t>K-Means</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Toc171099669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26</w:t>
      </w:r>
      <w:r w:rsidRPr="002C515D">
        <w:rPr>
          <w:rFonts w:cs="B Nazanin"/>
          <w:noProof/>
          <w:rtl/>
        </w:rPr>
        <w:fldChar w:fldCharType="end"/>
      </w:r>
    </w:p>
    <w:p w14:paraId="3D116AF2" w14:textId="753E090C"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۴-۵-۴-۲- روش </w:t>
      </w:r>
      <w:r w:rsidRPr="002C515D">
        <w:rPr>
          <w:rFonts w:asciiTheme="majorBidi" w:hAnsiTheme="majorBidi" w:cstheme="majorBidi"/>
          <w:noProof/>
        </w:rPr>
        <w:t>K-Medoids</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26</w:t>
      </w:r>
      <w:r w:rsidRPr="002C515D">
        <w:rPr>
          <w:rFonts w:cs="B Nazanin"/>
          <w:noProof/>
          <w:rtl/>
        </w:rPr>
        <w:fldChar w:fldCharType="end"/>
      </w:r>
    </w:p>
    <w:p w14:paraId="6040A931" w14:textId="334151C4"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۵-۵-۴-۲- روش </w:t>
      </w:r>
      <w:r w:rsidRPr="002C515D">
        <w:rPr>
          <w:rFonts w:cs="B Nazanin"/>
          <w:noProof/>
          <w:rtl/>
          <w:lang w:bidi="ar-SA"/>
        </w:rPr>
        <w:t>خوشه‌بند</w:t>
      </w:r>
      <w:r w:rsidRPr="002C515D">
        <w:rPr>
          <w:rFonts w:cs="B Nazanin" w:hint="cs"/>
          <w:noProof/>
          <w:rtl/>
          <w:lang w:bidi="ar-SA"/>
        </w:rPr>
        <w:t>ی</w:t>
      </w:r>
      <w:r w:rsidRPr="002C515D">
        <w:rPr>
          <w:rFonts w:cs="B Nazanin"/>
          <w:noProof/>
          <w:rtl/>
          <w:lang w:bidi="ar-SA"/>
        </w:rPr>
        <w:t xml:space="preserve"> فضا</w:t>
      </w:r>
      <w:r w:rsidRPr="002C515D">
        <w:rPr>
          <w:rFonts w:cs="B Nazanin" w:hint="cs"/>
          <w:noProof/>
          <w:rtl/>
          <w:lang w:bidi="ar-SA"/>
        </w:rPr>
        <w:t>یی</w:t>
      </w:r>
      <w:r w:rsidRPr="002C515D">
        <w:rPr>
          <w:rFonts w:cs="B Nazanin"/>
          <w:noProof/>
          <w:rtl/>
          <w:lang w:bidi="ar-SA"/>
        </w:rPr>
        <w:t xml:space="preserve"> مبتن</w:t>
      </w:r>
      <w:r w:rsidRPr="002C515D">
        <w:rPr>
          <w:rFonts w:cs="B Nazanin" w:hint="cs"/>
          <w:noProof/>
          <w:rtl/>
          <w:lang w:bidi="ar-SA"/>
        </w:rPr>
        <w:t>ی</w:t>
      </w:r>
      <w:r w:rsidRPr="002C515D">
        <w:rPr>
          <w:rFonts w:cs="B Nazanin"/>
          <w:noProof/>
          <w:rtl/>
          <w:lang w:bidi="ar-SA"/>
        </w:rPr>
        <w:t xml:space="preserve"> بر چگال</w:t>
      </w:r>
      <w:r w:rsidRPr="002C515D">
        <w:rPr>
          <w:rFonts w:cs="B Nazanin" w:hint="cs"/>
          <w:noProof/>
          <w:rtl/>
          <w:lang w:bidi="ar-SA"/>
        </w:rPr>
        <w:t>ی</w:t>
      </w:r>
      <w:r w:rsidRPr="002C515D">
        <w:rPr>
          <w:rFonts w:cs="B Nazanin"/>
          <w:noProof/>
          <w:rtl/>
          <w:lang w:bidi="ar-SA"/>
        </w:rPr>
        <w:t xml:space="preserve"> در کاربردها</w:t>
      </w:r>
      <w:r w:rsidRPr="002C515D">
        <w:rPr>
          <w:rFonts w:cs="B Nazanin" w:hint="cs"/>
          <w:noProof/>
          <w:rtl/>
          <w:lang w:bidi="ar-SA"/>
        </w:rPr>
        <w:t>ی</w:t>
      </w:r>
      <w:r w:rsidRPr="002C515D">
        <w:rPr>
          <w:rFonts w:cs="B Nazanin"/>
          <w:noProof/>
          <w:rtl/>
          <w:lang w:bidi="ar-SA"/>
        </w:rPr>
        <w:t xml:space="preserve"> دارا</w:t>
      </w:r>
      <w:r w:rsidRPr="002C515D">
        <w:rPr>
          <w:rFonts w:cs="B Nazanin" w:hint="cs"/>
          <w:noProof/>
          <w:rtl/>
          <w:lang w:bidi="ar-SA"/>
        </w:rPr>
        <w:t>ی</w:t>
      </w:r>
      <w:r w:rsidRPr="002C515D">
        <w:rPr>
          <w:rFonts w:cs="B Nazanin"/>
          <w:noProof/>
          <w:rtl/>
          <w:lang w:bidi="ar-SA"/>
        </w:rPr>
        <w:t xml:space="preserve"> نو</w:t>
      </w:r>
      <w:r w:rsidRPr="002C515D">
        <w:rPr>
          <w:rFonts w:cs="B Nazanin" w:hint="cs"/>
          <w:noProof/>
          <w:rtl/>
          <w:lang w:bidi="ar-SA"/>
        </w:rPr>
        <w:t>ی</w:t>
      </w:r>
      <w:r w:rsidRPr="002C515D">
        <w:rPr>
          <w:rFonts w:cs="B Nazanin" w:hint="eastAsia"/>
          <w:noProof/>
          <w:rtl/>
          <w:lang w:bidi="ar-SA"/>
        </w:rPr>
        <w:t>ز</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27</w:t>
      </w:r>
      <w:r w:rsidRPr="002C515D">
        <w:rPr>
          <w:rFonts w:cs="B Nazanin"/>
          <w:noProof/>
          <w:rtl/>
        </w:rPr>
        <w:fldChar w:fldCharType="end"/>
      </w:r>
    </w:p>
    <w:p w14:paraId="2BA7B07E" w14:textId="247D9F55" w:rsidR="002C515D" w:rsidRPr="002C515D" w:rsidRDefault="002C515D">
      <w:pPr>
        <w:pStyle w:val="TOC4"/>
        <w:tabs>
          <w:tab w:val="right" w:leader="dot" w:pos="8777"/>
        </w:tabs>
        <w:rPr>
          <w:rFonts w:eastAsiaTheme="minorEastAsia" w:cs="B Nazanin"/>
          <w:noProof/>
          <w:kern w:val="2"/>
          <w:sz w:val="22"/>
          <w:szCs w:val="22"/>
          <w:rtl/>
          <w14:ligatures w14:val="standardContextual"/>
        </w:rPr>
      </w:pPr>
      <w:r w:rsidRPr="002C515D">
        <w:rPr>
          <w:rFonts w:cs="B Nazanin"/>
          <w:noProof/>
          <w:rtl/>
        </w:rPr>
        <w:t>۶-۵-۴-۲- روش خوشه‌بند</w:t>
      </w:r>
      <w:r w:rsidRPr="002C515D">
        <w:rPr>
          <w:rFonts w:cs="B Nazanin" w:hint="cs"/>
          <w:noProof/>
          <w:rtl/>
        </w:rPr>
        <w:t>ی</w:t>
      </w:r>
      <w:r w:rsidRPr="002C515D">
        <w:rPr>
          <w:rFonts w:cs="B Nazanin"/>
          <w:noProof/>
          <w:rtl/>
        </w:rPr>
        <w:t xml:space="preserve"> سلسله‌مراتب</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28</w:t>
      </w:r>
      <w:r w:rsidRPr="002C515D">
        <w:rPr>
          <w:rFonts w:cs="B Nazanin"/>
          <w:noProof/>
          <w:rtl/>
        </w:rPr>
        <w:fldChar w:fldCharType="end"/>
      </w:r>
    </w:p>
    <w:p w14:paraId="5B2A96A2" w14:textId="442A4B9F"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۵-۲- مرور</w:t>
      </w:r>
      <w:r w:rsidRPr="002C515D">
        <w:rPr>
          <w:rFonts w:cs="B Nazanin" w:hint="cs"/>
          <w:noProof/>
          <w:rtl/>
        </w:rPr>
        <w:t>ی</w:t>
      </w:r>
      <w:r w:rsidRPr="002C515D">
        <w:rPr>
          <w:rFonts w:cs="B Nazanin"/>
          <w:noProof/>
          <w:rtl/>
        </w:rPr>
        <w:t xml:space="preserve"> بر ادب</w:t>
      </w:r>
      <w:r w:rsidRPr="002C515D">
        <w:rPr>
          <w:rFonts w:cs="B Nazanin" w:hint="cs"/>
          <w:noProof/>
          <w:rtl/>
        </w:rPr>
        <w:t>ی</w:t>
      </w:r>
      <w:r w:rsidRPr="002C515D">
        <w:rPr>
          <w:rFonts w:cs="B Nazanin" w:hint="eastAsia"/>
          <w:noProof/>
          <w:rtl/>
        </w:rPr>
        <w:t>ات</w:t>
      </w:r>
      <w:r w:rsidRPr="002C515D">
        <w:rPr>
          <w:rFonts w:cs="B Nazanin"/>
          <w:noProof/>
          <w:rtl/>
        </w:rPr>
        <w:t xml:space="preserve"> موضوع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28</w:t>
      </w:r>
      <w:r w:rsidRPr="002C515D">
        <w:rPr>
          <w:rFonts w:cs="B Nazanin"/>
          <w:noProof/>
          <w:rtl/>
        </w:rPr>
        <w:fldChar w:fldCharType="end"/>
      </w:r>
    </w:p>
    <w:p w14:paraId="0BE19BEC" w14:textId="1CE0F6D0"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۶-۲- جمع‌بند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34</w:t>
      </w:r>
      <w:r w:rsidRPr="002C515D">
        <w:rPr>
          <w:rFonts w:cs="B Nazanin"/>
          <w:noProof/>
          <w:rtl/>
        </w:rPr>
        <w:fldChar w:fldCharType="end"/>
      </w:r>
    </w:p>
    <w:p w14:paraId="692762C1" w14:textId="4AC489E1" w:rsidR="002C515D" w:rsidRPr="002C515D" w:rsidRDefault="002C515D">
      <w:pPr>
        <w:pStyle w:val="TOC1"/>
        <w:rPr>
          <w:rFonts w:asciiTheme="minorHAnsi" w:eastAsiaTheme="minorEastAsia" w:hAnsiTheme="minorHAnsi"/>
          <w:b w:val="0"/>
          <w:bCs w:val="0"/>
          <w:caps w:val="0"/>
          <w:kern w:val="2"/>
          <w:sz w:val="22"/>
          <w:szCs w:val="22"/>
          <w:rtl/>
          <w:lang w:bidi="fa-IR"/>
          <w14:ligatures w14:val="standardContextual"/>
        </w:rPr>
      </w:pPr>
      <w:r>
        <w:rPr>
          <w:rFonts w:hint="cs"/>
          <w:rtl/>
        </w:rPr>
        <w:t xml:space="preserve">فصل سوم: </w:t>
      </w:r>
      <w:r w:rsidRPr="002C515D">
        <w:rPr>
          <w:rtl/>
        </w:rPr>
        <w:t>روش‌شناس</w:t>
      </w:r>
      <w:r w:rsidRPr="002C515D">
        <w:rPr>
          <w:rFonts w:hint="cs"/>
          <w:rtl/>
        </w:rPr>
        <w:t>ی</w:t>
      </w:r>
      <w:r w:rsidRPr="002C515D">
        <w:rPr>
          <w:rtl/>
        </w:rPr>
        <w:t xml:space="preserve"> تحق</w:t>
      </w:r>
      <w:r w:rsidRPr="002C515D">
        <w:rPr>
          <w:rFonts w:hint="cs"/>
          <w:rtl/>
        </w:rPr>
        <w:t>ی</w:t>
      </w:r>
      <w:r w:rsidRPr="002C515D">
        <w:rPr>
          <w:rFonts w:hint="eastAsia"/>
          <w:rtl/>
        </w:rPr>
        <w:t>ق</w:t>
      </w:r>
      <w:r w:rsidRPr="002C515D">
        <w:rPr>
          <w:rtl/>
        </w:rPr>
        <w:tab/>
      </w:r>
      <w:r w:rsidRPr="002C515D">
        <w:rPr>
          <w:rtl/>
        </w:rPr>
        <w:fldChar w:fldCharType="begin"/>
      </w:r>
      <w:r w:rsidRPr="002C515D">
        <w:rPr>
          <w:rtl/>
        </w:rPr>
        <w:instrText xml:space="preserve"> </w:instrText>
      </w:r>
      <w:r w:rsidRPr="002C515D">
        <w:instrText>PAGEREF</w:instrText>
      </w:r>
      <w:r w:rsidRPr="002C515D">
        <w:rPr>
          <w:rtl/>
        </w:rPr>
        <w:instrText xml:space="preserve"> _</w:instrText>
      </w:r>
      <w:r w:rsidRPr="002C515D">
        <w:instrText>Toc171099675 \h</w:instrText>
      </w:r>
      <w:r w:rsidRPr="002C515D">
        <w:rPr>
          <w:rtl/>
        </w:rPr>
        <w:instrText xml:space="preserve"> </w:instrText>
      </w:r>
      <w:r w:rsidRPr="002C515D">
        <w:rPr>
          <w:rtl/>
        </w:rPr>
      </w:r>
      <w:r w:rsidRPr="002C515D">
        <w:rPr>
          <w:rtl/>
        </w:rPr>
        <w:fldChar w:fldCharType="separate"/>
      </w:r>
      <w:r w:rsidR="00FA1279">
        <w:rPr>
          <w:rtl/>
        </w:rPr>
        <w:t>35</w:t>
      </w:r>
      <w:r w:rsidRPr="002C515D">
        <w:rPr>
          <w:rtl/>
        </w:rPr>
        <w:fldChar w:fldCharType="end"/>
      </w:r>
    </w:p>
    <w:p w14:paraId="270484E5" w14:textId="6B07E66A"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۱-۳- مقدمه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36</w:t>
      </w:r>
      <w:r w:rsidRPr="002C515D">
        <w:rPr>
          <w:rFonts w:cs="B Nazanin"/>
          <w:noProof/>
          <w:rtl/>
        </w:rPr>
        <w:fldChar w:fldCharType="end"/>
      </w:r>
    </w:p>
    <w:p w14:paraId="736B058D" w14:textId="357050A9"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۲-۳- روش تحق</w:t>
      </w:r>
      <w:r w:rsidRPr="002C515D">
        <w:rPr>
          <w:rFonts w:cs="B Nazanin" w:hint="cs"/>
          <w:noProof/>
          <w:rtl/>
        </w:rPr>
        <w:t>ی</w:t>
      </w:r>
      <w:r w:rsidRPr="002C515D">
        <w:rPr>
          <w:rFonts w:cs="B Nazanin" w:hint="eastAsia"/>
          <w:noProof/>
          <w:rtl/>
        </w:rPr>
        <w:t>ق</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36</w:t>
      </w:r>
      <w:r w:rsidRPr="002C515D">
        <w:rPr>
          <w:rFonts w:cs="B Nazanin"/>
          <w:noProof/>
          <w:rtl/>
        </w:rPr>
        <w:fldChar w:fldCharType="end"/>
      </w:r>
    </w:p>
    <w:p w14:paraId="6BC0F38C" w14:textId="2FDBBB42"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۳-۳- استخراج داده‌ها</w:t>
      </w:r>
      <w:r w:rsidRPr="002C515D">
        <w:rPr>
          <w:rFonts w:cs="B Nazanin" w:hint="cs"/>
          <w:noProof/>
          <w:rtl/>
        </w:rPr>
        <w:t>ی</w:t>
      </w:r>
      <w:r w:rsidRPr="002C515D">
        <w:rPr>
          <w:rFonts w:cs="B Nazanin"/>
          <w:noProof/>
          <w:rtl/>
        </w:rPr>
        <w:t xml:space="preserve"> اول</w:t>
      </w:r>
      <w:r w:rsidRPr="002C515D">
        <w:rPr>
          <w:rFonts w:cs="B Nazanin" w:hint="cs"/>
          <w:noProof/>
          <w:rtl/>
        </w:rPr>
        <w:t>ی</w:t>
      </w:r>
      <w:r w:rsidRPr="002C515D">
        <w:rPr>
          <w:rFonts w:cs="B Nazanin" w:hint="eastAsia"/>
          <w:noProof/>
          <w:rtl/>
        </w:rPr>
        <w:t>ه</w:t>
      </w:r>
      <w:r w:rsidRPr="002C515D">
        <w:rPr>
          <w:rFonts w:cs="B Nazanin"/>
          <w:noProof/>
          <w:rtl/>
        </w:rPr>
        <w:t xml:space="preserve"> و تار</w:t>
      </w:r>
      <w:r w:rsidRPr="002C515D">
        <w:rPr>
          <w:rFonts w:cs="B Nazanin" w:hint="cs"/>
          <w:noProof/>
          <w:rtl/>
        </w:rPr>
        <w:t>ی</w:t>
      </w:r>
      <w:r w:rsidRPr="002C515D">
        <w:rPr>
          <w:rFonts w:cs="B Nazanin" w:hint="eastAsia"/>
          <w:noProof/>
          <w:rtl/>
        </w:rPr>
        <w:t>خ</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38</w:t>
      </w:r>
      <w:r w:rsidRPr="002C515D">
        <w:rPr>
          <w:rFonts w:cs="B Nazanin"/>
          <w:noProof/>
          <w:rtl/>
        </w:rPr>
        <w:fldChar w:fldCharType="end"/>
      </w:r>
    </w:p>
    <w:p w14:paraId="644C2F7A" w14:textId="2368073B"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 xml:space="preserve">۴-۳- </w:t>
      </w:r>
      <w:r w:rsidRPr="002C515D">
        <w:rPr>
          <w:rFonts w:cs="B Nazanin"/>
          <w:noProof/>
          <w:color w:val="000000"/>
          <w:rtl/>
          <w:lang w:bidi="ar-SA"/>
        </w:rPr>
        <w:t>فل</w:t>
      </w:r>
      <w:r w:rsidRPr="002C515D">
        <w:rPr>
          <w:rFonts w:cs="B Nazanin" w:hint="cs"/>
          <w:noProof/>
          <w:color w:val="000000"/>
          <w:rtl/>
          <w:lang w:bidi="ar-SA"/>
        </w:rPr>
        <w:t>ی</w:t>
      </w:r>
      <w:r w:rsidRPr="002C515D">
        <w:rPr>
          <w:rFonts w:cs="B Nazanin" w:hint="eastAsia"/>
          <w:noProof/>
          <w:color w:val="000000"/>
          <w:rtl/>
          <w:lang w:bidi="ar-SA"/>
        </w:rPr>
        <w:t>تر</w:t>
      </w:r>
      <w:r w:rsidRPr="002C515D">
        <w:rPr>
          <w:rFonts w:cs="B Nazanin"/>
          <w:noProof/>
          <w:color w:val="000000"/>
          <w:rtl/>
          <w:lang w:bidi="ar-SA"/>
        </w:rPr>
        <w:t xml:space="preserve"> کردن داده‌ها</w:t>
      </w:r>
      <w:r w:rsidRPr="002C515D">
        <w:rPr>
          <w:rFonts w:cs="B Nazanin"/>
          <w:noProof/>
          <w:rtl/>
        </w:rPr>
        <w:t xml:space="preserve"> بر اساس تار</w:t>
      </w:r>
      <w:r w:rsidRPr="002C515D">
        <w:rPr>
          <w:rFonts w:cs="B Nazanin" w:hint="cs"/>
          <w:noProof/>
          <w:rtl/>
        </w:rPr>
        <w:t>ی</w:t>
      </w:r>
      <w:r w:rsidRPr="002C515D">
        <w:rPr>
          <w:rFonts w:cs="B Nazanin" w:hint="eastAsia"/>
          <w:noProof/>
          <w:rtl/>
        </w:rPr>
        <w:t>خ</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Toc171099679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39</w:t>
      </w:r>
      <w:r w:rsidRPr="002C515D">
        <w:rPr>
          <w:rFonts w:cs="B Nazanin"/>
          <w:noProof/>
          <w:rtl/>
        </w:rPr>
        <w:fldChar w:fldCharType="end"/>
      </w:r>
    </w:p>
    <w:p w14:paraId="59C651A1" w14:textId="793767B7"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۵-۳- خوشه‌بند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39</w:t>
      </w:r>
      <w:r w:rsidRPr="002C515D">
        <w:rPr>
          <w:rFonts w:cs="B Nazanin"/>
          <w:noProof/>
          <w:rtl/>
        </w:rPr>
        <w:fldChar w:fldCharType="end"/>
      </w:r>
    </w:p>
    <w:p w14:paraId="2836866D" w14:textId="65B10303"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۱-۵-۳- خوشه‌بند</w:t>
      </w:r>
      <w:r w:rsidRPr="002C515D">
        <w:rPr>
          <w:rFonts w:cs="B Nazanin" w:hint="cs"/>
          <w:noProof/>
          <w:rtl/>
        </w:rPr>
        <w:t>ی</w:t>
      </w:r>
      <w:r w:rsidRPr="002C515D">
        <w:rPr>
          <w:rFonts w:cs="B Nazanin"/>
          <w:noProof/>
          <w:rtl/>
        </w:rPr>
        <w:t xml:space="preserve"> به روش انتشار وابستگ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40</w:t>
      </w:r>
      <w:r w:rsidRPr="002C515D">
        <w:rPr>
          <w:rFonts w:cs="B Nazanin"/>
          <w:noProof/>
          <w:rtl/>
        </w:rPr>
        <w:fldChar w:fldCharType="end"/>
      </w:r>
    </w:p>
    <w:p w14:paraId="4ECFBD84" w14:textId="2E3CFF17"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۲-۵-۳- خوشه‌بند</w:t>
      </w:r>
      <w:r w:rsidRPr="002C515D">
        <w:rPr>
          <w:rFonts w:cs="B Nazanin" w:hint="cs"/>
          <w:noProof/>
          <w:rtl/>
        </w:rPr>
        <w:t>ی</w:t>
      </w:r>
      <w:r w:rsidRPr="002C515D">
        <w:rPr>
          <w:rFonts w:cs="B Nazanin"/>
          <w:noProof/>
          <w:rtl/>
        </w:rPr>
        <w:t xml:space="preserve"> به روش </w:t>
      </w:r>
      <w:r w:rsidRPr="002C515D">
        <w:rPr>
          <w:rFonts w:asciiTheme="majorBidi" w:hAnsiTheme="majorBidi" w:cstheme="majorBidi"/>
          <w:noProof/>
        </w:rPr>
        <w:t>K-Means</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40</w:t>
      </w:r>
      <w:r w:rsidRPr="002C515D">
        <w:rPr>
          <w:rFonts w:cs="B Nazanin"/>
          <w:noProof/>
          <w:rtl/>
        </w:rPr>
        <w:fldChar w:fldCharType="end"/>
      </w:r>
    </w:p>
    <w:p w14:paraId="12A65A75" w14:textId="6EA0AEAD"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lastRenderedPageBreak/>
        <w:t>۳-۵-۳- خوشه‌بند</w:t>
      </w:r>
      <w:r w:rsidRPr="002C515D">
        <w:rPr>
          <w:rFonts w:cs="B Nazanin" w:hint="cs"/>
          <w:noProof/>
          <w:rtl/>
        </w:rPr>
        <w:t>ی</w:t>
      </w:r>
      <w:r w:rsidRPr="002C515D">
        <w:rPr>
          <w:rFonts w:cs="B Nazanin"/>
          <w:noProof/>
          <w:rtl/>
        </w:rPr>
        <w:t xml:space="preserve"> به روش </w:t>
      </w:r>
      <w:r w:rsidRPr="002C515D">
        <w:rPr>
          <w:rFonts w:asciiTheme="majorBidi" w:hAnsiTheme="majorBidi" w:cstheme="majorBidi"/>
          <w:noProof/>
        </w:rPr>
        <w:t>K-Medoids</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Toc171099683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41</w:t>
      </w:r>
      <w:r w:rsidRPr="002C515D">
        <w:rPr>
          <w:rFonts w:cs="B Nazanin"/>
          <w:noProof/>
          <w:rtl/>
        </w:rPr>
        <w:fldChar w:fldCharType="end"/>
      </w:r>
    </w:p>
    <w:p w14:paraId="12E8E464" w14:textId="0A95A2CA"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۶-۳- انتخاب نماد در هر خوشه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42</w:t>
      </w:r>
      <w:r w:rsidRPr="002C515D">
        <w:rPr>
          <w:rFonts w:cs="B Nazanin"/>
          <w:noProof/>
          <w:rtl/>
        </w:rPr>
        <w:fldChar w:fldCharType="end"/>
      </w:r>
    </w:p>
    <w:p w14:paraId="0B8E986A" w14:textId="7FB03F1A"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۷-۳- انتخاب سبد</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43</w:t>
      </w:r>
      <w:r w:rsidRPr="002C515D">
        <w:rPr>
          <w:rFonts w:cs="B Nazanin"/>
          <w:noProof/>
          <w:rtl/>
        </w:rPr>
        <w:fldChar w:fldCharType="end"/>
      </w:r>
    </w:p>
    <w:p w14:paraId="7879C3F1" w14:textId="509357DA"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۱-۷-۳- انتخاب سبد به روش هم‌وزن</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43</w:t>
      </w:r>
      <w:r w:rsidRPr="002C515D">
        <w:rPr>
          <w:rFonts w:cs="B Nazanin"/>
          <w:noProof/>
          <w:rtl/>
        </w:rPr>
        <w:fldChar w:fldCharType="end"/>
      </w:r>
    </w:p>
    <w:p w14:paraId="725EDF8C" w14:textId="2F1D7801"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۲-۷-۳- انتخاب سبد به روش م</w:t>
      </w:r>
      <w:r w:rsidRPr="002C515D">
        <w:rPr>
          <w:rFonts w:cs="B Nazanin" w:hint="cs"/>
          <w:noProof/>
          <w:rtl/>
        </w:rPr>
        <w:t>ی</w:t>
      </w:r>
      <w:r w:rsidRPr="002C515D">
        <w:rPr>
          <w:rFonts w:cs="B Nazanin" w:hint="eastAsia"/>
          <w:noProof/>
          <w:rtl/>
        </w:rPr>
        <w:t>انگ</w:t>
      </w:r>
      <w:r w:rsidRPr="002C515D">
        <w:rPr>
          <w:rFonts w:cs="B Nazanin" w:hint="cs"/>
          <w:noProof/>
          <w:rtl/>
        </w:rPr>
        <w:t>ی</w:t>
      </w:r>
      <w:r w:rsidRPr="002C515D">
        <w:rPr>
          <w:rFonts w:cs="B Nazanin" w:hint="eastAsia"/>
          <w:noProof/>
          <w:rtl/>
        </w:rPr>
        <w:t>ن</w:t>
      </w:r>
      <w:r w:rsidRPr="002C515D">
        <w:rPr>
          <w:rFonts w:cs="B Nazanin"/>
          <w:noProof/>
          <w:rtl/>
        </w:rPr>
        <w:t>-وار</w:t>
      </w:r>
      <w:r w:rsidRPr="002C515D">
        <w:rPr>
          <w:rFonts w:cs="B Nazanin" w:hint="cs"/>
          <w:noProof/>
          <w:rtl/>
        </w:rPr>
        <w:t>ی</w:t>
      </w:r>
      <w:r w:rsidRPr="002C515D">
        <w:rPr>
          <w:rFonts w:cs="B Nazanin" w:hint="eastAsia"/>
          <w:noProof/>
          <w:rtl/>
        </w:rPr>
        <w:t>انس</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43</w:t>
      </w:r>
      <w:r w:rsidRPr="002C515D">
        <w:rPr>
          <w:rFonts w:cs="B Nazanin"/>
          <w:noProof/>
          <w:rtl/>
        </w:rPr>
        <w:fldChar w:fldCharType="end"/>
      </w:r>
    </w:p>
    <w:p w14:paraId="3CB2E663" w14:textId="239A3F4C"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۳-۷-۳- انتخاب سبد به روش م</w:t>
      </w:r>
      <w:r w:rsidRPr="002C515D">
        <w:rPr>
          <w:rFonts w:cs="B Nazanin" w:hint="cs"/>
          <w:noProof/>
          <w:rtl/>
        </w:rPr>
        <w:t>ی</w:t>
      </w:r>
      <w:r w:rsidRPr="002C515D">
        <w:rPr>
          <w:rFonts w:cs="B Nazanin" w:hint="eastAsia"/>
          <w:noProof/>
          <w:rtl/>
        </w:rPr>
        <w:t>انگ</w:t>
      </w:r>
      <w:r w:rsidRPr="002C515D">
        <w:rPr>
          <w:rFonts w:cs="B Nazanin" w:hint="cs"/>
          <w:noProof/>
          <w:rtl/>
        </w:rPr>
        <w:t>ی</w:t>
      </w:r>
      <w:r w:rsidRPr="002C515D">
        <w:rPr>
          <w:rFonts w:cs="B Nazanin" w:hint="eastAsia"/>
          <w:noProof/>
          <w:rtl/>
        </w:rPr>
        <w:t>ن</w:t>
      </w:r>
      <w:r w:rsidRPr="002C515D">
        <w:rPr>
          <w:rFonts w:cs="B Nazanin"/>
          <w:noProof/>
          <w:rtl/>
        </w:rPr>
        <w:t>-</w:t>
      </w:r>
      <w:r w:rsidRPr="002C515D">
        <w:rPr>
          <w:rFonts w:asciiTheme="majorBidi" w:hAnsiTheme="majorBidi" w:cstheme="majorBidi"/>
          <w:noProof/>
        </w:rPr>
        <w:t>CVaR</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44</w:t>
      </w:r>
      <w:r w:rsidRPr="002C515D">
        <w:rPr>
          <w:rFonts w:cs="B Nazanin"/>
          <w:noProof/>
          <w:rtl/>
        </w:rPr>
        <w:fldChar w:fldCharType="end"/>
      </w:r>
    </w:p>
    <w:p w14:paraId="363D266D" w14:textId="610BD3C9"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۴-۷-۳- انتخاب سبد به روش متعادل‌ساز</w:t>
      </w:r>
      <w:r w:rsidRPr="002C515D">
        <w:rPr>
          <w:rFonts w:cs="B Nazanin" w:hint="cs"/>
          <w:noProof/>
          <w:rtl/>
        </w:rPr>
        <w:t>ی</w:t>
      </w:r>
      <w:r w:rsidRPr="002C515D">
        <w:rPr>
          <w:rFonts w:cs="B Nazanin"/>
          <w:noProof/>
          <w:rtl/>
        </w:rPr>
        <w:t xml:space="preserve"> ر</w:t>
      </w:r>
      <w:r w:rsidRPr="002C515D">
        <w:rPr>
          <w:rFonts w:cs="B Nazanin" w:hint="cs"/>
          <w:noProof/>
          <w:rtl/>
        </w:rPr>
        <w:t>ی</w:t>
      </w:r>
      <w:r w:rsidRPr="002C515D">
        <w:rPr>
          <w:rFonts w:cs="B Nazanin" w:hint="eastAsia"/>
          <w:noProof/>
          <w:rtl/>
        </w:rPr>
        <w:t>سک</w:t>
      </w:r>
      <w:r w:rsidRPr="002C515D">
        <w:rPr>
          <w:rFonts w:cs="B Nazanin"/>
          <w:noProof/>
          <w:rtl/>
        </w:rPr>
        <w:t xml:space="preserve"> سلسله‌مراتب</w:t>
      </w:r>
      <w:r w:rsidRPr="002C515D">
        <w:rPr>
          <w:rFonts w:cs="B Nazanin" w:hint="cs"/>
          <w:noProof/>
          <w:rtl/>
        </w:rPr>
        <w:t>ی</w:t>
      </w:r>
      <w:r w:rsidRPr="002C515D">
        <w:rPr>
          <w:rFonts w:cs="B Nazanin"/>
          <w:noProof/>
          <w:rtl/>
        </w:rPr>
        <w:t xml:space="preserve"> </w:t>
      </w:r>
      <w:r w:rsidRPr="002C515D">
        <w:rPr>
          <w:rFonts w:cs="B Nazanin" w:hint="cs"/>
          <w:noProof/>
          <w:rtl/>
        </w:rPr>
        <w:t>ی</w:t>
      </w:r>
      <w:r w:rsidRPr="002C515D">
        <w:rPr>
          <w:rFonts w:cs="B Nazanin" w:hint="eastAsia"/>
          <w:noProof/>
          <w:rtl/>
        </w:rPr>
        <w:t>ا</w:t>
      </w:r>
      <w:r w:rsidRPr="002C515D">
        <w:rPr>
          <w:rFonts w:cs="B Nazanin"/>
          <w:noProof/>
          <w:rtl/>
        </w:rPr>
        <w:t xml:space="preserve"> </w:t>
      </w:r>
      <w:r w:rsidRPr="002C515D">
        <w:rPr>
          <w:rFonts w:asciiTheme="majorBidi" w:hAnsiTheme="majorBidi" w:cstheme="majorBidi"/>
          <w:noProof/>
        </w:rPr>
        <w:t>HRP</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Toc171099689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45</w:t>
      </w:r>
      <w:r w:rsidRPr="002C515D">
        <w:rPr>
          <w:rFonts w:cs="B Nazanin"/>
          <w:noProof/>
          <w:rtl/>
        </w:rPr>
        <w:fldChar w:fldCharType="end"/>
      </w:r>
    </w:p>
    <w:p w14:paraId="62F801DB" w14:textId="361F3BC8"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 xml:space="preserve">۵-۷-۳- انتخاب سبد به روش تنک </w:t>
      </w:r>
      <w:r w:rsidRPr="002C515D">
        <w:rPr>
          <w:rFonts w:cs="B Nazanin" w:hint="cs"/>
          <w:noProof/>
          <w:rtl/>
        </w:rPr>
        <w:t>ی</w:t>
      </w:r>
      <w:r w:rsidRPr="002C515D">
        <w:rPr>
          <w:rFonts w:cs="B Nazanin" w:hint="eastAsia"/>
          <w:noProof/>
          <w:rtl/>
        </w:rPr>
        <w:t>ا</w:t>
      </w:r>
      <w:r w:rsidRPr="002C515D">
        <w:rPr>
          <w:rFonts w:cs="B Nazanin"/>
          <w:noProof/>
          <w:rtl/>
        </w:rPr>
        <w:t xml:space="preserve"> </w:t>
      </w:r>
      <w:r w:rsidRPr="002C515D">
        <w:rPr>
          <w:rFonts w:asciiTheme="majorBidi" w:hAnsiTheme="majorBidi" w:cstheme="majorBidi"/>
          <w:noProof/>
        </w:rPr>
        <w:t>Sparse</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45</w:t>
      </w:r>
      <w:r w:rsidRPr="002C515D">
        <w:rPr>
          <w:rFonts w:cs="B Nazanin"/>
          <w:noProof/>
          <w:rtl/>
        </w:rPr>
        <w:fldChar w:fldCharType="end"/>
      </w:r>
    </w:p>
    <w:p w14:paraId="5F6C1BBA" w14:textId="6710F541"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۸-۳- خروج</w:t>
      </w:r>
      <w:r w:rsidRPr="002C515D">
        <w:rPr>
          <w:rFonts w:cs="B Nazanin" w:hint="cs"/>
          <w:noProof/>
          <w:rtl/>
        </w:rPr>
        <w:t>ی</w:t>
      </w:r>
      <w:r w:rsidRPr="002C515D">
        <w:rPr>
          <w:rFonts w:cs="B Nazanin"/>
          <w:noProof/>
          <w:rtl/>
        </w:rPr>
        <w:t xml:space="preserve"> گرفتن نتا</w:t>
      </w:r>
      <w:r w:rsidRPr="002C515D">
        <w:rPr>
          <w:rFonts w:cs="B Nazanin" w:hint="cs"/>
          <w:noProof/>
          <w:rtl/>
        </w:rPr>
        <w:t>ی</w:t>
      </w:r>
      <w:r w:rsidRPr="002C515D">
        <w:rPr>
          <w:rFonts w:cs="B Nazanin" w:hint="eastAsia"/>
          <w:noProof/>
          <w:rtl/>
        </w:rPr>
        <w:t>ج</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46</w:t>
      </w:r>
      <w:r w:rsidRPr="002C515D">
        <w:rPr>
          <w:rFonts w:cs="B Nazanin"/>
          <w:noProof/>
          <w:rtl/>
        </w:rPr>
        <w:fldChar w:fldCharType="end"/>
      </w:r>
    </w:p>
    <w:p w14:paraId="5170A15C" w14:textId="0CF37D84"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۹-۳- جمع‌بند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47</w:t>
      </w:r>
      <w:r w:rsidRPr="002C515D">
        <w:rPr>
          <w:rFonts w:cs="B Nazanin"/>
          <w:noProof/>
          <w:rtl/>
        </w:rPr>
        <w:fldChar w:fldCharType="end"/>
      </w:r>
    </w:p>
    <w:p w14:paraId="68EB2AC0" w14:textId="7CAFFE74" w:rsidR="002C515D" w:rsidRPr="002C515D" w:rsidRDefault="002C515D">
      <w:pPr>
        <w:pStyle w:val="TOC1"/>
        <w:rPr>
          <w:rFonts w:asciiTheme="minorHAnsi" w:eastAsiaTheme="minorEastAsia" w:hAnsiTheme="minorHAnsi"/>
          <w:b w:val="0"/>
          <w:bCs w:val="0"/>
          <w:caps w:val="0"/>
          <w:kern w:val="2"/>
          <w:sz w:val="22"/>
          <w:szCs w:val="22"/>
          <w:rtl/>
          <w:lang w:bidi="fa-IR"/>
          <w14:ligatures w14:val="standardContextual"/>
        </w:rPr>
      </w:pPr>
      <w:r>
        <w:rPr>
          <w:rFonts w:hint="cs"/>
          <w:rtl/>
        </w:rPr>
        <w:t xml:space="preserve">فصل چهارم: </w:t>
      </w:r>
      <w:r w:rsidRPr="002C515D">
        <w:rPr>
          <w:rtl/>
        </w:rPr>
        <w:t>پ</w:t>
      </w:r>
      <w:r w:rsidRPr="002C515D">
        <w:rPr>
          <w:rFonts w:hint="cs"/>
          <w:rtl/>
        </w:rPr>
        <w:t>ی</w:t>
      </w:r>
      <w:r w:rsidRPr="002C515D">
        <w:rPr>
          <w:rFonts w:hint="eastAsia"/>
          <w:rtl/>
        </w:rPr>
        <w:t>اده‌ساز</w:t>
      </w:r>
      <w:r w:rsidRPr="002C515D">
        <w:rPr>
          <w:rFonts w:hint="cs"/>
          <w:rtl/>
        </w:rPr>
        <w:t>ی</w:t>
      </w:r>
      <w:r w:rsidRPr="002C515D">
        <w:rPr>
          <w:rtl/>
        </w:rPr>
        <w:t xml:space="preserve"> و نتا</w:t>
      </w:r>
      <w:r w:rsidRPr="002C515D">
        <w:rPr>
          <w:rFonts w:hint="cs"/>
          <w:rtl/>
        </w:rPr>
        <w:t>ی</w:t>
      </w:r>
      <w:r w:rsidRPr="002C515D">
        <w:rPr>
          <w:rFonts w:hint="eastAsia"/>
          <w:rtl/>
        </w:rPr>
        <w:t>ج</w:t>
      </w:r>
      <w:r w:rsidRPr="002C515D">
        <w:rPr>
          <w:rtl/>
        </w:rPr>
        <w:t xml:space="preserve"> پژوهش</w:t>
      </w:r>
      <w:r w:rsidRPr="002C515D">
        <w:rPr>
          <w:rtl/>
        </w:rPr>
        <w:tab/>
      </w:r>
      <w:r w:rsidRPr="002C515D">
        <w:rPr>
          <w:rtl/>
        </w:rPr>
        <w:fldChar w:fldCharType="begin"/>
      </w:r>
      <w:r w:rsidRPr="002C515D">
        <w:rPr>
          <w:rtl/>
        </w:rPr>
        <w:instrText xml:space="preserve"> </w:instrText>
      </w:r>
      <w:r w:rsidRPr="002C515D">
        <w:instrText>PAGEREF</w:instrText>
      </w:r>
      <w:r w:rsidRPr="002C515D">
        <w:rPr>
          <w:rtl/>
        </w:rPr>
        <w:instrText xml:space="preserve"> _</w:instrText>
      </w:r>
      <w:r w:rsidRPr="002C515D">
        <w:instrText>Toc171099693 \h</w:instrText>
      </w:r>
      <w:r w:rsidRPr="002C515D">
        <w:rPr>
          <w:rtl/>
        </w:rPr>
        <w:instrText xml:space="preserve"> </w:instrText>
      </w:r>
      <w:r w:rsidRPr="002C515D">
        <w:rPr>
          <w:rtl/>
        </w:rPr>
      </w:r>
      <w:r w:rsidRPr="002C515D">
        <w:rPr>
          <w:rtl/>
        </w:rPr>
        <w:fldChar w:fldCharType="separate"/>
      </w:r>
      <w:r w:rsidR="00FA1279">
        <w:rPr>
          <w:rtl/>
        </w:rPr>
        <w:t>48</w:t>
      </w:r>
      <w:r w:rsidRPr="002C515D">
        <w:rPr>
          <w:rtl/>
        </w:rPr>
        <w:fldChar w:fldCharType="end"/>
      </w:r>
    </w:p>
    <w:p w14:paraId="20D3E9E9" w14:textId="4D1698B8"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۱-۴- مقدمه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49</w:t>
      </w:r>
      <w:r w:rsidRPr="002C515D">
        <w:rPr>
          <w:rFonts w:cs="B Nazanin"/>
          <w:noProof/>
          <w:rtl/>
        </w:rPr>
        <w:fldChar w:fldCharType="end"/>
      </w:r>
    </w:p>
    <w:p w14:paraId="7CC1412B" w14:textId="13B457B1"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۲-۴- داده‌ها</w:t>
      </w:r>
      <w:r w:rsidRPr="002C515D">
        <w:rPr>
          <w:rFonts w:cs="B Nazanin" w:hint="cs"/>
          <w:noProof/>
          <w:rtl/>
        </w:rPr>
        <w:t>ی</w:t>
      </w:r>
      <w:r w:rsidRPr="002C515D">
        <w:rPr>
          <w:rFonts w:cs="B Nazanin"/>
          <w:noProof/>
          <w:rtl/>
        </w:rPr>
        <w:t xml:space="preserve"> ورود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49</w:t>
      </w:r>
      <w:r w:rsidRPr="002C515D">
        <w:rPr>
          <w:rFonts w:cs="B Nazanin"/>
          <w:noProof/>
          <w:rtl/>
        </w:rPr>
        <w:fldChar w:fldCharType="end"/>
      </w:r>
    </w:p>
    <w:p w14:paraId="1CEE114C" w14:textId="5262D491"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۳-۴- پ</w:t>
      </w:r>
      <w:r w:rsidRPr="002C515D">
        <w:rPr>
          <w:rFonts w:cs="B Nazanin" w:hint="cs"/>
          <w:noProof/>
          <w:rtl/>
        </w:rPr>
        <w:t>ی</w:t>
      </w:r>
      <w:r w:rsidRPr="002C515D">
        <w:rPr>
          <w:rFonts w:cs="B Nazanin" w:hint="eastAsia"/>
          <w:noProof/>
          <w:rtl/>
        </w:rPr>
        <w:t>اده‌ساز</w:t>
      </w:r>
      <w:r w:rsidRPr="002C515D">
        <w:rPr>
          <w:rFonts w:cs="B Nazanin" w:hint="cs"/>
          <w:noProof/>
          <w:rtl/>
        </w:rPr>
        <w:t>ی</w:t>
      </w:r>
      <w:r w:rsidRPr="002C515D">
        <w:rPr>
          <w:rFonts w:cs="B Nazanin"/>
          <w:noProof/>
          <w:rtl/>
        </w:rPr>
        <w:t xml:space="preserve"> مدل</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51</w:t>
      </w:r>
      <w:r w:rsidRPr="002C515D">
        <w:rPr>
          <w:rFonts w:cs="B Nazanin"/>
          <w:noProof/>
          <w:rtl/>
        </w:rPr>
        <w:fldChar w:fldCharType="end"/>
      </w:r>
    </w:p>
    <w:p w14:paraId="741A620E" w14:textId="6A0CD9E6"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۴-۴- نتا</w:t>
      </w:r>
      <w:r w:rsidRPr="002C515D">
        <w:rPr>
          <w:rFonts w:cs="B Nazanin" w:hint="cs"/>
          <w:noProof/>
          <w:rtl/>
        </w:rPr>
        <w:t>ی</w:t>
      </w:r>
      <w:r w:rsidRPr="002C515D">
        <w:rPr>
          <w:rFonts w:cs="B Nazanin" w:hint="eastAsia"/>
          <w:noProof/>
          <w:rtl/>
        </w:rPr>
        <w:t>ج</w:t>
      </w:r>
      <w:r w:rsidRPr="002C515D">
        <w:rPr>
          <w:rFonts w:cs="B Nazanin"/>
          <w:noProof/>
          <w:rtl/>
        </w:rPr>
        <w:t xml:space="preserve"> مدل</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53</w:t>
      </w:r>
      <w:r w:rsidRPr="002C515D">
        <w:rPr>
          <w:rFonts w:cs="B Nazanin"/>
          <w:noProof/>
          <w:rtl/>
        </w:rPr>
        <w:fldChar w:fldCharType="end"/>
      </w:r>
    </w:p>
    <w:p w14:paraId="33309DEF" w14:textId="2D944934"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۵-۴- تحل</w:t>
      </w:r>
      <w:r w:rsidRPr="002C515D">
        <w:rPr>
          <w:rFonts w:cs="B Nazanin" w:hint="cs"/>
          <w:noProof/>
          <w:rtl/>
        </w:rPr>
        <w:t>ی</w:t>
      </w:r>
      <w:r w:rsidRPr="002C515D">
        <w:rPr>
          <w:rFonts w:cs="B Nazanin" w:hint="eastAsia"/>
          <w:noProof/>
          <w:rtl/>
        </w:rPr>
        <w:t>ل</w:t>
      </w:r>
      <w:r w:rsidRPr="002C515D">
        <w:rPr>
          <w:rFonts w:cs="B Nazanin"/>
          <w:noProof/>
          <w:rtl/>
        </w:rPr>
        <w:t xml:space="preserve"> نتا</w:t>
      </w:r>
      <w:r w:rsidRPr="002C515D">
        <w:rPr>
          <w:rFonts w:cs="B Nazanin" w:hint="cs"/>
          <w:noProof/>
          <w:rtl/>
        </w:rPr>
        <w:t>ی</w:t>
      </w:r>
      <w:r w:rsidRPr="002C515D">
        <w:rPr>
          <w:rFonts w:cs="B Nazanin" w:hint="eastAsia"/>
          <w:noProof/>
          <w:rtl/>
        </w:rPr>
        <w:t>ج</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Toc171099698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58</w:t>
      </w:r>
      <w:r w:rsidRPr="002C515D">
        <w:rPr>
          <w:rFonts w:cs="B Nazanin"/>
          <w:noProof/>
          <w:rtl/>
        </w:rPr>
        <w:fldChar w:fldCharType="end"/>
      </w:r>
    </w:p>
    <w:p w14:paraId="6B27B48F" w14:textId="397E5D32"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۱-۵-۴- تحل</w:t>
      </w:r>
      <w:r w:rsidRPr="002C515D">
        <w:rPr>
          <w:rFonts w:cs="B Nazanin" w:hint="cs"/>
          <w:noProof/>
          <w:rtl/>
        </w:rPr>
        <w:t>ی</w:t>
      </w:r>
      <w:r w:rsidRPr="002C515D">
        <w:rPr>
          <w:rFonts w:cs="B Nazanin" w:hint="eastAsia"/>
          <w:noProof/>
          <w:rtl/>
        </w:rPr>
        <w:t>ل</w:t>
      </w:r>
      <w:r w:rsidRPr="002C515D">
        <w:rPr>
          <w:rFonts w:cs="B Nazanin"/>
          <w:noProof/>
          <w:rtl/>
        </w:rPr>
        <w:t xml:space="preserve"> نتا</w:t>
      </w:r>
      <w:r w:rsidRPr="002C515D">
        <w:rPr>
          <w:rFonts w:cs="B Nazanin" w:hint="cs"/>
          <w:noProof/>
          <w:rtl/>
        </w:rPr>
        <w:t>ی</w:t>
      </w:r>
      <w:r w:rsidRPr="002C515D">
        <w:rPr>
          <w:rFonts w:cs="B Nazanin" w:hint="eastAsia"/>
          <w:noProof/>
          <w:rtl/>
        </w:rPr>
        <w:t>ج</w:t>
      </w:r>
      <w:r w:rsidRPr="002C515D">
        <w:rPr>
          <w:rFonts w:cs="B Nazanin"/>
          <w:noProof/>
          <w:rtl/>
        </w:rPr>
        <w:t xml:space="preserve"> به تفک</w:t>
      </w:r>
      <w:r w:rsidRPr="002C515D">
        <w:rPr>
          <w:rFonts w:cs="B Nazanin" w:hint="cs"/>
          <w:noProof/>
          <w:rtl/>
        </w:rPr>
        <w:t>ی</w:t>
      </w:r>
      <w:r w:rsidRPr="002C515D">
        <w:rPr>
          <w:rFonts w:cs="B Nazanin" w:hint="eastAsia"/>
          <w:noProof/>
          <w:rtl/>
        </w:rPr>
        <w:t>ک</w:t>
      </w:r>
      <w:r w:rsidRPr="002C515D">
        <w:rPr>
          <w:rFonts w:cs="B Nazanin"/>
          <w:noProof/>
          <w:rtl/>
        </w:rPr>
        <w:t xml:space="preserve"> روش خوشه‌بند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Toc171099699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58</w:t>
      </w:r>
      <w:r w:rsidRPr="002C515D">
        <w:rPr>
          <w:rFonts w:cs="B Nazanin"/>
          <w:noProof/>
          <w:rtl/>
        </w:rPr>
        <w:fldChar w:fldCharType="end"/>
      </w:r>
    </w:p>
    <w:p w14:paraId="6D46D0E0" w14:textId="48B73128"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۲-۵-۴- تحل</w:t>
      </w:r>
      <w:r w:rsidRPr="002C515D">
        <w:rPr>
          <w:rFonts w:cs="B Nazanin" w:hint="cs"/>
          <w:noProof/>
          <w:rtl/>
        </w:rPr>
        <w:t>ی</w:t>
      </w:r>
      <w:r w:rsidRPr="002C515D">
        <w:rPr>
          <w:rFonts w:cs="B Nazanin" w:hint="eastAsia"/>
          <w:noProof/>
          <w:rtl/>
        </w:rPr>
        <w:t>ل</w:t>
      </w:r>
      <w:r w:rsidRPr="002C515D">
        <w:rPr>
          <w:rFonts w:cs="B Nazanin"/>
          <w:noProof/>
          <w:rtl/>
        </w:rPr>
        <w:t xml:space="preserve"> نتا</w:t>
      </w:r>
      <w:r w:rsidRPr="002C515D">
        <w:rPr>
          <w:rFonts w:cs="B Nazanin" w:hint="cs"/>
          <w:noProof/>
          <w:rtl/>
        </w:rPr>
        <w:t>ی</w:t>
      </w:r>
      <w:r w:rsidRPr="002C515D">
        <w:rPr>
          <w:rFonts w:cs="B Nazanin" w:hint="eastAsia"/>
          <w:noProof/>
          <w:rtl/>
        </w:rPr>
        <w:t>ج</w:t>
      </w:r>
      <w:r w:rsidRPr="002C515D">
        <w:rPr>
          <w:rFonts w:cs="B Nazanin"/>
          <w:noProof/>
          <w:rtl/>
        </w:rPr>
        <w:t xml:space="preserve"> به تفک</w:t>
      </w:r>
      <w:r w:rsidRPr="002C515D">
        <w:rPr>
          <w:rFonts w:cs="B Nazanin" w:hint="cs"/>
          <w:noProof/>
          <w:rtl/>
        </w:rPr>
        <w:t>ی</w:t>
      </w:r>
      <w:r w:rsidRPr="002C515D">
        <w:rPr>
          <w:rFonts w:cs="B Nazanin" w:hint="eastAsia"/>
          <w:noProof/>
          <w:rtl/>
        </w:rPr>
        <w:t>ک</w:t>
      </w:r>
      <w:r w:rsidRPr="002C515D">
        <w:rPr>
          <w:rFonts w:cs="B Nazanin"/>
          <w:noProof/>
          <w:rtl/>
        </w:rPr>
        <w:t xml:space="preserve"> روش انتخاب سبد سرما</w:t>
      </w:r>
      <w:r w:rsidRPr="002C515D">
        <w:rPr>
          <w:rFonts w:cs="B Nazanin" w:hint="cs"/>
          <w:noProof/>
          <w:rtl/>
        </w:rPr>
        <w:t>ی</w:t>
      </w:r>
      <w:r w:rsidRPr="002C515D">
        <w:rPr>
          <w:rFonts w:cs="B Nazanin" w:hint="eastAsia"/>
          <w:noProof/>
          <w:rtl/>
        </w:rPr>
        <w:t>ه‌گذار</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Toc171099700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63</w:t>
      </w:r>
      <w:r w:rsidRPr="002C515D">
        <w:rPr>
          <w:rFonts w:cs="B Nazanin"/>
          <w:noProof/>
          <w:rtl/>
        </w:rPr>
        <w:fldChar w:fldCharType="end"/>
      </w:r>
    </w:p>
    <w:p w14:paraId="50C81630" w14:textId="21AD0EB4" w:rsidR="002C515D" w:rsidRPr="002C515D" w:rsidRDefault="002C515D">
      <w:pPr>
        <w:pStyle w:val="TOC3"/>
        <w:tabs>
          <w:tab w:val="right" w:leader="dot" w:pos="8777"/>
        </w:tabs>
        <w:rPr>
          <w:rFonts w:eastAsiaTheme="minorEastAsia" w:cs="B Nazanin"/>
          <w:noProof/>
          <w:kern w:val="2"/>
          <w:sz w:val="22"/>
          <w:szCs w:val="22"/>
          <w:rtl/>
          <w14:ligatures w14:val="standardContextual"/>
        </w:rPr>
      </w:pPr>
      <w:r w:rsidRPr="002C515D">
        <w:rPr>
          <w:rFonts w:cs="B Nazanin"/>
          <w:noProof/>
          <w:rtl/>
        </w:rPr>
        <w:t>۳-۵-۴- تحل</w:t>
      </w:r>
      <w:r w:rsidRPr="002C515D">
        <w:rPr>
          <w:rFonts w:cs="B Nazanin" w:hint="cs"/>
          <w:noProof/>
          <w:rtl/>
        </w:rPr>
        <w:t>ی</w:t>
      </w:r>
      <w:r w:rsidRPr="002C515D">
        <w:rPr>
          <w:rFonts w:cs="B Nazanin" w:hint="eastAsia"/>
          <w:noProof/>
          <w:rtl/>
        </w:rPr>
        <w:t>ل</w:t>
      </w:r>
      <w:r w:rsidRPr="002C515D">
        <w:rPr>
          <w:rFonts w:cs="B Nazanin"/>
          <w:noProof/>
          <w:rtl/>
        </w:rPr>
        <w:t xml:space="preserve"> نتا</w:t>
      </w:r>
      <w:r w:rsidRPr="002C515D">
        <w:rPr>
          <w:rFonts w:cs="B Nazanin" w:hint="cs"/>
          <w:noProof/>
          <w:rtl/>
        </w:rPr>
        <w:t>ی</w:t>
      </w:r>
      <w:r w:rsidRPr="002C515D">
        <w:rPr>
          <w:rFonts w:cs="B Nazanin" w:hint="eastAsia"/>
          <w:noProof/>
          <w:rtl/>
        </w:rPr>
        <w:t>ج</w:t>
      </w:r>
      <w:r w:rsidRPr="002C515D">
        <w:rPr>
          <w:rFonts w:cs="B Nazanin"/>
          <w:noProof/>
          <w:rtl/>
        </w:rPr>
        <w:t xml:space="preserve"> حذف </w:t>
      </w:r>
      <w:r w:rsidRPr="002C515D">
        <w:rPr>
          <w:rFonts w:cs="B Nazanin" w:hint="cs"/>
          <w:noProof/>
          <w:rtl/>
        </w:rPr>
        <w:t>ی</w:t>
      </w:r>
      <w:r w:rsidRPr="002C515D">
        <w:rPr>
          <w:rFonts w:cs="B Nazanin" w:hint="eastAsia"/>
          <w:noProof/>
          <w:rtl/>
        </w:rPr>
        <w:t>ا</w:t>
      </w:r>
      <w:r w:rsidRPr="002C515D">
        <w:rPr>
          <w:rFonts w:cs="B Nazanin"/>
          <w:noProof/>
          <w:rtl/>
        </w:rPr>
        <w:t xml:space="preserve"> عدم حذف نقاط مغلوب</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Toc171099701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70</w:t>
      </w:r>
      <w:r w:rsidRPr="002C515D">
        <w:rPr>
          <w:rFonts w:cs="B Nazanin"/>
          <w:noProof/>
          <w:rtl/>
        </w:rPr>
        <w:fldChar w:fldCharType="end"/>
      </w:r>
    </w:p>
    <w:p w14:paraId="2708102C" w14:textId="07631621"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۶-۴- جمع‌بند</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Toc171099702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73</w:t>
      </w:r>
      <w:r w:rsidRPr="002C515D">
        <w:rPr>
          <w:rFonts w:cs="B Nazanin"/>
          <w:noProof/>
          <w:rtl/>
        </w:rPr>
        <w:fldChar w:fldCharType="end"/>
      </w:r>
    </w:p>
    <w:p w14:paraId="7B612E90" w14:textId="6B0A752E" w:rsidR="002C515D" w:rsidRPr="002C515D" w:rsidRDefault="002C515D">
      <w:pPr>
        <w:pStyle w:val="TOC1"/>
        <w:rPr>
          <w:rFonts w:asciiTheme="minorHAnsi" w:eastAsiaTheme="minorEastAsia" w:hAnsiTheme="minorHAnsi"/>
          <w:b w:val="0"/>
          <w:bCs w:val="0"/>
          <w:caps w:val="0"/>
          <w:kern w:val="2"/>
          <w:sz w:val="22"/>
          <w:szCs w:val="22"/>
          <w:rtl/>
          <w:lang w:bidi="fa-IR"/>
          <w14:ligatures w14:val="standardContextual"/>
        </w:rPr>
      </w:pPr>
      <w:r>
        <w:rPr>
          <w:rFonts w:hint="cs"/>
          <w:rtl/>
        </w:rPr>
        <w:lastRenderedPageBreak/>
        <w:t xml:space="preserve">فصل پنجم: </w:t>
      </w:r>
      <w:r w:rsidRPr="002C515D">
        <w:rPr>
          <w:rtl/>
        </w:rPr>
        <w:t>نت</w:t>
      </w:r>
      <w:r w:rsidRPr="002C515D">
        <w:rPr>
          <w:rFonts w:hint="cs"/>
          <w:rtl/>
        </w:rPr>
        <w:t>ی</w:t>
      </w:r>
      <w:r w:rsidRPr="002C515D">
        <w:rPr>
          <w:rFonts w:hint="eastAsia"/>
          <w:rtl/>
        </w:rPr>
        <w:t>جه‌گ</w:t>
      </w:r>
      <w:r w:rsidRPr="002C515D">
        <w:rPr>
          <w:rFonts w:hint="cs"/>
          <w:rtl/>
        </w:rPr>
        <w:t>ی</w:t>
      </w:r>
      <w:r w:rsidRPr="002C515D">
        <w:rPr>
          <w:rFonts w:hint="eastAsia"/>
          <w:rtl/>
        </w:rPr>
        <w:t>ر</w:t>
      </w:r>
      <w:r w:rsidRPr="002C515D">
        <w:rPr>
          <w:rFonts w:hint="cs"/>
          <w:rtl/>
        </w:rPr>
        <w:t>ی</w:t>
      </w:r>
      <w:r w:rsidRPr="002C515D">
        <w:rPr>
          <w:rtl/>
        </w:rPr>
        <w:t xml:space="preserve"> و پ</w:t>
      </w:r>
      <w:r w:rsidRPr="002C515D">
        <w:rPr>
          <w:rFonts w:hint="cs"/>
          <w:rtl/>
        </w:rPr>
        <w:t>ی</w:t>
      </w:r>
      <w:r w:rsidRPr="002C515D">
        <w:rPr>
          <w:rFonts w:hint="eastAsia"/>
          <w:rtl/>
        </w:rPr>
        <w:t>شنهادات</w:t>
      </w:r>
      <w:r w:rsidRPr="002C515D">
        <w:rPr>
          <w:rtl/>
        </w:rPr>
        <w:t xml:space="preserve"> برا</w:t>
      </w:r>
      <w:r w:rsidRPr="002C515D">
        <w:rPr>
          <w:rFonts w:hint="cs"/>
          <w:rtl/>
        </w:rPr>
        <w:t>ی</w:t>
      </w:r>
      <w:r w:rsidRPr="002C515D">
        <w:rPr>
          <w:rtl/>
        </w:rPr>
        <w:t xml:space="preserve"> تحق</w:t>
      </w:r>
      <w:r w:rsidRPr="002C515D">
        <w:rPr>
          <w:rFonts w:hint="cs"/>
          <w:rtl/>
        </w:rPr>
        <w:t>ی</w:t>
      </w:r>
      <w:r w:rsidRPr="002C515D">
        <w:rPr>
          <w:rFonts w:hint="eastAsia"/>
          <w:rtl/>
        </w:rPr>
        <w:t>قات</w:t>
      </w:r>
      <w:r w:rsidRPr="002C515D">
        <w:rPr>
          <w:rtl/>
        </w:rPr>
        <w:t xml:space="preserve"> آت</w:t>
      </w:r>
      <w:r w:rsidRPr="002C515D">
        <w:rPr>
          <w:rFonts w:hint="cs"/>
          <w:rtl/>
        </w:rPr>
        <w:t>ی</w:t>
      </w:r>
      <w:r w:rsidRPr="002C515D">
        <w:rPr>
          <w:rtl/>
        </w:rPr>
        <w:tab/>
      </w:r>
      <w:r w:rsidRPr="002C515D">
        <w:rPr>
          <w:rtl/>
        </w:rPr>
        <w:fldChar w:fldCharType="begin"/>
      </w:r>
      <w:r w:rsidRPr="002C515D">
        <w:rPr>
          <w:rtl/>
        </w:rPr>
        <w:instrText xml:space="preserve"> </w:instrText>
      </w:r>
      <w:r w:rsidRPr="002C515D">
        <w:instrText>PAGEREF</w:instrText>
      </w:r>
      <w:r w:rsidRPr="002C515D">
        <w:rPr>
          <w:rtl/>
        </w:rPr>
        <w:instrText xml:space="preserve"> _</w:instrText>
      </w:r>
      <w:r w:rsidRPr="002C515D">
        <w:instrText>Toc171099703 \h</w:instrText>
      </w:r>
      <w:r w:rsidRPr="002C515D">
        <w:rPr>
          <w:rtl/>
        </w:rPr>
        <w:instrText xml:space="preserve"> </w:instrText>
      </w:r>
      <w:r w:rsidRPr="002C515D">
        <w:rPr>
          <w:rtl/>
        </w:rPr>
      </w:r>
      <w:r w:rsidRPr="002C515D">
        <w:rPr>
          <w:rtl/>
        </w:rPr>
        <w:fldChar w:fldCharType="separate"/>
      </w:r>
      <w:r w:rsidR="00FA1279">
        <w:rPr>
          <w:rtl/>
        </w:rPr>
        <w:t>74</w:t>
      </w:r>
      <w:r w:rsidRPr="002C515D">
        <w:rPr>
          <w:rtl/>
        </w:rPr>
        <w:fldChar w:fldCharType="end"/>
      </w:r>
    </w:p>
    <w:p w14:paraId="5A444E8F" w14:textId="6FFBC03D"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۱-۵- مقدمه</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Toc171099704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75</w:t>
      </w:r>
      <w:r w:rsidRPr="002C515D">
        <w:rPr>
          <w:rFonts w:cs="B Nazanin"/>
          <w:noProof/>
          <w:rtl/>
        </w:rPr>
        <w:fldChar w:fldCharType="end"/>
      </w:r>
    </w:p>
    <w:p w14:paraId="0986B4B8" w14:textId="459CAD76"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۲-۵- جمع‌بند</w:t>
      </w:r>
      <w:r w:rsidRPr="002C515D">
        <w:rPr>
          <w:rFonts w:cs="B Nazanin" w:hint="cs"/>
          <w:noProof/>
          <w:rtl/>
        </w:rPr>
        <w:t>ی</w:t>
      </w:r>
      <w:r w:rsidRPr="002C515D">
        <w:rPr>
          <w:rFonts w:cs="B Nazanin"/>
          <w:noProof/>
          <w:rtl/>
        </w:rPr>
        <w:t xml:space="preserve"> و خلاصه‌ا</w:t>
      </w:r>
      <w:r w:rsidRPr="002C515D">
        <w:rPr>
          <w:rFonts w:cs="B Nazanin" w:hint="cs"/>
          <w:noProof/>
          <w:rtl/>
        </w:rPr>
        <w:t>ی</w:t>
      </w:r>
      <w:r w:rsidRPr="002C515D">
        <w:rPr>
          <w:rFonts w:cs="B Nazanin"/>
          <w:noProof/>
          <w:rtl/>
        </w:rPr>
        <w:t xml:space="preserve"> از پژوهش</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Toc171099705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75</w:t>
      </w:r>
      <w:r w:rsidRPr="002C515D">
        <w:rPr>
          <w:rFonts w:cs="B Nazanin"/>
          <w:noProof/>
          <w:rtl/>
        </w:rPr>
        <w:fldChar w:fldCharType="end"/>
      </w:r>
    </w:p>
    <w:p w14:paraId="0FCFB87C" w14:textId="61C7E9F8"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۳-۵- پ</w:t>
      </w:r>
      <w:r w:rsidRPr="002C515D">
        <w:rPr>
          <w:rFonts w:cs="B Nazanin" w:hint="cs"/>
          <w:noProof/>
          <w:rtl/>
        </w:rPr>
        <w:t>ی</w:t>
      </w:r>
      <w:r w:rsidRPr="002C515D">
        <w:rPr>
          <w:rFonts w:cs="B Nazanin" w:hint="eastAsia"/>
          <w:noProof/>
          <w:rtl/>
        </w:rPr>
        <w:t>شنها</w:t>
      </w:r>
      <w:r w:rsidRPr="002C515D">
        <w:rPr>
          <w:rFonts w:cs="B Nazanin"/>
          <w:noProof/>
          <w:rtl/>
        </w:rPr>
        <w:t>دات برا</w:t>
      </w:r>
      <w:r w:rsidRPr="002C515D">
        <w:rPr>
          <w:rFonts w:cs="B Nazanin" w:hint="cs"/>
          <w:noProof/>
          <w:rtl/>
        </w:rPr>
        <w:t>ی</w:t>
      </w:r>
      <w:r w:rsidRPr="002C515D">
        <w:rPr>
          <w:rFonts w:cs="B Nazanin"/>
          <w:noProof/>
          <w:rtl/>
        </w:rPr>
        <w:t xml:space="preserve"> تحق</w:t>
      </w:r>
      <w:r w:rsidRPr="002C515D">
        <w:rPr>
          <w:rFonts w:cs="B Nazanin" w:hint="cs"/>
          <w:noProof/>
          <w:rtl/>
        </w:rPr>
        <w:t>ی</w:t>
      </w:r>
      <w:r w:rsidRPr="002C515D">
        <w:rPr>
          <w:rFonts w:cs="B Nazanin" w:hint="eastAsia"/>
          <w:noProof/>
          <w:rtl/>
        </w:rPr>
        <w:t>قات</w:t>
      </w:r>
      <w:r w:rsidRPr="002C515D">
        <w:rPr>
          <w:rFonts w:cs="B Nazanin"/>
          <w:noProof/>
          <w:rtl/>
        </w:rPr>
        <w:t xml:space="preserve"> آت</w:t>
      </w:r>
      <w:r w:rsidRPr="002C515D">
        <w:rPr>
          <w:rFonts w:cs="B Nazanin" w:hint="cs"/>
          <w:noProof/>
          <w:rtl/>
        </w:rPr>
        <w:t>ی</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Toc171099706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77</w:t>
      </w:r>
      <w:r w:rsidRPr="002C515D">
        <w:rPr>
          <w:rFonts w:cs="B Nazanin"/>
          <w:noProof/>
          <w:rtl/>
        </w:rPr>
        <w:fldChar w:fldCharType="end"/>
      </w:r>
    </w:p>
    <w:p w14:paraId="2EE52505" w14:textId="21C7D0F3" w:rsidR="002C515D" w:rsidRPr="002C515D" w:rsidRDefault="002C515D">
      <w:pPr>
        <w:pStyle w:val="TOC2"/>
        <w:tabs>
          <w:tab w:val="right" w:leader="dot" w:pos="8777"/>
        </w:tabs>
        <w:rPr>
          <w:rFonts w:eastAsiaTheme="minorEastAsia" w:cs="B Nazanin"/>
          <w:b w:val="0"/>
          <w:bCs w:val="0"/>
          <w:noProof/>
          <w:kern w:val="2"/>
          <w:sz w:val="22"/>
          <w:szCs w:val="22"/>
          <w:rtl/>
          <w14:ligatures w14:val="standardContextual"/>
        </w:rPr>
      </w:pPr>
      <w:r w:rsidRPr="002C515D">
        <w:rPr>
          <w:rFonts w:cs="B Nazanin"/>
          <w:noProof/>
          <w:rtl/>
        </w:rPr>
        <w:t>فهرست مراجع</w:t>
      </w:r>
      <w:r w:rsidRPr="002C515D">
        <w:rPr>
          <w:rFonts w:cs="B Nazanin"/>
          <w:noProof/>
          <w:rtl/>
        </w:rPr>
        <w:tab/>
      </w:r>
      <w:r w:rsidRPr="002C515D">
        <w:rPr>
          <w:rFonts w:cs="B Nazanin"/>
          <w:noProof/>
          <w:rtl/>
        </w:rPr>
        <w:fldChar w:fldCharType="begin"/>
      </w:r>
      <w:r w:rsidRPr="002C515D">
        <w:rPr>
          <w:rFonts w:cs="B Nazanin"/>
          <w:noProof/>
          <w:rtl/>
        </w:rPr>
        <w:instrText xml:space="preserve"> </w:instrText>
      </w:r>
      <w:r w:rsidRPr="002C515D">
        <w:rPr>
          <w:rFonts w:cs="B Nazanin"/>
          <w:noProof/>
        </w:rPr>
        <w:instrText>PAGEREF</w:instrText>
      </w:r>
      <w:r w:rsidRPr="002C515D">
        <w:rPr>
          <w:rFonts w:cs="B Nazanin"/>
          <w:noProof/>
          <w:rtl/>
        </w:rPr>
        <w:instrText xml:space="preserve"> _</w:instrText>
      </w:r>
      <w:r w:rsidRPr="002C515D">
        <w:rPr>
          <w:rFonts w:cs="B Nazanin"/>
          <w:noProof/>
        </w:rPr>
        <w:instrText>Toc171099707 \h</w:instrText>
      </w:r>
      <w:r w:rsidRPr="002C515D">
        <w:rPr>
          <w:rFonts w:cs="B Nazanin"/>
          <w:noProof/>
          <w:rtl/>
        </w:rPr>
        <w:instrText xml:space="preserve"> </w:instrText>
      </w:r>
      <w:r w:rsidRPr="002C515D">
        <w:rPr>
          <w:rFonts w:cs="B Nazanin"/>
          <w:noProof/>
          <w:rtl/>
        </w:rPr>
      </w:r>
      <w:r w:rsidRPr="002C515D">
        <w:rPr>
          <w:rFonts w:cs="B Nazanin"/>
          <w:noProof/>
          <w:rtl/>
        </w:rPr>
        <w:fldChar w:fldCharType="separate"/>
      </w:r>
      <w:r w:rsidR="00FA1279">
        <w:rPr>
          <w:rFonts w:cs="B Nazanin"/>
          <w:noProof/>
          <w:rtl/>
          <w:lang w:bidi="ar-SA"/>
        </w:rPr>
        <w:t>79</w:t>
      </w:r>
      <w:r w:rsidRPr="002C515D">
        <w:rPr>
          <w:rFonts w:cs="B Nazanin"/>
          <w:noProof/>
          <w:rtl/>
        </w:rPr>
        <w:fldChar w:fldCharType="end"/>
      </w:r>
    </w:p>
    <w:p w14:paraId="099A26D4" w14:textId="27C9FE98" w:rsidR="00EC2B81" w:rsidRDefault="00EF3966" w:rsidP="00EC2B81">
      <w:pPr>
        <w:spacing w:line="276" w:lineRule="auto"/>
        <w:jc w:val="left"/>
        <w:rPr>
          <w:sz w:val="28"/>
          <w:rtl/>
          <w:lang w:bidi="fa-IR"/>
        </w:rPr>
      </w:pPr>
      <w:r w:rsidRPr="00EC2B81">
        <w:rPr>
          <w:rFonts w:asciiTheme="majorHAnsi" w:hAnsiTheme="majorHAnsi"/>
          <w:caps/>
          <w:sz w:val="28"/>
          <w:rtl/>
          <w:lang w:bidi="fa-IR"/>
        </w:rPr>
        <w:fldChar w:fldCharType="end"/>
      </w:r>
      <w:r w:rsidR="00EC2B81">
        <w:rPr>
          <w:sz w:val="28"/>
          <w:lang w:bidi="fa-IR"/>
        </w:rPr>
        <w:br w:type="page"/>
      </w:r>
    </w:p>
    <w:p w14:paraId="2030EC0C" w14:textId="2A961EFF" w:rsidR="00E74E4A" w:rsidRPr="00E74E4A" w:rsidRDefault="00E74E4A" w:rsidP="00846049">
      <w:pPr>
        <w:tabs>
          <w:tab w:val="right" w:pos="9026"/>
        </w:tabs>
        <w:jc w:val="center"/>
        <w:rPr>
          <w:b/>
          <w:bCs/>
          <w:sz w:val="36"/>
          <w:szCs w:val="36"/>
          <w:rtl/>
          <w:lang w:bidi="fa-IR"/>
        </w:rPr>
      </w:pPr>
      <w:r w:rsidRPr="00E74E4A">
        <w:rPr>
          <w:rFonts w:hint="cs"/>
          <w:b/>
          <w:bCs/>
          <w:sz w:val="36"/>
          <w:szCs w:val="36"/>
          <w:rtl/>
          <w:lang w:bidi="fa-IR"/>
        </w:rPr>
        <w:lastRenderedPageBreak/>
        <w:t xml:space="preserve">فهرست </w:t>
      </w:r>
      <w:r>
        <w:rPr>
          <w:rFonts w:hint="cs"/>
          <w:b/>
          <w:bCs/>
          <w:sz w:val="36"/>
          <w:szCs w:val="36"/>
          <w:rtl/>
          <w:lang w:bidi="fa-IR"/>
        </w:rPr>
        <w:t>شکل‌ها</w:t>
      </w:r>
    </w:p>
    <w:p w14:paraId="71968279" w14:textId="643BDE98"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۲-۱: م</w:t>
      </w:r>
      <w:r w:rsidRPr="00FB0CAE">
        <w:rPr>
          <w:rFonts w:cs="B Nazanin"/>
          <w:b w:val="0"/>
          <w:bCs w:val="0"/>
          <w:noProof/>
          <w:sz w:val="22"/>
          <w:szCs w:val="28"/>
          <w:rtl/>
        </w:rPr>
        <w:t>رز کارا برا</w:t>
      </w:r>
      <w:r w:rsidRPr="00FB0CAE">
        <w:rPr>
          <w:rFonts w:cs="B Nazanin" w:hint="cs"/>
          <w:b w:val="0"/>
          <w:bCs w:val="0"/>
          <w:noProof/>
          <w:sz w:val="22"/>
          <w:szCs w:val="28"/>
          <w:rtl/>
        </w:rPr>
        <w:t>ی</w:t>
      </w:r>
      <w:r w:rsidRPr="00FB0CAE">
        <w:rPr>
          <w:rFonts w:cs="B Nazanin"/>
          <w:b w:val="0"/>
          <w:bCs w:val="0"/>
          <w:noProof/>
          <w:sz w:val="22"/>
          <w:szCs w:val="28"/>
          <w:rtl/>
        </w:rPr>
        <w:t xml:space="preserve"> مجموعه</w:t>
      </w:r>
      <w:r w:rsidRPr="00FB0CAE">
        <w:rPr>
          <w:rFonts w:cs="B Nazanin" w:hint="cs"/>
          <w:b w:val="0"/>
          <w:bCs w:val="0"/>
          <w:noProof/>
          <w:sz w:val="22"/>
          <w:szCs w:val="28"/>
          <w:rtl/>
        </w:rPr>
        <w:t>‌</w:t>
      </w:r>
      <w:r w:rsidRPr="00FB0CAE">
        <w:rPr>
          <w:rFonts w:cs="B Nazanin"/>
          <w:b w:val="0"/>
          <w:bCs w:val="0"/>
          <w:noProof/>
          <w:sz w:val="22"/>
          <w:szCs w:val="28"/>
          <w:rtl/>
        </w:rPr>
        <w:t>ا</w:t>
      </w:r>
      <w:r w:rsidRPr="00FB0CAE">
        <w:rPr>
          <w:rFonts w:cs="B Nazanin" w:hint="cs"/>
          <w:b w:val="0"/>
          <w:bCs w:val="0"/>
          <w:noProof/>
          <w:sz w:val="22"/>
          <w:szCs w:val="28"/>
          <w:rtl/>
        </w:rPr>
        <w:t>ی</w:t>
      </w:r>
      <w:r w:rsidRPr="00FB0CAE">
        <w:rPr>
          <w:rFonts w:cs="B Nazanin"/>
          <w:b w:val="0"/>
          <w:bCs w:val="0"/>
          <w:noProof/>
          <w:sz w:val="22"/>
          <w:szCs w:val="28"/>
          <w:rtl/>
        </w:rPr>
        <w:t xml:space="preserve"> از دارا</w:t>
      </w:r>
      <w:r w:rsidRPr="00FB0CAE">
        <w:rPr>
          <w:rFonts w:cs="B Nazanin" w:hint="cs"/>
          <w:b w:val="0"/>
          <w:bCs w:val="0"/>
          <w:noProof/>
          <w:sz w:val="22"/>
          <w:szCs w:val="28"/>
          <w:rtl/>
        </w:rPr>
        <w:t>یی‌</w:t>
      </w:r>
      <w:r w:rsidRPr="00FB0CAE">
        <w:rPr>
          <w:rFonts w:cs="B Nazanin"/>
          <w:b w:val="0"/>
          <w:bCs w:val="0"/>
          <w:noProof/>
          <w:sz w:val="22"/>
          <w:szCs w:val="28"/>
          <w:rtl/>
        </w:rPr>
        <w:t>ها در نمودار بازده-ر</w:t>
      </w:r>
      <w:r w:rsidRPr="00FB0CAE">
        <w:rPr>
          <w:rFonts w:cs="B Nazanin" w:hint="cs"/>
          <w:b w:val="0"/>
          <w:bCs w:val="0"/>
          <w:noProof/>
          <w:sz w:val="22"/>
          <w:szCs w:val="28"/>
          <w:rtl/>
        </w:rPr>
        <w:t>ی</w:t>
      </w:r>
      <w:r w:rsidRPr="00FB0CAE">
        <w:rPr>
          <w:rFonts w:cs="B Nazanin" w:hint="eastAsia"/>
          <w:b w:val="0"/>
          <w:bCs w:val="0"/>
          <w:noProof/>
          <w:sz w:val="22"/>
          <w:szCs w:val="28"/>
          <w:rtl/>
        </w:rPr>
        <w:t>سک</w:t>
      </w:r>
      <w:r w:rsidRPr="00FB0CAE">
        <w:rPr>
          <w:rFonts w:cs="B Nazanin"/>
          <w:b w:val="0"/>
          <w:bCs w:val="0"/>
          <w:noProof/>
          <w:sz w:val="22"/>
          <w:szCs w:val="28"/>
          <w:rtl/>
        </w:rPr>
        <w:tab/>
      </w:r>
      <w:r w:rsidRPr="00FB0CAE">
        <w:rPr>
          <w:rFonts w:cs="B Nazanin" w:hint="cs"/>
          <w:b w:val="0"/>
          <w:bCs w:val="0"/>
          <w:noProof/>
          <w:sz w:val="22"/>
          <w:szCs w:val="28"/>
          <w:rtl/>
        </w:rPr>
        <w:t>۱۴</w:t>
      </w:r>
    </w:p>
    <w:p w14:paraId="23BF82BB" w14:textId="72DF918C"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۳-۱: چارچوب روش تحقیق</w:t>
      </w:r>
      <w:r w:rsidRPr="00FB0CAE">
        <w:rPr>
          <w:rFonts w:cs="B Nazanin"/>
          <w:b w:val="0"/>
          <w:bCs w:val="0"/>
          <w:noProof/>
          <w:sz w:val="22"/>
          <w:szCs w:val="28"/>
          <w:rtl/>
        </w:rPr>
        <w:tab/>
      </w:r>
      <w:r w:rsidR="00B511B6">
        <w:rPr>
          <w:rFonts w:cs="B Nazanin" w:hint="cs"/>
          <w:b w:val="0"/>
          <w:bCs w:val="0"/>
          <w:noProof/>
          <w:sz w:val="22"/>
          <w:szCs w:val="28"/>
          <w:rtl/>
        </w:rPr>
        <w:t>۳۷</w:t>
      </w:r>
    </w:p>
    <w:p w14:paraId="427A96EC" w14:textId="4DCC7034"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۳-۲: مثالی از الگوریتم </w:t>
      </w:r>
      <w:r w:rsidRPr="00FB0CAE">
        <w:rPr>
          <w:rFonts w:asciiTheme="majorBidi" w:hAnsiTheme="majorBidi" w:cstheme="majorBidi"/>
          <w:b w:val="0"/>
          <w:bCs w:val="0"/>
          <w:noProof/>
          <w:sz w:val="22"/>
          <w:szCs w:val="28"/>
        </w:rPr>
        <w:t>K-Means</w:t>
      </w:r>
      <w:r w:rsidRPr="00FB0CAE">
        <w:rPr>
          <w:rFonts w:cs="B Nazanin"/>
          <w:b w:val="0"/>
          <w:bCs w:val="0"/>
          <w:noProof/>
          <w:sz w:val="22"/>
          <w:szCs w:val="28"/>
          <w:rtl/>
        </w:rPr>
        <w:tab/>
      </w:r>
      <w:r w:rsidR="00B511B6">
        <w:rPr>
          <w:rFonts w:cs="B Nazanin" w:hint="cs"/>
          <w:b w:val="0"/>
          <w:bCs w:val="0"/>
          <w:noProof/>
          <w:sz w:val="22"/>
          <w:szCs w:val="28"/>
          <w:rtl/>
        </w:rPr>
        <w:t>۴۱</w:t>
      </w:r>
    </w:p>
    <w:p w14:paraId="6AE7B556" w14:textId="4C12D834"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۳-۳: مثالی از الگوریتم </w:t>
      </w:r>
      <w:r w:rsidRPr="00FB0CAE">
        <w:rPr>
          <w:rFonts w:asciiTheme="majorBidi" w:hAnsiTheme="majorBidi" w:cstheme="majorBidi"/>
          <w:b w:val="0"/>
          <w:bCs w:val="0"/>
          <w:noProof/>
          <w:sz w:val="22"/>
          <w:szCs w:val="28"/>
        </w:rPr>
        <w:t>K-Medoids</w:t>
      </w:r>
      <w:r w:rsidRPr="00FB0CAE">
        <w:rPr>
          <w:rFonts w:cs="B Nazanin"/>
          <w:b w:val="0"/>
          <w:bCs w:val="0"/>
          <w:noProof/>
          <w:sz w:val="22"/>
          <w:szCs w:val="28"/>
          <w:rtl/>
        </w:rPr>
        <w:tab/>
      </w:r>
      <w:r w:rsidR="00B511B6">
        <w:rPr>
          <w:rFonts w:cs="B Nazanin" w:hint="cs"/>
          <w:b w:val="0"/>
          <w:bCs w:val="0"/>
          <w:noProof/>
          <w:sz w:val="22"/>
          <w:szCs w:val="28"/>
          <w:rtl/>
        </w:rPr>
        <w:t>۴۱</w:t>
      </w:r>
    </w:p>
    <w:p w14:paraId="2654FA80" w14:textId="14DBD126"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۴-۱: نمونه‌ای از داده‌های ورودی در مرحله‌ی نخست</w:t>
      </w:r>
      <w:r w:rsidRPr="00FB0CAE">
        <w:rPr>
          <w:rFonts w:cs="B Nazanin"/>
          <w:b w:val="0"/>
          <w:bCs w:val="0"/>
          <w:noProof/>
          <w:sz w:val="22"/>
          <w:szCs w:val="28"/>
          <w:rtl/>
        </w:rPr>
        <w:tab/>
      </w:r>
      <w:r w:rsidR="00B511B6">
        <w:rPr>
          <w:rFonts w:cs="B Nazanin" w:hint="cs"/>
          <w:b w:val="0"/>
          <w:bCs w:val="0"/>
          <w:noProof/>
          <w:sz w:val="22"/>
          <w:szCs w:val="28"/>
          <w:rtl/>
        </w:rPr>
        <w:t>۵۰</w:t>
      </w:r>
    </w:p>
    <w:p w14:paraId="7DEE61AC" w14:textId="513F9063"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۴-۲: نمونه‌ای از داده‌های ورودی در مرحله‌ی دوم</w:t>
      </w:r>
      <w:r w:rsidRPr="00FB0CAE">
        <w:rPr>
          <w:rFonts w:cs="B Nazanin"/>
          <w:b w:val="0"/>
          <w:bCs w:val="0"/>
          <w:noProof/>
          <w:sz w:val="22"/>
          <w:szCs w:val="28"/>
          <w:rtl/>
        </w:rPr>
        <w:tab/>
      </w:r>
      <w:r w:rsidR="00B511B6">
        <w:rPr>
          <w:rFonts w:cs="B Nazanin" w:hint="cs"/>
          <w:b w:val="0"/>
          <w:bCs w:val="0"/>
          <w:noProof/>
          <w:sz w:val="22"/>
          <w:szCs w:val="28"/>
          <w:rtl/>
        </w:rPr>
        <w:t>۵۰</w:t>
      </w:r>
    </w:p>
    <w:p w14:paraId="21A03F3E" w14:textId="560D6FF6"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۴-۳: نمونه‌ای از خوشه‌بندی نمادها</w:t>
      </w:r>
      <w:r w:rsidRPr="00FB0CAE">
        <w:rPr>
          <w:rFonts w:cs="B Nazanin"/>
          <w:b w:val="0"/>
          <w:bCs w:val="0"/>
          <w:noProof/>
          <w:sz w:val="22"/>
          <w:szCs w:val="28"/>
          <w:rtl/>
        </w:rPr>
        <w:tab/>
      </w:r>
      <w:r w:rsidR="00B511B6">
        <w:rPr>
          <w:rFonts w:cs="B Nazanin" w:hint="cs"/>
          <w:b w:val="0"/>
          <w:bCs w:val="0"/>
          <w:noProof/>
          <w:sz w:val="22"/>
          <w:szCs w:val="28"/>
          <w:rtl/>
        </w:rPr>
        <w:t>۵۲</w:t>
      </w:r>
    </w:p>
    <w:p w14:paraId="4DD2AE8B" w14:textId="47485A2B"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شکل ۴-۴: نمونه‌ای از ارزیابی عملکردسبدهای سرمایه‌گذاری</w:t>
      </w:r>
      <w:r w:rsidRPr="00FB0CAE">
        <w:rPr>
          <w:rFonts w:cs="B Nazanin"/>
          <w:b w:val="0"/>
          <w:bCs w:val="0"/>
          <w:noProof/>
          <w:sz w:val="22"/>
          <w:szCs w:val="28"/>
          <w:rtl/>
        </w:rPr>
        <w:tab/>
      </w:r>
      <w:r w:rsidR="00B511B6">
        <w:rPr>
          <w:rFonts w:cs="B Nazanin" w:hint="cs"/>
          <w:b w:val="0"/>
          <w:bCs w:val="0"/>
          <w:noProof/>
          <w:sz w:val="22"/>
          <w:szCs w:val="28"/>
          <w:rtl/>
        </w:rPr>
        <w:t>۵۳</w:t>
      </w:r>
    </w:p>
    <w:p w14:paraId="4556CDED" w14:textId="39A108C1"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۴-۵: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انتشار وابستگ</w:t>
      </w:r>
      <w:r w:rsidRPr="00FB0CAE">
        <w:rPr>
          <w:rFonts w:cs="B Nazanin" w:hint="cs"/>
          <w:b w:val="0"/>
          <w:bCs w:val="0"/>
          <w:noProof/>
          <w:sz w:val="22"/>
          <w:szCs w:val="28"/>
          <w:rtl/>
        </w:rPr>
        <w:t>ی</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۶۰</w:t>
      </w:r>
    </w:p>
    <w:p w14:paraId="746BA1EF" w14:textId="5EF539DA"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۴-۶: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انتشار وابستگ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۶۰</w:t>
      </w:r>
    </w:p>
    <w:p w14:paraId="27E3FAF4" w14:textId="638DFBEE"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۴-۷: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asciiTheme="majorBidi" w:hAnsiTheme="majorBidi" w:cstheme="majorBidi"/>
          <w:b w:val="0"/>
          <w:bCs w:val="0"/>
          <w:noProof/>
          <w:sz w:val="22"/>
          <w:szCs w:val="28"/>
        </w:rPr>
        <w:t>K-Means</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۶۱</w:t>
      </w:r>
    </w:p>
    <w:p w14:paraId="5FE778C4" w14:textId="5A31AE79"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۴-۸: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asciiTheme="majorBidi" w:hAnsiTheme="majorBidi" w:cstheme="majorBidi"/>
          <w:b w:val="0"/>
          <w:bCs w:val="0"/>
          <w:noProof/>
          <w:sz w:val="22"/>
          <w:szCs w:val="28"/>
        </w:rPr>
        <w:t>K-Means</w:t>
      </w:r>
      <w:r w:rsidRPr="00FB0CAE">
        <w:rPr>
          <w:rFonts w:cs="B Nazanin" w:hint="cs"/>
          <w:b w:val="0"/>
          <w:bCs w:val="0"/>
          <w:noProof/>
          <w:sz w:val="22"/>
          <w:szCs w:val="28"/>
          <w:rtl/>
        </w:rPr>
        <w:t xml:space="preserve"> 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۶۱</w:t>
      </w:r>
    </w:p>
    <w:p w14:paraId="580B4CFA" w14:textId="647A7E7E"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۴-۹: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asciiTheme="majorBidi" w:hAnsiTheme="majorBidi" w:cstheme="majorBidi"/>
          <w:b w:val="0"/>
          <w:bCs w:val="0"/>
          <w:noProof/>
          <w:sz w:val="22"/>
          <w:szCs w:val="28"/>
        </w:rPr>
        <w:t>K-Medoids</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۶۲</w:t>
      </w:r>
    </w:p>
    <w:p w14:paraId="28341DD8" w14:textId="0180BB4B"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۴-۱۰: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خوشه</w:t>
      </w:r>
      <w:r w:rsidRPr="00FB0CAE">
        <w:rPr>
          <w:rFonts w:cs="B Nazanin" w:hint="cs"/>
          <w:b w:val="0"/>
          <w:bCs w:val="0"/>
          <w:noProof/>
          <w:sz w:val="22"/>
          <w:szCs w:val="28"/>
          <w:rtl/>
        </w:rPr>
        <w:t>‌</w:t>
      </w:r>
      <w:r w:rsidRPr="00FB0CAE">
        <w:rPr>
          <w:rFonts w:cs="B Nazanin"/>
          <w:b w:val="0"/>
          <w:bCs w:val="0"/>
          <w:noProof/>
          <w:sz w:val="22"/>
          <w:szCs w:val="28"/>
          <w:rtl/>
        </w:rPr>
        <w:t>بند</w:t>
      </w:r>
      <w:r w:rsidRPr="00FB0CAE">
        <w:rPr>
          <w:rFonts w:cs="B Nazanin" w:hint="cs"/>
          <w:b w:val="0"/>
          <w:bCs w:val="0"/>
          <w:noProof/>
          <w:sz w:val="22"/>
          <w:szCs w:val="28"/>
          <w:rtl/>
        </w:rPr>
        <w:t>ی</w:t>
      </w:r>
      <w:r w:rsidRPr="00FB0CAE">
        <w:rPr>
          <w:rFonts w:cs="B Nazanin"/>
          <w:b w:val="0"/>
          <w:bCs w:val="0"/>
          <w:noProof/>
          <w:sz w:val="22"/>
          <w:szCs w:val="28"/>
          <w:rtl/>
        </w:rPr>
        <w:t xml:space="preserve"> </w:t>
      </w:r>
      <w:r w:rsidRPr="00FB0CAE">
        <w:rPr>
          <w:rFonts w:asciiTheme="majorBidi" w:hAnsiTheme="majorBidi" w:cstheme="majorBidi"/>
          <w:b w:val="0"/>
          <w:bCs w:val="0"/>
          <w:noProof/>
          <w:sz w:val="22"/>
          <w:szCs w:val="28"/>
        </w:rPr>
        <w:t>K-Medoids</w:t>
      </w:r>
      <w:r w:rsidRPr="00FB0CAE">
        <w:rPr>
          <w:rFonts w:cs="B Nazanin" w:hint="cs"/>
          <w:b w:val="0"/>
          <w:bCs w:val="0"/>
          <w:noProof/>
          <w:sz w:val="22"/>
          <w:szCs w:val="28"/>
          <w:rtl/>
        </w:rPr>
        <w:t xml:space="preserve"> 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۶۲</w:t>
      </w:r>
    </w:p>
    <w:p w14:paraId="456FA39A" w14:textId="5FA48FF5" w:rsidR="009A559F" w:rsidRPr="00FB0CAE" w:rsidRDefault="009A559F"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۴-۱۱: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00FB0CAE" w:rsidRPr="00FB0CAE">
        <w:rPr>
          <w:rFonts w:cs="B Nazanin" w:hint="cs"/>
          <w:b w:val="0"/>
          <w:bCs w:val="0"/>
          <w:noProof/>
          <w:sz w:val="22"/>
          <w:szCs w:val="28"/>
          <w:rtl/>
        </w:rPr>
        <w:t>روش هم‌وزن</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۶۵</w:t>
      </w:r>
    </w:p>
    <w:p w14:paraId="0D9FB5B0" w14:textId="307892C8"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۴-۱۲: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هم‌وزن</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۶۵</w:t>
      </w:r>
    </w:p>
    <w:p w14:paraId="1CED0F1F" w14:textId="2CE48119"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۴-۱۳: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میانگین-واریانس</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۶۶</w:t>
      </w:r>
    </w:p>
    <w:p w14:paraId="509F706F" w14:textId="066C29B3"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۴-۱۴: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میانگین-واریانس</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۶۶</w:t>
      </w:r>
    </w:p>
    <w:p w14:paraId="01ADE862" w14:textId="464599D6"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۴-۱۵: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میانگین-</w:t>
      </w:r>
      <w:r w:rsidRPr="00FB0CAE">
        <w:rPr>
          <w:rFonts w:asciiTheme="majorBidi" w:hAnsiTheme="majorBidi" w:cstheme="majorBidi"/>
          <w:b w:val="0"/>
          <w:bCs w:val="0"/>
          <w:noProof/>
          <w:sz w:val="22"/>
          <w:szCs w:val="28"/>
        </w:rPr>
        <w:t>CVaR</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۶۷</w:t>
      </w:r>
    </w:p>
    <w:p w14:paraId="49E61715" w14:textId="7E4473C5"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lastRenderedPageBreak/>
        <w:t xml:space="preserve">شکل ۴-۱۶: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روش میانگین-</w:t>
      </w:r>
      <w:r w:rsidRPr="00FB0CAE">
        <w:rPr>
          <w:rFonts w:asciiTheme="majorBidi" w:hAnsiTheme="majorBidi" w:cstheme="majorBidi"/>
          <w:b w:val="0"/>
          <w:bCs w:val="0"/>
          <w:noProof/>
          <w:sz w:val="22"/>
          <w:szCs w:val="28"/>
        </w:rPr>
        <w:t>CVaR</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۶۷</w:t>
      </w:r>
    </w:p>
    <w:p w14:paraId="1C246F22" w14:textId="475E8334"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۴-۱۷: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 xml:space="preserve">روش </w:t>
      </w:r>
      <w:r w:rsidR="005578A4">
        <w:rPr>
          <w:rFonts w:asciiTheme="majorBidi" w:hAnsiTheme="majorBidi" w:cstheme="majorBidi"/>
          <w:b w:val="0"/>
          <w:bCs w:val="0"/>
          <w:noProof/>
          <w:sz w:val="22"/>
          <w:szCs w:val="28"/>
        </w:rPr>
        <w:t>HRP</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۶۸</w:t>
      </w:r>
    </w:p>
    <w:p w14:paraId="38B6B90D" w14:textId="4D00B748"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۴-۱۸: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 xml:space="preserve">روش </w:t>
      </w:r>
      <w:r w:rsidR="005578A4">
        <w:rPr>
          <w:rFonts w:asciiTheme="majorBidi" w:hAnsiTheme="majorBidi" w:cstheme="majorBidi"/>
          <w:b w:val="0"/>
          <w:bCs w:val="0"/>
          <w:noProof/>
          <w:sz w:val="22"/>
          <w:szCs w:val="28"/>
        </w:rPr>
        <w:t>HRP</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۶۸</w:t>
      </w:r>
    </w:p>
    <w:p w14:paraId="749082C7" w14:textId="2EBD6D05"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۴-۱۹: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 xml:space="preserve">روش </w:t>
      </w:r>
      <w:r w:rsidR="005578A4">
        <w:rPr>
          <w:rFonts w:asciiTheme="majorBidi" w:hAnsiTheme="majorBidi" w:cstheme="majorBidi"/>
          <w:b w:val="0"/>
          <w:bCs w:val="0"/>
          <w:noProof/>
          <w:sz w:val="22"/>
          <w:szCs w:val="28"/>
        </w:rPr>
        <w:t>Sparse</w:t>
      </w:r>
      <w:r w:rsidRPr="00FB0CAE">
        <w:rPr>
          <w:rFonts w:cs="B Nazanin"/>
          <w:b w:val="0"/>
          <w:bCs w:val="0"/>
          <w:noProof/>
          <w:sz w:val="22"/>
          <w:szCs w:val="28"/>
          <w:rtl/>
        </w:rPr>
        <w:t xml:space="preserve"> با حذف نقاط مغلوب</w:t>
      </w:r>
      <w:r w:rsidRPr="00FB0CAE">
        <w:rPr>
          <w:rFonts w:cs="B Nazanin"/>
          <w:b w:val="0"/>
          <w:bCs w:val="0"/>
          <w:noProof/>
          <w:sz w:val="22"/>
          <w:szCs w:val="28"/>
          <w:rtl/>
        </w:rPr>
        <w:tab/>
      </w:r>
      <w:r w:rsidR="00B511B6">
        <w:rPr>
          <w:rFonts w:cs="B Nazanin" w:hint="cs"/>
          <w:b w:val="0"/>
          <w:bCs w:val="0"/>
          <w:noProof/>
          <w:sz w:val="22"/>
          <w:szCs w:val="28"/>
          <w:rtl/>
        </w:rPr>
        <w:t>۶۹</w:t>
      </w:r>
    </w:p>
    <w:p w14:paraId="2A0EF2CD" w14:textId="5E0B1056"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۴-۲۰: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 xml:space="preserve">روش </w:t>
      </w:r>
      <w:r w:rsidR="005578A4">
        <w:rPr>
          <w:rFonts w:asciiTheme="majorBidi" w:hAnsiTheme="majorBidi" w:cstheme="majorBidi"/>
          <w:b w:val="0"/>
          <w:bCs w:val="0"/>
          <w:noProof/>
          <w:sz w:val="22"/>
          <w:szCs w:val="28"/>
        </w:rPr>
        <w:t>Sparse</w:t>
      </w:r>
      <w:r w:rsidRPr="00FB0CAE">
        <w:rPr>
          <w:rFonts w:cs="B Nazanin"/>
          <w:b w:val="0"/>
          <w:bCs w:val="0"/>
          <w:noProof/>
          <w:sz w:val="22"/>
          <w:szCs w:val="28"/>
          <w:rtl/>
        </w:rPr>
        <w:t xml:space="preserve"> </w:t>
      </w:r>
      <w:r w:rsidRPr="00FB0CAE">
        <w:rPr>
          <w:rFonts w:cs="B Nazanin" w:hint="cs"/>
          <w:b w:val="0"/>
          <w:bCs w:val="0"/>
          <w:noProof/>
          <w:sz w:val="22"/>
          <w:szCs w:val="28"/>
          <w:rtl/>
        </w:rPr>
        <w:t>بدون</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۶۹</w:t>
      </w:r>
    </w:p>
    <w:p w14:paraId="41E5626E" w14:textId="0681D224"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۴-۲۱: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مربوط به</w:t>
      </w:r>
      <w:r w:rsidRPr="00FB0CAE">
        <w:rPr>
          <w:rFonts w:cs="B Nazanin"/>
          <w:b w:val="0"/>
          <w:bCs w:val="0"/>
          <w:noProof/>
          <w:sz w:val="22"/>
          <w:szCs w:val="28"/>
          <w:rtl/>
        </w:rPr>
        <w:t xml:space="preserve"> حذف نقاط مغلوب</w:t>
      </w:r>
      <w:r w:rsidRPr="00FB0CAE">
        <w:rPr>
          <w:rFonts w:cs="B Nazanin"/>
          <w:b w:val="0"/>
          <w:bCs w:val="0"/>
          <w:noProof/>
          <w:sz w:val="22"/>
          <w:szCs w:val="28"/>
          <w:rtl/>
        </w:rPr>
        <w:tab/>
      </w:r>
      <w:r w:rsidR="00B511B6">
        <w:rPr>
          <w:rFonts w:cs="B Nazanin" w:hint="cs"/>
          <w:b w:val="0"/>
          <w:bCs w:val="0"/>
          <w:noProof/>
          <w:sz w:val="22"/>
          <w:szCs w:val="28"/>
          <w:rtl/>
        </w:rPr>
        <w:t>۷۰</w:t>
      </w:r>
    </w:p>
    <w:p w14:paraId="45AD4FF7" w14:textId="1BDD1127"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۴-۲۲: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مربوط به</w:t>
      </w:r>
      <w:r w:rsidRPr="00FB0CAE">
        <w:rPr>
          <w:rFonts w:cs="B Nazanin"/>
          <w:b w:val="0"/>
          <w:bCs w:val="0"/>
          <w:noProof/>
          <w:sz w:val="22"/>
          <w:szCs w:val="28"/>
          <w:rtl/>
        </w:rPr>
        <w:t xml:space="preserve"> </w:t>
      </w:r>
      <w:r w:rsidRPr="00FB0CAE">
        <w:rPr>
          <w:rFonts w:cs="B Nazanin" w:hint="cs"/>
          <w:b w:val="0"/>
          <w:bCs w:val="0"/>
          <w:noProof/>
          <w:sz w:val="22"/>
          <w:szCs w:val="28"/>
          <w:rtl/>
        </w:rPr>
        <w:t>نگهداری همه‌ی نمادها به تفکیک روش خوشه‌بندی</w:t>
      </w:r>
      <w:r w:rsidRPr="00FB0CAE">
        <w:rPr>
          <w:rFonts w:cs="B Nazanin"/>
          <w:b w:val="0"/>
          <w:bCs w:val="0"/>
          <w:noProof/>
          <w:sz w:val="22"/>
          <w:szCs w:val="28"/>
          <w:rtl/>
        </w:rPr>
        <w:tab/>
      </w:r>
      <w:r w:rsidR="00B511B6">
        <w:rPr>
          <w:rFonts w:cs="B Nazanin" w:hint="cs"/>
          <w:b w:val="0"/>
          <w:bCs w:val="0"/>
          <w:noProof/>
          <w:sz w:val="22"/>
          <w:szCs w:val="28"/>
          <w:rtl/>
        </w:rPr>
        <w:t>۷۲</w:t>
      </w:r>
    </w:p>
    <w:p w14:paraId="217CDBDC" w14:textId="5753BA4A" w:rsidR="00FB0CAE"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sidRPr="00FB0CAE">
        <w:rPr>
          <w:rFonts w:cs="B Nazanin" w:hint="cs"/>
          <w:b w:val="0"/>
          <w:bCs w:val="0"/>
          <w:noProof/>
          <w:sz w:val="22"/>
          <w:szCs w:val="28"/>
          <w:rtl/>
        </w:rPr>
        <w:t xml:space="preserve">شکل ۴-۲۳: </w:t>
      </w:r>
      <w:r w:rsidRPr="00FB0CAE">
        <w:rPr>
          <w:rFonts w:cs="B Nazanin"/>
          <w:b w:val="0"/>
          <w:bCs w:val="0"/>
          <w:noProof/>
          <w:sz w:val="22"/>
          <w:szCs w:val="28"/>
          <w:rtl/>
        </w:rPr>
        <w:t>نتا</w:t>
      </w:r>
      <w:r w:rsidRPr="00FB0CAE">
        <w:rPr>
          <w:rFonts w:cs="B Nazanin" w:hint="cs"/>
          <w:b w:val="0"/>
          <w:bCs w:val="0"/>
          <w:noProof/>
          <w:sz w:val="22"/>
          <w:szCs w:val="28"/>
          <w:rtl/>
        </w:rPr>
        <w:t>ی</w:t>
      </w:r>
      <w:r w:rsidRPr="00FB0CAE">
        <w:rPr>
          <w:rFonts w:cs="B Nazanin" w:hint="eastAsia"/>
          <w:b w:val="0"/>
          <w:bCs w:val="0"/>
          <w:noProof/>
          <w:sz w:val="22"/>
          <w:szCs w:val="28"/>
          <w:rtl/>
        </w:rPr>
        <w:t>ج</w:t>
      </w:r>
      <w:r w:rsidRPr="00FB0CAE">
        <w:rPr>
          <w:rFonts w:cs="B Nazanin"/>
          <w:b w:val="0"/>
          <w:bCs w:val="0"/>
          <w:noProof/>
          <w:sz w:val="22"/>
          <w:szCs w:val="28"/>
          <w:rtl/>
        </w:rPr>
        <w:t xml:space="preserve"> </w:t>
      </w:r>
      <w:r w:rsidRPr="00FB0CAE">
        <w:rPr>
          <w:rFonts w:cs="B Nazanin" w:hint="cs"/>
          <w:b w:val="0"/>
          <w:bCs w:val="0"/>
          <w:noProof/>
          <w:sz w:val="22"/>
          <w:szCs w:val="28"/>
          <w:rtl/>
        </w:rPr>
        <w:t>مربوط به</w:t>
      </w:r>
      <w:r w:rsidRPr="00FB0CAE">
        <w:rPr>
          <w:rFonts w:cs="B Nazanin"/>
          <w:b w:val="0"/>
          <w:bCs w:val="0"/>
          <w:noProof/>
          <w:sz w:val="22"/>
          <w:szCs w:val="28"/>
          <w:rtl/>
        </w:rPr>
        <w:t xml:space="preserve"> </w:t>
      </w:r>
      <w:r w:rsidRPr="00FB0CAE">
        <w:rPr>
          <w:rFonts w:cs="B Nazanin" w:hint="cs"/>
          <w:b w:val="0"/>
          <w:bCs w:val="0"/>
          <w:noProof/>
          <w:sz w:val="22"/>
          <w:szCs w:val="28"/>
          <w:rtl/>
        </w:rPr>
        <w:t>نگهداری همه‌ی نمادها به تفکیک روش انتخاب سبد سرمایه‌گذاری</w:t>
      </w:r>
      <w:r w:rsidRPr="00FB0CAE">
        <w:rPr>
          <w:rFonts w:cs="B Nazanin"/>
          <w:b w:val="0"/>
          <w:bCs w:val="0"/>
          <w:noProof/>
          <w:sz w:val="22"/>
          <w:szCs w:val="28"/>
          <w:rtl/>
        </w:rPr>
        <w:tab/>
      </w:r>
      <w:r w:rsidR="00B511B6">
        <w:rPr>
          <w:rFonts w:cs="B Nazanin" w:hint="cs"/>
          <w:b w:val="0"/>
          <w:bCs w:val="0"/>
          <w:noProof/>
          <w:sz w:val="22"/>
          <w:szCs w:val="28"/>
          <w:rtl/>
        </w:rPr>
        <w:t>۷۲</w:t>
      </w:r>
    </w:p>
    <w:p w14:paraId="0F7A4C36" w14:textId="61CA60A6" w:rsidR="00E74E4A" w:rsidRDefault="00E74E4A" w:rsidP="00846049">
      <w:pPr>
        <w:tabs>
          <w:tab w:val="right" w:pos="9026"/>
        </w:tabs>
        <w:rPr>
          <w:sz w:val="28"/>
          <w:rtl/>
          <w:lang w:bidi="fa-IR"/>
        </w:rPr>
      </w:pPr>
    </w:p>
    <w:p w14:paraId="2BEAA084" w14:textId="1259B2F7" w:rsidR="00E74E4A" w:rsidRDefault="00E74E4A" w:rsidP="00846049">
      <w:pPr>
        <w:spacing w:line="259" w:lineRule="auto"/>
        <w:jc w:val="left"/>
        <w:rPr>
          <w:sz w:val="28"/>
          <w:rtl/>
          <w:lang w:bidi="fa-IR"/>
        </w:rPr>
      </w:pPr>
      <w:r>
        <w:rPr>
          <w:sz w:val="28"/>
          <w:rtl/>
          <w:lang w:bidi="fa-IR"/>
        </w:rPr>
        <w:br w:type="page"/>
      </w:r>
    </w:p>
    <w:p w14:paraId="4F835921" w14:textId="7E039DDE" w:rsidR="00E74E4A" w:rsidRPr="00E74E4A" w:rsidRDefault="00E74E4A" w:rsidP="00846049">
      <w:pPr>
        <w:tabs>
          <w:tab w:val="right" w:pos="9026"/>
        </w:tabs>
        <w:jc w:val="center"/>
        <w:rPr>
          <w:b/>
          <w:bCs/>
          <w:sz w:val="36"/>
          <w:szCs w:val="36"/>
          <w:rtl/>
          <w:lang w:bidi="fa-IR"/>
        </w:rPr>
      </w:pPr>
      <w:r w:rsidRPr="00E74E4A">
        <w:rPr>
          <w:rFonts w:hint="cs"/>
          <w:b/>
          <w:bCs/>
          <w:sz w:val="36"/>
          <w:szCs w:val="36"/>
          <w:rtl/>
          <w:lang w:bidi="fa-IR"/>
        </w:rPr>
        <w:lastRenderedPageBreak/>
        <w:t xml:space="preserve">فهرست </w:t>
      </w:r>
      <w:r>
        <w:rPr>
          <w:rFonts w:hint="cs"/>
          <w:b/>
          <w:bCs/>
          <w:sz w:val="36"/>
          <w:szCs w:val="36"/>
          <w:rtl/>
          <w:lang w:bidi="fa-IR"/>
        </w:rPr>
        <w:t>جدول‌ها</w:t>
      </w:r>
    </w:p>
    <w:p w14:paraId="163377B0" w14:textId="235C6C4C" w:rsidR="00E74E4A" w:rsidRPr="00FB0CAE" w:rsidRDefault="00FB0CAE" w:rsidP="00FB0CAE">
      <w:pPr>
        <w:pStyle w:val="TOC2"/>
        <w:tabs>
          <w:tab w:val="right" w:leader="dot" w:pos="8777"/>
        </w:tabs>
        <w:spacing w:line="240" w:lineRule="auto"/>
        <w:rPr>
          <w:rFonts w:eastAsiaTheme="minorEastAsia" w:cs="B Nazanin"/>
          <w:b w:val="0"/>
          <w:bCs w:val="0"/>
          <w:noProof/>
          <w:kern w:val="2"/>
          <w:sz w:val="24"/>
          <w:rtl/>
          <w14:ligatures w14:val="standardContextual"/>
        </w:rPr>
      </w:pPr>
      <w:r>
        <w:rPr>
          <w:rFonts w:cs="B Nazanin" w:hint="cs"/>
          <w:b w:val="0"/>
          <w:bCs w:val="0"/>
          <w:noProof/>
          <w:sz w:val="22"/>
          <w:szCs w:val="28"/>
          <w:rtl/>
        </w:rPr>
        <w:t>جدول</w:t>
      </w:r>
      <w:r w:rsidRPr="00FB0CAE">
        <w:rPr>
          <w:rFonts w:cs="B Nazanin" w:hint="cs"/>
          <w:b w:val="0"/>
          <w:bCs w:val="0"/>
          <w:noProof/>
          <w:sz w:val="22"/>
          <w:szCs w:val="28"/>
          <w:rtl/>
        </w:rPr>
        <w:t xml:space="preserve"> ۲-۱: </w:t>
      </w:r>
      <w:r>
        <w:rPr>
          <w:rFonts w:cs="B Nazanin" w:hint="cs"/>
          <w:b w:val="0"/>
          <w:bCs w:val="0"/>
          <w:noProof/>
          <w:sz w:val="22"/>
          <w:szCs w:val="28"/>
          <w:rtl/>
        </w:rPr>
        <w:t>مقایسه‌ی مقالات</w:t>
      </w:r>
      <w:r w:rsidRPr="00FB0CAE">
        <w:rPr>
          <w:rFonts w:cs="B Nazanin"/>
          <w:b w:val="0"/>
          <w:bCs w:val="0"/>
          <w:noProof/>
          <w:sz w:val="22"/>
          <w:szCs w:val="28"/>
          <w:rtl/>
        </w:rPr>
        <w:tab/>
      </w:r>
      <w:r>
        <w:rPr>
          <w:rFonts w:cs="B Nazanin" w:hint="cs"/>
          <w:b w:val="0"/>
          <w:bCs w:val="0"/>
          <w:noProof/>
          <w:sz w:val="22"/>
          <w:szCs w:val="28"/>
          <w:rtl/>
        </w:rPr>
        <w:t>۳</w:t>
      </w:r>
      <w:r w:rsidR="00B511B6">
        <w:rPr>
          <w:rFonts w:cs="B Nazanin" w:hint="cs"/>
          <w:b w:val="0"/>
          <w:bCs w:val="0"/>
          <w:noProof/>
          <w:sz w:val="22"/>
          <w:szCs w:val="28"/>
          <w:rtl/>
        </w:rPr>
        <w:t>۲</w:t>
      </w:r>
    </w:p>
    <w:p w14:paraId="543903EC" w14:textId="75E314E6" w:rsidR="00B511B6" w:rsidRPr="00FB0CAE" w:rsidRDefault="00B511B6" w:rsidP="00B511B6">
      <w:pPr>
        <w:pStyle w:val="TOC2"/>
        <w:tabs>
          <w:tab w:val="right" w:leader="dot" w:pos="8777"/>
        </w:tabs>
        <w:spacing w:line="240" w:lineRule="auto"/>
        <w:rPr>
          <w:rFonts w:eastAsiaTheme="minorEastAsia" w:cs="B Nazanin"/>
          <w:b w:val="0"/>
          <w:bCs w:val="0"/>
          <w:noProof/>
          <w:kern w:val="2"/>
          <w:sz w:val="24"/>
          <w:rtl/>
          <w14:ligatures w14:val="standardContextual"/>
        </w:rPr>
      </w:pPr>
      <w:r>
        <w:rPr>
          <w:rFonts w:cs="B Nazanin" w:hint="cs"/>
          <w:b w:val="0"/>
          <w:bCs w:val="0"/>
          <w:noProof/>
          <w:sz w:val="22"/>
          <w:szCs w:val="28"/>
          <w:rtl/>
        </w:rPr>
        <w:t>جدول</w:t>
      </w:r>
      <w:r w:rsidRPr="00FB0CAE">
        <w:rPr>
          <w:rFonts w:cs="B Nazanin" w:hint="cs"/>
          <w:b w:val="0"/>
          <w:bCs w:val="0"/>
          <w:noProof/>
          <w:sz w:val="22"/>
          <w:szCs w:val="28"/>
          <w:rtl/>
        </w:rPr>
        <w:t xml:space="preserve"> </w:t>
      </w:r>
      <w:r>
        <w:rPr>
          <w:rFonts w:cs="B Nazanin" w:hint="cs"/>
          <w:b w:val="0"/>
          <w:bCs w:val="0"/>
          <w:noProof/>
          <w:sz w:val="22"/>
          <w:szCs w:val="28"/>
          <w:rtl/>
        </w:rPr>
        <w:t>۴</w:t>
      </w:r>
      <w:r w:rsidRPr="00FB0CAE">
        <w:rPr>
          <w:rFonts w:cs="B Nazanin" w:hint="cs"/>
          <w:b w:val="0"/>
          <w:bCs w:val="0"/>
          <w:noProof/>
          <w:sz w:val="22"/>
          <w:szCs w:val="28"/>
          <w:rtl/>
        </w:rPr>
        <w:t xml:space="preserve">-۱: </w:t>
      </w:r>
      <w:r>
        <w:rPr>
          <w:rFonts w:cs="B Nazanin" w:hint="cs"/>
          <w:b w:val="0"/>
          <w:bCs w:val="0"/>
          <w:noProof/>
          <w:sz w:val="22"/>
          <w:szCs w:val="28"/>
          <w:rtl/>
        </w:rPr>
        <w:t>نتایج مدل</w:t>
      </w:r>
      <w:r w:rsidRPr="00FB0CAE">
        <w:rPr>
          <w:rFonts w:cs="B Nazanin"/>
          <w:b w:val="0"/>
          <w:bCs w:val="0"/>
          <w:noProof/>
          <w:sz w:val="22"/>
          <w:szCs w:val="28"/>
          <w:rtl/>
        </w:rPr>
        <w:tab/>
      </w:r>
      <w:r>
        <w:rPr>
          <w:rFonts w:cs="B Nazanin" w:hint="cs"/>
          <w:b w:val="0"/>
          <w:bCs w:val="0"/>
          <w:noProof/>
          <w:sz w:val="22"/>
          <w:szCs w:val="28"/>
          <w:rtl/>
        </w:rPr>
        <w:t>۵۴</w:t>
      </w:r>
    </w:p>
    <w:p w14:paraId="0CA1C175" w14:textId="77777777" w:rsidR="00E75E1A" w:rsidRDefault="00E75E1A" w:rsidP="00846049">
      <w:pPr>
        <w:tabs>
          <w:tab w:val="right" w:pos="9026"/>
        </w:tabs>
        <w:rPr>
          <w:sz w:val="28"/>
          <w:rtl/>
          <w:lang w:bidi="fa-IR"/>
        </w:rPr>
      </w:pPr>
    </w:p>
    <w:p w14:paraId="2B0C5808" w14:textId="6D2EF74D" w:rsidR="00D6319F" w:rsidRPr="00BB7180" w:rsidRDefault="0053419F" w:rsidP="00846049">
      <w:pPr>
        <w:tabs>
          <w:tab w:val="right" w:pos="9026"/>
        </w:tabs>
        <w:jc w:val="right"/>
        <w:rPr>
          <w:b/>
          <w:bCs/>
          <w:sz w:val="28"/>
          <w:rtl/>
          <w:lang w:bidi="fa-IR"/>
        </w:rPr>
        <w:sectPr w:rsidR="00D6319F" w:rsidRPr="00BB7180" w:rsidSect="00DA1D31">
          <w:footerReference w:type="default" r:id="rId11"/>
          <w:pgSz w:w="11906" w:h="16838" w:code="9"/>
          <w:pgMar w:top="1418" w:right="1701" w:bottom="1701" w:left="1418" w:header="709" w:footer="709" w:gutter="0"/>
          <w:pgNumType w:fmt="arabicAbjad" w:start="4"/>
          <w:cols w:space="708"/>
          <w:bidi/>
          <w:rtlGutter/>
          <w:docGrid w:linePitch="360"/>
        </w:sectPr>
      </w:pPr>
      <w:r w:rsidRPr="00BB7180">
        <w:rPr>
          <w:b/>
          <w:bCs/>
          <w:sz w:val="28"/>
          <w:rtl/>
          <w:lang w:bidi="fa-IR"/>
        </w:rPr>
        <w:tab/>
      </w:r>
    </w:p>
    <w:p w14:paraId="152AEE3E" w14:textId="77777777" w:rsidR="00B738BB" w:rsidRDefault="00B738BB" w:rsidP="00846049">
      <w:pPr>
        <w:rPr>
          <w:rtl/>
          <w:lang w:bidi="fa-IR"/>
        </w:rPr>
      </w:pPr>
    </w:p>
    <w:p w14:paraId="2B0272E0" w14:textId="77777777" w:rsidR="00B738BB" w:rsidRDefault="00B738BB" w:rsidP="00846049">
      <w:pPr>
        <w:rPr>
          <w:rtl/>
          <w:lang w:bidi="fa-IR"/>
        </w:rPr>
      </w:pPr>
    </w:p>
    <w:p w14:paraId="17FDD79D" w14:textId="77777777" w:rsidR="00B738BB" w:rsidRPr="001817BC" w:rsidRDefault="00B738BB" w:rsidP="00846049">
      <w:pPr>
        <w:rPr>
          <w:rtl/>
          <w:lang w:bidi="fa-IR"/>
        </w:rPr>
      </w:pPr>
    </w:p>
    <w:p w14:paraId="00456C85" w14:textId="77777777" w:rsidR="00B738BB" w:rsidRPr="001817BC" w:rsidRDefault="00B738BB" w:rsidP="00846049">
      <w:pPr>
        <w:rPr>
          <w:rtl/>
          <w:lang w:bidi="fa-IR"/>
        </w:rPr>
      </w:pPr>
    </w:p>
    <w:p w14:paraId="3C3CB191" w14:textId="6AAB3DBC" w:rsidR="00681066" w:rsidRPr="001817BC" w:rsidRDefault="00082A47" w:rsidP="00846049">
      <w:pPr>
        <w:tabs>
          <w:tab w:val="right" w:pos="9026"/>
        </w:tabs>
        <w:spacing w:line="276" w:lineRule="auto"/>
        <w:jc w:val="center"/>
        <w:rPr>
          <w:sz w:val="40"/>
          <w:szCs w:val="40"/>
          <w:lang w:bidi="fa-IR"/>
        </w:rPr>
      </w:pPr>
      <w:r w:rsidRPr="001817BC">
        <w:rPr>
          <w:rFonts w:hint="cs"/>
          <w:sz w:val="40"/>
          <w:szCs w:val="40"/>
          <w:rtl/>
          <w:lang w:bidi="fa-IR"/>
        </w:rPr>
        <w:t>فصل</w:t>
      </w:r>
      <w:r w:rsidR="00681066" w:rsidRPr="001817BC">
        <w:rPr>
          <w:rFonts w:hint="cs"/>
          <w:sz w:val="40"/>
          <w:szCs w:val="40"/>
          <w:rtl/>
          <w:lang w:bidi="fa-IR"/>
        </w:rPr>
        <w:t xml:space="preserve"> اول</w:t>
      </w:r>
    </w:p>
    <w:p w14:paraId="7F74EC9A" w14:textId="7E6C6FC4" w:rsidR="00681066" w:rsidRPr="001817BC" w:rsidRDefault="0064065F" w:rsidP="00846049">
      <w:pPr>
        <w:pStyle w:val="Heading1"/>
        <w:rPr>
          <w:rtl/>
        </w:rPr>
      </w:pPr>
      <w:bookmarkStart w:id="1" w:name="_Toc171099622"/>
      <w:r>
        <w:rPr>
          <w:rFonts w:hint="cs"/>
          <w:rtl/>
        </w:rPr>
        <w:t>مقدمه و کلیات تحقیق</w:t>
      </w:r>
      <w:bookmarkEnd w:id="1"/>
    </w:p>
    <w:p w14:paraId="7C90FE40" w14:textId="6176DD73" w:rsidR="00681066" w:rsidRPr="00BB7180" w:rsidRDefault="00681066" w:rsidP="00846049">
      <w:pPr>
        <w:rPr>
          <w:b/>
          <w:bCs/>
          <w:sz w:val="32"/>
          <w:szCs w:val="32"/>
          <w:rtl/>
          <w:lang w:bidi="fa-IR"/>
        </w:rPr>
      </w:pPr>
      <w:r w:rsidRPr="00BB7180">
        <w:rPr>
          <w:b/>
          <w:bCs/>
          <w:sz w:val="32"/>
          <w:szCs w:val="32"/>
          <w:rtl/>
          <w:lang w:bidi="fa-IR"/>
        </w:rPr>
        <w:br w:type="page"/>
      </w:r>
    </w:p>
    <w:p w14:paraId="45939299" w14:textId="496BC98E" w:rsidR="00B738BB" w:rsidRDefault="00B738BB" w:rsidP="00846049">
      <w:pPr>
        <w:rPr>
          <w:rtl/>
        </w:rPr>
      </w:pPr>
    </w:p>
    <w:p w14:paraId="47201B7C" w14:textId="35CB4827" w:rsidR="00B738BB" w:rsidRDefault="00B738BB" w:rsidP="00846049">
      <w:pPr>
        <w:rPr>
          <w:rtl/>
        </w:rPr>
      </w:pPr>
    </w:p>
    <w:p w14:paraId="529BCD6B" w14:textId="3E246620" w:rsidR="00B738BB" w:rsidRDefault="00B738BB" w:rsidP="00846049">
      <w:pPr>
        <w:rPr>
          <w:rtl/>
        </w:rPr>
      </w:pPr>
    </w:p>
    <w:p w14:paraId="156EB4D1" w14:textId="77777777" w:rsidR="00B738BB" w:rsidRDefault="00B738BB" w:rsidP="00846049">
      <w:pPr>
        <w:rPr>
          <w:rtl/>
          <w:lang w:bidi="fa-IR"/>
        </w:rPr>
      </w:pPr>
    </w:p>
    <w:p w14:paraId="281A7CE4" w14:textId="54B69964" w:rsidR="00681066" w:rsidRPr="00BB7180" w:rsidRDefault="000C2413" w:rsidP="00846049">
      <w:pPr>
        <w:pStyle w:val="Heading2"/>
        <w:rPr>
          <w:rtl/>
        </w:rPr>
      </w:pPr>
      <w:bookmarkStart w:id="2" w:name="_Toc102574969"/>
      <w:bookmarkStart w:id="3" w:name="_Toc108991392"/>
      <w:bookmarkStart w:id="4" w:name="_Toc171099623"/>
      <w:r>
        <w:rPr>
          <w:rFonts w:hint="cs"/>
          <w:rtl/>
        </w:rPr>
        <w:t xml:space="preserve">۱-۱- </w:t>
      </w:r>
      <w:r w:rsidR="00945DAB" w:rsidRPr="00955E94">
        <w:rPr>
          <w:rFonts w:hint="cs"/>
          <w:rtl/>
        </w:rPr>
        <w:t>مقدمه</w:t>
      </w:r>
      <w:bookmarkEnd w:id="2"/>
      <w:bookmarkEnd w:id="3"/>
      <w:bookmarkEnd w:id="4"/>
    </w:p>
    <w:p w14:paraId="093D7813" w14:textId="539EA574" w:rsidR="00681066" w:rsidRPr="00874FFC" w:rsidRDefault="00EC7510" w:rsidP="00846049">
      <w:pPr>
        <w:tabs>
          <w:tab w:val="right" w:pos="9026"/>
        </w:tabs>
        <w:rPr>
          <w:lang w:bidi="fa-IR"/>
        </w:rPr>
      </w:pPr>
      <w:r>
        <w:rPr>
          <w:rFonts w:hint="cs"/>
          <w:rtl/>
          <w:lang w:bidi="fa-IR"/>
        </w:rPr>
        <w:t>رمزارز به ارزهای دیجیتالی گفته می‌شود که در آن‌ها از تکنولوژی رمزنگاری استفاده شده و معمولاً به صورت نامتمرکز و بدون دخالت یک سازمان مرکزی عمل می‌کند. پس از آغاز به کار رمزارز بیت‌کوی</w:t>
      </w:r>
      <w:r w:rsidR="00D73C79">
        <w:rPr>
          <w:rFonts w:hint="cs"/>
          <w:rtl/>
          <w:lang w:bidi="fa-IR"/>
        </w:rPr>
        <w:t>ن</w:t>
      </w:r>
      <w:r w:rsidR="00874FFC">
        <w:rPr>
          <w:rFonts w:hint="cs"/>
          <w:rtl/>
          <w:lang w:bidi="fa-IR"/>
        </w:rPr>
        <w:t xml:space="preserve"> در سال ۲۰۰۹</w:t>
      </w:r>
      <w:r w:rsidR="00C942A5">
        <w:rPr>
          <w:rFonts w:hint="cs"/>
          <w:rtl/>
          <w:lang w:bidi="fa-IR"/>
        </w:rPr>
        <w:t xml:space="preserve"> میلادی</w:t>
      </w:r>
      <w:r w:rsidR="00874FFC">
        <w:rPr>
          <w:rFonts w:hint="cs"/>
          <w:rtl/>
          <w:lang w:bidi="fa-IR"/>
        </w:rPr>
        <w:t xml:space="preserve">، علاقه‌مندان به فناوری‌های </w:t>
      </w:r>
      <w:r w:rsidR="00680A77">
        <w:rPr>
          <w:rFonts w:hint="cs"/>
          <w:rtl/>
          <w:lang w:bidi="fa-IR"/>
        </w:rPr>
        <w:t>جدید</w:t>
      </w:r>
      <w:r w:rsidR="00874FFC">
        <w:rPr>
          <w:rFonts w:hint="cs"/>
          <w:rtl/>
          <w:lang w:bidi="fa-IR"/>
        </w:rPr>
        <w:t xml:space="preserve"> به</w:t>
      </w:r>
      <w:r w:rsidR="00E86CE6">
        <w:rPr>
          <w:rFonts w:hint="cs"/>
          <w:rtl/>
          <w:lang w:bidi="fa-IR"/>
        </w:rPr>
        <w:t xml:space="preserve"> بررسی و</w:t>
      </w:r>
      <w:r w:rsidR="00874FFC">
        <w:rPr>
          <w:rFonts w:hint="cs"/>
          <w:rtl/>
          <w:lang w:bidi="fa-IR"/>
        </w:rPr>
        <w:t xml:space="preserve"> استفاده </w:t>
      </w:r>
      <w:r w:rsidR="00C942A5">
        <w:rPr>
          <w:rFonts w:hint="cs"/>
          <w:rtl/>
          <w:lang w:bidi="fa-IR"/>
        </w:rPr>
        <w:t>از</w:t>
      </w:r>
      <w:r w:rsidR="00874FFC">
        <w:rPr>
          <w:rFonts w:hint="cs"/>
          <w:rtl/>
          <w:lang w:bidi="fa-IR"/>
        </w:rPr>
        <w:t xml:space="preserve"> آن روی آوردند</w:t>
      </w:r>
      <w:r w:rsidR="00C942A5">
        <w:rPr>
          <w:rFonts w:hint="cs"/>
          <w:rtl/>
          <w:lang w:bidi="fa-IR"/>
        </w:rPr>
        <w:t>.</w:t>
      </w:r>
      <w:r w:rsidR="00874FFC">
        <w:rPr>
          <w:rFonts w:hint="cs"/>
          <w:rtl/>
          <w:lang w:bidi="fa-IR"/>
        </w:rPr>
        <w:t xml:space="preserve"> مزیت‌ها</w:t>
      </w:r>
      <w:r w:rsidR="00680A77">
        <w:rPr>
          <w:rFonts w:hint="cs"/>
          <w:rtl/>
          <w:lang w:bidi="fa-IR"/>
        </w:rPr>
        <w:t xml:space="preserve"> و پتانسیل‌های موجود در </w:t>
      </w:r>
      <w:r w:rsidR="00C942A5">
        <w:rPr>
          <w:rFonts w:hint="cs"/>
          <w:rtl/>
          <w:lang w:bidi="fa-IR"/>
        </w:rPr>
        <w:t>این ارز نوظهور موجب شد</w:t>
      </w:r>
      <w:r w:rsidR="00E86CE6">
        <w:rPr>
          <w:rFonts w:hint="cs"/>
          <w:rtl/>
          <w:lang w:bidi="fa-IR"/>
        </w:rPr>
        <w:t xml:space="preserve"> تا</w:t>
      </w:r>
      <w:r>
        <w:rPr>
          <w:rFonts w:hint="cs"/>
          <w:rtl/>
          <w:lang w:bidi="fa-IR"/>
        </w:rPr>
        <w:t xml:space="preserve"> </w:t>
      </w:r>
      <w:r w:rsidR="00680A77">
        <w:rPr>
          <w:rFonts w:hint="cs"/>
          <w:rtl/>
          <w:lang w:bidi="fa-IR"/>
        </w:rPr>
        <w:t>ارزهای دیجیتال</w:t>
      </w:r>
      <w:r w:rsidR="00874FFC">
        <w:rPr>
          <w:rFonts w:hint="cs"/>
          <w:rtl/>
          <w:lang w:bidi="fa-IR"/>
        </w:rPr>
        <w:t xml:space="preserve"> متعدد</w:t>
      </w:r>
      <w:r w:rsidR="00680A77">
        <w:rPr>
          <w:rFonts w:hint="cs"/>
          <w:rtl/>
          <w:lang w:bidi="fa-IR"/>
        </w:rPr>
        <w:t xml:space="preserve">ی با کاربردهای جدید </w:t>
      </w:r>
      <w:r w:rsidR="00874FFC">
        <w:rPr>
          <w:rFonts w:hint="cs"/>
          <w:rtl/>
          <w:lang w:bidi="fa-IR"/>
        </w:rPr>
        <w:t xml:space="preserve">متولد </w:t>
      </w:r>
      <w:r w:rsidR="00C942A5">
        <w:rPr>
          <w:rFonts w:hint="cs"/>
          <w:rtl/>
          <w:lang w:bidi="fa-IR"/>
        </w:rPr>
        <w:t>شوند</w:t>
      </w:r>
      <w:r w:rsidR="00680A77">
        <w:rPr>
          <w:rFonts w:hint="cs"/>
          <w:rtl/>
          <w:lang w:bidi="fa-IR"/>
        </w:rPr>
        <w:t xml:space="preserve"> </w:t>
      </w:r>
      <w:r w:rsidR="00C942A5">
        <w:rPr>
          <w:rFonts w:hint="cs"/>
          <w:rtl/>
          <w:lang w:bidi="fa-IR"/>
        </w:rPr>
        <w:t>و</w:t>
      </w:r>
      <w:r w:rsidR="00680A77">
        <w:rPr>
          <w:rFonts w:hint="cs"/>
          <w:rtl/>
          <w:lang w:bidi="fa-IR"/>
        </w:rPr>
        <w:t xml:space="preserve"> توجه سرمایه‌گذاران در سر</w:t>
      </w:r>
      <w:r w:rsidR="00E86CE6">
        <w:rPr>
          <w:rFonts w:hint="cs"/>
          <w:rtl/>
          <w:lang w:bidi="fa-IR"/>
        </w:rPr>
        <w:t>ت</w:t>
      </w:r>
      <w:r w:rsidR="00680A77">
        <w:rPr>
          <w:rFonts w:hint="cs"/>
          <w:rtl/>
          <w:lang w:bidi="fa-IR"/>
        </w:rPr>
        <w:t xml:space="preserve">اسر جهان را به خود جلب </w:t>
      </w:r>
      <w:r w:rsidR="00C942A5">
        <w:rPr>
          <w:rFonts w:hint="cs"/>
          <w:rtl/>
          <w:lang w:bidi="fa-IR"/>
        </w:rPr>
        <w:t>کند</w:t>
      </w:r>
      <w:r w:rsidR="00680A77">
        <w:rPr>
          <w:rFonts w:hint="cs"/>
          <w:rtl/>
          <w:lang w:bidi="fa-IR"/>
        </w:rPr>
        <w:t>.</w:t>
      </w:r>
      <w:r w:rsidR="00E86CE6">
        <w:rPr>
          <w:rFonts w:hint="cs"/>
          <w:rtl/>
          <w:lang w:bidi="fa-IR"/>
        </w:rPr>
        <w:t xml:space="preserve"> </w:t>
      </w:r>
      <w:r w:rsidR="00C942A5">
        <w:rPr>
          <w:rFonts w:hint="cs"/>
          <w:rtl/>
          <w:lang w:bidi="fa-IR"/>
        </w:rPr>
        <w:t>با</w:t>
      </w:r>
      <w:r w:rsidR="00680A77">
        <w:rPr>
          <w:rFonts w:hint="cs"/>
          <w:rtl/>
          <w:lang w:bidi="fa-IR"/>
        </w:rPr>
        <w:t xml:space="preserve"> ایجاد بازار</w:t>
      </w:r>
      <w:r w:rsidR="00C942A5">
        <w:rPr>
          <w:rFonts w:hint="cs"/>
          <w:rtl/>
          <w:lang w:bidi="fa-IR"/>
        </w:rPr>
        <w:t xml:space="preserve"> نوظهور</w:t>
      </w:r>
      <w:r w:rsidR="00680A77">
        <w:rPr>
          <w:rFonts w:hint="cs"/>
          <w:rtl/>
          <w:lang w:bidi="fa-IR"/>
        </w:rPr>
        <w:t xml:space="preserve"> </w:t>
      </w:r>
      <w:r w:rsidR="00C942A5">
        <w:rPr>
          <w:rFonts w:hint="cs"/>
          <w:rtl/>
          <w:lang w:bidi="fa-IR"/>
        </w:rPr>
        <w:t xml:space="preserve">رمزارزها، سرمایه‌گذاران باید سیاست‌های مناسبی را اتخاذ کنند تا بتوانند بازدهی بیشتری در سرمایه‌گذاری داشته باشند. </w:t>
      </w:r>
      <w:r w:rsidR="005E3096">
        <w:rPr>
          <w:rFonts w:hint="cs"/>
          <w:rtl/>
        </w:rPr>
        <w:t xml:space="preserve">در این </w:t>
      </w:r>
      <w:r w:rsidR="002522C3">
        <w:rPr>
          <w:rFonts w:hint="cs"/>
          <w:rtl/>
        </w:rPr>
        <w:t>پژوهش</w:t>
      </w:r>
      <w:r w:rsidR="00955E94">
        <w:rPr>
          <w:rFonts w:hint="cs"/>
          <w:rtl/>
        </w:rPr>
        <w:t xml:space="preserve"> </w:t>
      </w:r>
      <w:r w:rsidR="005E3096">
        <w:rPr>
          <w:rFonts w:hint="cs"/>
          <w:rtl/>
        </w:rPr>
        <w:t xml:space="preserve">به بهینه‌سازی </w:t>
      </w:r>
      <w:r w:rsidR="00C942A5">
        <w:rPr>
          <w:rFonts w:hint="cs"/>
          <w:rtl/>
        </w:rPr>
        <w:t xml:space="preserve">سبد دارایی </w:t>
      </w:r>
      <w:r w:rsidR="005E3096">
        <w:rPr>
          <w:rFonts w:hint="cs"/>
          <w:rtl/>
        </w:rPr>
        <w:t>برای افزایش بازده و کاهش ریسک در بازار رمزارزها</w:t>
      </w:r>
      <w:r w:rsidR="00955E94">
        <w:rPr>
          <w:rFonts w:hint="cs"/>
          <w:rtl/>
        </w:rPr>
        <w:t>، و</w:t>
      </w:r>
      <w:r w:rsidR="00955E94" w:rsidRPr="00955E94">
        <w:rPr>
          <w:rFonts w:hint="cs"/>
          <w:rtl/>
        </w:rPr>
        <w:t xml:space="preserve"> </w:t>
      </w:r>
      <w:r w:rsidR="00955E94">
        <w:rPr>
          <w:rFonts w:hint="cs"/>
          <w:rtl/>
        </w:rPr>
        <w:t>با استفاده از روش‌های یادگیری ماشین</w:t>
      </w:r>
      <w:r w:rsidR="005E3096">
        <w:rPr>
          <w:rFonts w:hint="cs"/>
          <w:rtl/>
        </w:rPr>
        <w:t xml:space="preserve"> پرداخته می‌شود.</w:t>
      </w:r>
    </w:p>
    <w:p w14:paraId="75DADBDB" w14:textId="77777777" w:rsidR="00083EEE" w:rsidRPr="00BB7180" w:rsidRDefault="00083EEE" w:rsidP="00846049">
      <w:pPr>
        <w:tabs>
          <w:tab w:val="right" w:pos="9026"/>
        </w:tabs>
        <w:rPr>
          <w:rtl/>
          <w:lang w:bidi="fa-IR"/>
        </w:rPr>
      </w:pPr>
    </w:p>
    <w:p w14:paraId="7D4DB976" w14:textId="48A449EA" w:rsidR="0062077E" w:rsidRPr="00BB7180" w:rsidRDefault="000C2413" w:rsidP="00846049">
      <w:pPr>
        <w:pStyle w:val="Heading2"/>
        <w:rPr>
          <w:rtl/>
          <w:lang w:bidi="fa-IR"/>
        </w:rPr>
      </w:pPr>
      <w:bookmarkStart w:id="5" w:name="_Toc102574970"/>
      <w:bookmarkStart w:id="6" w:name="_Toc108991393"/>
      <w:bookmarkStart w:id="7" w:name="_Toc171099624"/>
      <w:r>
        <w:rPr>
          <w:rFonts w:hint="cs"/>
          <w:rtl/>
          <w:lang w:bidi="fa-IR"/>
        </w:rPr>
        <w:t xml:space="preserve">۲-۱- </w:t>
      </w:r>
      <w:r w:rsidR="00082A47" w:rsidRPr="00BB7180">
        <w:rPr>
          <w:rFonts w:hint="cs"/>
          <w:rtl/>
          <w:lang w:bidi="fa-IR"/>
        </w:rPr>
        <w:t>هدف</w:t>
      </w:r>
      <w:r w:rsidR="00D00207">
        <w:rPr>
          <w:rFonts w:hint="cs"/>
          <w:rtl/>
          <w:lang w:bidi="fa-IR"/>
        </w:rPr>
        <w:t xml:space="preserve"> از</w:t>
      </w:r>
      <w:r w:rsidR="00082A47" w:rsidRPr="00BB7180">
        <w:rPr>
          <w:rFonts w:hint="cs"/>
          <w:rtl/>
          <w:lang w:bidi="fa-IR"/>
        </w:rPr>
        <w:t xml:space="preserve"> </w:t>
      </w:r>
      <w:bookmarkEnd w:id="5"/>
      <w:bookmarkEnd w:id="6"/>
      <w:r w:rsidR="00955E94">
        <w:rPr>
          <w:rFonts w:hint="cs"/>
          <w:rtl/>
          <w:lang w:bidi="fa-IR"/>
        </w:rPr>
        <w:t>پژوهش</w:t>
      </w:r>
      <w:bookmarkEnd w:id="7"/>
    </w:p>
    <w:p w14:paraId="436A74EF" w14:textId="61E11418" w:rsidR="005528E9" w:rsidRPr="00BB7180" w:rsidRDefault="002522C3" w:rsidP="00846049">
      <w:pPr>
        <w:tabs>
          <w:tab w:val="right" w:pos="9026"/>
        </w:tabs>
        <w:rPr>
          <w:rtl/>
          <w:lang w:bidi="fa-IR"/>
        </w:rPr>
      </w:pPr>
      <w:r>
        <w:rPr>
          <w:rFonts w:hint="cs"/>
          <w:rtl/>
          <w:lang w:bidi="fa-IR"/>
        </w:rPr>
        <w:t xml:space="preserve">یکی از مهم‌ترین مسائل در سرمایه‌گذاری، انتخاب یک </w:t>
      </w:r>
      <w:r w:rsidR="00E46BC4">
        <w:rPr>
          <w:rFonts w:hint="cs"/>
          <w:rtl/>
          <w:lang w:bidi="fa-IR"/>
        </w:rPr>
        <w:t>پرتفو</w:t>
      </w:r>
      <w:r>
        <w:rPr>
          <w:rFonts w:hint="cs"/>
          <w:rtl/>
          <w:lang w:bidi="fa-IR"/>
        </w:rPr>
        <w:t>ی مناسب از دارایی‌های مورد نیاز برای کسب بیشترین بازده با متحمل شدن کمترین میزان ریسک است. سرمایه‌گذاران بسته به میزان ریسک‌پذیری‌شان، می</w:t>
      </w:r>
      <w:r w:rsidR="00C942A5">
        <w:rPr>
          <w:rFonts w:hint="cs"/>
          <w:rtl/>
          <w:lang w:bidi="fa-IR"/>
        </w:rPr>
        <w:t>‌</w:t>
      </w:r>
      <w:r>
        <w:rPr>
          <w:rFonts w:hint="cs"/>
          <w:rtl/>
          <w:lang w:bidi="fa-IR"/>
        </w:rPr>
        <w:t>توانند از روش‌های مختلفی برای توزیع دارایی‌ها در سبد سرمایه‌گذاری خود استفاده کنند که منجر به کسب بازده</w:t>
      </w:r>
      <w:r w:rsidR="00C942A5">
        <w:rPr>
          <w:rFonts w:hint="cs"/>
          <w:rtl/>
          <w:lang w:bidi="fa-IR"/>
        </w:rPr>
        <w:t>ی</w:t>
      </w:r>
      <w:r>
        <w:rPr>
          <w:rFonts w:hint="cs"/>
          <w:rtl/>
          <w:lang w:bidi="fa-IR"/>
        </w:rPr>
        <w:t>‌های متفاوتی می‌شود. هدف</w:t>
      </w:r>
      <w:r w:rsidR="00E86CE6">
        <w:rPr>
          <w:rFonts w:hint="cs"/>
          <w:rtl/>
          <w:lang w:bidi="fa-IR"/>
        </w:rPr>
        <w:t xml:space="preserve"> از</w:t>
      </w:r>
      <w:r>
        <w:rPr>
          <w:rFonts w:hint="cs"/>
          <w:rtl/>
          <w:lang w:bidi="fa-IR"/>
        </w:rPr>
        <w:t xml:space="preserve"> این پژوهش</w:t>
      </w:r>
      <w:r w:rsidR="00680A77">
        <w:rPr>
          <w:rFonts w:hint="cs"/>
          <w:rtl/>
          <w:lang w:bidi="fa-IR"/>
        </w:rPr>
        <w:t>،</w:t>
      </w:r>
      <w:r>
        <w:rPr>
          <w:rFonts w:hint="cs"/>
          <w:rtl/>
          <w:lang w:bidi="fa-IR"/>
        </w:rPr>
        <w:t xml:space="preserve"> </w:t>
      </w:r>
      <w:r w:rsidR="008E38DE">
        <w:rPr>
          <w:rFonts w:hint="cs"/>
          <w:rtl/>
          <w:lang w:bidi="fa-IR"/>
        </w:rPr>
        <w:t>ارائه‌ی روشی مبتنی بر یادگیری ماشین برای</w:t>
      </w:r>
      <w:r>
        <w:rPr>
          <w:rFonts w:hint="cs"/>
          <w:rtl/>
          <w:lang w:bidi="fa-IR"/>
        </w:rPr>
        <w:t xml:space="preserve"> </w:t>
      </w:r>
      <w:r>
        <w:rPr>
          <w:rFonts w:hint="cs"/>
          <w:rtl/>
          <w:lang w:bidi="fa-IR"/>
        </w:rPr>
        <w:lastRenderedPageBreak/>
        <w:t>بهینه‌سازی سبد سرمایه‌گذاری و یافتن بهترین رویکرد در بازار رمزارزهاست تا به سرمایه‌گذاران</w:t>
      </w:r>
      <w:r w:rsidR="00680A77">
        <w:rPr>
          <w:rFonts w:hint="cs"/>
          <w:rtl/>
          <w:lang w:bidi="fa-IR"/>
        </w:rPr>
        <w:t xml:space="preserve"> این بازار نوظهور</w:t>
      </w:r>
      <w:r>
        <w:rPr>
          <w:rFonts w:hint="cs"/>
          <w:rtl/>
          <w:lang w:bidi="fa-IR"/>
        </w:rPr>
        <w:t xml:space="preserve"> کمک کند</w:t>
      </w:r>
      <w:r w:rsidR="00680A77">
        <w:rPr>
          <w:rFonts w:hint="cs"/>
          <w:rtl/>
          <w:lang w:bidi="fa-IR"/>
        </w:rPr>
        <w:t xml:space="preserve"> تا</w:t>
      </w:r>
      <w:r>
        <w:rPr>
          <w:rFonts w:hint="cs"/>
          <w:rtl/>
          <w:lang w:bidi="fa-IR"/>
        </w:rPr>
        <w:t xml:space="preserve"> </w:t>
      </w:r>
      <w:r w:rsidR="00680A77">
        <w:rPr>
          <w:rFonts w:hint="cs"/>
          <w:rtl/>
          <w:lang w:bidi="fa-IR"/>
        </w:rPr>
        <w:t>با توجه به شرایط خاص آن، بهترین سبد از ارزهای دیجیتال موجود را ایجاد کنند.</w:t>
      </w:r>
    </w:p>
    <w:p w14:paraId="46E1A616" w14:textId="77777777" w:rsidR="005528E9" w:rsidRPr="00BB7180" w:rsidRDefault="005528E9" w:rsidP="00846049">
      <w:pPr>
        <w:tabs>
          <w:tab w:val="right" w:pos="9026"/>
        </w:tabs>
        <w:rPr>
          <w:rtl/>
          <w:lang w:bidi="fa-IR"/>
        </w:rPr>
      </w:pPr>
    </w:p>
    <w:p w14:paraId="62775D18" w14:textId="278A569F" w:rsidR="0061715E" w:rsidRPr="00BB7180" w:rsidRDefault="00D17CB2" w:rsidP="00846049">
      <w:pPr>
        <w:pStyle w:val="Heading2"/>
        <w:rPr>
          <w:rtl/>
          <w:lang w:bidi="fa-IR"/>
        </w:rPr>
      </w:pPr>
      <w:bookmarkStart w:id="8" w:name="_Toc102574971"/>
      <w:bookmarkStart w:id="9" w:name="_Toc108991394"/>
      <w:bookmarkStart w:id="10" w:name="_Toc171099625"/>
      <w:r>
        <w:rPr>
          <w:rFonts w:hint="cs"/>
          <w:rtl/>
          <w:lang w:bidi="fa-IR"/>
        </w:rPr>
        <w:t xml:space="preserve">۳-۱- </w:t>
      </w:r>
      <w:r w:rsidR="00D00207">
        <w:rPr>
          <w:rFonts w:hint="cs"/>
          <w:rtl/>
          <w:lang w:bidi="fa-IR"/>
        </w:rPr>
        <w:t xml:space="preserve">توضیح </w:t>
      </w:r>
      <w:r w:rsidR="00082A47" w:rsidRPr="00BB7180">
        <w:rPr>
          <w:rFonts w:hint="cs"/>
          <w:rtl/>
          <w:lang w:bidi="fa-IR"/>
        </w:rPr>
        <w:t xml:space="preserve">موضوع </w:t>
      </w:r>
      <w:bookmarkEnd w:id="8"/>
      <w:bookmarkEnd w:id="9"/>
      <w:r w:rsidR="00955E94">
        <w:rPr>
          <w:rFonts w:hint="cs"/>
          <w:rtl/>
          <w:lang w:bidi="fa-IR"/>
        </w:rPr>
        <w:t>پژوهش</w:t>
      </w:r>
      <w:bookmarkEnd w:id="10"/>
    </w:p>
    <w:p w14:paraId="625941A9" w14:textId="66622535" w:rsidR="00E86CE6" w:rsidRDefault="005C50BF" w:rsidP="00846049">
      <w:pPr>
        <w:rPr>
          <w:rtl/>
          <w:lang w:bidi="fa-IR"/>
        </w:rPr>
      </w:pPr>
      <w:r>
        <w:rPr>
          <w:rFonts w:hint="cs"/>
          <w:rtl/>
        </w:rPr>
        <w:t>سرمایه‌گذاران در بازارهای مختلف</w:t>
      </w:r>
      <w:r w:rsidR="00680A77">
        <w:rPr>
          <w:rFonts w:hint="cs"/>
          <w:rtl/>
        </w:rPr>
        <w:t xml:space="preserve"> در معرض انواع ریسک‌های سیستماتیک و غیرسیستماتیک قرار دارند. با توجه به بالا بودن میزان ریسک سیستماتیک در بازار</w:t>
      </w:r>
      <w:r>
        <w:rPr>
          <w:rFonts w:hint="cs"/>
          <w:rtl/>
        </w:rPr>
        <w:t xml:space="preserve"> رمزارزها</w:t>
      </w:r>
      <w:r w:rsidR="00680A77">
        <w:rPr>
          <w:rFonts w:hint="cs"/>
          <w:rtl/>
        </w:rPr>
        <w:t xml:space="preserve"> به علت نوظهور بودن</w:t>
      </w:r>
      <w:r w:rsidR="00680A77">
        <w:rPr>
          <w:rFonts w:hint="cs"/>
          <w:rtl/>
          <w:lang w:bidi="fa-IR"/>
        </w:rPr>
        <w:t xml:space="preserve"> آن</w:t>
      </w:r>
      <w:r w:rsidR="00680A77">
        <w:rPr>
          <w:rFonts w:hint="cs"/>
          <w:rtl/>
        </w:rPr>
        <w:t xml:space="preserve"> و موانع قانونی، سرمایه‌گذاران می‌بایست تا حد امکان اقدام به کاهش ریسک‌های غیرسیستماتیک کنند که به وسیله‌ی </w:t>
      </w:r>
      <w:r w:rsidR="006359E1">
        <w:rPr>
          <w:rFonts w:hint="cs"/>
          <w:rtl/>
        </w:rPr>
        <w:t>تنوع‌بخشی</w:t>
      </w:r>
      <w:r w:rsidR="006359E1">
        <w:rPr>
          <w:rStyle w:val="FootnoteReference"/>
          <w:rtl/>
        </w:rPr>
        <w:footnoteReference w:id="1"/>
      </w:r>
      <w:r w:rsidR="00680A77">
        <w:rPr>
          <w:rFonts w:hint="cs"/>
          <w:rtl/>
        </w:rPr>
        <w:t xml:space="preserve"> </w:t>
      </w:r>
      <w:r w:rsidR="00C942A5">
        <w:rPr>
          <w:rFonts w:hint="cs"/>
          <w:rtl/>
        </w:rPr>
        <w:t xml:space="preserve">سبد </w:t>
      </w:r>
      <w:r w:rsidR="00E86CE6">
        <w:rPr>
          <w:rFonts w:hint="cs"/>
          <w:rtl/>
        </w:rPr>
        <w:t xml:space="preserve">دارایی </w:t>
      </w:r>
      <w:r w:rsidR="00680A77">
        <w:rPr>
          <w:rFonts w:hint="cs"/>
          <w:rtl/>
        </w:rPr>
        <w:t>انجام می‌شود.</w:t>
      </w:r>
      <w:r w:rsidR="00E86CE6">
        <w:rPr>
          <w:rFonts w:hint="cs"/>
          <w:rtl/>
          <w:lang w:bidi="fa-IR"/>
        </w:rPr>
        <w:t xml:space="preserve"> بنابراین این سرمایه‌گذاران نیاز دارند که پس از تعیین سیاست‌های سرمایه‌گذاری و تجزیه‌وتحلیل رمزارزها، اقدام به تشکیل یک</w:t>
      </w:r>
      <w:r w:rsidR="00A32415">
        <w:rPr>
          <w:rFonts w:hint="cs"/>
          <w:rtl/>
          <w:lang w:bidi="fa-IR"/>
        </w:rPr>
        <w:t xml:space="preserve"> سبد</w:t>
      </w:r>
      <w:r w:rsidR="00E86CE6">
        <w:rPr>
          <w:rFonts w:hint="cs"/>
          <w:rtl/>
          <w:lang w:bidi="fa-IR"/>
        </w:rPr>
        <w:t xml:space="preserve"> سرمایه‌گذاری مناسب از آن‌ها به وسیله‌ی وزن‌دهی به هر دارایی کنند.</w:t>
      </w:r>
      <w:r>
        <w:rPr>
          <w:rFonts w:hint="cs"/>
          <w:rtl/>
          <w:lang w:bidi="fa-IR"/>
        </w:rPr>
        <w:t xml:space="preserve"> برای این کار روش‌های متعددی وجود دارد. استفاده از روش‌های نوین مانند یادگیری ماشین در فرآیند انتخاب سبد سرمایه‌گذاری می‌تواند به بهبود نتایج کمک کند.</w:t>
      </w:r>
    </w:p>
    <w:p w14:paraId="0DBED814" w14:textId="77777777" w:rsidR="00E46BC4" w:rsidRPr="00BB7180" w:rsidRDefault="00E46BC4" w:rsidP="00846049">
      <w:pPr>
        <w:rPr>
          <w:rtl/>
          <w:lang w:bidi="fa-IR"/>
        </w:rPr>
      </w:pPr>
    </w:p>
    <w:p w14:paraId="161B1E11" w14:textId="251C9F38" w:rsidR="0061715E" w:rsidRPr="00BB7180" w:rsidRDefault="00D17CB2" w:rsidP="00846049">
      <w:pPr>
        <w:pStyle w:val="Heading2"/>
        <w:rPr>
          <w:rtl/>
          <w:lang w:bidi="fa-IR"/>
        </w:rPr>
      </w:pPr>
      <w:bookmarkStart w:id="11" w:name="_Toc102574972"/>
      <w:bookmarkStart w:id="12" w:name="_Toc108991395"/>
      <w:bookmarkStart w:id="13" w:name="_Toc171099626"/>
      <w:r>
        <w:rPr>
          <w:rFonts w:hint="cs"/>
          <w:rtl/>
          <w:lang w:bidi="fa-IR"/>
        </w:rPr>
        <w:t xml:space="preserve">۴-۱- </w:t>
      </w:r>
      <w:r w:rsidR="00082A47" w:rsidRPr="00BB7180">
        <w:rPr>
          <w:rFonts w:hint="cs"/>
          <w:rtl/>
          <w:lang w:bidi="fa-IR"/>
        </w:rPr>
        <w:t>توجیه، انگیزه و علت انتخاب موضوع</w:t>
      </w:r>
      <w:bookmarkEnd w:id="11"/>
      <w:bookmarkEnd w:id="12"/>
      <w:bookmarkEnd w:id="13"/>
    </w:p>
    <w:p w14:paraId="6B0A6038" w14:textId="341ECCD9" w:rsidR="005546F4" w:rsidRDefault="00A32415" w:rsidP="00846049">
      <w:pPr>
        <w:tabs>
          <w:tab w:val="right" w:pos="9026"/>
        </w:tabs>
        <w:rPr>
          <w:rtl/>
          <w:lang w:bidi="fa-IR"/>
        </w:rPr>
      </w:pPr>
      <w:r>
        <w:rPr>
          <w:rFonts w:hint="cs"/>
          <w:rtl/>
          <w:lang w:bidi="fa-IR"/>
        </w:rPr>
        <w:t>رمزارزها</w:t>
      </w:r>
      <w:r w:rsidR="007D52F4">
        <w:rPr>
          <w:rFonts w:hint="cs"/>
          <w:rtl/>
          <w:lang w:bidi="fa-IR"/>
        </w:rPr>
        <w:t xml:space="preserve"> نسبت به ارزهای رایج</w:t>
      </w:r>
      <w:r>
        <w:rPr>
          <w:rFonts w:hint="cs"/>
          <w:rtl/>
          <w:lang w:bidi="fa-IR"/>
        </w:rPr>
        <w:t xml:space="preserve"> مزایای بالقوه و باارزشی دارند که آن‌ها را به دارایی‌های ارزشمندی برای سرمایه‌گذاری تبدیل می‌کند. بیشتر رمزارزها نامتمرکز و فاقد یک ساختار مرکزی هستند. این مسئله به این معناست که بر خلاف ارزهای رایج که توسط دولت‌ها و بانک‌های مرکزی کنترل می‌شوند، رمزارزها قابل کنترل توسط هیچ سازمان یا نهادی نیستند و سیاست‌گذاری آن‌ها تنها در پروتکلی انجام می‌شود که در </w:t>
      </w:r>
      <w:r>
        <w:rPr>
          <w:rFonts w:hint="cs"/>
          <w:rtl/>
          <w:lang w:bidi="fa-IR"/>
        </w:rPr>
        <w:lastRenderedPageBreak/>
        <w:t>ابتدا توسط سازنده یا سازندگان آن تعریف و برنامه‌نویسی می‌شود.</w:t>
      </w:r>
      <w:r w:rsidR="005546F4">
        <w:rPr>
          <w:rFonts w:hint="cs"/>
          <w:rtl/>
          <w:lang w:bidi="fa-IR"/>
        </w:rPr>
        <w:t xml:space="preserve"> بنابراین در رمزارزها بر خلاف ارزهای رایج، امکان دستکاری میزان عرضه‌ی پول توسط یک نهاد خاص وجود ندارد.</w:t>
      </w:r>
    </w:p>
    <w:p w14:paraId="12BBBF0A" w14:textId="27836B1B" w:rsidR="00A32415" w:rsidRDefault="00A32415" w:rsidP="00846049">
      <w:pPr>
        <w:tabs>
          <w:tab w:val="right" w:pos="9026"/>
        </w:tabs>
        <w:rPr>
          <w:rtl/>
          <w:lang w:bidi="fa-IR"/>
        </w:rPr>
      </w:pPr>
      <w:r>
        <w:rPr>
          <w:rFonts w:hint="cs"/>
          <w:rtl/>
          <w:lang w:bidi="fa-IR"/>
        </w:rPr>
        <w:t>مزیت دیگر رمزارزها شفافیت آن‌هاست</w:t>
      </w:r>
      <w:r w:rsidR="005546F4">
        <w:rPr>
          <w:rFonts w:hint="cs"/>
          <w:rtl/>
          <w:lang w:bidi="fa-IR"/>
        </w:rPr>
        <w:t xml:space="preserve"> که فناوری بلاک‌چین</w:t>
      </w:r>
      <w:r w:rsidR="005546F4">
        <w:rPr>
          <w:rStyle w:val="FootnoteReference"/>
          <w:rtl/>
          <w:lang w:bidi="fa-IR"/>
        </w:rPr>
        <w:footnoteReference w:id="2"/>
      </w:r>
      <w:r w:rsidR="005546F4">
        <w:rPr>
          <w:rFonts w:hint="cs"/>
          <w:rtl/>
          <w:lang w:bidi="fa-IR"/>
        </w:rPr>
        <w:t xml:space="preserve"> آن را ممکن کرده است. در این فناوری که در اکثر رمزارزهای موجود در بازار از آن استفاده می‌شود، تراکنش‌های همه‌ی افراد در بلاک‌های متصل به یکدیگر ثبت می‌شود که قابل مشاهده برای همه‌ی افراد است. این میزان از شفافیت در هیچ یک از سیستم‌های مالی کنونی یافت نمی‌شود. همچنین متن‌باز بودن این ارزهای دیجیتال علاوه بر بالا بردن میزان شفافیت آن‌ها، امکان استفاده‌ی افراد به صورت ناشناس از شبکه را فراهم می‌کند.</w:t>
      </w:r>
    </w:p>
    <w:p w14:paraId="77B0AA58" w14:textId="64CB2372" w:rsidR="002043FE" w:rsidRDefault="002043FE" w:rsidP="00846049">
      <w:pPr>
        <w:tabs>
          <w:tab w:val="right" w:pos="9026"/>
        </w:tabs>
        <w:rPr>
          <w:lang w:bidi="fa-IR"/>
        </w:rPr>
      </w:pPr>
      <w:r>
        <w:rPr>
          <w:rFonts w:hint="cs"/>
          <w:rtl/>
          <w:lang w:bidi="fa-IR"/>
        </w:rPr>
        <w:t>با توجه به مزیت‌های متعدد رمزارزها</w:t>
      </w:r>
      <w:r w:rsidR="007D52F4">
        <w:rPr>
          <w:rFonts w:hint="cs"/>
          <w:rtl/>
          <w:lang w:bidi="fa-IR"/>
        </w:rPr>
        <w:t>، رشد زیادی برای آن‌ها در آینده پیش‌بینی می‌شود و از این رو،‌ افراد زیادی از جمله سرمایه‌گذاران بازارهای سنتی، ارزهای دیجیتال را به ترکیب سبد دارایی‌های خود افزوده اند. بنابراین لازم است بیش از پیش به انتخاب و بهینه‌سازی سبد دارایی در این بازار نوظهور توجه شود و ویژگی</w:t>
      </w:r>
      <w:r w:rsidR="00C208F3">
        <w:rPr>
          <w:rFonts w:hint="cs"/>
          <w:rtl/>
          <w:lang w:bidi="fa-IR"/>
        </w:rPr>
        <w:t>‌</w:t>
      </w:r>
      <w:r w:rsidR="007D52F4">
        <w:rPr>
          <w:rFonts w:hint="cs"/>
          <w:rtl/>
          <w:lang w:bidi="fa-IR"/>
        </w:rPr>
        <w:t>های خاص آن مد نظر</w:t>
      </w:r>
      <w:r w:rsidR="00C208F3">
        <w:rPr>
          <w:rFonts w:hint="cs"/>
          <w:rtl/>
          <w:lang w:bidi="fa-IR"/>
        </w:rPr>
        <w:t xml:space="preserve"> پژوهشگران</w:t>
      </w:r>
      <w:r w:rsidR="007D52F4">
        <w:rPr>
          <w:rFonts w:hint="cs"/>
          <w:rtl/>
          <w:lang w:bidi="fa-IR"/>
        </w:rPr>
        <w:t xml:space="preserve"> قرار </w:t>
      </w:r>
      <w:r w:rsidR="00C208F3">
        <w:rPr>
          <w:rFonts w:hint="cs"/>
          <w:rtl/>
          <w:lang w:bidi="fa-IR"/>
        </w:rPr>
        <w:t>گیرد</w:t>
      </w:r>
      <w:r w:rsidR="007D52F4">
        <w:rPr>
          <w:rFonts w:hint="cs"/>
          <w:rtl/>
          <w:lang w:bidi="fa-IR"/>
        </w:rPr>
        <w:t>.</w:t>
      </w:r>
    </w:p>
    <w:p w14:paraId="25EA2D9B" w14:textId="77777777" w:rsidR="00680A77" w:rsidRPr="00BB7180" w:rsidRDefault="00680A77" w:rsidP="00846049">
      <w:pPr>
        <w:tabs>
          <w:tab w:val="right" w:pos="9026"/>
        </w:tabs>
        <w:rPr>
          <w:lang w:bidi="fa-IR"/>
        </w:rPr>
      </w:pPr>
    </w:p>
    <w:p w14:paraId="05BAB371" w14:textId="2E4F06FE" w:rsidR="00B02585" w:rsidRPr="00BB7180" w:rsidRDefault="00D17CB2" w:rsidP="00846049">
      <w:pPr>
        <w:pStyle w:val="Heading2"/>
        <w:rPr>
          <w:sz w:val="24"/>
          <w:szCs w:val="24"/>
          <w:lang w:bidi="fa-IR"/>
        </w:rPr>
      </w:pPr>
      <w:bookmarkStart w:id="14" w:name="_Toc102574973"/>
      <w:bookmarkStart w:id="15" w:name="_Toc108991396"/>
      <w:bookmarkStart w:id="16" w:name="_Toc171099627"/>
      <w:r>
        <w:rPr>
          <w:rFonts w:hint="cs"/>
          <w:rtl/>
          <w:lang w:bidi="fa-IR"/>
        </w:rPr>
        <w:t xml:space="preserve">۵-۱- </w:t>
      </w:r>
      <w:r w:rsidR="00082A47" w:rsidRPr="00BB7180">
        <w:rPr>
          <w:rFonts w:hint="cs"/>
          <w:rtl/>
          <w:lang w:bidi="fa-IR"/>
        </w:rPr>
        <w:t>اهمیت موضوع</w:t>
      </w:r>
      <w:bookmarkEnd w:id="14"/>
      <w:bookmarkEnd w:id="15"/>
      <w:bookmarkEnd w:id="16"/>
    </w:p>
    <w:p w14:paraId="2D3BAD79" w14:textId="77005362" w:rsidR="00C93A00" w:rsidRPr="00BB7180" w:rsidRDefault="007D52F4" w:rsidP="00846049">
      <w:pPr>
        <w:tabs>
          <w:tab w:val="right" w:pos="9026"/>
        </w:tabs>
        <w:rPr>
          <w:rtl/>
          <w:lang w:bidi="fa-IR"/>
        </w:rPr>
      </w:pPr>
      <w:r>
        <w:rPr>
          <w:rFonts w:hint="cs"/>
          <w:rtl/>
          <w:lang w:bidi="fa-IR"/>
        </w:rPr>
        <w:t>رمزارزها در کنار مزایای ذکرشده دارای خطرات بالقوه‌ای هم هستند. با توجه به حذف نقش دولت‌ها در این اکوسیستم، همواره موانع قانونی زیادی در برابر استفاده از این ارزهای نوظهور وجود داشته است</w:t>
      </w:r>
      <w:r w:rsidR="00C93A00">
        <w:rPr>
          <w:rFonts w:hint="cs"/>
          <w:rtl/>
          <w:lang w:bidi="fa-IR"/>
        </w:rPr>
        <w:t xml:space="preserve">. همچنین به دلیل ویژگی ناشناس بودن استفاده‌کنندگان بسیاری از </w:t>
      </w:r>
      <w:r w:rsidR="00C208F3">
        <w:rPr>
          <w:rFonts w:hint="cs"/>
          <w:rtl/>
          <w:lang w:bidi="fa-IR"/>
        </w:rPr>
        <w:t>رمزارزها</w:t>
      </w:r>
      <w:r w:rsidR="00C93A00">
        <w:rPr>
          <w:rFonts w:hint="cs"/>
          <w:rtl/>
          <w:lang w:bidi="fa-IR"/>
        </w:rPr>
        <w:t xml:space="preserve"> و امکان استفاده برای مقاصد غیرقانونی</w:t>
      </w:r>
      <w:r w:rsidR="00C208F3">
        <w:rPr>
          <w:rFonts w:hint="cs"/>
          <w:rtl/>
          <w:lang w:bidi="fa-IR"/>
        </w:rPr>
        <w:t>،</w:t>
      </w:r>
      <w:r w:rsidR="00C93A00">
        <w:rPr>
          <w:rFonts w:hint="cs"/>
          <w:rtl/>
          <w:lang w:bidi="fa-IR"/>
        </w:rPr>
        <w:t xml:space="preserve"> </w:t>
      </w:r>
      <w:r w:rsidR="00C208F3">
        <w:rPr>
          <w:rFonts w:hint="cs"/>
          <w:rtl/>
          <w:lang w:bidi="fa-IR"/>
        </w:rPr>
        <w:t>چالش‌های زیادی در مسائل قانونی مربوط به دولت‌ها وجود دارد</w:t>
      </w:r>
      <w:r w:rsidR="00C93A00">
        <w:rPr>
          <w:rFonts w:hint="cs"/>
          <w:rtl/>
          <w:lang w:bidi="fa-IR"/>
        </w:rPr>
        <w:t xml:space="preserve">. علاوه بر این، هک شدن یک شبکه‌ی خاص و از دست رفتن دارایی‌های سرمایه‌گذاران از خطرات دیگری است که دارندگان رمزارزها را تهدید </w:t>
      </w:r>
      <w:r w:rsidR="00C93A00">
        <w:rPr>
          <w:rFonts w:hint="cs"/>
          <w:rtl/>
          <w:lang w:bidi="fa-IR"/>
        </w:rPr>
        <w:lastRenderedPageBreak/>
        <w:t xml:space="preserve">می‌کند. با توجه به خطرات این بازار و رشدهای سریع و حباب‌گونه، سقوط‌های شدیدی هم </w:t>
      </w:r>
      <w:r w:rsidR="00C208F3">
        <w:rPr>
          <w:rFonts w:hint="cs"/>
          <w:rtl/>
          <w:lang w:bidi="fa-IR"/>
        </w:rPr>
        <w:t>پیش روی</w:t>
      </w:r>
      <w:r w:rsidR="00C93A00">
        <w:rPr>
          <w:rFonts w:hint="cs"/>
          <w:rtl/>
          <w:lang w:bidi="fa-IR"/>
        </w:rPr>
        <w:t xml:space="preserve"> سرمایه‌گذاران به وجود آمده است که ضرورت</w:t>
      </w:r>
      <w:r w:rsidR="00C208F3">
        <w:rPr>
          <w:rFonts w:hint="cs"/>
          <w:rtl/>
          <w:lang w:bidi="fa-IR"/>
        </w:rPr>
        <w:t>ِ</w:t>
      </w:r>
      <w:r w:rsidR="00C93A00">
        <w:rPr>
          <w:rFonts w:hint="cs"/>
          <w:rtl/>
          <w:lang w:bidi="fa-IR"/>
        </w:rPr>
        <w:t xml:space="preserve"> داشتن استراتژی‌های معاملاتی و </w:t>
      </w:r>
      <w:r w:rsidR="00D35E39">
        <w:rPr>
          <w:rFonts w:hint="cs"/>
          <w:rtl/>
          <w:lang w:bidi="fa-IR"/>
        </w:rPr>
        <w:t xml:space="preserve">بهینه‌سازی سبد دارایی‌ها را دوچندان می‌کند. بنابراین لازم است علاوه بر شناخت رمزارزها و پیدا کردن پروژه‌های ارزشمند، ترکیب آن‌ها در </w:t>
      </w:r>
      <w:r w:rsidR="00E46BC4">
        <w:rPr>
          <w:rFonts w:hint="cs"/>
          <w:rtl/>
          <w:lang w:bidi="fa-IR"/>
        </w:rPr>
        <w:t>پرتفو</w:t>
      </w:r>
      <w:r w:rsidR="00D35E39">
        <w:rPr>
          <w:rFonts w:hint="cs"/>
          <w:rtl/>
          <w:lang w:bidi="fa-IR"/>
        </w:rPr>
        <w:t>ی دارایی‌ها به گونه‌ای چیده شود که کمترین میزان ریسک را متوجه سرمایه‌گذاران کند</w:t>
      </w:r>
      <w:r w:rsidR="008E38DE">
        <w:rPr>
          <w:rFonts w:hint="cs"/>
          <w:rtl/>
          <w:lang w:bidi="fa-IR"/>
        </w:rPr>
        <w:t>.</w:t>
      </w:r>
      <w:r w:rsidR="005C50BF">
        <w:rPr>
          <w:rFonts w:hint="cs"/>
          <w:rtl/>
          <w:lang w:bidi="fa-IR"/>
        </w:rPr>
        <w:t xml:space="preserve"> این پژوهش تلاش می‌کند با کمک روش‌های یادگیری ماشین همچون خوشه‌بندی و رگرسیون در مراحل مختلف چینش سبد سرمایه‌گذاری، این فرایند را بهبود بخشد.</w:t>
      </w:r>
    </w:p>
    <w:p w14:paraId="645E635D" w14:textId="1416E0C5" w:rsidR="00082A47" w:rsidRPr="00BB7180" w:rsidRDefault="00082A47" w:rsidP="00846049">
      <w:pPr>
        <w:tabs>
          <w:tab w:val="right" w:pos="9026"/>
        </w:tabs>
        <w:rPr>
          <w:rtl/>
          <w:lang w:bidi="fa-IR"/>
        </w:rPr>
      </w:pPr>
    </w:p>
    <w:p w14:paraId="2DF0DAA0" w14:textId="62F4E504" w:rsidR="00082A47" w:rsidRPr="00BB7180" w:rsidRDefault="00D17CB2" w:rsidP="00846049">
      <w:pPr>
        <w:pStyle w:val="Heading2"/>
        <w:rPr>
          <w:sz w:val="24"/>
          <w:szCs w:val="24"/>
          <w:lang w:bidi="fa-IR"/>
        </w:rPr>
      </w:pPr>
      <w:bookmarkStart w:id="17" w:name="_Toc102574974"/>
      <w:bookmarkStart w:id="18" w:name="_Toc108991397"/>
      <w:bookmarkStart w:id="19" w:name="_Toc171099628"/>
      <w:r>
        <w:rPr>
          <w:rFonts w:hint="cs"/>
          <w:rtl/>
          <w:lang w:bidi="fa-IR"/>
        </w:rPr>
        <w:t xml:space="preserve">۶-۱- </w:t>
      </w:r>
      <w:r w:rsidR="00082A47" w:rsidRPr="00BB7180">
        <w:rPr>
          <w:rFonts w:hint="cs"/>
          <w:rtl/>
          <w:lang w:bidi="fa-IR"/>
        </w:rPr>
        <w:t>مرور کلی بر</w:t>
      </w:r>
      <w:r w:rsidR="006147E2" w:rsidRPr="00BB7180">
        <w:rPr>
          <w:rFonts w:hint="cs"/>
          <w:rtl/>
          <w:lang w:bidi="fa-IR"/>
        </w:rPr>
        <w:t xml:space="preserve"> ادبیات</w:t>
      </w:r>
      <w:r w:rsidR="00082A47" w:rsidRPr="00BB7180">
        <w:rPr>
          <w:rFonts w:hint="cs"/>
          <w:rtl/>
          <w:lang w:bidi="fa-IR"/>
        </w:rPr>
        <w:t xml:space="preserve"> موضوع</w:t>
      </w:r>
      <w:bookmarkEnd w:id="17"/>
      <w:bookmarkEnd w:id="18"/>
      <w:bookmarkEnd w:id="19"/>
    </w:p>
    <w:p w14:paraId="7ADD9600" w14:textId="0A5E6399" w:rsidR="00E778C6" w:rsidRDefault="00E778C6" w:rsidP="00846049">
      <w:pPr>
        <w:rPr>
          <w:rFonts w:cs="Calibri"/>
          <w:rtl/>
          <w:lang w:bidi="fa-IR"/>
        </w:rPr>
      </w:pPr>
      <w:r>
        <w:rPr>
          <w:rFonts w:hint="cs"/>
          <w:rtl/>
          <w:lang w:bidi="fa-IR"/>
        </w:rPr>
        <w:t xml:space="preserve">پس از ایجاد بازار رمزارزها، پژوهشگران در بسیاری از مقالات مرتبط با بهینه‌سازی سبد سرمایه‌گذاری، تأثیر افزودن رمزارزها به سبد دارایی سرمایه‌گذاران بازارهایی مثل سهام، ارز، کالا و... را مورد بررسی قرار دادند. بسیاری از </w:t>
      </w:r>
      <w:r w:rsidR="00125616">
        <w:rPr>
          <w:rFonts w:hint="cs"/>
          <w:rtl/>
          <w:lang w:bidi="fa-IR"/>
        </w:rPr>
        <w:t xml:space="preserve">این </w:t>
      </w:r>
      <w:r>
        <w:rPr>
          <w:rFonts w:hint="cs"/>
          <w:rtl/>
          <w:lang w:bidi="fa-IR"/>
        </w:rPr>
        <w:t>پژوه</w:t>
      </w:r>
      <w:r w:rsidR="00125616">
        <w:rPr>
          <w:rFonts w:hint="cs"/>
          <w:rtl/>
          <w:lang w:bidi="fa-IR"/>
        </w:rPr>
        <w:t>شگران</w:t>
      </w:r>
      <w:r>
        <w:rPr>
          <w:rFonts w:hint="cs"/>
          <w:rtl/>
          <w:lang w:bidi="fa-IR"/>
        </w:rPr>
        <w:t xml:space="preserve"> مانند برییر</w:t>
      </w:r>
      <w:r>
        <w:rPr>
          <w:rStyle w:val="FootnoteReference"/>
          <w:rtl/>
          <w:lang w:bidi="fa-IR"/>
        </w:rPr>
        <w:footnoteReference w:id="3"/>
      </w:r>
      <w:r>
        <w:rPr>
          <w:rFonts w:hint="cs"/>
          <w:rtl/>
          <w:lang w:bidi="fa-IR"/>
        </w:rPr>
        <w:t xml:space="preserve"> و همکاران (۲۰۱۵) و گسمی</w:t>
      </w:r>
      <w:r>
        <w:rPr>
          <w:rStyle w:val="FootnoteReference"/>
          <w:rtl/>
          <w:lang w:bidi="fa-IR"/>
        </w:rPr>
        <w:footnoteReference w:id="4"/>
      </w:r>
      <w:r>
        <w:rPr>
          <w:rFonts w:hint="cs"/>
          <w:rtl/>
          <w:lang w:bidi="fa-IR"/>
        </w:rPr>
        <w:t xml:space="preserve"> و همکاران (۲۰۱۸) اضافه کردن بیت‌کوین به سبد سرمایه‌گذاران را مورد مطالعه قرار دادند؛ </w:t>
      </w:r>
      <w:r w:rsidR="00125616">
        <w:rPr>
          <w:rFonts w:hint="cs"/>
          <w:rtl/>
          <w:lang w:bidi="fa-IR"/>
        </w:rPr>
        <w:t>اما تعدادی از آن‌ها مانند دمیرالای</w:t>
      </w:r>
      <w:r w:rsidR="00125616">
        <w:rPr>
          <w:rStyle w:val="FootnoteReference"/>
          <w:rtl/>
          <w:lang w:bidi="fa-IR"/>
        </w:rPr>
        <w:footnoteReference w:id="5"/>
      </w:r>
      <w:r w:rsidR="00125616">
        <w:rPr>
          <w:rFonts w:hint="cs"/>
          <w:rtl/>
          <w:lang w:bidi="fa-IR"/>
        </w:rPr>
        <w:t xml:space="preserve"> و بایراسی</w:t>
      </w:r>
      <w:r w:rsidR="00125616">
        <w:rPr>
          <w:rStyle w:val="FootnoteReference"/>
          <w:rtl/>
          <w:lang w:bidi="fa-IR"/>
        </w:rPr>
        <w:footnoteReference w:id="6"/>
      </w:r>
      <w:r w:rsidR="00125616">
        <w:rPr>
          <w:rFonts w:hint="cs"/>
          <w:rtl/>
          <w:lang w:bidi="fa-IR"/>
        </w:rPr>
        <w:t xml:space="preserve"> (۲۰۲۱)، تنها به بیت‌کوین بسنده نکردند و افزودن رمزارزهای دیگر </w:t>
      </w:r>
      <w:r w:rsidR="00565559">
        <w:rPr>
          <w:rFonts w:hint="cs"/>
          <w:rtl/>
          <w:lang w:bidi="fa-IR"/>
        </w:rPr>
        <w:t xml:space="preserve">به سبد دارایی‌های سنتی </w:t>
      </w:r>
      <w:r w:rsidR="00125616">
        <w:rPr>
          <w:rFonts w:hint="cs"/>
          <w:rtl/>
          <w:lang w:bidi="fa-IR"/>
        </w:rPr>
        <w:t>را نیز بررسی کردند.</w:t>
      </w:r>
    </w:p>
    <w:p w14:paraId="69C36C1A" w14:textId="79BDC872" w:rsidR="00E778C6" w:rsidRDefault="00125616" w:rsidP="00846049">
      <w:pPr>
        <w:rPr>
          <w:rtl/>
          <w:lang w:bidi="fa-IR"/>
        </w:rPr>
      </w:pPr>
      <w:r>
        <w:rPr>
          <w:rFonts w:hint="cs"/>
          <w:rtl/>
          <w:lang w:bidi="fa-IR"/>
        </w:rPr>
        <w:t>با افزایش کاربرد رمزارزها و تکنولوژی آن، بازار بزرگی از ارزهای دیجیتال شکل گرفت و پژوهشگران بسیاری مانند امبا</w:t>
      </w:r>
      <w:r>
        <w:rPr>
          <w:rStyle w:val="FootnoteReference"/>
          <w:rtl/>
          <w:lang w:bidi="fa-IR"/>
        </w:rPr>
        <w:footnoteReference w:id="7"/>
      </w:r>
      <w:r>
        <w:rPr>
          <w:rFonts w:hint="cs"/>
          <w:rtl/>
          <w:lang w:bidi="fa-IR"/>
        </w:rPr>
        <w:t xml:space="preserve"> و همکاران (۲۰۱۸)، آقامحمدی و همکاران (۱۳۹۹)، براونیس</w:t>
      </w:r>
      <w:r>
        <w:rPr>
          <w:rStyle w:val="FootnoteReference"/>
          <w:rtl/>
          <w:lang w:bidi="fa-IR"/>
        </w:rPr>
        <w:footnoteReference w:id="8"/>
      </w:r>
      <w:r>
        <w:rPr>
          <w:rFonts w:hint="cs"/>
          <w:rtl/>
          <w:lang w:bidi="fa-IR"/>
        </w:rPr>
        <w:t xml:space="preserve"> و مستل</w:t>
      </w:r>
      <w:r>
        <w:rPr>
          <w:rStyle w:val="FootnoteReference"/>
          <w:rtl/>
          <w:lang w:bidi="fa-IR"/>
        </w:rPr>
        <w:footnoteReference w:id="9"/>
      </w:r>
      <w:r>
        <w:rPr>
          <w:rFonts w:hint="cs"/>
          <w:rtl/>
          <w:lang w:bidi="fa-IR"/>
        </w:rPr>
        <w:t xml:space="preserve"> (۲۰۱۹) و پلاتاناکیس</w:t>
      </w:r>
      <w:r>
        <w:rPr>
          <w:rStyle w:val="FootnoteReference"/>
          <w:rtl/>
          <w:lang w:bidi="fa-IR"/>
        </w:rPr>
        <w:footnoteReference w:id="10"/>
      </w:r>
      <w:r>
        <w:rPr>
          <w:rFonts w:hint="cs"/>
          <w:rtl/>
          <w:lang w:bidi="fa-IR"/>
        </w:rPr>
        <w:t xml:space="preserve"> </w:t>
      </w:r>
      <w:r>
        <w:rPr>
          <w:rFonts w:hint="cs"/>
          <w:rtl/>
          <w:lang w:bidi="fa-IR"/>
        </w:rPr>
        <w:lastRenderedPageBreak/>
        <w:t xml:space="preserve">و همکاران (۲۰۱۸) روش‌های انتخاب سبد رمزارز بدون حضور سایر دارایی‌ها را مورد بررسی قرار دادند. همچنین پژوهشگرانی مانند </w:t>
      </w:r>
      <w:r w:rsidR="00565559">
        <w:rPr>
          <w:rFonts w:hint="cs"/>
          <w:rtl/>
          <w:lang w:bidi="fa-IR"/>
        </w:rPr>
        <w:t>لیو</w:t>
      </w:r>
      <w:r w:rsidR="00565559">
        <w:rPr>
          <w:rStyle w:val="FootnoteReference"/>
          <w:rtl/>
          <w:lang w:bidi="fa-IR"/>
        </w:rPr>
        <w:footnoteReference w:id="11"/>
      </w:r>
      <w:r w:rsidR="00565559">
        <w:rPr>
          <w:rFonts w:hint="cs"/>
          <w:rtl/>
          <w:lang w:bidi="fa-IR"/>
        </w:rPr>
        <w:t xml:space="preserve"> (۲۰۱۹) و اسچلینجر</w:t>
      </w:r>
      <w:r w:rsidR="00565559">
        <w:rPr>
          <w:rStyle w:val="FootnoteReference"/>
          <w:rtl/>
          <w:lang w:bidi="fa-IR"/>
        </w:rPr>
        <w:footnoteReference w:id="12"/>
      </w:r>
      <w:r w:rsidR="00565559">
        <w:rPr>
          <w:rFonts w:hint="cs"/>
          <w:rtl/>
          <w:lang w:bidi="fa-IR"/>
        </w:rPr>
        <w:t xml:space="preserve"> (۲۰۲۰) نیاز مربوط به مقایسه‌ی روش‌های متنوع انتخاب و بهینه‌سازی سبد سرمایه‌گذاری را برطرف کردند.</w:t>
      </w:r>
    </w:p>
    <w:p w14:paraId="00BFA44B" w14:textId="77777777" w:rsidR="008E38DE" w:rsidRDefault="008E38DE" w:rsidP="00846049">
      <w:pPr>
        <w:rPr>
          <w:rtl/>
          <w:lang w:bidi="fa-IR"/>
        </w:rPr>
      </w:pPr>
    </w:p>
    <w:p w14:paraId="724F84D7" w14:textId="47DA9242" w:rsidR="00D00207" w:rsidRPr="00BB7180" w:rsidRDefault="00D17CB2" w:rsidP="00846049">
      <w:pPr>
        <w:pStyle w:val="Heading2"/>
        <w:rPr>
          <w:sz w:val="24"/>
          <w:szCs w:val="24"/>
          <w:lang w:bidi="fa-IR"/>
        </w:rPr>
      </w:pPr>
      <w:bookmarkStart w:id="20" w:name="_Toc102574975"/>
      <w:bookmarkStart w:id="21" w:name="_Toc108991398"/>
      <w:bookmarkStart w:id="22" w:name="_Toc171099629"/>
      <w:r>
        <w:rPr>
          <w:rFonts w:hint="cs"/>
          <w:rtl/>
          <w:lang w:bidi="fa-IR"/>
        </w:rPr>
        <w:t xml:space="preserve">۷-۱- </w:t>
      </w:r>
      <w:r w:rsidR="00D00207">
        <w:rPr>
          <w:rFonts w:hint="cs"/>
          <w:rtl/>
          <w:lang w:bidi="fa-IR"/>
        </w:rPr>
        <w:t>جنبه‌های جدید بودن</w:t>
      </w:r>
      <w:r w:rsidR="00D00207" w:rsidRPr="00BB7180">
        <w:rPr>
          <w:rFonts w:hint="cs"/>
          <w:rtl/>
          <w:lang w:bidi="fa-IR"/>
        </w:rPr>
        <w:t xml:space="preserve"> موضوع</w:t>
      </w:r>
      <w:bookmarkEnd w:id="20"/>
      <w:bookmarkEnd w:id="21"/>
      <w:bookmarkEnd w:id="22"/>
    </w:p>
    <w:p w14:paraId="5FCE829E" w14:textId="4BFA8AF4" w:rsidR="00B01F62" w:rsidRDefault="00D35E39" w:rsidP="00846049">
      <w:pPr>
        <w:tabs>
          <w:tab w:val="right" w:pos="9026"/>
        </w:tabs>
        <w:rPr>
          <w:rtl/>
          <w:lang w:bidi="fa-IR"/>
        </w:rPr>
      </w:pPr>
      <w:r>
        <w:rPr>
          <w:rFonts w:hint="cs"/>
          <w:rtl/>
          <w:lang w:bidi="fa-IR"/>
        </w:rPr>
        <w:t>بازار رمزارزها دارای قدمت بسیار کمی است. نخستین رمزارز نامتمرکز بیت‌کوین است که فعالیت آن از سال ۲۰۰۹ شروع شده است. در سال ۲۰۱۱ رمزارز‌های دیگری مانند لایت‌کوین</w:t>
      </w:r>
      <w:r w:rsidR="00E46BC4">
        <w:rPr>
          <w:rStyle w:val="FootnoteReference"/>
          <w:rtl/>
          <w:lang w:bidi="fa-IR"/>
        </w:rPr>
        <w:footnoteReference w:id="13"/>
      </w:r>
      <w:r>
        <w:rPr>
          <w:rFonts w:hint="cs"/>
          <w:rtl/>
          <w:lang w:bidi="fa-IR"/>
        </w:rPr>
        <w:t xml:space="preserve"> پا به عرصه‌</w:t>
      </w:r>
      <w:r w:rsidR="00E46BC4">
        <w:rPr>
          <w:rFonts w:hint="cs"/>
          <w:rtl/>
          <w:lang w:bidi="fa-IR"/>
        </w:rPr>
        <w:t>ی</w:t>
      </w:r>
      <w:r>
        <w:rPr>
          <w:rFonts w:hint="cs"/>
          <w:rtl/>
          <w:lang w:bidi="fa-IR"/>
        </w:rPr>
        <w:t xml:space="preserve"> وجود گذاشتند</w:t>
      </w:r>
      <w:r w:rsidR="00B01F62">
        <w:rPr>
          <w:rFonts w:hint="cs"/>
          <w:rtl/>
          <w:lang w:bidi="fa-IR"/>
        </w:rPr>
        <w:t xml:space="preserve"> و پس از آن بود که به مرور بازاری از ارزهای رمزنگاری‌شده</w:t>
      </w:r>
      <w:r w:rsidR="00E46BC4">
        <w:rPr>
          <w:rFonts w:hint="cs"/>
          <w:rtl/>
          <w:lang w:bidi="fa-IR"/>
        </w:rPr>
        <w:t xml:space="preserve"> شامل اتریوم</w:t>
      </w:r>
      <w:r w:rsidR="00E46BC4">
        <w:rPr>
          <w:rStyle w:val="FootnoteReference"/>
          <w:rtl/>
          <w:lang w:bidi="fa-IR"/>
        </w:rPr>
        <w:footnoteReference w:id="14"/>
      </w:r>
      <w:r w:rsidR="00E46BC4">
        <w:rPr>
          <w:rFonts w:hint="cs"/>
          <w:rtl/>
          <w:lang w:bidi="fa-IR"/>
        </w:rPr>
        <w:t>، ریپل</w:t>
      </w:r>
      <w:r w:rsidR="00E46BC4">
        <w:rPr>
          <w:rStyle w:val="FootnoteReference"/>
          <w:rtl/>
          <w:lang w:bidi="fa-IR"/>
        </w:rPr>
        <w:footnoteReference w:id="15"/>
      </w:r>
      <w:r w:rsidR="00E46BC4">
        <w:rPr>
          <w:rFonts w:hint="cs"/>
          <w:rtl/>
          <w:lang w:bidi="fa-IR"/>
        </w:rPr>
        <w:t>، دش</w:t>
      </w:r>
      <w:r w:rsidR="00E46BC4">
        <w:rPr>
          <w:rStyle w:val="FootnoteReference"/>
          <w:rtl/>
          <w:lang w:bidi="fa-IR"/>
        </w:rPr>
        <w:footnoteReference w:id="16"/>
      </w:r>
      <w:r w:rsidR="00E46BC4">
        <w:rPr>
          <w:rFonts w:hint="cs"/>
          <w:rtl/>
          <w:lang w:bidi="fa-IR"/>
        </w:rPr>
        <w:t xml:space="preserve"> و...</w:t>
      </w:r>
      <w:r w:rsidR="00B01F62">
        <w:rPr>
          <w:rFonts w:hint="cs"/>
          <w:rtl/>
          <w:lang w:bidi="fa-IR"/>
        </w:rPr>
        <w:t xml:space="preserve"> ایجاد شد. این بازار در طول یک دهه فعالیت خود، فرازونشیب‌های زیادی داشته است.</w:t>
      </w:r>
    </w:p>
    <w:p w14:paraId="6FA812FB" w14:textId="5AA35D30" w:rsidR="00D00207" w:rsidRPr="00BB7180" w:rsidRDefault="00B01F62" w:rsidP="00846049">
      <w:pPr>
        <w:tabs>
          <w:tab w:val="right" w:pos="9026"/>
        </w:tabs>
        <w:rPr>
          <w:rtl/>
          <w:lang w:bidi="fa-IR"/>
        </w:rPr>
      </w:pPr>
      <w:r>
        <w:rPr>
          <w:rFonts w:hint="cs"/>
          <w:rtl/>
          <w:lang w:bidi="fa-IR"/>
        </w:rPr>
        <w:t>پس از هر رشد سریع در قیمت رمزارزها، سرمایه‌گذاران جدیدی به فکر سرمایه‌گذاری در آن‌ها می‌افتادند و به این ترتیب ارزش کل بازار رمزارزها به مرور زمان بالاتر می‌رفت. سقوط‌های ناگهانی و خطرات بالقوه باعث شد سرمایه‌گذاران به فکر مدیریت دارایی‌های خود بیفتند و تنها به خرید و نگهداری یک رمزارز خاص اکتفا نکنند. بنابراین نیاز است پژوهش‌های بیشتری در این حوزه انجام شود و به سرمایه‌گذاران کمک کند تا با توجه به نوظهور بودن این بازار</w:t>
      </w:r>
      <w:r w:rsidR="00CE1521">
        <w:rPr>
          <w:rFonts w:hint="cs"/>
          <w:rtl/>
          <w:lang w:bidi="fa-IR"/>
        </w:rPr>
        <w:t>،</w:t>
      </w:r>
      <w:r>
        <w:rPr>
          <w:rFonts w:hint="cs"/>
          <w:rtl/>
          <w:lang w:bidi="fa-IR"/>
        </w:rPr>
        <w:t xml:space="preserve"> بتوانند </w:t>
      </w:r>
      <w:r w:rsidR="00CE1521">
        <w:rPr>
          <w:rFonts w:hint="cs"/>
          <w:rtl/>
          <w:lang w:bidi="fa-IR"/>
        </w:rPr>
        <w:t xml:space="preserve">با انتخاب و بهینه‌سازی </w:t>
      </w:r>
      <w:r w:rsidR="00E46BC4">
        <w:rPr>
          <w:rFonts w:hint="cs"/>
          <w:rtl/>
          <w:lang w:bidi="fa-IR"/>
        </w:rPr>
        <w:t>پرتفو</w:t>
      </w:r>
      <w:r w:rsidR="00CE1521">
        <w:rPr>
          <w:rFonts w:hint="cs"/>
          <w:rtl/>
          <w:lang w:bidi="fa-IR"/>
        </w:rPr>
        <w:t xml:space="preserve">ی مناسب علاوه </w:t>
      </w:r>
      <w:r>
        <w:rPr>
          <w:rFonts w:hint="cs"/>
          <w:rtl/>
          <w:lang w:bidi="fa-IR"/>
        </w:rPr>
        <w:t>بر کسب بازده به خوبی از ریسک‌های آن</w:t>
      </w:r>
      <w:r w:rsidR="00CE1521">
        <w:rPr>
          <w:rFonts w:hint="cs"/>
          <w:rtl/>
          <w:lang w:bidi="fa-IR"/>
        </w:rPr>
        <w:t xml:space="preserve"> نیز</w:t>
      </w:r>
      <w:r>
        <w:rPr>
          <w:rFonts w:hint="cs"/>
          <w:rtl/>
          <w:lang w:bidi="fa-IR"/>
        </w:rPr>
        <w:t xml:space="preserve"> در امان بمانند.</w:t>
      </w:r>
      <w:r w:rsidR="00CE1521">
        <w:rPr>
          <w:rFonts w:hint="cs"/>
          <w:rtl/>
          <w:lang w:bidi="fa-IR"/>
        </w:rPr>
        <w:t xml:space="preserve"> </w:t>
      </w:r>
    </w:p>
    <w:p w14:paraId="3AC9FF2F" w14:textId="77777777" w:rsidR="00D00207" w:rsidRPr="00BB7180" w:rsidRDefault="00D00207" w:rsidP="00846049">
      <w:pPr>
        <w:tabs>
          <w:tab w:val="right" w:pos="9026"/>
        </w:tabs>
        <w:rPr>
          <w:rtl/>
          <w:lang w:bidi="fa-IR"/>
        </w:rPr>
      </w:pPr>
    </w:p>
    <w:p w14:paraId="18BBC850" w14:textId="481AA736" w:rsidR="00082A47" w:rsidRPr="00BB7180" w:rsidRDefault="00D17CB2" w:rsidP="00846049">
      <w:pPr>
        <w:pStyle w:val="Heading2"/>
        <w:rPr>
          <w:sz w:val="24"/>
          <w:szCs w:val="24"/>
          <w:lang w:bidi="fa-IR"/>
        </w:rPr>
      </w:pPr>
      <w:bookmarkStart w:id="23" w:name="_Toc102574976"/>
      <w:bookmarkStart w:id="24" w:name="_Toc108991399"/>
      <w:bookmarkStart w:id="25" w:name="_Toc171099630"/>
      <w:r>
        <w:rPr>
          <w:rFonts w:hint="cs"/>
          <w:rtl/>
          <w:lang w:bidi="fa-IR"/>
        </w:rPr>
        <w:lastRenderedPageBreak/>
        <w:t xml:space="preserve">۸-۱- </w:t>
      </w:r>
      <w:r w:rsidR="00082A47" w:rsidRPr="00BB7180">
        <w:rPr>
          <w:rFonts w:hint="cs"/>
          <w:rtl/>
          <w:lang w:bidi="fa-IR"/>
        </w:rPr>
        <w:t>کاربردها</w:t>
      </w:r>
      <w:r w:rsidR="008E38DE">
        <w:rPr>
          <w:rFonts w:hint="cs"/>
          <w:rtl/>
          <w:lang w:bidi="fa-IR"/>
        </w:rPr>
        <w:t xml:space="preserve">ی </w:t>
      </w:r>
      <w:r w:rsidR="00D00207">
        <w:rPr>
          <w:rFonts w:hint="cs"/>
          <w:rtl/>
          <w:lang w:bidi="fa-IR"/>
        </w:rPr>
        <w:t xml:space="preserve">موضوع </w:t>
      </w:r>
      <w:bookmarkEnd w:id="23"/>
      <w:bookmarkEnd w:id="24"/>
      <w:r w:rsidR="00955E94">
        <w:rPr>
          <w:rFonts w:hint="cs"/>
          <w:rtl/>
          <w:lang w:bidi="fa-IR"/>
        </w:rPr>
        <w:t>پژوهش</w:t>
      </w:r>
      <w:bookmarkEnd w:id="25"/>
    </w:p>
    <w:p w14:paraId="74369C61" w14:textId="714B24C1" w:rsidR="00955E94" w:rsidRDefault="001E4CE1" w:rsidP="00846049">
      <w:pPr>
        <w:tabs>
          <w:tab w:val="right" w:pos="9026"/>
        </w:tabs>
        <w:rPr>
          <w:rtl/>
          <w:lang w:bidi="fa-IR"/>
        </w:rPr>
      </w:pPr>
      <w:r>
        <w:rPr>
          <w:rFonts w:hint="cs"/>
          <w:rtl/>
          <w:lang w:bidi="fa-IR"/>
        </w:rPr>
        <w:t xml:space="preserve">کابرد اصلی این پژوهش کمک به سرمایه‌گذاران برای </w:t>
      </w:r>
      <w:r w:rsidR="009842DB">
        <w:rPr>
          <w:rFonts w:hint="cs"/>
          <w:rtl/>
          <w:lang w:bidi="fa-IR"/>
        </w:rPr>
        <w:t>تشکیل و بهینه‌سازی یک سبد سرمایه‌گذاری از ارزهای دیجیتال</w:t>
      </w:r>
      <w:r w:rsidR="00884F5A">
        <w:rPr>
          <w:rFonts w:hint="cs"/>
          <w:rtl/>
          <w:lang w:bidi="fa-IR"/>
        </w:rPr>
        <w:t xml:space="preserve"> برای افزایش بازده و کاهش ریسک</w:t>
      </w:r>
      <w:r w:rsidR="009842DB">
        <w:rPr>
          <w:rFonts w:hint="cs"/>
          <w:rtl/>
          <w:lang w:bidi="fa-IR"/>
        </w:rPr>
        <w:t xml:space="preserve"> اس</w:t>
      </w:r>
      <w:r w:rsidR="00884F5A">
        <w:rPr>
          <w:rFonts w:hint="cs"/>
          <w:rtl/>
          <w:lang w:bidi="fa-IR"/>
        </w:rPr>
        <w:t>ت. این کار به کمک وزن‌دهی به هر رمزارز و تقسیم بودجه‌</w:t>
      </w:r>
      <w:r w:rsidR="00E46BC4">
        <w:rPr>
          <w:rFonts w:hint="cs"/>
          <w:rtl/>
          <w:lang w:bidi="fa-IR"/>
        </w:rPr>
        <w:t>ی</w:t>
      </w:r>
      <w:r w:rsidR="00884F5A">
        <w:rPr>
          <w:rFonts w:hint="cs"/>
          <w:rtl/>
          <w:lang w:bidi="fa-IR"/>
        </w:rPr>
        <w:t xml:space="preserve"> سرمایه‌گذاری بین آن‌ها انجام می‌شود.</w:t>
      </w:r>
      <w:r w:rsidR="002E22EC">
        <w:rPr>
          <w:rFonts w:cs="Calibri" w:hint="cs"/>
          <w:rtl/>
          <w:lang w:bidi="fa-IR"/>
        </w:rPr>
        <w:t xml:space="preserve"> </w:t>
      </w:r>
    </w:p>
    <w:p w14:paraId="74038E27" w14:textId="47716ED2" w:rsidR="00955E94" w:rsidRDefault="00955E94" w:rsidP="00846049">
      <w:pPr>
        <w:tabs>
          <w:tab w:val="right" w:pos="9026"/>
        </w:tabs>
        <w:rPr>
          <w:rtl/>
          <w:lang w:bidi="fa-IR"/>
        </w:rPr>
      </w:pPr>
    </w:p>
    <w:p w14:paraId="25C8FFC0" w14:textId="723654F9" w:rsidR="00955E94" w:rsidRPr="00BB7180" w:rsidRDefault="00955E94" w:rsidP="00846049">
      <w:pPr>
        <w:pStyle w:val="Heading2"/>
        <w:rPr>
          <w:sz w:val="24"/>
          <w:szCs w:val="24"/>
          <w:lang w:bidi="fa-IR"/>
        </w:rPr>
      </w:pPr>
      <w:bookmarkStart w:id="26" w:name="_Toc171099631"/>
      <w:r>
        <w:rPr>
          <w:rFonts w:hint="cs"/>
          <w:rtl/>
          <w:lang w:bidi="fa-IR"/>
        </w:rPr>
        <w:t>۸-۱- کاربران نتایج</w:t>
      </w:r>
      <w:r w:rsidRPr="00BB7180">
        <w:rPr>
          <w:rFonts w:hint="cs"/>
          <w:rtl/>
          <w:lang w:bidi="fa-IR"/>
        </w:rPr>
        <w:t xml:space="preserve"> </w:t>
      </w:r>
      <w:r>
        <w:rPr>
          <w:rFonts w:hint="cs"/>
          <w:rtl/>
          <w:lang w:bidi="fa-IR"/>
        </w:rPr>
        <w:t>پژوهش</w:t>
      </w:r>
      <w:bookmarkEnd w:id="26"/>
    </w:p>
    <w:p w14:paraId="6ACDF081" w14:textId="77777777" w:rsidR="008E38DE" w:rsidRDefault="008E38DE" w:rsidP="00846049">
      <w:pPr>
        <w:tabs>
          <w:tab w:val="right" w:pos="9026"/>
        </w:tabs>
        <w:rPr>
          <w:rtl/>
          <w:lang w:bidi="fa-IR"/>
        </w:rPr>
      </w:pPr>
      <w:r>
        <w:rPr>
          <w:rFonts w:hint="cs"/>
          <w:rtl/>
          <w:lang w:bidi="fa-IR"/>
        </w:rPr>
        <w:t>این پژوهش می‌تواند برای سرمایه‌گذاران رمزارزها که قصد نگهداری بلندمدت یا کوتاه‌مدت آن‌ها را دارند مفید باشد. کاربران دیگر این پژوهش، سرمایه‌گذاران سایر بازارها هستند که قصد ورود به بازار ارزهای دیجیتال را دارند و می‌خواهند با صرف کمترین میزان ریسک، از منافع آن استفاده کنند. نتایج این تحقیق همچنین می‌تواند برای محققان اقتصادی، سیاست‌گذاران بازارهای مالی و پژوهشگران مفید باشد.</w:t>
      </w:r>
    </w:p>
    <w:p w14:paraId="65B5437B" w14:textId="1E05102A" w:rsidR="00955E94" w:rsidRPr="00955E94" w:rsidRDefault="00955E94" w:rsidP="00846049">
      <w:pPr>
        <w:tabs>
          <w:tab w:val="right" w:pos="9026"/>
        </w:tabs>
        <w:rPr>
          <w:rtl/>
          <w:lang w:bidi="fa-IR"/>
        </w:rPr>
      </w:pPr>
    </w:p>
    <w:p w14:paraId="48DE1F09" w14:textId="017F17A8" w:rsidR="00082A47" w:rsidRPr="00BB7180" w:rsidRDefault="00D17CB2" w:rsidP="00846049">
      <w:pPr>
        <w:pStyle w:val="Heading2"/>
        <w:rPr>
          <w:sz w:val="24"/>
          <w:szCs w:val="24"/>
          <w:lang w:bidi="fa-IR"/>
        </w:rPr>
      </w:pPr>
      <w:bookmarkStart w:id="27" w:name="_Toc102574978"/>
      <w:bookmarkStart w:id="28" w:name="_Toc108991400"/>
      <w:bookmarkStart w:id="29" w:name="_Toc171099632"/>
      <w:r>
        <w:rPr>
          <w:rFonts w:hint="cs"/>
          <w:rtl/>
          <w:lang w:bidi="fa-IR"/>
        </w:rPr>
        <w:t xml:space="preserve">۹-۱- </w:t>
      </w:r>
      <w:r w:rsidR="00082A47" w:rsidRPr="00BB7180">
        <w:rPr>
          <w:rFonts w:hint="cs"/>
          <w:rtl/>
          <w:lang w:bidi="fa-IR"/>
        </w:rPr>
        <w:t>جمع‌بندی</w:t>
      </w:r>
      <w:bookmarkEnd w:id="27"/>
      <w:bookmarkEnd w:id="28"/>
      <w:bookmarkEnd w:id="29"/>
    </w:p>
    <w:p w14:paraId="31ACD374" w14:textId="2966C932" w:rsidR="00082A47" w:rsidRPr="00BB7180" w:rsidRDefault="00583BC2" w:rsidP="00846049">
      <w:pPr>
        <w:tabs>
          <w:tab w:val="right" w:pos="9026"/>
        </w:tabs>
        <w:rPr>
          <w:rStyle w:val="Hyperlink"/>
          <w:color w:val="auto"/>
          <w:u w:val="none"/>
          <w:rtl/>
          <w:lang w:bidi="fa-IR"/>
        </w:rPr>
      </w:pPr>
      <w:r>
        <w:rPr>
          <w:rFonts w:hint="cs"/>
          <w:rtl/>
          <w:lang w:bidi="fa-IR"/>
        </w:rPr>
        <w:t>بازار رمزارزها یک بازار نوپاست که در سال‌های اخیر به طور گسترده‌ای مورد توجه سرمایه‌گذاران قرار گرفته است.</w:t>
      </w:r>
      <w:r>
        <w:rPr>
          <w:rStyle w:val="Hyperlink"/>
          <w:rFonts w:hint="cs"/>
          <w:color w:val="auto"/>
          <w:u w:val="none"/>
          <w:rtl/>
          <w:lang w:bidi="fa-IR"/>
        </w:rPr>
        <w:t xml:space="preserve"> با توجه به ریسک بالای این بازار، ضروری است که سرمایه‌گذاران اقدام به مدیریت ریسک سرمایه‌گذاری خود، به خصوص به وسیله‌ی </w:t>
      </w:r>
      <w:r w:rsidR="009D5A7B">
        <w:rPr>
          <w:rStyle w:val="Hyperlink"/>
          <w:rFonts w:hint="cs"/>
          <w:color w:val="auto"/>
          <w:u w:val="none"/>
          <w:rtl/>
          <w:lang w:bidi="fa-IR"/>
        </w:rPr>
        <w:t xml:space="preserve">تنوع‌بخشی و با تشکیل سبد دارایی‌ها کنند. </w:t>
      </w:r>
    </w:p>
    <w:p w14:paraId="499019B6" w14:textId="77777777" w:rsidR="0023509A" w:rsidRDefault="000C08D4" w:rsidP="00846049">
      <w:pPr>
        <w:rPr>
          <w:b/>
          <w:bCs/>
          <w:sz w:val="28"/>
          <w:rtl/>
          <w:lang w:bidi="fa-IR"/>
        </w:rPr>
        <w:sectPr w:rsidR="0023509A" w:rsidSect="00DA1D31">
          <w:footnotePr>
            <w:numRestart w:val="eachSect"/>
          </w:footnotePr>
          <w:pgSz w:w="11906" w:h="16838" w:code="9"/>
          <w:pgMar w:top="1418" w:right="1701" w:bottom="1701" w:left="1418" w:header="709" w:footer="709" w:gutter="0"/>
          <w:pgNumType w:start="1" w:chapStyle="1"/>
          <w:cols w:space="708"/>
          <w:titlePg/>
          <w:bidi/>
          <w:rtlGutter/>
          <w:docGrid w:linePitch="360"/>
        </w:sectPr>
      </w:pPr>
      <w:r w:rsidRPr="00BB7180">
        <w:rPr>
          <w:b/>
          <w:bCs/>
          <w:sz w:val="28"/>
          <w:rtl/>
          <w:lang w:bidi="fa-IR"/>
        </w:rPr>
        <w:br w:type="page"/>
      </w:r>
    </w:p>
    <w:p w14:paraId="674B7C5C" w14:textId="77777777" w:rsidR="00B738BB" w:rsidRDefault="00B738BB" w:rsidP="00846049">
      <w:pPr>
        <w:rPr>
          <w:rtl/>
          <w:lang w:bidi="fa-IR"/>
        </w:rPr>
      </w:pPr>
    </w:p>
    <w:p w14:paraId="55EECBC5" w14:textId="77777777" w:rsidR="00B738BB" w:rsidRDefault="00B738BB" w:rsidP="00846049">
      <w:pPr>
        <w:rPr>
          <w:rtl/>
          <w:lang w:bidi="fa-IR"/>
        </w:rPr>
      </w:pPr>
    </w:p>
    <w:p w14:paraId="450C2DC4" w14:textId="77777777" w:rsidR="00B738BB" w:rsidRPr="001817BC" w:rsidRDefault="00B738BB" w:rsidP="00846049">
      <w:pPr>
        <w:rPr>
          <w:rtl/>
          <w:lang w:bidi="fa-IR"/>
        </w:rPr>
      </w:pPr>
    </w:p>
    <w:p w14:paraId="7F4492F0" w14:textId="77777777" w:rsidR="00B738BB" w:rsidRPr="001817BC" w:rsidRDefault="00B738BB" w:rsidP="00846049">
      <w:pPr>
        <w:rPr>
          <w:rtl/>
          <w:lang w:bidi="fa-IR"/>
        </w:rPr>
      </w:pPr>
    </w:p>
    <w:p w14:paraId="59101C93" w14:textId="37EAEC06" w:rsidR="00AB19B7" w:rsidRPr="001817BC" w:rsidRDefault="00AB19B7"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دوم</w:t>
      </w:r>
    </w:p>
    <w:p w14:paraId="5A251209" w14:textId="7F187C0A" w:rsidR="00AB19B7" w:rsidRPr="001817BC" w:rsidRDefault="00AB19B7" w:rsidP="00846049">
      <w:pPr>
        <w:pStyle w:val="Heading1"/>
        <w:rPr>
          <w:szCs w:val="36"/>
          <w:rtl/>
        </w:rPr>
      </w:pPr>
      <w:bookmarkStart w:id="30" w:name="_Toc102574979"/>
      <w:bookmarkStart w:id="31" w:name="_Toc108991401"/>
      <w:bookmarkStart w:id="32" w:name="_Toc171099633"/>
      <w:r>
        <w:rPr>
          <w:rFonts w:hint="cs"/>
          <w:rtl/>
        </w:rPr>
        <w:t>مبانی نظری</w:t>
      </w:r>
      <w:bookmarkEnd w:id="30"/>
      <w:bookmarkEnd w:id="31"/>
      <w:r w:rsidR="009D6C8D">
        <w:rPr>
          <w:rFonts w:hint="cs"/>
          <w:rtl/>
        </w:rPr>
        <w:t xml:space="preserve"> و مرور ادبیات</w:t>
      </w:r>
      <w:bookmarkEnd w:id="32"/>
    </w:p>
    <w:p w14:paraId="5B31CCEB" w14:textId="77777777" w:rsidR="00AB19B7" w:rsidRPr="00BB7180" w:rsidRDefault="00AB19B7" w:rsidP="00846049">
      <w:pPr>
        <w:rPr>
          <w:b/>
          <w:bCs/>
          <w:sz w:val="32"/>
          <w:szCs w:val="32"/>
          <w:rtl/>
          <w:lang w:bidi="fa-IR"/>
        </w:rPr>
      </w:pPr>
      <w:r w:rsidRPr="00BB7180">
        <w:rPr>
          <w:b/>
          <w:bCs/>
          <w:sz w:val="32"/>
          <w:szCs w:val="32"/>
          <w:rtl/>
          <w:lang w:bidi="fa-IR"/>
        </w:rPr>
        <w:br w:type="page"/>
      </w:r>
    </w:p>
    <w:p w14:paraId="16D9D643" w14:textId="3DFD8B7A" w:rsidR="00906AA6" w:rsidRDefault="00906AA6" w:rsidP="00846049">
      <w:pPr>
        <w:rPr>
          <w:rtl/>
          <w:lang w:bidi="fa-IR"/>
        </w:rPr>
      </w:pPr>
    </w:p>
    <w:p w14:paraId="42DC9792" w14:textId="23AF841F" w:rsidR="00906AA6" w:rsidRDefault="00906AA6" w:rsidP="00846049">
      <w:pPr>
        <w:rPr>
          <w:rtl/>
          <w:lang w:bidi="fa-IR"/>
        </w:rPr>
      </w:pPr>
    </w:p>
    <w:p w14:paraId="1F6C6910" w14:textId="1D074F73" w:rsidR="00906AA6" w:rsidRDefault="00906AA6" w:rsidP="00846049">
      <w:pPr>
        <w:rPr>
          <w:rtl/>
          <w:lang w:bidi="fa-IR"/>
        </w:rPr>
      </w:pPr>
    </w:p>
    <w:p w14:paraId="3C7FB0F1" w14:textId="77777777" w:rsidR="00906AA6" w:rsidRDefault="00906AA6" w:rsidP="00846049">
      <w:pPr>
        <w:rPr>
          <w:rtl/>
          <w:lang w:bidi="fa-IR"/>
        </w:rPr>
      </w:pPr>
    </w:p>
    <w:p w14:paraId="3382235A" w14:textId="56C454C5" w:rsidR="00907665" w:rsidRPr="00BB7180" w:rsidRDefault="00D17CB2" w:rsidP="00846049">
      <w:pPr>
        <w:pStyle w:val="Heading2"/>
        <w:rPr>
          <w:rtl/>
          <w:lang w:bidi="fa-IR"/>
        </w:rPr>
      </w:pPr>
      <w:bookmarkStart w:id="33" w:name="_Toc102574980"/>
      <w:bookmarkStart w:id="34" w:name="_Toc108991402"/>
      <w:bookmarkStart w:id="35" w:name="_Toc171099634"/>
      <w:r>
        <w:rPr>
          <w:rFonts w:hint="cs"/>
          <w:rtl/>
          <w:lang w:bidi="fa-IR"/>
        </w:rPr>
        <w:t xml:space="preserve">۱-۲- </w:t>
      </w:r>
      <w:r w:rsidR="006147E2" w:rsidRPr="00BB7180">
        <w:rPr>
          <w:rFonts w:hint="cs"/>
          <w:rtl/>
          <w:lang w:bidi="fa-IR"/>
        </w:rPr>
        <w:t>مقدمه</w:t>
      </w:r>
      <w:bookmarkEnd w:id="33"/>
      <w:bookmarkEnd w:id="34"/>
      <w:bookmarkEnd w:id="35"/>
    </w:p>
    <w:p w14:paraId="62A52693" w14:textId="7CD68BD2" w:rsidR="003537E1" w:rsidRDefault="003537E1" w:rsidP="00846049">
      <w:pPr>
        <w:rPr>
          <w:rtl/>
          <w:lang w:bidi="fa-IR"/>
        </w:rPr>
      </w:pPr>
      <w:r>
        <w:rPr>
          <w:rFonts w:hint="cs"/>
          <w:rtl/>
          <w:lang w:bidi="fa-IR"/>
        </w:rPr>
        <w:t>با گسترش</w:t>
      </w:r>
      <w:r w:rsidR="001C3EE3">
        <w:rPr>
          <w:rFonts w:hint="cs"/>
          <w:rtl/>
          <w:lang w:bidi="fa-IR"/>
        </w:rPr>
        <w:t xml:space="preserve"> </w:t>
      </w:r>
      <w:r>
        <w:rPr>
          <w:rFonts w:hint="cs"/>
          <w:rtl/>
          <w:lang w:bidi="fa-IR"/>
        </w:rPr>
        <w:t xml:space="preserve">رمزارزها در دهه‌ی سوم قرن </w:t>
      </w:r>
      <w:r w:rsidR="007179F5">
        <w:rPr>
          <w:rFonts w:hint="cs"/>
          <w:rtl/>
          <w:lang w:bidi="fa-IR"/>
        </w:rPr>
        <w:t>بیست و یکم</w:t>
      </w:r>
      <w:r>
        <w:rPr>
          <w:rFonts w:hint="cs"/>
          <w:rtl/>
          <w:lang w:bidi="fa-IR"/>
        </w:rPr>
        <w:t xml:space="preserve">، گروه‌های مختلفی از </w:t>
      </w:r>
      <w:r w:rsidR="00347CCB">
        <w:rPr>
          <w:rFonts w:hint="cs"/>
          <w:rtl/>
          <w:lang w:bidi="fa-IR"/>
        </w:rPr>
        <w:t>ارزها</w:t>
      </w:r>
      <w:r w:rsidR="00596C54">
        <w:rPr>
          <w:rFonts w:hint="cs"/>
          <w:rtl/>
          <w:lang w:bidi="fa-IR"/>
        </w:rPr>
        <w:t>ی دیجیتال</w:t>
      </w:r>
      <w:r>
        <w:rPr>
          <w:rFonts w:hint="cs"/>
          <w:rtl/>
          <w:lang w:bidi="fa-IR"/>
        </w:rPr>
        <w:t xml:space="preserve"> پیدا شد که هر یک کارکردها و ریسک‌های خاص خود را دارد. این امر موجب می‌شود که سرمایه‌گذاران تنها به سرمایه‌گذاری در</w:t>
      </w:r>
      <w:r w:rsidR="001C3EE3">
        <w:rPr>
          <w:rFonts w:hint="cs"/>
          <w:rtl/>
          <w:lang w:bidi="fa-IR"/>
        </w:rPr>
        <w:t xml:space="preserve"> </w:t>
      </w:r>
      <w:r w:rsidR="007179F5">
        <w:rPr>
          <w:rFonts w:hint="cs"/>
          <w:rtl/>
          <w:lang w:bidi="fa-IR"/>
        </w:rPr>
        <w:t>بزرگ‌ترین ارز</w:t>
      </w:r>
      <w:r w:rsidR="001C3EE3">
        <w:rPr>
          <w:rFonts w:hint="cs"/>
          <w:rtl/>
          <w:lang w:bidi="fa-IR"/>
        </w:rPr>
        <w:t xml:space="preserve"> دیجیتال، یعنی</w:t>
      </w:r>
      <w:r>
        <w:rPr>
          <w:rFonts w:hint="cs"/>
          <w:rtl/>
          <w:lang w:bidi="fa-IR"/>
        </w:rPr>
        <w:t xml:space="preserve"> بیت‌کوین بسنده نکنند</w:t>
      </w:r>
      <w:r w:rsidR="001C3EE3">
        <w:rPr>
          <w:rFonts w:hint="cs"/>
          <w:rtl/>
          <w:lang w:bidi="fa-IR"/>
        </w:rPr>
        <w:t xml:space="preserve"> و به فکر تشکیل سبدی از رمزارزها باشند تا هم از مزایای گروه‌های مختلف </w:t>
      </w:r>
      <w:r w:rsidR="009E4308">
        <w:rPr>
          <w:rFonts w:hint="cs"/>
          <w:rtl/>
          <w:lang w:bidi="fa-IR"/>
        </w:rPr>
        <w:t>این رمزارزها</w:t>
      </w:r>
      <w:r w:rsidR="001C3EE3">
        <w:rPr>
          <w:rFonts w:hint="cs"/>
          <w:rtl/>
          <w:lang w:bidi="fa-IR"/>
        </w:rPr>
        <w:t xml:space="preserve"> استفاده کنند و هم از ریسک‌های</w:t>
      </w:r>
      <w:r w:rsidR="009E4308">
        <w:rPr>
          <w:rFonts w:hint="cs"/>
          <w:rtl/>
          <w:lang w:bidi="fa-IR"/>
        </w:rPr>
        <w:t xml:space="preserve">شان </w:t>
      </w:r>
      <w:r w:rsidR="001C3EE3">
        <w:rPr>
          <w:rFonts w:hint="cs"/>
          <w:rtl/>
          <w:lang w:bidi="fa-IR"/>
        </w:rPr>
        <w:t xml:space="preserve">در امان بمانند. بنابراین این سرمایه‌گذاران باید روش‌های بهینه‌سازی سبد سرمایه‌گذاری را بررسی کنند و با توجه به ویژگی‌های این بازار بهترین آن‌ها را برای تشکیل سبد انتخاب کنند. در این فصل به </w:t>
      </w:r>
      <w:r w:rsidR="00596C54">
        <w:rPr>
          <w:rFonts w:hint="cs"/>
          <w:rtl/>
          <w:lang w:bidi="fa-IR"/>
        </w:rPr>
        <w:t>مطالعه‌ی</w:t>
      </w:r>
      <w:r w:rsidR="007179F5">
        <w:rPr>
          <w:rFonts w:hint="cs"/>
          <w:rtl/>
          <w:lang w:bidi="fa-IR"/>
        </w:rPr>
        <w:t xml:space="preserve"> </w:t>
      </w:r>
      <w:r w:rsidR="001C3EE3">
        <w:rPr>
          <w:rFonts w:hint="cs"/>
          <w:rtl/>
          <w:lang w:bidi="fa-IR"/>
        </w:rPr>
        <w:t>سبد دارایی‌ها</w:t>
      </w:r>
      <w:r w:rsidR="00596C54">
        <w:rPr>
          <w:rFonts w:hint="cs"/>
          <w:rtl/>
          <w:lang w:bidi="fa-IR"/>
        </w:rPr>
        <w:t xml:space="preserve"> و روش‌های انتخاب و بهینه‌سازی آن</w:t>
      </w:r>
      <w:r w:rsidR="001C3EE3">
        <w:rPr>
          <w:rFonts w:hint="cs"/>
          <w:rtl/>
          <w:lang w:bidi="fa-IR"/>
        </w:rPr>
        <w:t xml:space="preserve"> پرداخته می‌شود</w:t>
      </w:r>
      <w:r w:rsidR="001E49A3">
        <w:rPr>
          <w:rFonts w:hint="cs"/>
          <w:rtl/>
          <w:lang w:bidi="fa-IR"/>
        </w:rPr>
        <w:t xml:space="preserve">. </w:t>
      </w:r>
    </w:p>
    <w:p w14:paraId="33D237C0" w14:textId="77777777" w:rsidR="001C3EE3" w:rsidRDefault="001C3EE3" w:rsidP="00846049">
      <w:pPr>
        <w:rPr>
          <w:rtl/>
          <w:lang w:bidi="fa-IR"/>
        </w:rPr>
      </w:pPr>
    </w:p>
    <w:p w14:paraId="404BE468" w14:textId="33B94A5E" w:rsidR="005214A8" w:rsidRPr="00BB7180" w:rsidRDefault="00D17CB2" w:rsidP="00846049">
      <w:pPr>
        <w:pStyle w:val="Heading2"/>
        <w:rPr>
          <w:lang w:bidi="fa-IR"/>
        </w:rPr>
      </w:pPr>
      <w:bookmarkStart w:id="36" w:name="_Hlk108900941"/>
      <w:bookmarkStart w:id="37" w:name="_Toc102574981"/>
      <w:bookmarkStart w:id="38" w:name="_Toc108991403"/>
      <w:bookmarkStart w:id="39" w:name="_Toc171099635"/>
      <w:r>
        <w:rPr>
          <w:rFonts w:hint="cs"/>
          <w:rtl/>
          <w:lang w:bidi="fa-IR"/>
        </w:rPr>
        <w:t xml:space="preserve">۲-۲- </w:t>
      </w:r>
      <w:bookmarkEnd w:id="36"/>
      <w:r w:rsidR="00A83DE5">
        <w:rPr>
          <w:rFonts w:hint="cs"/>
          <w:rtl/>
          <w:lang w:bidi="fa-IR"/>
        </w:rPr>
        <w:t>انتخاب</w:t>
      </w:r>
      <w:r w:rsidR="00F06CDB" w:rsidRPr="00F06CDB">
        <w:rPr>
          <w:rFonts w:hint="cs"/>
          <w:rtl/>
          <w:lang w:bidi="fa-IR"/>
        </w:rPr>
        <w:t xml:space="preserve"> </w:t>
      </w:r>
      <w:r w:rsidR="00F06CDB" w:rsidRPr="00BB7180">
        <w:rPr>
          <w:rFonts w:hint="cs"/>
          <w:rtl/>
          <w:lang w:bidi="fa-IR"/>
        </w:rPr>
        <w:t>سبد سرمایه‌گذاری</w:t>
      </w:r>
      <w:bookmarkEnd w:id="37"/>
      <w:bookmarkEnd w:id="38"/>
      <w:bookmarkEnd w:id="39"/>
    </w:p>
    <w:p w14:paraId="09864CC1" w14:textId="77777777" w:rsidR="007179F5" w:rsidRDefault="007179F5" w:rsidP="00846049">
      <w:pPr>
        <w:rPr>
          <w:rtl/>
          <w:lang w:bidi="fa-IR"/>
        </w:rPr>
      </w:pPr>
      <w:bookmarkStart w:id="40" w:name="_Toc102574982"/>
      <w:r>
        <w:rPr>
          <w:rFonts w:hint="cs"/>
          <w:rtl/>
          <w:lang w:bidi="fa-IR"/>
        </w:rPr>
        <w:t xml:space="preserve">سرمایه‌گذاران با هدف کسب سود در آینده، بخشی از نقدینگی خود را به سرمایه‌گذاری در دارایی‌های مختلف اختصاص می‌دهند. هر کدام از این دارایی‌ها دارای ریسک‌های خاص خود هستند و بازده آن‌ها در آینده نامشخص است؛ اما هر سرمایه‌گذار، انتظاری از بازده دارایی‌ها دارد و بر این اساس اقدام به خرید یا فروش آن‌ها می‌کند. تجربه‌ی سرمایه‌گذاران نشان می‌دهد که برای کاهش ریسک سرمایه‌گذاری می‌توانند سبدی از دارایی‌های مختلف تشکیل دهند تا در صورت افت یک یا چند دارایی، متحمل ضرر کمتری شوند. </w:t>
      </w:r>
      <w:r>
        <w:rPr>
          <w:rFonts w:hint="cs"/>
          <w:rtl/>
          <w:lang w:bidi="fa-IR"/>
        </w:rPr>
        <w:lastRenderedPageBreak/>
        <w:t>در واقع با این کار می‌توان هم در گروه‌های مختلفی از دارایی‌ها سرمایه‌گذاری کرد و هم ریسک کل سرمایه‌گذاری را کاهش داد.</w:t>
      </w:r>
    </w:p>
    <w:p w14:paraId="4B63A6F6" w14:textId="77777777" w:rsidR="00F06CDB" w:rsidRDefault="00F06CDB" w:rsidP="00846049">
      <w:pPr>
        <w:rPr>
          <w:sz w:val="28"/>
          <w:rtl/>
          <w:lang w:bidi="fa-IR"/>
        </w:rPr>
      </w:pPr>
    </w:p>
    <w:p w14:paraId="3037AC5B" w14:textId="50D53664" w:rsidR="003B11DC" w:rsidRDefault="00F06CDB" w:rsidP="00846049">
      <w:pPr>
        <w:pStyle w:val="Heading3"/>
      </w:pPr>
      <w:bookmarkStart w:id="41" w:name="_Toc108991415"/>
      <w:bookmarkStart w:id="42" w:name="_Toc171099636"/>
      <w:r>
        <w:rPr>
          <w:rFonts w:hint="cs"/>
          <w:rtl/>
        </w:rPr>
        <w:t>۱-۲-۲-</w:t>
      </w:r>
      <w:r w:rsidR="003B11DC">
        <w:rPr>
          <w:rFonts w:hint="cs"/>
          <w:rtl/>
        </w:rPr>
        <w:t xml:space="preserve"> مدل</w:t>
      </w:r>
      <w:r w:rsidR="00A83DE5">
        <w:rPr>
          <w:rFonts w:hint="cs"/>
          <w:rtl/>
        </w:rPr>
        <w:t xml:space="preserve"> </w:t>
      </w:r>
      <w:r w:rsidR="003B11DC">
        <w:rPr>
          <w:rFonts w:hint="cs"/>
          <w:rtl/>
        </w:rPr>
        <w:t>هم‌وزن</w:t>
      </w:r>
      <w:bookmarkEnd w:id="41"/>
      <w:bookmarkEnd w:id="42"/>
      <w:r w:rsidR="00197A3B" w:rsidRPr="00197A3B">
        <w:rPr>
          <w:rFonts w:hint="cs"/>
          <w:rtl/>
        </w:rPr>
        <w:t xml:space="preserve"> </w:t>
      </w:r>
    </w:p>
    <w:p w14:paraId="62DBF41A" w14:textId="0546AA38" w:rsidR="003B11DC" w:rsidRDefault="003B11DC" w:rsidP="00846049">
      <w:pPr>
        <w:rPr>
          <w:rtl/>
          <w:lang w:bidi="fa-IR"/>
        </w:rPr>
      </w:pPr>
      <w:r>
        <w:rPr>
          <w:rFonts w:hint="cs"/>
          <w:rtl/>
          <w:lang w:bidi="fa-IR"/>
        </w:rPr>
        <w:t>مدل هم‌وزن</w:t>
      </w:r>
      <w:r w:rsidR="00723FEB">
        <w:rPr>
          <w:rFonts w:hint="cs"/>
          <w:rtl/>
          <w:lang w:bidi="fa-IR"/>
        </w:rPr>
        <w:t xml:space="preserve"> یا انتخاب ساده</w:t>
      </w:r>
      <w:r w:rsidR="00723FEB">
        <w:rPr>
          <w:rStyle w:val="FootnoteReference"/>
          <w:rtl/>
          <w:lang w:bidi="fa-IR"/>
        </w:rPr>
        <w:footnoteReference w:id="17"/>
      </w:r>
      <w:r>
        <w:rPr>
          <w:rFonts w:hint="cs"/>
          <w:rtl/>
          <w:lang w:bidi="fa-IR"/>
        </w:rPr>
        <w:t xml:space="preserve"> که به آن مدل </w:t>
      </w:r>
      <w:r>
        <w:rPr>
          <w:lang w:bidi="fa-IR"/>
        </w:rPr>
        <w:t>1/N</w:t>
      </w:r>
      <w:r>
        <w:rPr>
          <w:rFonts w:hint="cs"/>
          <w:rtl/>
          <w:lang w:bidi="fa-IR"/>
        </w:rPr>
        <w:t xml:space="preserve"> یا </w:t>
      </w:r>
      <w:r>
        <w:rPr>
          <w:lang w:bidi="fa-IR"/>
        </w:rPr>
        <w:t>EW</w:t>
      </w:r>
      <w:r w:rsidR="007179F5">
        <w:rPr>
          <w:rStyle w:val="FootnoteReference"/>
          <w:rtl/>
          <w:lang w:bidi="fa-IR"/>
        </w:rPr>
        <w:footnoteReference w:id="18"/>
      </w:r>
      <w:r w:rsidR="007179F5">
        <w:rPr>
          <w:rFonts w:hint="cs"/>
          <w:rtl/>
          <w:lang w:bidi="fa-IR"/>
        </w:rPr>
        <w:t xml:space="preserve"> </w:t>
      </w:r>
      <w:r>
        <w:rPr>
          <w:rFonts w:hint="cs"/>
          <w:rtl/>
          <w:lang w:bidi="fa-IR"/>
        </w:rPr>
        <w:t xml:space="preserve">نیز گفته می‌شود، </w:t>
      </w:r>
      <w:r w:rsidRPr="00754AD8">
        <w:rPr>
          <w:rtl/>
          <w:lang w:bidi="fa-IR"/>
        </w:rPr>
        <w:t>سرما</w:t>
      </w:r>
      <w:r w:rsidRPr="00754AD8">
        <w:rPr>
          <w:rFonts w:hint="cs"/>
          <w:rtl/>
          <w:lang w:bidi="fa-IR"/>
        </w:rPr>
        <w:t>ی</w:t>
      </w:r>
      <w:r w:rsidRPr="00754AD8">
        <w:rPr>
          <w:rFonts w:hint="eastAsia"/>
          <w:rtl/>
          <w:lang w:bidi="fa-IR"/>
        </w:rPr>
        <w:t>ه</w:t>
      </w:r>
      <w:r>
        <w:rPr>
          <w:rFonts w:hint="cs"/>
          <w:rtl/>
        </w:rPr>
        <w:t>‌</w:t>
      </w:r>
      <w:r w:rsidRPr="00754AD8">
        <w:rPr>
          <w:rtl/>
          <w:lang w:bidi="fa-IR"/>
        </w:rPr>
        <w:t>گذار</w:t>
      </w:r>
      <w:r w:rsidRPr="00754AD8">
        <w:rPr>
          <w:rFonts w:hint="cs"/>
          <w:rtl/>
          <w:lang w:bidi="fa-IR"/>
        </w:rPr>
        <w:t>ی</w:t>
      </w:r>
      <w:r w:rsidRPr="00754AD8">
        <w:rPr>
          <w:rtl/>
          <w:lang w:bidi="fa-IR"/>
        </w:rPr>
        <w:t xml:space="preserve"> برابر</w:t>
      </w:r>
      <w:r w:rsidRPr="00754AD8">
        <w:rPr>
          <w:rFonts w:hint="cs"/>
          <w:rtl/>
          <w:lang w:bidi="fa-IR"/>
        </w:rPr>
        <w:t>ی</w:t>
      </w:r>
      <w:r w:rsidRPr="00754AD8">
        <w:rPr>
          <w:rtl/>
          <w:lang w:bidi="fa-IR"/>
        </w:rPr>
        <w:t xml:space="preserve"> را </w:t>
      </w:r>
      <w:r>
        <w:rPr>
          <w:rFonts w:hint="cs"/>
          <w:rtl/>
          <w:lang w:bidi="fa-IR"/>
        </w:rPr>
        <w:t>برای</w:t>
      </w:r>
      <w:r w:rsidRPr="00754AD8">
        <w:rPr>
          <w:rtl/>
          <w:lang w:bidi="fa-IR"/>
        </w:rPr>
        <w:t xml:space="preserve"> تمام دارا</w:t>
      </w:r>
      <w:r w:rsidRPr="00754AD8">
        <w:rPr>
          <w:rFonts w:hint="cs"/>
          <w:rtl/>
          <w:lang w:bidi="fa-IR"/>
        </w:rPr>
        <w:t>یی</w:t>
      </w:r>
      <w:r>
        <w:rPr>
          <w:rFonts w:hint="cs"/>
          <w:rtl/>
          <w:lang w:bidi="fa-IR"/>
        </w:rPr>
        <w:t>‌</w:t>
      </w:r>
      <w:r w:rsidRPr="00754AD8">
        <w:rPr>
          <w:rtl/>
          <w:lang w:bidi="fa-IR"/>
        </w:rPr>
        <w:t>ها</w:t>
      </w:r>
      <w:r>
        <w:rPr>
          <w:rFonts w:hint="cs"/>
          <w:rtl/>
          <w:lang w:bidi="fa-IR"/>
        </w:rPr>
        <w:t xml:space="preserve"> </w:t>
      </w:r>
      <w:r w:rsidRPr="00754AD8">
        <w:rPr>
          <w:rtl/>
          <w:lang w:bidi="fa-IR"/>
        </w:rPr>
        <w:t>پ</w:t>
      </w:r>
      <w:r w:rsidRPr="00754AD8">
        <w:rPr>
          <w:rFonts w:hint="cs"/>
          <w:rtl/>
          <w:lang w:bidi="fa-IR"/>
        </w:rPr>
        <w:t>ی</w:t>
      </w:r>
      <w:r w:rsidRPr="00754AD8">
        <w:rPr>
          <w:rFonts w:hint="eastAsia"/>
          <w:rtl/>
          <w:lang w:bidi="fa-IR"/>
        </w:rPr>
        <w:t>شنهاد</w:t>
      </w:r>
      <w:r>
        <w:rPr>
          <w:rFonts w:hint="cs"/>
          <w:rtl/>
          <w:lang w:bidi="fa-IR"/>
        </w:rPr>
        <w:t xml:space="preserve"> </w:t>
      </w:r>
      <w:r w:rsidRPr="00754AD8">
        <w:rPr>
          <w:rFonts w:hint="eastAsia"/>
          <w:rtl/>
          <w:lang w:bidi="fa-IR"/>
        </w:rPr>
        <w:t>م</w:t>
      </w:r>
      <w:r w:rsidRPr="00754AD8">
        <w:rPr>
          <w:rFonts w:hint="cs"/>
          <w:rtl/>
          <w:lang w:bidi="fa-IR"/>
        </w:rPr>
        <w:t>ی</w:t>
      </w:r>
      <w:r>
        <w:rPr>
          <w:rFonts w:hint="eastAsia"/>
          <w:lang w:bidi="fa-IR"/>
        </w:rPr>
        <w:t>‌</w:t>
      </w:r>
      <w:r w:rsidRPr="00754AD8">
        <w:rPr>
          <w:rFonts w:hint="eastAsia"/>
          <w:rtl/>
          <w:lang w:bidi="fa-IR"/>
        </w:rPr>
        <w:t>کند</w:t>
      </w:r>
      <w:r w:rsidRPr="00754AD8">
        <w:rPr>
          <w:rtl/>
          <w:lang w:bidi="fa-IR"/>
        </w:rPr>
        <w:t>. ا</w:t>
      </w:r>
      <w:r w:rsidRPr="00754AD8">
        <w:rPr>
          <w:rFonts w:hint="cs"/>
          <w:rtl/>
          <w:lang w:bidi="fa-IR"/>
        </w:rPr>
        <w:t>ی</w:t>
      </w:r>
      <w:r w:rsidRPr="00754AD8">
        <w:rPr>
          <w:rFonts w:hint="eastAsia"/>
          <w:rtl/>
          <w:lang w:bidi="fa-IR"/>
        </w:rPr>
        <w:t>ن</w:t>
      </w:r>
      <w:r w:rsidRPr="00754AD8">
        <w:rPr>
          <w:rtl/>
          <w:lang w:bidi="fa-IR"/>
        </w:rPr>
        <w:t xml:space="preserve"> روش ن</w:t>
      </w:r>
      <w:r w:rsidRPr="00754AD8">
        <w:rPr>
          <w:rFonts w:hint="cs"/>
          <w:rtl/>
          <w:lang w:bidi="fa-IR"/>
        </w:rPr>
        <w:t>ی</w:t>
      </w:r>
      <w:r w:rsidRPr="00754AD8">
        <w:rPr>
          <w:rFonts w:hint="eastAsia"/>
          <w:rtl/>
          <w:lang w:bidi="fa-IR"/>
        </w:rPr>
        <w:t>از</w:t>
      </w:r>
      <w:r w:rsidRPr="00754AD8">
        <w:rPr>
          <w:rFonts w:hint="cs"/>
          <w:rtl/>
          <w:lang w:bidi="fa-IR"/>
        </w:rPr>
        <w:t>ی</w:t>
      </w:r>
      <w:r w:rsidRPr="00754AD8">
        <w:rPr>
          <w:rtl/>
          <w:lang w:bidi="fa-IR"/>
        </w:rPr>
        <w:t xml:space="preserve"> به پ</w:t>
      </w:r>
      <w:r w:rsidRPr="00754AD8">
        <w:rPr>
          <w:rFonts w:hint="cs"/>
          <w:rtl/>
          <w:lang w:bidi="fa-IR"/>
        </w:rPr>
        <w:t>ی</w:t>
      </w:r>
      <w:r w:rsidRPr="00754AD8">
        <w:rPr>
          <w:rFonts w:hint="eastAsia"/>
          <w:rtl/>
          <w:lang w:bidi="fa-IR"/>
        </w:rPr>
        <w:t>شب</w:t>
      </w:r>
      <w:r w:rsidRPr="00754AD8">
        <w:rPr>
          <w:rFonts w:hint="cs"/>
          <w:rtl/>
          <w:lang w:bidi="fa-IR"/>
        </w:rPr>
        <w:t>ی</w:t>
      </w:r>
      <w:r w:rsidRPr="00754AD8">
        <w:rPr>
          <w:rFonts w:hint="eastAsia"/>
          <w:rtl/>
          <w:lang w:bidi="fa-IR"/>
        </w:rPr>
        <w:t>ن</w:t>
      </w:r>
      <w:r w:rsidRPr="00754AD8">
        <w:rPr>
          <w:rFonts w:hint="cs"/>
          <w:rtl/>
          <w:lang w:bidi="fa-IR"/>
        </w:rPr>
        <w:t>ی</w:t>
      </w:r>
      <w:r w:rsidRPr="00754AD8">
        <w:rPr>
          <w:rtl/>
          <w:lang w:bidi="fa-IR"/>
        </w:rPr>
        <w:t xml:space="preserve"> بازده مورد انتظا</w:t>
      </w:r>
      <w:r>
        <w:rPr>
          <w:rFonts w:hint="cs"/>
          <w:rtl/>
          <w:lang w:bidi="fa-IR"/>
        </w:rPr>
        <w:t>ر یا</w:t>
      </w:r>
      <w:r w:rsidRPr="00754AD8">
        <w:rPr>
          <w:rtl/>
          <w:lang w:bidi="fa-IR"/>
        </w:rPr>
        <w:t xml:space="preserve"> ماتر</w:t>
      </w:r>
      <w:r w:rsidRPr="00754AD8">
        <w:rPr>
          <w:rFonts w:hint="cs"/>
          <w:rtl/>
          <w:lang w:bidi="fa-IR"/>
        </w:rPr>
        <w:t>ی</w:t>
      </w:r>
      <w:r w:rsidRPr="00754AD8">
        <w:rPr>
          <w:rFonts w:hint="eastAsia"/>
          <w:rtl/>
          <w:lang w:bidi="fa-IR"/>
        </w:rPr>
        <w:t>س</w:t>
      </w:r>
      <w:r w:rsidRPr="00754AD8">
        <w:rPr>
          <w:rtl/>
          <w:lang w:bidi="fa-IR"/>
        </w:rPr>
        <w:t xml:space="preserve"> کووار</w:t>
      </w:r>
      <w:r w:rsidRPr="00754AD8">
        <w:rPr>
          <w:rFonts w:hint="cs"/>
          <w:rtl/>
          <w:lang w:bidi="fa-IR"/>
        </w:rPr>
        <w:t>ی</w:t>
      </w:r>
      <w:r w:rsidRPr="00754AD8">
        <w:rPr>
          <w:rFonts w:hint="eastAsia"/>
          <w:rtl/>
          <w:lang w:bidi="fa-IR"/>
        </w:rPr>
        <w:t>انس</w:t>
      </w:r>
      <w:r w:rsidRPr="00754AD8">
        <w:rPr>
          <w:rtl/>
          <w:lang w:bidi="fa-IR"/>
        </w:rPr>
        <w:t xml:space="preserve"> بازده دارا</w:t>
      </w:r>
      <w:r w:rsidRPr="00754AD8">
        <w:rPr>
          <w:rFonts w:hint="cs"/>
          <w:rtl/>
          <w:lang w:bidi="fa-IR"/>
        </w:rPr>
        <w:t>یی</w:t>
      </w:r>
      <w:r w:rsidRPr="00754AD8">
        <w:rPr>
          <w:rtl/>
          <w:lang w:bidi="fa-IR"/>
        </w:rPr>
        <w:t xml:space="preserve"> ها ندارد</w:t>
      </w:r>
      <w:r>
        <w:rPr>
          <w:rFonts w:hint="cs"/>
          <w:rtl/>
          <w:lang w:bidi="fa-IR"/>
        </w:rPr>
        <w:t xml:space="preserve"> و با کمترین زمان و هزینه قابل دستیابی است (ابونوری و همکاران، ۱۳۹۷). پژوهش‌های زیادی انجام شده است که بررسی می‌کند که آیا </w:t>
      </w:r>
      <w:r w:rsidR="005E3C60">
        <w:rPr>
          <w:rFonts w:hint="cs"/>
          <w:rtl/>
          <w:lang w:bidi="fa-IR"/>
        </w:rPr>
        <w:t>مدل هم‌وزن</w:t>
      </w:r>
      <w:r>
        <w:rPr>
          <w:rFonts w:hint="cs"/>
          <w:rtl/>
          <w:lang w:bidi="fa-IR"/>
        </w:rPr>
        <w:t xml:space="preserve"> می‌تواند نسبت به سایر روش‌های انتخاب سبد برتری داشته باشد یا خیر؛ تا جایی که در برخی از آن‌ها این روش بر بسیاری از روش‌های بهینه‌سازی سبد سرمایه‌گذاری عملکرد بهتری داشته است (پلاتاناکیس و اورکوهارت</w:t>
      </w:r>
      <w:r>
        <w:rPr>
          <w:rStyle w:val="FootnoteReference"/>
          <w:rtl/>
          <w:lang w:bidi="fa-IR"/>
        </w:rPr>
        <w:footnoteReference w:id="19"/>
      </w:r>
      <w:r>
        <w:rPr>
          <w:rFonts w:hint="cs"/>
          <w:rtl/>
          <w:lang w:bidi="fa-IR"/>
        </w:rPr>
        <w:t>، ۲۰۱۹).</w:t>
      </w:r>
    </w:p>
    <w:p w14:paraId="3ADEB477" w14:textId="39385DD0" w:rsidR="003B11DC" w:rsidRDefault="003B11DC" w:rsidP="00846049">
      <w:pPr>
        <w:rPr>
          <w:sz w:val="28"/>
          <w:rtl/>
          <w:lang w:bidi="fa-IR"/>
        </w:rPr>
      </w:pPr>
    </w:p>
    <w:p w14:paraId="4EB986DF" w14:textId="6A76C5E9" w:rsidR="003B11DC" w:rsidRDefault="00F06CDB" w:rsidP="00846049">
      <w:pPr>
        <w:pStyle w:val="Heading3"/>
      </w:pPr>
      <w:bookmarkStart w:id="43" w:name="_Toc108991416"/>
      <w:bookmarkStart w:id="44" w:name="_Toc171099637"/>
      <w:r>
        <w:rPr>
          <w:rFonts w:hint="cs"/>
          <w:rtl/>
        </w:rPr>
        <w:t xml:space="preserve">۲-۲-۲- </w:t>
      </w:r>
      <w:r w:rsidR="003B11DC">
        <w:rPr>
          <w:rFonts w:hint="cs"/>
          <w:rtl/>
        </w:rPr>
        <w:t>مدل انتخاب سبد بازار</w:t>
      </w:r>
      <w:bookmarkEnd w:id="43"/>
      <w:bookmarkEnd w:id="44"/>
    </w:p>
    <w:p w14:paraId="3E77F4CD" w14:textId="7AAB7DCA" w:rsidR="003B11DC" w:rsidRDefault="003B11DC" w:rsidP="00846049">
      <w:pPr>
        <w:rPr>
          <w:rtl/>
          <w:lang w:bidi="fa-IR"/>
        </w:rPr>
      </w:pPr>
      <w:r w:rsidRPr="000E110B">
        <w:rPr>
          <w:rtl/>
          <w:lang w:bidi="fa-IR"/>
        </w:rPr>
        <w:t>ا</w:t>
      </w:r>
      <w:r w:rsidRPr="000E110B">
        <w:rPr>
          <w:rFonts w:hint="cs"/>
          <w:rtl/>
          <w:lang w:bidi="fa-IR"/>
        </w:rPr>
        <w:t>ی</w:t>
      </w:r>
      <w:r w:rsidRPr="000E110B">
        <w:rPr>
          <w:rFonts w:hint="eastAsia"/>
          <w:rtl/>
          <w:lang w:bidi="fa-IR"/>
        </w:rPr>
        <w:t>ن</w:t>
      </w:r>
      <w:r w:rsidRPr="000E110B">
        <w:rPr>
          <w:rtl/>
          <w:lang w:bidi="fa-IR"/>
        </w:rPr>
        <w:t xml:space="preserve"> روش</w:t>
      </w:r>
      <w:r>
        <w:rPr>
          <w:rFonts w:hint="cs"/>
          <w:rtl/>
          <w:lang w:bidi="fa-IR"/>
        </w:rPr>
        <w:t xml:space="preserve"> پرتفوی بازار را برای سرمایه‌گذاری پیشنهاد می‌کند. برای انجام این کار،</w:t>
      </w:r>
      <w:r w:rsidRPr="000E110B">
        <w:rPr>
          <w:rtl/>
          <w:lang w:bidi="fa-IR"/>
        </w:rPr>
        <w:t xml:space="preserve"> پس از انتخاب دارا</w:t>
      </w:r>
      <w:r w:rsidRPr="000E110B">
        <w:rPr>
          <w:rFonts w:hint="cs"/>
          <w:rtl/>
          <w:lang w:bidi="fa-IR"/>
        </w:rPr>
        <w:t>یی‌</w:t>
      </w:r>
      <w:r w:rsidRPr="000E110B">
        <w:rPr>
          <w:rFonts w:hint="eastAsia"/>
          <w:rtl/>
          <w:lang w:bidi="fa-IR"/>
        </w:rPr>
        <w:t>ها</w:t>
      </w:r>
      <w:r w:rsidRPr="000E110B">
        <w:rPr>
          <w:rFonts w:hint="cs"/>
          <w:rtl/>
          <w:lang w:bidi="fa-IR"/>
        </w:rPr>
        <w:t>ی</w:t>
      </w:r>
      <w:r w:rsidRPr="000E110B">
        <w:rPr>
          <w:rtl/>
          <w:lang w:bidi="fa-IR"/>
        </w:rPr>
        <w:t xml:space="preserve"> مورد نظر به هر کدام از آن‌ها وزن</w:t>
      </w:r>
      <w:r w:rsidRPr="000E110B">
        <w:rPr>
          <w:rFonts w:hint="cs"/>
          <w:rtl/>
          <w:lang w:bidi="fa-IR"/>
        </w:rPr>
        <w:t>ی</w:t>
      </w:r>
      <w:r w:rsidRPr="000E110B">
        <w:rPr>
          <w:rtl/>
          <w:lang w:bidi="fa-IR"/>
        </w:rPr>
        <w:t xml:space="preserve"> متناسب با ارزش کل بازار آن م</w:t>
      </w:r>
      <w:r w:rsidRPr="000E110B">
        <w:rPr>
          <w:rFonts w:hint="cs"/>
          <w:rtl/>
          <w:lang w:bidi="fa-IR"/>
        </w:rPr>
        <w:t>ی‌</w:t>
      </w:r>
      <w:r w:rsidRPr="000E110B">
        <w:rPr>
          <w:rFonts w:hint="eastAsia"/>
          <w:rtl/>
          <w:lang w:bidi="fa-IR"/>
        </w:rPr>
        <w:t>ده</w:t>
      </w:r>
      <w:r w:rsidRPr="000E110B">
        <w:rPr>
          <w:rFonts w:hint="cs"/>
          <w:rtl/>
          <w:lang w:bidi="fa-IR"/>
        </w:rPr>
        <w:t>ی</w:t>
      </w:r>
      <w:r w:rsidRPr="000E110B">
        <w:rPr>
          <w:rFonts w:hint="eastAsia"/>
          <w:rtl/>
          <w:lang w:bidi="fa-IR"/>
        </w:rPr>
        <w:t>م</w:t>
      </w:r>
      <w:r w:rsidRPr="000E110B">
        <w:rPr>
          <w:rtl/>
          <w:lang w:bidi="fa-IR"/>
        </w:rPr>
        <w:t>.</w:t>
      </w:r>
      <w:r>
        <w:rPr>
          <w:rFonts w:hint="cs"/>
          <w:rtl/>
          <w:lang w:bidi="fa-IR"/>
        </w:rPr>
        <w:t xml:space="preserve"> بنابراین </w:t>
      </w:r>
      <w:r w:rsidRPr="000E110B">
        <w:rPr>
          <w:rtl/>
          <w:lang w:bidi="fa-IR"/>
        </w:rPr>
        <w:t>نسبت هر دارا</w:t>
      </w:r>
      <w:r w:rsidRPr="000E110B">
        <w:rPr>
          <w:rFonts w:hint="cs"/>
          <w:rtl/>
          <w:lang w:bidi="fa-IR"/>
        </w:rPr>
        <w:t>یی</w:t>
      </w:r>
      <w:r w:rsidRPr="000E110B">
        <w:rPr>
          <w:rtl/>
          <w:lang w:bidi="fa-IR"/>
        </w:rPr>
        <w:t xml:space="preserve"> از کل سرما</w:t>
      </w:r>
      <w:r w:rsidRPr="000E110B">
        <w:rPr>
          <w:rFonts w:hint="cs"/>
          <w:rtl/>
          <w:lang w:bidi="fa-IR"/>
        </w:rPr>
        <w:t>ی</w:t>
      </w:r>
      <w:r w:rsidRPr="000E110B">
        <w:rPr>
          <w:rFonts w:hint="eastAsia"/>
          <w:rtl/>
          <w:lang w:bidi="fa-IR"/>
        </w:rPr>
        <w:t>ه</w:t>
      </w:r>
      <w:r w:rsidRPr="000E110B">
        <w:rPr>
          <w:rtl/>
          <w:lang w:bidi="fa-IR"/>
        </w:rPr>
        <w:t xml:space="preserve"> برابر</w:t>
      </w:r>
      <w:r>
        <w:rPr>
          <w:rFonts w:hint="cs"/>
          <w:rtl/>
          <w:lang w:bidi="fa-IR"/>
        </w:rPr>
        <w:t xml:space="preserve"> با رابطه‌ی ۲-۱ </w:t>
      </w:r>
      <w:r w:rsidRPr="000E110B">
        <w:rPr>
          <w:rtl/>
          <w:lang w:bidi="fa-IR"/>
        </w:rPr>
        <w:t>خواهد بود</w:t>
      </w:r>
      <w:r>
        <w:rPr>
          <w:rFonts w:hint="cs"/>
          <w:rtl/>
          <w:lang w:bidi="fa-IR"/>
        </w:rPr>
        <w:t>:</w:t>
      </w:r>
    </w:p>
    <w:p w14:paraId="1AF72382" w14:textId="15AE3ABE" w:rsidR="003B11DC" w:rsidRPr="00A620B3" w:rsidRDefault="003B11DC" w:rsidP="00846049">
      <w:pPr>
        <w:bidi w:val="0"/>
        <w:rPr>
          <w:lang w:bidi="fa-IR"/>
        </w:rPr>
      </w:pPr>
      <m:oMath>
        <m:r>
          <m:rPr>
            <m:nor/>
          </m:rPr>
          <w:rPr>
            <w:rFonts w:ascii="Cambria Math" w:hAnsi="Cambria Math" w:hint="cs"/>
            <w:rtl/>
            <w:lang w:bidi="fa-IR"/>
          </w:rPr>
          <m:t>وزن دارایی</m:t>
        </m:r>
        <m:r>
          <w:rPr>
            <w:rFonts w:ascii="Cambria Math" w:hAnsi="Cambria Math"/>
            <w:lang w:bidi="fa-IR"/>
          </w:rPr>
          <m:t>=</m:t>
        </m:r>
        <m:f>
          <m:fPr>
            <m:ctrlPr>
              <w:rPr>
                <w:rFonts w:ascii="Cambria Math" w:hAnsi="Cambria Math"/>
                <w:i/>
                <w:lang w:bidi="fa-IR"/>
              </w:rPr>
            </m:ctrlPr>
          </m:fPr>
          <m:num>
            <m:r>
              <m:rPr>
                <m:nor/>
              </m:rPr>
              <w:rPr>
                <w:rFonts w:ascii="Cambria Math" w:hAnsi="Cambria Math"/>
                <w:rtl/>
                <w:lang w:bidi="fa-IR"/>
              </w:rPr>
              <m:t>ارزش بازار</m:t>
            </m:r>
            <m:r>
              <m:rPr>
                <m:nor/>
              </m:rPr>
              <w:rPr>
                <w:rFonts w:ascii="Cambria Math" w:hAnsi="Cambria Math" w:hint="cs"/>
                <w:rtl/>
                <w:lang w:bidi="fa-IR"/>
              </w:rPr>
              <m:t>ی</m:t>
            </m:r>
            <m:r>
              <m:rPr>
                <m:nor/>
              </m:rPr>
              <w:rPr>
                <w:rFonts w:ascii="Cambria Math" w:hAnsi="Cambria Math"/>
                <w:rtl/>
                <w:lang w:bidi="fa-IR"/>
              </w:rPr>
              <m:t xml:space="preserve"> دارا</m:t>
            </m:r>
            <m:r>
              <m:rPr>
                <m:nor/>
              </m:rPr>
              <w:rPr>
                <w:rFonts w:ascii="Cambria Math" w:hAnsi="Cambria Math" w:hint="cs"/>
                <w:rtl/>
                <w:lang w:bidi="fa-IR"/>
              </w:rPr>
              <m:t>یی</m:t>
            </m:r>
          </m:num>
          <m:den>
            <m:r>
              <m:rPr>
                <m:nor/>
              </m:rPr>
              <w:rPr>
                <w:rFonts w:ascii="Cambria Math" w:hAnsi="Cambria Math"/>
                <w:rtl/>
                <w:lang w:bidi="fa-IR"/>
              </w:rPr>
              <m:t>مجموع ارزش بازار</m:t>
            </m:r>
            <m:r>
              <m:rPr>
                <m:nor/>
              </m:rPr>
              <w:rPr>
                <w:rFonts w:ascii="Cambria Math" w:hAnsi="Cambria Math" w:hint="cs"/>
                <w:rtl/>
                <w:lang w:bidi="fa-IR"/>
              </w:rPr>
              <m:t>ی</m:t>
            </m:r>
            <m:r>
              <m:rPr>
                <m:nor/>
              </m:rPr>
              <w:rPr>
                <w:rFonts w:ascii="Cambria Math" w:hAnsi="Cambria Math"/>
                <w:rtl/>
                <w:lang w:bidi="fa-IR"/>
              </w:rPr>
              <m:t xml:space="preserve"> دارا</m:t>
            </m:r>
            <m:r>
              <m:rPr>
                <m:nor/>
              </m:rPr>
              <w:rPr>
                <w:rFonts w:ascii="Cambria Math" w:hAnsi="Cambria Math" w:hint="cs"/>
                <w:rtl/>
                <w:lang w:bidi="fa-IR"/>
              </w:rPr>
              <m:t>یی‌</m:t>
            </m:r>
            <m:r>
              <m:rPr>
                <m:nor/>
              </m:rPr>
              <w:rPr>
                <w:rFonts w:ascii="Cambria Math" w:hAnsi="Cambria Math" w:hint="eastAsia"/>
                <w:rtl/>
                <w:lang w:bidi="fa-IR"/>
              </w:rPr>
              <m:t>ها</m:t>
            </m:r>
            <m:r>
              <m:rPr>
                <m:nor/>
              </m:rPr>
              <w:rPr>
                <w:rFonts w:ascii="Cambria Math" w:hAnsi="Cambria Math" w:hint="cs"/>
                <w:rtl/>
                <w:lang w:bidi="fa-IR"/>
              </w:rPr>
              <m:t>ی</m:t>
            </m:r>
            <m:r>
              <m:rPr>
                <m:nor/>
              </m:rPr>
              <w:rPr>
                <w:rFonts w:ascii="Cambria Math" w:hAnsi="Cambria Math"/>
                <w:rtl/>
                <w:lang w:bidi="fa-IR"/>
              </w:rPr>
              <m:t xml:space="preserve"> سبد</m:t>
            </m:r>
          </m:den>
        </m:f>
      </m:oMath>
      <w:r>
        <w:rPr>
          <w:rFonts w:hint="cs"/>
          <w:rtl/>
          <w:lang w:bidi="fa-IR"/>
        </w:rPr>
        <w:t xml:space="preserve"> </w:t>
      </w:r>
      <w:r>
        <w:rPr>
          <w:rFonts w:hint="cs"/>
          <w:i/>
          <w:rtl/>
          <w:lang w:bidi="fa-IR"/>
        </w:rPr>
        <w:t xml:space="preserve">(رابطه‌ی ۲-۱)                                                                </w:t>
      </w:r>
    </w:p>
    <w:p w14:paraId="1619ED33" w14:textId="77777777" w:rsidR="003B11DC" w:rsidRDefault="003B11DC" w:rsidP="00846049">
      <w:pPr>
        <w:rPr>
          <w:rtl/>
          <w:lang w:bidi="fa-IR"/>
        </w:rPr>
      </w:pPr>
    </w:p>
    <w:p w14:paraId="7BAD6F20" w14:textId="37ACB963" w:rsidR="003B11DC" w:rsidRDefault="003B11DC" w:rsidP="00846049">
      <w:pPr>
        <w:rPr>
          <w:rtl/>
          <w:lang w:bidi="fa-IR"/>
        </w:rPr>
      </w:pPr>
      <w:r>
        <w:rPr>
          <w:rFonts w:hint="cs"/>
          <w:rtl/>
          <w:lang w:bidi="fa-IR"/>
        </w:rPr>
        <w:t>این روش هم مانند روش ساده، بیشتر برای مقایسه و سنجش عملکرد سایر روش‌های انتخاب و بهینه‌سازی سبد سرمایه‌گذاری استفاده می‌شود.</w:t>
      </w:r>
    </w:p>
    <w:p w14:paraId="7850CB53" w14:textId="77777777" w:rsidR="00F06CDB" w:rsidRDefault="00F06CDB" w:rsidP="00846049">
      <w:pPr>
        <w:rPr>
          <w:rtl/>
          <w:lang w:bidi="fa-IR"/>
        </w:rPr>
      </w:pPr>
    </w:p>
    <w:p w14:paraId="71218B79" w14:textId="1965C6EC" w:rsidR="00F06CDB" w:rsidRDefault="00F06CDB" w:rsidP="00846049">
      <w:pPr>
        <w:pStyle w:val="Heading2"/>
        <w:rPr>
          <w:rtl/>
          <w:lang w:bidi="fa-IR"/>
        </w:rPr>
      </w:pPr>
      <w:bookmarkStart w:id="45" w:name="_Toc108991404"/>
      <w:bookmarkStart w:id="46" w:name="_Toc171099638"/>
      <w:bookmarkEnd w:id="40"/>
      <w:r>
        <w:rPr>
          <w:rFonts w:hint="cs"/>
          <w:rtl/>
          <w:lang w:bidi="fa-IR"/>
        </w:rPr>
        <w:t>۳-۲- بهینه‌سازی</w:t>
      </w:r>
      <w:r w:rsidRPr="00BB7180">
        <w:rPr>
          <w:rFonts w:hint="cs"/>
          <w:rtl/>
          <w:lang w:bidi="fa-IR"/>
        </w:rPr>
        <w:t xml:space="preserve"> سبد سرمایه‌گذاری</w:t>
      </w:r>
      <w:bookmarkEnd w:id="46"/>
    </w:p>
    <w:p w14:paraId="6E4C9396" w14:textId="77777777" w:rsidR="00F06CDB" w:rsidRDefault="00F06CDB" w:rsidP="00846049">
      <w:pPr>
        <w:rPr>
          <w:sz w:val="28"/>
          <w:rtl/>
          <w:lang w:bidi="fa-IR"/>
        </w:rPr>
      </w:pPr>
      <w:r>
        <w:rPr>
          <w:rFonts w:hint="cs"/>
          <w:rtl/>
          <w:lang w:bidi="fa-IR"/>
        </w:rPr>
        <w:t>مسئله‌ی اصلی در بهینه‌سازی سبد سرمایه‌گذاری، انتخاب بهینه‌ی دارایی‌هایی است که با مقدار مشخصی سرمایه می‌توان آن‌ها را تهیه کرد. مارکوویتز (۱۹۵۲) با ایجاد یک نوآوری قابل توجه، مدلی ارائه کرد که به کمک آن می‌توان ریسک سبد سرمایه‌گذاری را به وسیله‌ی تنوع‌بخشی به حداقل رساند. ویلیام شارپ</w:t>
      </w:r>
      <w:r>
        <w:rPr>
          <w:rStyle w:val="FootnoteReference"/>
          <w:rtl/>
          <w:lang w:bidi="fa-IR"/>
        </w:rPr>
        <w:footnoteReference w:id="20"/>
      </w:r>
      <w:r>
        <w:rPr>
          <w:rFonts w:hint="cs"/>
          <w:rtl/>
          <w:lang w:bidi="fa-IR"/>
        </w:rPr>
        <w:t xml:space="preserve"> با مشاهده‌ی مشکلات محاسباتی در حل مدل مارکوویتز، شاخص جدیدی به نام بتا</w:t>
      </w:r>
      <w:r>
        <w:rPr>
          <w:rStyle w:val="FootnoteReference"/>
          <w:rtl/>
          <w:lang w:bidi="fa-IR"/>
        </w:rPr>
        <w:footnoteReference w:id="21"/>
      </w:r>
      <w:r>
        <w:rPr>
          <w:rFonts w:hint="cs"/>
          <w:rtl/>
          <w:lang w:bidi="fa-IR"/>
        </w:rPr>
        <w:t xml:space="preserve"> را پیشنهاد داد که درجه‌ی حساسیت نرخ بازدهی دارایی به تغییرات شاخص را اندازه‌گیری می‌کند. نتایج تحقیقات شارپ و دو تن از همکارانش منجر به پدید آمدن مدلی به نام مدل قیمت‌گذاری دارایی‌های سرمایه‌ای یا </w:t>
      </w:r>
      <w:r w:rsidRPr="00AF044E">
        <w:t>CAPM</w:t>
      </w:r>
      <w:r>
        <w:rPr>
          <w:rStyle w:val="FootnoteReference"/>
          <w:sz w:val="28"/>
          <w:szCs w:val="32"/>
          <w:rtl/>
          <w:lang w:bidi="fa-IR"/>
        </w:rPr>
        <w:footnoteReference w:id="22"/>
      </w:r>
      <w:r w:rsidRPr="006A51D6">
        <w:rPr>
          <w:rFonts w:hint="cs"/>
          <w:sz w:val="28"/>
          <w:szCs w:val="32"/>
          <w:rtl/>
          <w:lang w:bidi="fa-IR"/>
        </w:rPr>
        <w:t xml:space="preserve"> </w:t>
      </w:r>
      <w:r>
        <w:rPr>
          <w:rFonts w:hint="cs"/>
          <w:rtl/>
          <w:lang w:bidi="fa-IR"/>
        </w:rPr>
        <w:t>شد که پارادایمی در حوزه‌ی سرمایه‌گذاری بود (</w:t>
      </w:r>
      <w:r>
        <w:rPr>
          <w:rFonts w:hint="cs"/>
          <w:sz w:val="28"/>
          <w:rtl/>
          <w:lang w:bidi="fa-IR"/>
        </w:rPr>
        <w:t>راعی و تلنگی، ۱۳۸۳).</w:t>
      </w:r>
    </w:p>
    <w:p w14:paraId="0AC6CD78" w14:textId="77777777" w:rsidR="00F06CDB" w:rsidRDefault="00F06CDB" w:rsidP="00846049">
      <w:pPr>
        <w:rPr>
          <w:sz w:val="28"/>
          <w:rtl/>
          <w:lang w:bidi="fa-IR"/>
        </w:rPr>
      </w:pPr>
      <w:r>
        <w:rPr>
          <w:rFonts w:hint="cs"/>
          <w:sz w:val="28"/>
          <w:rtl/>
          <w:lang w:bidi="fa-IR"/>
        </w:rPr>
        <w:t xml:space="preserve">تئوری‌های مالی مثل مدل </w:t>
      </w:r>
      <w:r w:rsidRPr="00AF044E">
        <w:rPr>
          <w:szCs w:val="24"/>
          <w:lang w:bidi="fa-IR"/>
        </w:rPr>
        <w:t>CAPM</w:t>
      </w:r>
      <w:r w:rsidRPr="00AF044E">
        <w:rPr>
          <w:rFonts w:hint="cs"/>
          <w:szCs w:val="24"/>
          <w:rtl/>
          <w:lang w:bidi="fa-IR"/>
        </w:rPr>
        <w:t xml:space="preserve"> </w:t>
      </w:r>
      <w:r>
        <w:rPr>
          <w:rFonts w:hint="cs"/>
          <w:sz w:val="28"/>
          <w:rtl/>
          <w:lang w:bidi="fa-IR"/>
        </w:rPr>
        <w:t>دارای پیشفرض‌هایی مثل فرضیه‌ی بازار کارا و عقلایی بودن سرمایه‌گذاری هستند که در چند دهه‌ی اخیر مورد تردید واقع شده است. بر این اساس، بسیاری از سرمایه‌گذاران و محققان این مدل‌ها را دارای اعتبار کافی نمی‌دانند (عباس‌نژاد، ۱۳۸۰). از این رو مدل‌های گسترده و جدیدی برای بهینه‌سازی سبد سرمایه‌گذاری تهیه شده است.</w:t>
      </w:r>
    </w:p>
    <w:p w14:paraId="07C51E55" w14:textId="77777777" w:rsidR="00F06CDB" w:rsidRDefault="00F06CDB" w:rsidP="00846049">
      <w:pPr>
        <w:rPr>
          <w:sz w:val="28"/>
          <w:rtl/>
          <w:lang w:bidi="fa-IR"/>
        </w:rPr>
      </w:pPr>
      <w:r>
        <w:rPr>
          <w:rFonts w:hint="cs"/>
          <w:sz w:val="28"/>
          <w:rtl/>
          <w:lang w:bidi="fa-IR"/>
        </w:rPr>
        <w:lastRenderedPageBreak/>
        <w:t>توزیع بازده دارایی‌هایی مثل سهام همواره مورد تحقیقات بسیاری قرار گرفته است و نتایج به‌دست‌آمده حاکی از آن است که این توزیع نرمال نیست. بر این اساس، محققان سنجه‌های ریسک نامطلوب را مطرح کردند که بین نوسان‌های مطلوب و نامطلوب تفاوت قائل می‌شود و تنها نوسان‌های پایین‌تر از بازده انتظاری سرمایه‌گذار را ریسک در نظر می‌گیرد. بنابراین این تئوری‌ها بر اساس رابطه‌ی بازده و ریسک نامطلوب به معیارهای انتخاب سبد بهینه می‌پردازد (استرادا</w:t>
      </w:r>
      <w:r>
        <w:rPr>
          <w:rStyle w:val="FootnoteReference"/>
          <w:sz w:val="28"/>
          <w:rtl/>
          <w:lang w:bidi="fa-IR"/>
        </w:rPr>
        <w:footnoteReference w:id="23"/>
      </w:r>
      <w:r>
        <w:rPr>
          <w:rFonts w:hint="cs"/>
          <w:sz w:val="28"/>
          <w:rtl/>
          <w:lang w:bidi="fa-IR"/>
        </w:rPr>
        <w:t>، ۲۰۰۷).</w:t>
      </w:r>
    </w:p>
    <w:p w14:paraId="708D0D85" w14:textId="77777777" w:rsidR="00F06CDB" w:rsidRPr="00F06CDB" w:rsidRDefault="00F06CDB" w:rsidP="00846049">
      <w:pPr>
        <w:rPr>
          <w:rtl/>
          <w:lang w:bidi="fa-IR"/>
        </w:rPr>
      </w:pPr>
    </w:p>
    <w:p w14:paraId="131C695C" w14:textId="1FD35E7E" w:rsidR="00015C74" w:rsidRDefault="00F06CDB" w:rsidP="00846049">
      <w:pPr>
        <w:pStyle w:val="Heading3"/>
        <w:rPr>
          <w:rtl/>
        </w:rPr>
      </w:pPr>
      <w:bookmarkStart w:id="47" w:name="_Toc171099639"/>
      <w:r>
        <w:rPr>
          <w:rFonts w:hint="cs"/>
          <w:rtl/>
        </w:rPr>
        <w:t>۱-۳-۲-</w:t>
      </w:r>
      <w:r w:rsidR="00596C54">
        <w:rPr>
          <w:rFonts w:hint="cs"/>
          <w:rtl/>
        </w:rPr>
        <w:t xml:space="preserve"> </w:t>
      </w:r>
      <w:r w:rsidR="00E72D7B">
        <w:rPr>
          <w:rFonts w:hint="cs"/>
          <w:rtl/>
        </w:rPr>
        <w:t>مدل مارکوویتز</w:t>
      </w:r>
      <w:bookmarkEnd w:id="45"/>
      <w:bookmarkEnd w:id="47"/>
    </w:p>
    <w:p w14:paraId="7B626035" w14:textId="50028D7B" w:rsidR="009E34F4" w:rsidRDefault="00E72D7B" w:rsidP="00846049">
      <w:pPr>
        <w:rPr>
          <w:rtl/>
          <w:lang w:bidi="fa-IR"/>
        </w:rPr>
      </w:pPr>
      <w:r>
        <w:rPr>
          <w:rFonts w:hint="cs"/>
          <w:rtl/>
          <w:lang w:bidi="fa-IR"/>
        </w:rPr>
        <w:t>نظریه‌ی میانگین-واریانس برای اولین بار توسط هری م</w:t>
      </w:r>
      <w:r w:rsidR="002925CB">
        <w:rPr>
          <w:rFonts w:hint="cs"/>
          <w:rtl/>
          <w:lang w:bidi="fa-IR"/>
        </w:rPr>
        <w:t>ا</w:t>
      </w:r>
      <w:r>
        <w:rPr>
          <w:rFonts w:hint="cs"/>
          <w:rtl/>
          <w:lang w:bidi="fa-IR"/>
        </w:rPr>
        <w:t xml:space="preserve">رکوویتز </w:t>
      </w:r>
      <w:r w:rsidR="00883942">
        <w:rPr>
          <w:rFonts w:hint="cs"/>
          <w:rtl/>
          <w:lang w:bidi="fa-IR"/>
        </w:rPr>
        <w:t xml:space="preserve">برای حل مسئله‌ی انتخاب مجموعه‌ی بهینه‌ی دارایی ارائه شد. مارکوویتز این مسئله را به صورت برنامه‌ریزی کوادراتیک با هدف حداقل کردن واریانس </w:t>
      </w:r>
      <w:r w:rsidR="00E46BC4">
        <w:rPr>
          <w:rFonts w:hint="cs"/>
          <w:rtl/>
          <w:lang w:bidi="fa-IR"/>
        </w:rPr>
        <w:t>پرتفو</w:t>
      </w:r>
      <w:r w:rsidR="00883942">
        <w:rPr>
          <w:rFonts w:hint="cs"/>
          <w:rtl/>
          <w:lang w:bidi="fa-IR"/>
        </w:rPr>
        <w:t>ی دارایی‌ها که سنجه‌ای برای ریسک آن‌ها محسوب می‌شود، با این شرط که بازده انتظاری بیشتر از یک مقدار ثابت باشد مطرح کرد. محدودیت دیگر این مسئله‌ی بهینه‌سازی این است که مجموع متغیرهای تصمیم مسئله یعنی وزن دارایی‌ها برابر با یک باشد و هیچ یک از این اوزان کوچک‌تر از صفر هم نشود (صباحی و همکاران، ۱۳۹۹).</w:t>
      </w:r>
    </w:p>
    <w:p w14:paraId="1354EFA8" w14:textId="5C94BDD1" w:rsidR="00B530C6" w:rsidRDefault="00EB5401" w:rsidP="00846049">
      <w:pPr>
        <w:rPr>
          <w:i/>
          <w:rtl/>
          <w:lang w:bidi="fa-IR"/>
        </w:rPr>
      </w:pPr>
      <w:r>
        <w:rPr>
          <w:rFonts w:hint="cs"/>
          <w:rtl/>
          <w:lang w:bidi="fa-IR"/>
        </w:rPr>
        <w:t xml:space="preserve">بر طبق مدلی که مارکوویتز </w:t>
      </w:r>
      <w:r w:rsidR="00AF044E">
        <w:rPr>
          <w:rFonts w:hint="cs"/>
          <w:rtl/>
          <w:lang w:bidi="fa-IR"/>
        </w:rPr>
        <w:t xml:space="preserve">(۱۹۵۹) آن را ارائه کرده است، فرض می‌کنیم که </w:t>
      </w:r>
      <m:oMath>
        <m:r>
          <w:rPr>
            <w:rFonts w:ascii="Cambria Math" w:hAnsi="Cambria Math"/>
            <w:lang w:bidi="fa-IR"/>
          </w:rPr>
          <m:t>n</m:t>
        </m:r>
      </m:oMath>
      <w:r w:rsidR="00AF044E">
        <w:rPr>
          <w:rFonts w:hint="cs"/>
          <w:rtl/>
          <w:lang w:bidi="fa-IR"/>
        </w:rPr>
        <w:t xml:space="preserve"> دارایی </w:t>
      </w:r>
      <w:r w:rsidR="00E815BA">
        <w:rPr>
          <w:rFonts w:hint="cs"/>
          <w:rtl/>
          <w:lang w:bidi="fa-IR"/>
        </w:rPr>
        <w:t>از</w:t>
      </w:r>
      <w:r w:rsidR="00AF044E">
        <w:rPr>
          <w:rFonts w:hint="cs"/>
          <w:rtl/>
          <w:lang w:bidi="fa-IR"/>
        </w:rPr>
        <w:t xml:space="preserve"> </w:t>
      </w:r>
      <w:r w:rsidR="00E815BA">
        <w:rPr>
          <w:rFonts w:hint="cs"/>
          <w:rtl/>
          <w:lang w:bidi="fa-IR"/>
        </w:rPr>
        <w:t>اوراق</w:t>
      </w:r>
      <w:r w:rsidR="00AF044E">
        <w:rPr>
          <w:rFonts w:hint="cs"/>
          <w:rtl/>
          <w:lang w:bidi="fa-IR"/>
        </w:rPr>
        <w:t xml:space="preserve"> بهادار داریم </w:t>
      </w:r>
      <w:r w:rsidR="00E815BA">
        <w:rPr>
          <w:rFonts w:hint="cs"/>
          <w:rtl/>
          <w:lang w:bidi="fa-IR"/>
        </w:rPr>
        <w:t>و</w:t>
      </w:r>
      <w:r w:rsidR="00AF044E">
        <w:rPr>
          <w:rFonts w:hint="cs"/>
          <w:rtl/>
          <w:lang w:bidi="fa-IR"/>
        </w:rPr>
        <w:t xml:space="preserve"> هر کدام از آن‌ها را با</w:t>
      </w:r>
      <w:r w:rsidR="00DB4CB5">
        <w:rPr>
          <w:rFonts w:hint="cs"/>
          <w:rtl/>
          <w:lang w:bidi="fa-IR"/>
        </w:rPr>
        <w:t xml:space="preserve"> </w:t>
      </w:r>
      <m:oMath>
        <m:r>
          <w:rPr>
            <w:rFonts w:ascii="Cambria Math" w:hAnsi="Cambria Math"/>
            <w:lang w:bidi="fa-IR"/>
          </w:rPr>
          <m:t>i∈{1,…,n}</m:t>
        </m:r>
      </m:oMath>
      <w:r w:rsidR="00AF044E">
        <w:rPr>
          <w:rFonts w:hint="cs"/>
          <w:rtl/>
          <w:lang w:bidi="fa-IR"/>
        </w:rPr>
        <w:t xml:space="preserve"> نمایش می‌دهیم. در این صورت بازده ورقه‌ی </w:t>
      </w:r>
      <m:oMath>
        <m:r>
          <w:rPr>
            <w:rFonts w:ascii="Cambria Math" w:hAnsi="Cambria Math"/>
            <w:lang w:bidi="fa-IR"/>
          </w:rPr>
          <m:t>i</m:t>
        </m:r>
      </m:oMath>
      <w:r w:rsidR="00AF044E">
        <w:rPr>
          <w:rFonts w:hint="cs"/>
          <w:rtl/>
          <w:lang w:bidi="fa-IR"/>
        </w:rPr>
        <w:t>-ام ی</w:t>
      </w:r>
      <w:r w:rsidR="00DB4CB5">
        <w:rPr>
          <w:rFonts w:hint="cs"/>
          <w:rtl/>
          <w:lang w:bidi="fa-IR"/>
        </w:rPr>
        <w:t>عنی</w:t>
      </w:r>
      <w:r w:rsidR="00AF044E">
        <w:rPr>
          <w:rFonts w:hint="cs"/>
          <w:rtl/>
          <w:lang w:bidi="fa-IR"/>
        </w:rPr>
        <w:t xml:space="preserve">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i</m:t>
            </m:r>
          </m:sub>
        </m:sSub>
      </m:oMath>
      <w:r w:rsidR="00E815BA">
        <w:rPr>
          <w:rFonts w:hint="cs"/>
          <w:rtl/>
          <w:lang w:bidi="fa-IR"/>
        </w:rPr>
        <w:t>،</w:t>
      </w:r>
      <w:r w:rsidR="00AF044E">
        <w:rPr>
          <w:rFonts w:hint="cs"/>
          <w:rtl/>
          <w:lang w:bidi="fa-IR"/>
        </w:rPr>
        <w:t xml:space="preserve"> یک متغیر تصادفی خواهد بود که میانگین آن</w:t>
      </w:r>
      <w:r w:rsidR="00DB4CB5">
        <w:rPr>
          <w:rFonts w:hint="cs"/>
          <w:rtl/>
          <w:lang w:bidi="fa-IR"/>
        </w:rPr>
        <w:t xml:space="preserve"> را</w:t>
      </w:r>
      <w:r w:rsidR="00AF044E">
        <w:rPr>
          <w:rFonts w:hint="cs"/>
          <w:rtl/>
          <w:lang w:bidi="fa-IR"/>
        </w:rPr>
        <w:t xml:space="preserve"> </w:t>
      </w:r>
      <m:oMath>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oMath>
      <w:r w:rsidR="00AF044E">
        <w:rPr>
          <w:rFonts w:hint="cs"/>
          <w:rtl/>
          <w:lang w:bidi="fa-IR"/>
        </w:rPr>
        <w:t xml:space="preserve"> و </w:t>
      </w:r>
      <w:r w:rsidR="00DB4CB5">
        <w:rPr>
          <w:rFonts w:hint="cs"/>
          <w:rtl/>
          <w:lang w:bidi="fa-IR"/>
        </w:rPr>
        <w:t>انحراف معیار</w:t>
      </w:r>
      <w:r w:rsidR="00AF044E">
        <w:rPr>
          <w:rFonts w:hint="cs"/>
          <w:rtl/>
          <w:lang w:bidi="fa-IR"/>
        </w:rPr>
        <w:t xml:space="preserve"> </w:t>
      </w:r>
      <w:r w:rsidR="00DB4CB5">
        <w:rPr>
          <w:rFonts w:hint="cs"/>
          <w:rtl/>
          <w:lang w:bidi="fa-IR"/>
        </w:rPr>
        <w:t xml:space="preserve">آن را </w:t>
      </w:r>
      <m:oMath>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m:t>
            </m:r>
          </m:sub>
        </m:sSub>
      </m:oMath>
      <w:r w:rsidR="00DB4CB5">
        <w:rPr>
          <w:rFonts w:hint="cs"/>
          <w:rtl/>
          <w:lang w:bidi="fa-IR"/>
        </w:rPr>
        <w:t xml:space="preserve"> در نظر می‌گیریم. همچنین کوواریانس بین بازدهی دو دارایی با </w:t>
      </w:r>
      <m:oMath>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oMath>
      <w:r w:rsidR="00DB4CB5">
        <w:rPr>
          <w:rFonts w:hint="cs"/>
          <w:rtl/>
          <w:lang w:bidi="fa-IR"/>
        </w:rPr>
        <w:t xml:space="preserve"> نمایش داده می‌شود.</w:t>
      </w:r>
      <w:r w:rsidR="00AF49F9">
        <w:rPr>
          <w:rFonts w:hint="cs"/>
          <w:i/>
          <w:rtl/>
          <w:lang w:bidi="fa-IR"/>
        </w:rPr>
        <w:t xml:space="preserve"> در این صورت شکل استاندارد مدل میانگین-واریانس به صورت رابطه‌ی ۲-</w:t>
      </w:r>
      <w:r w:rsidR="003B11DC">
        <w:rPr>
          <w:rFonts w:hint="cs"/>
          <w:i/>
          <w:rtl/>
          <w:lang w:bidi="fa-IR"/>
        </w:rPr>
        <w:t>۲</w:t>
      </w:r>
      <w:r w:rsidR="00AF49F9">
        <w:rPr>
          <w:rFonts w:hint="cs"/>
          <w:i/>
          <w:rtl/>
          <w:lang w:bidi="fa-IR"/>
        </w:rPr>
        <w:t xml:space="preserve"> خواهد بود.</w:t>
      </w:r>
    </w:p>
    <w:p w14:paraId="5E7D5923" w14:textId="0C5C2FB5" w:rsidR="00EB5401" w:rsidRPr="001F505C" w:rsidRDefault="00000000" w:rsidP="00846049">
      <w:pPr>
        <w:bidi w:val="0"/>
        <w:jc w:val="left"/>
        <w:rPr>
          <w:i/>
          <w:rtl/>
          <w:lang w:bidi="fa-IR"/>
        </w:rPr>
      </w:pPr>
      <m:oMath>
        <m:func>
          <m:funcPr>
            <m:ctrlPr>
              <w:rPr>
                <w:rFonts w:ascii="Cambria Math" w:hAnsi="Cambria Math"/>
                <w:i/>
                <w:lang w:bidi="fa-IR"/>
              </w:rPr>
            </m:ctrlPr>
          </m:funcPr>
          <m:fName>
            <m:r>
              <m:rPr>
                <m:sty m:val="p"/>
              </m:rPr>
              <w:rPr>
                <w:rFonts w:ascii="Cambria Math" w:hAnsi="Cambria Math"/>
                <w:lang w:bidi="fa-IR"/>
              </w:rPr>
              <m:t>min</m:t>
            </m:r>
          </m:fName>
          <m:e>
            <m:r>
              <w:rPr>
                <w:rFonts w:ascii="Cambria Math" w:hAnsi="Cambria Math"/>
                <w:lang w:bidi="fa-IR"/>
              </w:rPr>
              <m:t>Z=</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nary>
                  <m:naryPr>
                    <m:chr m:val="∑"/>
                    <m:limLoc m:val="subSup"/>
                    <m:ctrlPr>
                      <w:rPr>
                        <w:rFonts w:ascii="Cambria Math" w:hAnsi="Cambria Math"/>
                        <w:i/>
                        <w:lang w:bidi="fa-IR"/>
                      </w:rPr>
                    </m:ctrlPr>
                  </m:naryPr>
                  <m:sub>
                    <m:r>
                      <w:rPr>
                        <w:rFonts w:ascii="Cambria Math" w:hAnsi="Cambria Math"/>
                        <w:lang w:bidi="fa-IR"/>
                      </w:rPr>
                      <m:t>j=1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j</m:t>
                    </m:r>
                  </m:sub>
                </m:sSub>
              </m:e>
            </m:nary>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e>
        </m:func>
      </m:oMath>
      <w:r w:rsidR="001F505C">
        <w:rPr>
          <w:rFonts w:hint="cs"/>
          <w:i/>
          <w:rtl/>
          <w:lang w:bidi="fa-IR"/>
        </w:rPr>
        <w:t>(رابطه‌ی ۲-</w:t>
      </w:r>
      <w:r w:rsidR="003B11DC">
        <w:rPr>
          <w:rFonts w:hint="cs"/>
          <w:i/>
          <w:rtl/>
          <w:lang w:bidi="fa-IR"/>
        </w:rPr>
        <w:t>۲</w:t>
      </w:r>
      <w:r w:rsidR="001F505C">
        <w:rPr>
          <w:rFonts w:hint="cs"/>
          <w:i/>
          <w:rtl/>
          <w:lang w:bidi="fa-IR"/>
        </w:rPr>
        <w:t xml:space="preserve">)                                                                      </w:t>
      </w:r>
    </w:p>
    <w:p w14:paraId="56F2303F" w14:textId="055BEC7C" w:rsidR="00AF49F9" w:rsidRPr="00AF49F9" w:rsidRDefault="00000000" w:rsidP="00846049">
      <w:pPr>
        <w:bidi w:val="0"/>
        <w:jc w:val="left"/>
        <w:rPr>
          <w:i/>
          <w:lang w:bidi="fa-IR"/>
        </w:rPr>
      </w:pPr>
      <m:oMath>
        <m:func>
          <m:funcPr>
            <m:ctrlPr>
              <w:rPr>
                <w:rFonts w:ascii="Cambria Math" w:hAnsi="Cambria Math"/>
                <w:i/>
                <w:lang w:bidi="fa-IR"/>
              </w:rPr>
            </m:ctrlPr>
          </m:funcPr>
          <m:fName>
            <m:r>
              <m:rPr>
                <m:sty m:val="p"/>
              </m:rPr>
              <w:rPr>
                <w:rFonts w:ascii="Cambria Math" w:hAnsi="Cambria Math"/>
                <w:lang w:bidi="fa-IR"/>
              </w:rPr>
              <m:t xml:space="preserve">s.t. </m:t>
            </m:r>
          </m:fName>
          <m:e>
            <m:r>
              <w:rPr>
                <w:rFonts w:ascii="Cambria Math" w:hAnsi="Cambria Math"/>
                <w:lang w:bidi="fa-IR"/>
              </w:rPr>
              <m:t xml:space="preserve">          </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r>
              <w:rPr>
                <w:rFonts w:ascii="Cambria Math" w:hAnsi="Cambria Math"/>
                <w:lang w:bidi="fa-IR"/>
              </w:rPr>
              <m:t>≥d</m:t>
            </m:r>
          </m:e>
        </m:func>
      </m:oMath>
      <w:r w:rsidR="005B63D7">
        <w:rPr>
          <w:i/>
          <w:lang w:bidi="fa-IR"/>
        </w:rPr>
        <w:t xml:space="preserve"> </w:t>
      </w:r>
    </w:p>
    <w:p w14:paraId="590D5130" w14:textId="328BF28A" w:rsidR="00AF49F9" w:rsidRPr="00AF49F9" w:rsidRDefault="00000000" w:rsidP="00846049">
      <w:pPr>
        <w:bidi w:val="0"/>
        <w:jc w:val="left"/>
        <w:rPr>
          <w:i/>
          <w:lang w:bidi="fa-IR"/>
        </w:rPr>
      </w:pPr>
      <m:oMath>
        <m:func>
          <m:funcPr>
            <m:ctrlPr>
              <w:rPr>
                <w:rFonts w:ascii="Cambria Math" w:hAnsi="Cambria Math"/>
                <w:i/>
                <w:lang w:bidi="fa-IR"/>
              </w:rPr>
            </m:ctrlPr>
          </m:funcPr>
          <m:fName>
            <m:r>
              <m:rPr>
                <m:sty m:val="p"/>
              </m:rPr>
              <w:rPr>
                <w:rFonts w:ascii="Cambria Math" w:hAnsi="Cambria Math"/>
                <w:lang w:bidi="fa-IR"/>
              </w:rPr>
              <m:t xml:space="preserve">      </m:t>
            </m:r>
          </m:fName>
          <m:e>
            <m:r>
              <w:rPr>
                <w:rFonts w:ascii="Cambria Math" w:hAnsi="Cambria Math"/>
                <w:lang w:bidi="fa-IR"/>
              </w:rPr>
              <m:t xml:space="preserve">          </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r>
              <w:rPr>
                <w:rFonts w:ascii="Cambria Math" w:hAnsi="Cambria Math"/>
                <w:lang w:bidi="fa-IR"/>
              </w:rPr>
              <m:t>=1</m:t>
            </m:r>
          </m:e>
        </m:func>
      </m:oMath>
      <w:r w:rsidR="005B63D7">
        <w:rPr>
          <w:i/>
          <w:lang w:bidi="fa-IR"/>
        </w:rPr>
        <w:t xml:space="preserve"> </w:t>
      </w:r>
    </w:p>
    <w:p w14:paraId="13F6E6D5" w14:textId="20262316" w:rsidR="005B63D7" w:rsidRPr="00596C54" w:rsidRDefault="00000000" w:rsidP="00846049">
      <w:pPr>
        <w:bidi w:val="0"/>
        <w:jc w:val="center"/>
        <w:rPr>
          <w:i/>
          <w:rtl/>
          <w:lang w:bidi="fa-IR"/>
        </w:rPr>
      </w:pPr>
      <m:oMathPara>
        <m:oMathParaPr>
          <m:jc m:val="left"/>
        </m:oMathParaPr>
        <m:oMath>
          <m:func>
            <m:funcPr>
              <m:ctrlPr>
                <w:rPr>
                  <w:rFonts w:ascii="Cambria Math" w:hAnsi="Cambria Math"/>
                  <w:i/>
                  <w:lang w:bidi="fa-IR"/>
                </w:rPr>
              </m:ctrlPr>
            </m:funcPr>
            <m:fName>
              <m:r>
                <m:rPr>
                  <m:sty m:val="p"/>
                </m:rPr>
                <w:rPr>
                  <w:rFonts w:ascii="Cambria Math" w:hAnsi="Cambria Math"/>
                  <w:lang w:bidi="fa-IR"/>
                </w:rPr>
                <m:t xml:space="preserve">      </m:t>
              </m:r>
            </m:fName>
            <m:e>
              <m:sSub>
                <m:sSubPr>
                  <m:ctrlPr>
                    <w:rPr>
                      <w:rFonts w:ascii="Cambria Math" w:hAnsi="Cambria Math"/>
                      <w:i/>
                      <w:lang w:bidi="fa-IR"/>
                    </w:rPr>
                  </m:ctrlPr>
                </m:sSubPr>
                <m:e>
                  <m:r>
                    <w:rPr>
                      <w:rFonts w:ascii="Cambria Math" w:hAnsi="Cambria Math"/>
                      <w:lang w:bidi="fa-IR"/>
                    </w:rPr>
                    <m:t xml:space="preserve">          w</m:t>
                  </m:r>
                </m:e>
                <m:sub>
                  <m:r>
                    <w:rPr>
                      <w:rFonts w:ascii="Cambria Math" w:hAnsi="Cambria Math"/>
                      <w:lang w:bidi="fa-IR"/>
                    </w:rPr>
                    <m:t>i</m:t>
                  </m:r>
                </m:sub>
              </m:sSub>
              <m:r>
                <w:rPr>
                  <w:rFonts w:ascii="Cambria Math" w:hAnsi="Cambria Math"/>
                  <w:lang w:bidi="fa-IR"/>
                </w:rPr>
                <m:t>≥0    ∀i∈{1,…,n}</m:t>
              </m:r>
            </m:e>
          </m:func>
        </m:oMath>
      </m:oMathPara>
    </w:p>
    <w:p w14:paraId="7DD6E351" w14:textId="77777777" w:rsidR="002422AB" w:rsidRDefault="002422AB" w:rsidP="00846049">
      <w:pPr>
        <w:rPr>
          <w:rtl/>
          <w:lang w:bidi="fa-IR"/>
        </w:rPr>
      </w:pPr>
    </w:p>
    <w:p w14:paraId="1A37196E" w14:textId="0AF05F9F" w:rsidR="001F505C" w:rsidRDefault="004A19DE" w:rsidP="00846049">
      <w:pPr>
        <w:rPr>
          <w:rtl/>
          <w:lang w:bidi="fa-IR"/>
        </w:rPr>
      </w:pPr>
      <w:r>
        <w:rPr>
          <w:rFonts w:hint="cs"/>
          <w:rtl/>
          <w:lang w:bidi="fa-IR"/>
        </w:rPr>
        <w:t xml:space="preserve">در مدل فوق پارامتر </w:t>
      </w:r>
      <m:oMath>
        <m:r>
          <w:rPr>
            <w:rFonts w:ascii="Cambria Math" w:hAnsi="Cambria Math"/>
            <w:lang w:bidi="fa-IR"/>
          </w:rPr>
          <m:t>d</m:t>
        </m:r>
      </m:oMath>
      <w:r>
        <w:rPr>
          <w:rFonts w:hint="cs"/>
          <w:rtl/>
          <w:lang w:bidi="fa-IR"/>
        </w:rPr>
        <w:t xml:space="preserve"> حداقل بازده مورد انتظار سرمایه‌گذار است و برای مقادیر مختلف آن، جواب‌های متفاوتی به دست می‌آید که مجموعه‌ی آن‌ها، محدوده‌ای به نام مرز کارا را تشکیل می‌دهد. همه‌ی </w:t>
      </w:r>
      <w:r w:rsidR="00E46BC4">
        <w:rPr>
          <w:rFonts w:hint="cs"/>
          <w:rtl/>
          <w:lang w:bidi="fa-IR"/>
        </w:rPr>
        <w:t>پرتفو</w:t>
      </w:r>
      <w:r>
        <w:rPr>
          <w:rFonts w:hint="cs"/>
          <w:rtl/>
          <w:lang w:bidi="fa-IR"/>
        </w:rPr>
        <w:t>های واقع در مرز کارا بهینه محسوب می‌شوند و انتخاب</w:t>
      </w:r>
      <w:r w:rsidR="00C208F3">
        <w:rPr>
          <w:rFonts w:hint="cs"/>
          <w:rtl/>
          <w:lang w:bidi="fa-IR"/>
        </w:rPr>
        <w:t xml:space="preserve"> هر</w:t>
      </w:r>
      <w:r>
        <w:rPr>
          <w:rFonts w:hint="cs"/>
          <w:rtl/>
          <w:lang w:bidi="fa-IR"/>
        </w:rPr>
        <w:t xml:space="preserve"> کدام یک از آن‌ها بستگی به</w:t>
      </w:r>
      <w:r w:rsidR="00C208F3">
        <w:rPr>
          <w:rFonts w:hint="cs"/>
          <w:rtl/>
          <w:lang w:bidi="fa-IR"/>
        </w:rPr>
        <w:t xml:space="preserve"> نظر</w:t>
      </w:r>
      <w:r>
        <w:rPr>
          <w:rFonts w:hint="cs"/>
          <w:rtl/>
          <w:lang w:bidi="fa-IR"/>
        </w:rPr>
        <w:t xml:space="preserve"> سرمایه‌گذار</w:t>
      </w:r>
      <w:r w:rsidR="00C208F3">
        <w:rPr>
          <w:rFonts w:hint="cs"/>
          <w:rtl/>
          <w:lang w:bidi="fa-IR"/>
        </w:rPr>
        <w:t xml:space="preserve"> و روش‌های ارائه‌شده</w:t>
      </w:r>
      <w:r>
        <w:rPr>
          <w:rFonts w:hint="cs"/>
          <w:rtl/>
          <w:lang w:bidi="fa-IR"/>
        </w:rPr>
        <w:t xml:space="preserve"> دارد. (کیانی </w:t>
      </w:r>
      <w:r w:rsidRPr="004A19DE">
        <w:rPr>
          <w:rtl/>
          <w:lang w:bidi="fa-IR"/>
        </w:rPr>
        <w:t>هرچگان</w:t>
      </w:r>
      <w:r w:rsidRPr="004A19DE">
        <w:rPr>
          <w:rFonts w:hint="cs"/>
          <w:rtl/>
          <w:lang w:bidi="fa-IR"/>
        </w:rPr>
        <w:t>ی</w:t>
      </w:r>
      <w:r>
        <w:rPr>
          <w:rFonts w:hint="cs"/>
          <w:rtl/>
          <w:lang w:bidi="fa-IR"/>
        </w:rPr>
        <w:t xml:space="preserve"> و همکاران، ۱۳۹۳)</w:t>
      </w:r>
    </w:p>
    <w:p w14:paraId="1F0F7060" w14:textId="2E56D723" w:rsidR="005B63D7" w:rsidRDefault="00E815BA" w:rsidP="00846049">
      <w:pPr>
        <w:rPr>
          <w:rtl/>
          <w:lang w:bidi="fa-IR"/>
        </w:rPr>
      </w:pPr>
      <w:r>
        <w:rPr>
          <w:rFonts w:hint="cs"/>
          <w:rtl/>
          <w:lang w:bidi="fa-IR"/>
        </w:rPr>
        <w:t>با حل این مسئله‌ی تحقیق در عملیات با به حداقل رساندن تابع هدف، وزن بهینه‌ی هر یک از دارایی‌ها در سبد سرمایه‌گذاری به دست می‌آید. در این صورت برای</w:t>
      </w:r>
      <w:r w:rsidR="00000485">
        <w:rPr>
          <w:rFonts w:hint="cs"/>
          <w:rtl/>
          <w:lang w:bidi="fa-IR"/>
        </w:rPr>
        <w:t xml:space="preserve"> متغیر تصادفی</w:t>
      </w:r>
      <w:r>
        <w:rPr>
          <w:rFonts w:hint="cs"/>
          <w:rtl/>
          <w:lang w:bidi="fa-IR"/>
        </w:rPr>
        <w:t xml:space="preserve"> بازده سبد خواهیم داشت:</w:t>
      </w:r>
    </w:p>
    <w:p w14:paraId="1849E1FA" w14:textId="059AE782" w:rsidR="006B0300" w:rsidRPr="006B0300" w:rsidRDefault="00000000" w:rsidP="00846049">
      <w:pPr>
        <w:bidi w:val="0"/>
        <w:rPr>
          <w:lang w:bidi="fa-IR"/>
        </w:rPr>
      </w:pP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i</m:t>
            </m:r>
          </m:sub>
        </m:sSub>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 xml:space="preserve">   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r>
                  <w:rPr>
                    <w:rFonts w:ascii="Cambria Math" w:hAnsi="Cambria Math"/>
                    <w:lang w:bidi="fa-IR"/>
                  </w:rPr>
                  <m:t xml:space="preserve">                        </m:t>
                </m:r>
              </m:e>
              <m:e>
                <m:r>
                  <w:rPr>
                    <w:rFonts w:ascii="Cambria Math" w:hAnsi="Cambria Math"/>
                    <w:lang w:bidi="fa-IR"/>
                  </w:rPr>
                  <m:t xml:space="preserve"> </m:t>
                </m:r>
                <m:ctrlPr>
                  <w:rPr>
                    <w:rFonts w:ascii="Cambria Math" w:eastAsia="Cambria Math" w:hAnsi="Cambria Math" w:cs="Cambria Math"/>
                    <w:i/>
                  </w:rPr>
                </m:ctrlPr>
              </m:e>
              <m:e>
                <m:r>
                  <w:rPr>
                    <w:rFonts w:ascii="Cambria Math" w:hAnsi="Cambria Math"/>
                    <w:lang w:bidi="fa-IR"/>
                  </w:rPr>
                  <m:t>Var</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nary>
                      <m:naryPr>
                        <m:chr m:val="∑"/>
                        <m:limLoc m:val="subSup"/>
                        <m:ctrlPr>
                          <w:rPr>
                            <w:rFonts w:ascii="Cambria Math" w:hAnsi="Cambria Math"/>
                            <w:i/>
                            <w:lang w:bidi="fa-IR"/>
                          </w:rPr>
                        </m:ctrlPr>
                      </m:naryPr>
                      <m:sub>
                        <m:r>
                          <w:rPr>
                            <w:rFonts w:ascii="Cambria Math" w:hAnsi="Cambria Math"/>
                            <w:lang w:bidi="fa-IR"/>
                          </w:rPr>
                          <m:t>j=1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j</m:t>
                        </m:r>
                      </m:sub>
                    </m:sSub>
                  </m:e>
                </m:nary>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e>
            </m:eqArr>
          </m:e>
        </m:d>
        <m:r>
          <w:rPr>
            <w:rFonts w:ascii="Cambria Math" w:hAnsi="Cambria Math"/>
            <w:lang w:bidi="fa-IR"/>
          </w:rPr>
          <m:t xml:space="preserve"> </m:t>
        </m:r>
      </m:oMath>
      <w:r w:rsidR="00A6362D">
        <w:rPr>
          <w:rFonts w:hint="cs"/>
          <w:i/>
          <w:rtl/>
          <w:lang w:bidi="fa-IR"/>
        </w:rPr>
        <w:t>(رابطه‌ی ۲-</w:t>
      </w:r>
      <w:r w:rsidR="003B11DC">
        <w:rPr>
          <w:rFonts w:hint="cs"/>
          <w:i/>
          <w:rtl/>
          <w:lang w:bidi="fa-IR"/>
        </w:rPr>
        <w:t>۳</w:t>
      </w:r>
      <w:r w:rsidR="00A6362D">
        <w:rPr>
          <w:rFonts w:hint="cs"/>
          <w:i/>
          <w:rtl/>
          <w:lang w:bidi="fa-IR"/>
        </w:rPr>
        <w:t xml:space="preserve">)                                  </w:t>
      </w:r>
    </w:p>
    <w:p w14:paraId="6CEFED73" w14:textId="22266657" w:rsidR="00520286" w:rsidRDefault="00520286" w:rsidP="00846049">
      <w:pPr>
        <w:rPr>
          <w:rtl/>
          <w:lang w:bidi="fa-IR"/>
        </w:rPr>
      </w:pPr>
    </w:p>
    <w:p w14:paraId="174F9C1A" w14:textId="0D1A4FD2" w:rsidR="00520286" w:rsidRDefault="00F06CDB" w:rsidP="00846049">
      <w:pPr>
        <w:pStyle w:val="Heading3"/>
        <w:rPr>
          <w:rtl/>
        </w:rPr>
      </w:pPr>
      <w:bookmarkStart w:id="48" w:name="_۱-۳-۲-_انتخاب_نقطه‌ی"/>
      <w:bookmarkStart w:id="49" w:name="_Toc108991405"/>
      <w:bookmarkStart w:id="50" w:name="_Toc171099640"/>
      <w:bookmarkEnd w:id="48"/>
      <w:r>
        <w:rPr>
          <w:rFonts w:hint="cs"/>
          <w:rtl/>
        </w:rPr>
        <w:t xml:space="preserve">۲-۳-۲- </w:t>
      </w:r>
      <w:r w:rsidR="00520286" w:rsidRPr="00955E94">
        <w:rPr>
          <w:rFonts w:hint="cs"/>
          <w:rtl/>
        </w:rPr>
        <w:t>انتخاب</w:t>
      </w:r>
      <w:r w:rsidR="00520286">
        <w:rPr>
          <w:rFonts w:hint="cs"/>
          <w:rtl/>
        </w:rPr>
        <w:t xml:space="preserve"> نقطه‌ی بهینه روی مرز کارا</w:t>
      </w:r>
      <w:bookmarkEnd w:id="49"/>
      <w:bookmarkEnd w:id="50"/>
    </w:p>
    <w:p w14:paraId="3A595846" w14:textId="3C6728C0" w:rsidR="00103593" w:rsidRDefault="00D62D0C" w:rsidP="00846049">
      <w:pPr>
        <w:rPr>
          <w:rtl/>
          <w:lang w:bidi="fa-IR"/>
        </w:rPr>
      </w:pPr>
      <w:r>
        <w:rPr>
          <w:rFonts w:hint="cs"/>
          <w:rtl/>
          <w:lang w:bidi="fa-IR"/>
        </w:rPr>
        <w:t xml:space="preserve">با استفاده از مدل مارکوویتز می‌توان محدوده‌ای شامل </w:t>
      </w:r>
      <w:r w:rsidR="00E46BC4">
        <w:rPr>
          <w:rFonts w:hint="cs"/>
          <w:rtl/>
          <w:lang w:bidi="fa-IR"/>
        </w:rPr>
        <w:t>پرتفو</w:t>
      </w:r>
      <w:r>
        <w:rPr>
          <w:rFonts w:hint="cs"/>
          <w:rtl/>
          <w:lang w:bidi="fa-IR"/>
        </w:rPr>
        <w:t xml:space="preserve">های بهینه به دست آورد که به آن مرز کارا گفته می‌شود. </w:t>
      </w:r>
      <w:r w:rsidR="00503352">
        <w:rPr>
          <w:rFonts w:hint="cs"/>
          <w:rtl/>
          <w:lang w:bidi="fa-IR"/>
        </w:rPr>
        <w:t>مرز کارا در نمودار بازده-ریسک مقعر و صعودی است</w:t>
      </w:r>
      <w:r w:rsidR="00593F05">
        <w:rPr>
          <w:rFonts w:hint="cs"/>
          <w:rtl/>
          <w:lang w:bidi="fa-IR"/>
        </w:rPr>
        <w:t xml:space="preserve"> و</w:t>
      </w:r>
      <w:r w:rsidR="00B530C6">
        <w:rPr>
          <w:rFonts w:hint="cs"/>
          <w:rtl/>
          <w:lang w:bidi="fa-IR"/>
        </w:rPr>
        <w:t xml:space="preserve"> انتخاب سبد سرمایه‌گذاری روی آن روش‌های مختلفی دارد</w:t>
      </w:r>
      <w:r w:rsidR="00593F05">
        <w:rPr>
          <w:rFonts w:hint="cs"/>
          <w:rtl/>
          <w:lang w:bidi="fa-IR"/>
        </w:rPr>
        <w:t xml:space="preserve"> که </w:t>
      </w:r>
      <w:r w:rsidR="00B530C6">
        <w:rPr>
          <w:rFonts w:hint="cs"/>
          <w:rtl/>
          <w:lang w:bidi="fa-IR"/>
        </w:rPr>
        <w:t>در ادامه ذکر می‌شود.</w:t>
      </w:r>
    </w:p>
    <w:p w14:paraId="66A7781E" w14:textId="23376A8F" w:rsidR="00520286" w:rsidRDefault="00503352" w:rsidP="00846049">
      <w:pPr>
        <w:jc w:val="center"/>
        <w:rPr>
          <w:rtl/>
          <w:lang w:bidi="fa-IR"/>
        </w:rPr>
      </w:pPr>
      <w:r w:rsidRPr="00503352">
        <w:rPr>
          <w:noProof/>
          <w:lang w:bidi="fa-IR"/>
        </w:rPr>
        <w:lastRenderedPageBreak/>
        <w:drawing>
          <wp:inline distT="0" distB="0" distL="0" distR="0" wp14:anchorId="1FFFC811" wp14:editId="5FA40AB3">
            <wp:extent cx="4949372" cy="3126722"/>
            <wp:effectExtent l="0" t="0" r="3810" b="0"/>
            <wp:docPr id="10" name="Picture 9">
              <a:extLst xmlns:a="http://schemas.openxmlformats.org/drawingml/2006/main">
                <a:ext uri="{FF2B5EF4-FFF2-40B4-BE49-F238E27FC236}">
                  <a16:creationId xmlns:a16="http://schemas.microsoft.com/office/drawing/2014/main" id="{07E54004-7CB8-4730-9518-723C722B52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7E54004-7CB8-4730-9518-723C722B52D3}"/>
                        </a:ext>
                      </a:extLst>
                    </pic:cNvPr>
                    <pic:cNvPicPr>
                      <a:picLocks noChangeAspect="1"/>
                    </pic:cNvPicPr>
                  </pic:nvPicPr>
                  <pic:blipFill rotWithShape="1">
                    <a:blip r:embed="rId12"/>
                    <a:srcRect l="15265" t="14883" r="8576" b="5262"/>
                    <a:stretch/>
                  </pic:blipFill>
                  <pic:spPr>
                    <a:xfrm>
                      <a:off x="0" y="0"/>
                      <a:ext cx="4949372" cy="3126722"/>
                    </a:xfrm>
                    <a:prstGeom prst="rect">
                      <a:avLst/>
                    </a:prstGeom>
                    <a:ln>
                      <a:noFill/>
                    </a:ln>
                    <a:effectLst>
                      <a:softEdge rad="112500"/>
                    </a:effectLst>
                  </pic:spPr>
                </pic:pic>
              </a:graphicData>
            </a:graphic>
          </wp:inline>
        </w:drawing>
      </w:r>
    </w:p>
    <w:p w14:paraId="7D2CAA2E" w14:textId="271380FA" w:rsidR="00503352" w:rsidRPr="00B530C6" w:rsidRDefault="00B530C6" w:rsidP="00846049">
      <w:pPr>
        <w:jc w:val="center"/>
        <w:rPr>
          <w:b/>
          <w:bCs/>
          <w:rtl/>
          <w:lang w:bidi="fa-IR"/>
        </w:rPr>
      </w:pPr>
      <w:r w:rsidRPr="00B530C6">
        <w:rPr>
          <w:rFonts w:hint="cs"/>
          <w:b/>
          <w:bCs/>
          <w:rtl/>
          <w:lang w:bidi="fa-IR"/>
        </w:rPr>
        <w:t>شکل ۲-۱</w:t>
      </w:r>
      <w:r>
        <w:rPr>
          <w:rFonts w:hint="cs"/>
          <w:b/>
          <w:bCs/>
          <w:rtl/>
          <w:lang w:bidi="fa-IR"/>
        </w:rPr>
        <w:t>:</w:t>
      </w:r>
      <w:r w:rsidRPr="00B530C6">
        <w:rPr>
          <w:rFonts w:hint="cs"/>
          <w:b/>
          <w:bCs/>
          <w:rtl/>
          <w:lang w:bidi="fa-IR"/>
        </w:rPr>
        <w:t xml:space="preserve"> </w:t>
      </w:r>
      <w:r w:rsidRPr="00B530C6">
        <w:rPr>
          <w:rFonts w:hint="cs"/>
          <w:sz w:val="22"/>
          <w:szCs w:val="24"/>
          <w:rtl/>
          <w:lang w:bidi="fa-IR"/>
        </w:rPr>
        <w:t>مرز کارا برای مجموعه‌ای از دارایی‌ها در نمودار بازده-ریسک</w:t>
      </w:r>
    </w:p>
    <w:p w14:paraId="2B5DF174" w14:textId="77777777" w:rsidR="007B5D59" w:rsidRDefault="007B5D59" w:rsidP="00846049">
      <w:pPr>
        <w:rPr>
          <w:rtl/>
          <w:lang w:bidi="fa-IR"/>
        </w:rPr>
      </w:pPr>
      <w:bookmarkStart w:id="51" w:name="_Toc108991406"/>
    </w:p>
    <w:p w14:paraId="2F5E562D" w14:textId="283F9C5A" w:rsidR="00520286" w:rsidRDefault="00520286" w:rsidP="00846049">
      <w:pPr>
        <w:pStyle w:val="Heading4"/>
        <w:rPr>
          <w:rtl/>
          <w:lang w:bidi="fa-IR"/>
        </w:rPr>
      </w:pPr>
      <w:bookmarkStart w:id="52" w:name="_Toc171099641"/>
      <w:r>
        <w:rPr>
          <w:rFonts w:hint="cs"/>
          <w:rtl/>
          <w:lang w:bidi="fa-IR"/>
        </w:rPr>
        <w:t>۱-</w:t>
      </w:r>
      <w:r w:rsidR="00F06CDB">
        <w:rPr>
          <w:rFonts w:hint="cs"/>
          <w:rtl/>
          <w:lang w:bidi="fa-IR"/>
        </w:rPr>
        <w:t>۲</w:t>
      </w:r>
      <w:r>
        <w:rPr>
          <w:rFonts w:hint="cs"/>
          <w:rtl/>
          <w:lang w:bidi="fa-IR"/>
        </w:rPr>
        <w:t>-</w:t>
      </w:r>
      <w:r w:rsidR="00F06CDB">
        <w:rPr>
          <w:rFonts w:hint="cs"/>
          <w:rtl/>
          <w:lang w:bidi="fa-IR"/>
        </w:rPr>
        <w:t>۳</w:t>
      </w:r>
      <w:r>
        <w:rPr>
          <w:rFonts w:hint="cs"/>
          <w:rtl/>
          <w:lang w:bidi="fa-IR"/>
        </w:rPr>
        <w:t>-۲- روش کمینه کردن واریانس</w:t>
      </w:r>
      <w:bookmarkEnd w:id="51"/>
      <w:bookmarkEnd w:id="52"/>
    </w:p>
    <w:p w14:paraId="154504D0" w14:textId="1CA787C2" w:rsidR="00520286" w:rsidRDefault="00593F05" w:rsidP="00846049">
      <w:pPr>
        <w:rPr>
          <w:rtl/>
          <w:lang w:bidi="fa-IR"/>
        </w:rPr>
      </w:pPr>
      <w:r>
        <w:rPr>
          <w:rFonts w:hint="cs"/>
          <w:rtl/>
          <w:lang w:bidi="fa-IR"/>
        </w:rPr>
        <w:t xml:space="preserve">مارکوویتز (۱۹۵۹) برای انتخاب سبد بهینه روی مرز کارا پیشنهاد داد که حداقل بازده مورد انتظار سهامدار تعیین شود. به این صورت سبدی انتخاب می‌شود که کمترین ریسک را برای بازده تعیین‌شده فراهم می‌کند. اگر بازده مورد نظر در مرز کارا وجود داشته باشد، نقطه‌ی متناظر با این بازده روی مرز کارا به عنوان </w:t>
      </w:r>
      <w:r w:rsidR="00E46BC4">
        <w:rPr>
          <w:rFonts w:hint="cs"/>
          <w:rtl/>
          <w:lang w:bidi="fa-IR"/>
        </w:rPr>
        <w:t>پرتفو</w:t>
      </w:r>
      <w:r>
        <w:rPr>
          <w:rFonts w:hint="cs"/>
          <w:rtl/>
          <w:lang w:bidi="fa-IR"/>
        </w:rPr>
        <w:t xml:space="preserve">ی بهینه تعیین می‌شود و در </w:t>
      </w:r>
      <w:r w:rsidR="00103593">
        <w:rPr>
          <w:rFonts w:hint="cs"/>
          <w:rtl/>
          <w:lang w:bidi="fa-IR"/>
        </w:rPr>
        <w:t>صورت پایین‌تر بودن آن از مرز کارا</w:t>
      </w:r>
      <w:r>
        <w:rPr>
          <w:rFonts w:hint="cs"/>
          <w:rtl/>
          <w:lang w:bidi="fa-IR"/>
        </w:rPr>
        <w:t>، سبد دارای کمترین ریسک روی مرز کارا (</w:t>
      </w:r>
      <w:r w:rsidR="00E46BC4">
        <w:rPr>
          <w:rFonts w:hint="cs"/>
          <w:rtl/>
          <w:lang w:bidi="fa-IR"/>
        </w:rPr>
        <w:t>پرتفو</w:t>
      </w:r>
      <w:r>
        <w:rPr>
          <w:rFonts w:hint="cs"/>
          <w:rtl/>
          <w:lang w:bidi="fa-IR"/>
        </w:rPr>
        <w:t xml:space="preserve">ی </w:t>
      </w:r>
      <w:r>
        <w:rPr>
          <w:lang w:bidi="fa-IR"/>
        </w:rPr>
        <w:t>MVP</w:t>
      </w:r>
      <w:r w:rsidR="002422AB">
        <w:rPr>
          <w:rStyle w:val="FootnoteReference"/>
          <w:rtl/>
          <w:lang w:bidi="fa-IR"/>
        </w:rPr>
        <w:footnoteReference w:id="24"/>
      </w:r>
      <w:r>
        <w:rPr>
          <w:rFonts w:hint="cs"/>
          <w:rtl/>
          <w:lang w:bidi="fa-IR"/>
        </w:rPr>
        <w:t>) جواب مسئله خواهد بود.</w:t>
      </w:r>
    </w:p>
    <w:p w14:paraId="12CA20DE" w14:textId="77777777" w:rsidR="00593F05" w:rsidRPr="00520286" w:rsidRDefault="00593F05" w:rsidP="00846049">
      <w:pPr>
        <w:rPr>
          <w:rtl/>
          <w:lang w:bidi="fa-IR"/>
        </w:rPr>
      </w:pPr>
    </w:p>
    <w:p w14:paraId="1C31A4A2" w14:textId="61A32F7C" w:rsidR="00520286" w:rsidRDefault="00520286" w:rsidP="00846049">
      <w:pPr>
        <w:pStyle w:val="Heading4"/>
        <w:rPr>
          <w:rtl/>
          <w:lang w:bidi="fa-IR"/>
        </w:rPr>
      </w:pPr>
      <w:bookmarkStart w:id="53" w:name="_Toc108991407"/>
      <w:bookmarkStart w:id="54" w:name="_Toc171099642"/>
      <w:r>
        <w:rPr>
          <w:rFonts w:hint="cs"/>
          <w:rtl/>
          <w:lang w:bidi="fa-IR"/>
        </w:rPr>
        <w:lastRenderedPageBreak/>
        <w:t>۲-</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بازده</w:t>
      </w:r>
      <w:bookmarkEnd w:id="53"/>
      <w:bookmarkEnd w:id="54"/>
    </w:p>
    <w:p w14:paraId="4B57304E" w14:textId="6F183086" w:rsidR="00520286" w:rsidRDefault="00103593" w:rsidP="00846049">
      <w:pPr>
        <w:rPr>
          <w:rtl/>
          <w:lang w:bidi="fa-IR"/>
        </w:rPr>
      </w:pPr>
      <w:r>
        <w:rPr>
          <w:rFonts w:hint="cs"/>
          <w:rtl/>
          <w:lang w:bidi="fa-IR"/>
        </w:rPr>
        <w:t xml:space="preserve">در این روش به جای تعیین کف برای بازده مورد </w:t>
      </w:r>
      <w:r w:rsidR="00E34389">
        <w:rPr>
          <w:rFonts w:hint="cs"/>
          <w:rtl/>
          <w:lang w:bidi="fa-IR"/>
        </w:rPr>
        <w:t>نظر سرمایه‌گذار</w:t>
      </w:r>
      <w:r>
        <w:rPr>
          <w:rFonts w:hint="cs"/>
          <w:rtl/>
          <w:lang w:bidi="fa-IR"/>
        </w:rPr>
        <w:t xml:space="preserve">، از یک سقف برای ریسک مورد انتظار استفاده می‌شود. </w:t>
      </w:r>
      <w:r w:rsidR="00B3718D">
        <w:rPr>
          <w:rFonts w:hint="cs"/>
          <w:rtl/>
          <w:lang w:bidi="fa-IR"/>
        </w:rPr>
        <w:t>بنابراین</w:t>
      </w:r>
      <w:r>
        <w:rPr>
          <w:rFonts w:hint="cs"/>
          <w:rtl/>
          <w:lang w:bidi="fa-IR"/>
        </w:rPr>
        <w:t xml:space="preserve"> اگر ریسک تعیین‌شده در مرزکارا موجود باشد، نقطه‌ی متناظر با آن به عنوان سبد بهینه انتخاب می‌شود و اگر</w:t>
      </w:r>
      <w:r w:rsidR="00E34389">
        <w:rPr>
          <w:rFonts w:hint="cs"/>
          <w:rtl/>
          <w:lang w:bidi="fa-IR"/>
        </w:rPr>
        <w:t xml:space="preserve"> این ریسک</w:t>
      </w:r>
      <w:r>
        <w:rPr>
          <w:rFonts w:hint="cs"/>
          <w:rtl/>
          <w:lang w:bidi="fa-IR"/>
        </w:rPr>
        <w:t xml:space="preserve"> از مرز کارا بالاتر باشد، پاسخ مسئله بالاترین نقطه روی مرز کارا خواهد بود که دارای بیشترین بازده و ریسک در این محدوده است</w:t>
      </w:r>
      <w:r w:rsidR="00E34389">
        <w:rPr>
          <w:rFonts w:hint="cs"/>
          <w:rtl/>
          <w:lang w:bidi="fa-IR"/>
        </w:rPr>
        <w:t xml:space="preserve"> (</w:t>
      </w:r>
      <w:r w:rsidR="00A422A8">
        <w:rPr>
          <w:rFonts w:hint="cs"/>
          <w:rtl/>
          <w:lang w:bidi="fa-IR"/>
        </w:rPr>
        <w:t>کولجک</w:t>
      </w:r>
      <w:r w:rsidR="002422AB">
        <w:rPr>
          <w:rStyle w:val="FootnoteReference"/>
          <w:rtl/>
          <w:lang w:bidi="fa-IR"/>
        </w:rPr>
        <w:footnoteReference w:id="25"/>
      </w:r>
      <w:r w:rsidR="00A422A8">
        <w:rPr>
          <w:rFonts w:hint="cs"/>
          <w:rtl/>
          <w:lang w:bidi="fa-IR"/>
        </w:rPr>
        <w:t xml:space="preserve"> و </w:t>
      </w:r>
      <w:r w:rsidR="00125616">
        <w:rPr>
          <w:rFonts w:hint="cs"/>
          <w:rtl/>
          <w:lang w:bidi="fa-IR"/>
        </w:rPr>
        <w:t>همکاران</w:t>
      </w:r>
      <w:r w:rsidR="00A422A8">
        <w:rPr>
          <w:rFonts w:hint="cs"/>
          <w:rtl/>
          <w:lang w:bidi="fa-IR"/>
        </w:rPr>
        <w:t>، ۲۰۲۲</w:t>
      </w:r>
      <w:r w:rsidR="00E34389">
        <w:rPr>
          <w:rFonts w:hint="cs"/>
          <w:rtl/>
          <w:lang w:bidi="fa-IR"/>
        </w:rPr>
        <w:t>).</w:t>
      </w:r>
    </w:p>
    <w:p w14:paraId="38283AD1" w14:textId="77777777" w:rsidR="00520286" w:rsidRPr="00520286" w:rsidRDefault="00520286" w:rsidP="00846049">
      <w:pPr>
        <w:rPr>
          <w:rtl/>
          <w:lang w:bidi="fa-IR"/>
        </w:rPr>
      </w:pPr>
    </w:p>
    <w:p w14:paraId="13724F67" w14:textId="1E465AAD" w:rsidR="00520286" w:rsidRDefault="00520286" w:rsidP="00846049">
      <w:pPr>
        <w:pStyle w:val="Heading4"/>
        <w:rPr>
          <w:rtl/>
          <w:lang w:bidi="fa-IR"/>
        </w:rPr>
      </w:pPr>
      <w:bookmarkStart w:id="55" w:name="_Toc108991408"/>
      <w:bookmarkStart w:id="56" w:name="_Toc171099643"/>
      <w:r>
        <w:rPr>
          <w:rFonts w:hint="cs"/>
          <w:rtl/>
          <w:lang w:bidi="fa-IR"/>
        </w:rPr>
        <w:t>۳-</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نسبت شارپ</w:t>
      </w:r>
      <w:bookmarkEnd w:id="55"/>
      <w:bookmarkEnd w:id="56"/>
    </w:p>
    <w:p w14:paraId="5E205AC2" w14:textId="118E5430" w:rsidR="00EA47A1" w:rsidRDefault="00A422A8" w:rsidP="00846049">
      <w:pPr>
        <w:rPr>
          <w:rtl/>
          <w:lang w:bidi="fa-IR"/>
        </w:rPr>
      </w:pPr>
      <w:r>
        <w:rPr>
          <w:rFonts w:hint="cs"/>
          <w:rtl/>
          <w:lang w:bidi="fa-IR"/>
        </w:rPr>
        <w:t xml:space="preserve">نسبت شارپ </w:t>
      </w:r>
      <w:r w:rsidR="00B3718D">
        <w:rPr>
          <w:rFonts w:hint="cs"/>
          <w:rtl/>
          <w:lang w:bidi="fa-IR"/>
        </w:rPr>
        <w:t xml:space="preserve">از تقسیم بازده مازاد کسب‌شده‌ی سبد سرمایه‌گذاری در برابر نرخ بازده بدون ریسک، به انحراف معیار آن به دست می‌آید. </w:t>
      </w:r>
      <w:r w:rsidR="00F7541E">
        <w:rPr>
          <w:rFonts w:hint="cs"/>
          <w:rtl/>
          <w:lang w:bidi="fa-IR"/>
        </w:rPr>
        <w:t>روی</w:t>
      </w:r>
      <w:r w:rsidR="002422AB">
        <w:rPr>
          <w:rStyle w:val="FootnoteReference"/>
          <w:rtl/>
          <w:lang w:bidi="fa-IR"/>
        </w:rPr>
        <w:footnoteReference w:id="26"/>
      </w:r>
      <w:r w:rsidR="00F7541E">
        <w:rPr>
          <w:rFonts w:hint="cs"/>
          <w:rtl/>
          <w:lang w:bidi="fa-IR"/>
        </w:rPr>
        <w:t xml:space="preserve"> (۱۹۵۲) اشاره می‌کند که </w:t>
      </w:r>
      <w:r w:rsidR="00E46BC4">
        <w:rPr>
          <w:rFonts w:hint="cs"/>
          <w:rtl/>
          <w:lang w:bidi="fa-IR"/>
        </w:rPr>
        <w:t>پرتفو</w:t>
      </w:r>
      <w:r w:rsidR="00B3718D">
        <w:rPr>
          <w:rFonts w:hint="cs"/>
          <w:rtl/>
          <w:lang w:bidi="fa-IR"/>
        </w:rPr>
        <w:t>یی که دارای بیشترین نسبت شارپ در مرز کاراست، نقطه ا</w:t>
      </w:r>
      <w:r w:rsidR="0045693B">
        <w:rPr>
          <w:rFonts w:hint="cs"/>
          <w:rtl/>
          <w:lang w:bidi="fa-IR"/>
        </w:rPr>
        <w:t>ی ا</w:t>
      </w:r>
      <w:r w:rsidR="00B3718D">
        <w:rPr>
          <w:rFonts w:hint="cs"/>
          <w:rtl/>
          <w:lang w:bidi="fa-IR"/>
        </w:rPr>
        <w:t>ست که از نرخ بازده بدون ریسک به آن مماس شود. در واقع در این روش حداقل بازده مورد انتظار به عنوان پارامتر در نظر گرفته می‌شود و برای مماس شدن خط به مرز کارا، شیب آن بیشینه می‌شود. (شهرستانی و همکاران، ۱۳۸۹).</w:t>
      </w:r>
      <w:r w:rsidR="00EA47A1">
        <w:rPr>
          <w:rFonts w:hint="cs"/>
          <w:rtl/>
          <w:lang w:bidi="fa-IR"/>
        </w:rPr>
        <w:t xml:space="preserve"> نسبت شارپ از رابطه‌ی ۲-</w:t>
      </w:r>
      <w:r w:rsidR="003B11DC">
        <w:rPr>
          <w:rFonts w:hint="cs"/>
          <w:rtl/>
          <w:lang w:bidi="fa-IR"/>
        </w:rPr>
        <w:t>۴</w:t>
      </w:r>
      <w:r w:rsidR="00EA47A1">
        <w:rPr>
          <w:rFonts w:hint="cs"/>
          <w:rtl/>
          <w:lang w:bidi="fa-IR"/>
        </w:rPr>
        <w:t xml:space="preserve"> به دست می‌آید و هر چه مقدار آن برای یک سبد دارایی بیشتر باشد، نشان‌دهنده‌ی عملکرد بهتر آن است.</w:t>
      </w:r>
    </w:p>
    <w:p w14:paraId="7EC2247D" w14:textId="5DAD52B7" w:rsidR="002422AB" w:rsidRDefault="00000000" w:rsidP="00846049">
      <w:pPr>
        <w:bidi w:val="0"/>
        <w:rPr>
          <w:i/>
          <w:rtl/>
          <w:lang w:bidi="fa-IR"/>
        </w:rPr>
      </w:pPr>
      <m:oMath>
        <m:sSub>
          <m:sSubPr>
            <m:ctrlPr>
              <w:rPr>
                <w:rFonts w:ascii="Cambria Math" w:hAnsi="Cambria Math"/>
                <w:i/>
                <w:lang w:bidi="fa-IR"/>
              </w:rPr>
            </m:ctrlPr>
          </m:sSubPr>
          <m:e>
            <m:r>
              <w:rPr>
                <w:rFonts w:ascii="Cambria Math" w:hAnsi="Cambria Math"/>
                <w:lang w:bidi="fa-IR"/>
              </w:rPr>
              <m:t>SR</m:t>
            </m:r>
          </m:e>
          <m:sub>
            <m:r>
              <w:rPr>
                <w:rFonts w:ascii="Cambria Math" w:hAnsi="Cambria Math"/>
                <w:lang w:bidi="fa-IR"/>
              </w:rPr>
              <m:t>P</m:t>
            </m:r>
          </m:sub>
        </m:sSub>
        <m:r>
          <w:rPr>
            <w:rFonts w:ascii="Cambria Math" w:hAnsi="Cambria Math"/>
            <w:lang w:bidi="fa-IR"/>
          </w:rPr>
          <m:t>=</m:t>
        </m:r>
        <m:f>
          <m:fPr>
            <m:ctrlPr>
              <w:rPr>
                <w:rFonts w:ascii="Cambria Math" w:hAnsi="Cambria Math"/>
                <w:i/>
                <w:lang w:bidi="fa-IR"/>
              </w:rPr>
            </m:ctrlPr>
          </m:fPr>
          <m:num>
            <m:r>
              <w:rPr>
                <w:rFonts w:ascii="Cambria Math" w:hAnsi="Cambria Math"/>
                <w:lang w:bidi="fa-IR"/>
              </w:rPr>
              <m:t>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f</m:t>
                </m:r>
              </m:sub>
            </m:sSub>
          </m:num>
          <m:den>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p</m:t>
                </m:r>
              </m:sub>
            </m:sSub>
          </m:den>
        </m:f>
        <m:r>
          <w:rPr>
            <w:rFonts w:ascii="Cambria Math" w:hAnsi="Cambria Math"/>
            <w:lang w:bidi="fa-IR"/>
          </w:rPr>
          <m:t xml:space="preserve"> </m:t>
        </m:r>
      </m:oMath>
      <w:r w:rsidR="00B3718D">
        <w:rPr>
          <w:rFonts w:hint="cs"/>
          <w:i/>
          <w:rtl/>
          <w:lang w:bidi="fa-IR"/>
        </w:rPr>
        <w:t>(رابطه‌ی ۲-</w:t>
      </w:r>
      <w:r w:rsidR="003B11DC">
        <w:rPr>
          <w:rFonts w:hint="cs"/>
          <w:i/>
          <w:rtl/>
          <w:lang w:bidi="fa-IR"/>
        </w:rPr>
        <w:t>۴</w:t>
      </w:r>
      <w:r w:rsidR="00B3718D">
        <w:rPr>
          <w:rFonts w:hint="cs"/>
          <w:i/>
          <w:rtl/>
          <w:lang w:bidi="fa-IR"/>
        </w:rPr>
        <w:t xml:space="preserve">)                                                                                        </w:t>
      </w:r>
    </w:p>
    <w:p w14:paraId="487EF4AE" w14:textId="77777777" w:rsidR="002422AB" w:rsidRDefault="002422AB" w:rsidP="00846049">
      <w:pPr>
        <w:bidi w:val="0"/>
        <w:rPr>
          <w:rtl/>
          <w:lang w:bidi="fa-IR"/>
        </w:rPr>
      </w:pPr>
    </w:p>
    <w:p w14:paraId="791A1932" w14:textId="24223AA7" w:rsidR="00520286" w:rsidRDefault="00520286" w:rsidP="00846049">
      <w:pPr>
        <w:pStyle w:val="Heading4"/>
        <w:rPr>
          <w:rtl/>
          <w:lang w:bidi="fa-IR"/>
        </w:rPr>
      </w:pPr>
      <w:bookmarkStart w:id="57" w:name="_Toc108991409"/>
      <w:bookmarkStart w:id="58" w:name="_Toc171099644"/>
      <w:r>
        <w:rPr>
          <w:rFonts w:hint="cs"/>
          <w:rtl/>
          <w:lang w:bidi="fa-IR"/>
        </w:rPr>
        <w:lastRenderedPageBreak/>
        <w:t>۴-</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حداقل بازده مورد انتظار</w:t>
      </w:r>
      <w:bookmarkEnd w:id="57"/>
      <w:bookmarkEnd w:id="58"/>
    </w:p>
    <w:p w14:paraId="3852585C" w14:textId="2D551C7A" w:rsidR="00520286" w:rsidRDefault="002F38BE" w:rsidP="00846049">
      <w:pPr>
        <w:rPr>
          <w:rtl/>
          <w:lang w:bidi="fa-IR"/>
        </w:rPr>
      </w:pPr>
      <w:r>
        <w:rPr>
          <w:rFonts w:hint="cs"/>
          <w:rtl/>
          <w:lang w:bidi="fa-IR"/>
        </w:rPr>
        <w:t>کاتائوکا</w:t>
      </w:r>
      <w:r>
        <w:rPr>
          <w:rStyle w:val="FootnoteReference"/>
          <w:rtl/>
          <w:lang w:bidi="fa-IR"/>
        </w:rPr>
        <w:footnoteReference w:id="27"/>
      </w:r>
      <w:r>
        <w:rPr>
          <w:rFonts w:hint="cs"/>
          <w:rtl/>
          <w:lang w:bidi="fa-IR"/>
        </w:rPr>
        <w:t xml:space="preserve"> (۱۹۶۳) توضیح می‌دهد که </w:t>
      </w:r>
      <w:r w:rsidR="001907A1">
        <w:rPr>
          <w:rFonts w:hint="cs"/>
          <w:rtl/>
          <w:lang w:bidi="fa-IR"/>
        </w:rPr>
        <w:t xml:space="preserve">در این روش همانند روش بیشینه کردن نسبت شارپ، خطی مماس به مرز کارا و از نرخ بازده بدون ریسک رسم می‌کنیم؛ با این تفاوت که شیب آن را پارامتری ثابت در نظر می‌گیریم که باید توسط سرمایه‌گذار تعیین شود و حداقل بازده مورد انتظار را بیشینه می‌کنیم </w:t>
      </w:r>
      <w:r>
        <w:rPr>
          <w:rFonts w:hint="cs"/>
          <w:rtl/>
          <w:lang w:bidi="fa-IR"/>
        </w:rPr>
        <w:t>(دینگ</w:t>
      </w:r>
      <w:r>
        <w:rPr>
          <w:rStyle w:val="FootnoteReference"/>
          <w:rtl/>
          <w:lang w:bidi="fa-IR"/>
        </w:rPr>
        <w:footnoteReference w:id="28"/>
      </w:r>
      <w:r>
        <w:rPr>
          <w:rFonts w:hint="cs"/>
          <w:rtl/>
          <w:lang w:bidi="fa-IR"/>
        </w:rPr>
        <w:t xml:space="preserve"> و ژانگ</w:t>
      </w:r>
      <w:r>
        <w:rPr>
          <w:rStyle w:val="FootnoteReference"/>
          <w:rtl/>
          <w:lang w:bidi="fa-IR"/>
        </w:rPr>
        <w:footnoteReference w:id="29"/>
      </w:r>
      <w:r>
        <w:rPr>
          <w:rFonts w:hint="cs"/>
          <w:rtl/>
          <w:lang w:bidi="fa-IR"/>
        </w:rPr>
        <w:t>، ۲۰۰۹).</w:t>
      </w:r>
    </w:p>
    <w:p w14:paraId="708FCDD0" w14:textId="77777777" w:rsidR="00520286" w:rsidRPr="00520286" w:rsidRDefault="00520286" w:rsidP="00846049">
      <w:pPr>
        <w:rPr>
          <w:rtl/>
          <w:lang w:bidi="fa-IR"/>
        </w:rPr>
      </w:pPr>
    </w:p>
    <w:p w14:paraId="11471A4C" w14:textId="370AD2AF" w:rsidR="00520286" w:rsidRDefault="00520286" w:rsidP="00846049">
      <w:pPr>
        <w:pStyle w:val="Heading4"/>
        <w:rPr>
          <w:rtl/>
          <w:lang w:bidi="fa-IR"/>
        </w:rPr>
      </w:pPr>
      <w:bookmarkStart w:id="59" w:name="_Toc108991410"/>
      <w:bookmarkStart w:id="60" w:name="_Toc171099645"/>
      <w:r>
        <w:rPr>
          <w:rFonts w:hint="cs"/>
          <w:rtl/>
          <w:lang w:bidi="fa-IR"/>
        </w:rPr>
        <w:t>۵-</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مطلوبیت</w:t>
      </w:r>
      <w:bookmarkEnd w:id="59"/>
      <w:bookmarkEnd w:id="60"/>
    </w:p>
    <w:p w14:paraId="50981B3F" w14:textId="6FDD204F" w:rsidR="00520286" w:rsidRDefault="002F38BE" w:rsidP="00846049">
      <w:pPr>
        <w:rPr>
          <w:rtl/>
          <w:lang w:bidi="fa-IR"/>
        </w:rPr>
      </w:pPr>
      <w:r>
        <w:rPr>
          <w:rFonts w:hint="cs"/>
          <w:rtl/>
          <w:lang w:bidi="fa-IR"/>
        </w:rPr>
        <w:t xml:space="preserve">یکی دیگر از روش‌های </w:t>
      </w:r>
      <w:r w:rsidR="00CD237E">
        <w:rPr>
          <w:rFonts w:hint="cs"/>
          <w:rtl/>
          <w:lang w:bidi="fa-IR"/>
        </w:rPr>
        <w:t xml:space="preserve">انتخاب سبد از روی مرز کارا، استفاده توابع مطلوبیت است. به این روش، از طریق منحنی‌های بی‌تفاوتی که برای هر سرمایه‌گذار با توجه به میزان ریسک‌پذیری او متفاوت است، می‌توان نقطه‌ی اشتراک تابع مطلوبیت و مرز کارا را به عنوان </w:t>
      </w:r>
      <w:r w:rsidR="00E46BC4">
        <w:rPr>
          <w:rFonts w:hint="cs"/>
          <w:rtl/>
          <w:lang w:bidi="fa-IR"/>
        </w:rPr>
        <w:t>پرتفو</w:t>
      </w:r>
      <w:r w:rsidR="00CD237E">
        <w:rPr>
          <w:rFonts w:hint="cs"/>
          <w:rtl/>
          <w:lang w:bidi="fa-IR"/>
        </w:rPr>
        <w:t xml:space="preserve">ی بهینه در نظر گرفت. به عنوان یک مثال از توابع مطلوبیت، تابع کوادراتیک </w:t>
      </w:r>
      <w:r w:rsidR="00EA47A1">
        <w:rPr>
          <w:rFonts w:hint="cs"/>
          <w:rtl/>
          <w:lang w:bidi="fa-IR"/>
        </w:rPr>
        <w:t>رابطه‌ی ۲-</w:t>
      </w:r>
      <w:r w:rsidR="003B11DC">
        <w:rPr>
          <w:rFonts w:hint="cs"/>
          <w:rtl/>
          <w:lang w:bidi="fa-IR"/>
        </w:rPr>
        <w:t>۵</w:t>
      </w:r>
      <w:r w:rsidR="00CD237E">
        <w:rPr>
          <w:rFonts w:hint="cs"/>
          <w:rtl/>
          <w:lang w:bidi="fa-IR"/>
        </w:rPr>
        <w:t xml:space="preserve"> قابل تعریف است (لیو، ۲۰۱۹):</w:t>
      </w:r>
    </w:p>
    <w:p w14:paraId="51D95A0B" w14:textId="35415F4A" w:rsidR="00CD237E" w:rsidRDefault="00CD237E" w:rsidP="00846049">
      <w:pPr>
        <w:bidi w:val="0"/>
        <w:rPr>
          <w:lang w:bidi="fa-IR"/>
        </w:rPr>
      </w:pPr>
      <m:oMath>
        <m:r>
          <w:rPr>
            <w:rFonts w:ascii="Cambria Math" w:hAnsi="Cambria Math"/>
            <w:lang w:bidi="fa-IR"/>
          </w:rPr>
          <m:t>U=E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f>
          <m:fPr>
            <m:ctrlPr>
              <w:rPr>
                <w:rFonts w:ascii="Cambria Math" w:hAnsi="Cambria Math"/>
                <w:i/>
                <w:lang w:bidi="fa-IR"/>
              </w:rPr>
            </m:ctrlPr>
          </m:fPr>
          <m:num>
            <m:r>
              <w:rPr>
                <w:rFonts w:ascii="Cambria Math" w:hAnsi="Cambria Math"/>
                <w:lang w:bidi="fa-IR"/>
              </w:rPr>
              <m:t>λ</m:t>
            </m:r>
          </m:num>
          <m:den>
            <m:r>
              <w:rPr>
                <w:rFonts w:ascii="Cambria Math" w:hAnsi="Cambria Math"/>
                <w:lang w:bidi="fa-IR"/>
              </w:rPr>
              <m:t>2</m:t>
            </m:r>
          </m:den>
        </m:f>
        <m:sSup>
          <m:sSupPr>
            <m:ctrlPr>
              <w:rPr>
                <w:rFonts w:ascii="Cambria Math" w:hAnsi="Cambria Math"/>
                <w:i/>
                <w:lang w:bidi="fa-IR"/>
              </w:rPr>
            </m:ctrlPr>
          </m:sSupPr>
          <m:e>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P</m:t>
                </m:r>
              </m:sub>
            </m:sSub>
          </m:e>
          <m:sup>
            <m:r>
              <w:rPr>
                <w:rFonts w:ascii="Cambria Math" w:hAnsi="Cambria Math"/>
                <w:lang w:bidi="fa-IR"/>
              </w:rPr>
              <m:t>2</m:t>
            </m:r>
          </m:sup>
        </m:sSup>
        <m:r>
          <w:rPr>
            <w:rFonts w:ascii="Cambria Math" w:hAnsi="Cambria Math"/>
            <w:lang w:bidi="fa-IR"/>
          </w:rPr>
          <m:t xml:space="preserve"> </m:t>
        </m:r>
      </m:oMath>
      <w:r>
        <w:rPr>
          <w:rFonts w:hint="cs"/>
          <w:i/>
          <w:rtl/>
          <w:lang w:bidi="fa-IR"/>
        </w:rPr>
        <w:t>(رابطه‌ی ۲-</w:t>
      </w:r>
      <w:r w:rsidR="003B11DC">
        <w:rPr>
          <w:rFonts w:hint="cs"/>
          <w:i/>
          <w:rtl/>
          <w:lang w:bidi="fa-IR"/>
        </w:rPr>
        <w:t>۵</w:t>
      </w:r>
      <w:r>
        <w:rPr>
          <w:rFonts w:hint="cs"/>
          <w:i/>
          <w:rtl/>
          <w:lang w:bidi="fa-IR"/>
        </w:rPr>
        <w:t xml:space="preserve">)                                                                                          </w:t>
      </w:r>
    </w:p>
    <w:p w14:paraId="27F159F3" w14:textId="77777777" w:rsidR="00F06CDB" w:rsidRDefault="00F06CDB" w:rsidP="00846049">
      <w:pPr>
        <w:bidi w:val="0"/>
        <w:rPr>
          <w:lang w:bidi="fa-IR"/>
        </w:rPr>
      </w:pPr>
    </w:p>
    <w:p w14:paraId="532B9337" w14:textId="0F4B8CC5" w:rsidR="00000485" w:rsidRDefault="00F06CDB" w:rsidP="00846049">
      <w:pPr>
        <w:pStyle w:val="Heading3"/>
        <w:rPr>
          <w:rtl/>
        </w:rPr>
      </w:pPr>
      <w:bookmarkStart w:id="61" w:name="_Toc108991411"/>
      <w:bookmarkStart w:id="62" w:name="_Toc171099646"/>
      <w:r>
        <w:rPr>
          <w:rFonts w:hint="cs"/>
          <w:rtl/>
        </w:rPr>
        <w:t>۳</w:t>
      </w:r>
      <w:r w:rsidR="00000485">
        <w:rPr>
          <w:rFonts w:hint="cs"/>
          <w:rtl/>
        </w:rPr>
        <w:t>-</w:t>
      </w:r>
      <w:r>
        <w:rPr>
          <w:rFonts w:hint="cs"/>
          <w:rtl/>
        </w:rPr>
        <w:t>۳</w:t>
      </w:r>
      <w:r w:rsidR="00000485">
        <w:rPr>
          <w:rFonts w:hint="cs"/>
          <w:rtl/>
        </w:rPr>
        <w:t xml:space="preserve">-۲- </w:t>
      </w:r>
      <w:r w:rsidR="00A94938">
        <w:rPr>
          <w:rFonts w:hint="cs"/>
          <w:rtl/>
        </w:rPr>
        <w:t>توسعه‌ی</w:t>
      </w:r>
      <w:r w:rsidR="0027039C">
        <w:rPr>
          <w:rFonts w:hint="cs"/>
          <w:rtl/>
        </w:rPr>
        <w:t xml:space="preserve"> مدل مارکوویتز</w:t>
      </w:r>
      <w:bookmarkEnd w:id="61"/>
      <w:bookmarkEnd w:id="62"/>
    </w:p>
    <w:p w14:paraId="756FC4C1" w14:textId="1C407EB8" w:rsidR="00B03D21" w:rsidRDefault="00CD237E" w:rsidP="00846049">
      <w:pPr>
        <w:rPr>
          <w:rtl/>
          <w:lang w:bidi="fa-IR"/>
        </w:rPr>
      </w:pPr>
      <w:r>
        <w:rPr>
          <w:rFonts w:hint="cs"/>
          <w:rtl/>
          <w:lang w:bidi="fa-IR"/>
        </w:rPr>
        <w:t>توسعه‌های زیادی برای بهبود</w:t>
      </w:r>
      <w:r w:rsidR="00A620B3">
        <w:rPr>
          <w:rFonts w:hint="cs"/>
          <w:rtl/>
          <w:lang w:bidi="fa-IR"/>
        </w:rPr>
        <w:t xml:space="preserve"> عملکرد</w:t>
      </w:r>
      <w:r>
        <w:rPr>
          <w:rFonts w:hint="cs"/>
          <w:rtl/>
          <w:lang w:bidi="fa-IR"/>
        </w:rPr>
        <w:t xml:space="preserve"> روش</w:t>
      </w:r>
      <w:r w:rsidR="00A620B3">
        <w:rPr>
          <w:rFonts w:hint="cs"/>
          <w:rtl/>
          <w:lang w:bidi="fa-IR"/>
        </w:rPr>
        <w:t xml:space="preserve"> میانگین-واریانس</w:t>
      </w:r>
      <w:r>
        <w:rPr>
          <w:rFonts w:hint="cs"/>
          <w:rtl/>
          <w:lang w:bidi="fa-IR"/>
        </w:rPr>
        <w:t xml:space="preserve"> صورت گرفته </w:t>
      </w:r>
      <w:r w:rsidR="00A620B3">
        <w:rPr>
          <w:rFonts w:hint="cs"/>
          <w:rtl/>
          <w:lang w:bidi="fa-IR"/>
        </w:rPr>
        <w:t xml:space="preserve">شده است. در ادامه </w:t>
      </w:r>
      <w:r>
        <w:rPr>
          <w:rFonts w:hint="cs"/>
          <w:rtl/>
          <w:lang w:bidi="fa-IR"/>
        </w:rPr>
        <w:t xml:space="preserve">تعدادی از </w:t>
      </w:r>
      <w:r w:rsidR="00A620B3">
        <w:rPr>
          <w:rFonts w:hint="cs"/>
          <w:rtl/>
          <w:lang w:bidi="fa-IR"/>
        </w:rPr>
        <w:t>این روش‌های بهبودیافته ذکر خواهد شد</w:t>
      </w:r>
      <w:r>
        <w:rPr>
          <w:rFonts w:hint="cs"/>
          <w:rtl/>
          <w:lang w:bidi="fa-IR"/>
        </w:rPr>
        <w:t>.</w:t>
      </w:r>
    </w:p>
    <w:p w14:paraId="714A250B" w14:textId="77777777" w:rsidR="003B11DC" w:rsidRDefault="003B11DC" w:rsidP="00846049">
      <w:pPr>
        <w:rPr>
          <w:rtl/>
          <w:lang w:bidi="fa-IR"/>
        </w:rPr>
      </w:pPr>
    </w:p>
    <w:p w14:paraId="129E7D0B" w14:textId="48648C56" w:rsidR="00B03D21" w:rsidRDefault="00AD618C" w:rsidP="00846049">
      <w:pPr>
        <w:pStyle w:val="Heading4"/>
        <w:rPr>
          <w:rtl/>
          <w:lang w:bidi="fa-IR"/>
        </w:rPr>
      </w:pPr>
      <w:bookmarkStart w:id="63" w:name="_Toc108991412"/>
      <w:bookmarkStart w:id="64" w:name="_Toc171099647"/>
      <w:r>
        <w:rPr>
          <w:rFonts w:hint="cs"/>
          <w:rtl/>
          <w:lang w:bidi="fa-IR"/>
        </w:rPr>
        <w:lastRenderedPageBreak/>
        <w:t>۱</w:t>
      </w:r>
      <w:r w:rsidR="00B03D21">
        <w:rPr>
          <w:rFonts w:hint="cs"/>
          <w:rtl/>
          <w:lang w:bidi="fa-IR"/>
        </w:rPr>
        <w:t>-</w:t>
      </w:r>
      <w:r w:rsidR="00F06CDB">
        <w:rPr>
          <w:rFonts w:hint="cs"/>
          <w:rtl/>
          <w:lang w:bidi="fa-IR"/>
        </w:rPr>
        <w:t>۳</w:t>
      </w:r>
      <w:r w:rsidR="00B03D21">
        <w:rPr>
          <w:rFonts w:hint="cs"/>
          <w:rtl/>
          <w:lang w:bidi="fa-IR"/>
        </w:rPr>
        <w:t>-</w:t>
      </w:r>
      <w:r w:rsidR="00F06CDB">
        <w:rPr>
          <w:rFonts w:hint="cs"/>
          <w:rtl/>
          <w:lang w:bidi="fa-IR"/>
        </w:rPr>
        <w:t>۳</w:t>
      </w:r>
      <w:r w:rsidR="00B03D21">
        <w:rPr>
          <w:rFonts w:hint="cs"/>
          <w:rtl/>
          <w:lang w:bidi="fa-IR"/>
        </w:rPr>
        <w:t xml:space="preserve">-۲- </w:t>
      </w:r>
      <w:r w:rsidR="00A94938">
        <w:rPr>
          <w:rFonts w:hint="cs"/>
          <w:rtl/>
          <w:lang w:bidi="fa-IR"/>
        </w:rPr>
        <w:t>تغییر سنجه‌ی ریسک</w:t>
      </w:r>
      <w:bookmarkEnd w:id="63"/>
      <w:bookmarkEnd w:id="64"/>
    </w:p>
    <w:p w14:paraId="59DD1339" w14:textId="48BCBE4B" w:rsidR="00A620B3" w:rsidRDefault="00D55FDC" w:rsidP="00846049">
      <w:pPr>
        <w:rPr>
          <w:rtl/>
          <w:lang w:bidi="fa-IR"/>
        </w:rPr>
      </w:pPr>
      <w:r>
        <w:rPr>
          <w:rFonts w:hint="cs"/>
          <w:rtl/>
          <w:lang w:bidi="fa-IR"/>
        </w:rPr>
        <w:t xml:space="preserve">همان طور که در مدل میانگین-واریانس ذکر شد، </w:t>
      </w:r>
      <w:r w:rsidR="00894CA4">
        <w:rPr>
          <w:rFonts w:hint="cs"/>
          <w:rtl/>
          <w:lang w:bidi="fa-IR"/>
        </w:rPr>
        <w:t>مارکوویتز (۱۹۵۲) ریسک دارایی‌ها را با سنجه‌ی واریانس اندازه گرفت. به مرور زمان پژوهشگران سنجه‌های دیگری را برای ریسک در نظر گرفتند و از این طریق مدل مارکوویتز را توسعه دادند.</w:t>
      </w:r>
      <w:r w:rsidR="00A620B3">
        <w:rPr>
          <w:rFonts w:hint="cs"/>
          <w:rtl/>
          <w:lang w:bidi="fa-IR"/>
        </w:rPr>
        <w:t xml:space="preserve"> </w:t>
      </w:r>
      <w:r w:rsidR="00894CA4">
        <w:rPr>
          <w:rFonts w:hint="cs"/>
          <w:rtl/>
          <w:lang w:bidi="fa-IR"/>
        </w:rPr>
        <w:t>سنجه‌های ریسک به طو</w:t>
      </w:r>
      <w:r w:rsidR="0045693B">
        <w:rPr>
          <w:rFonts w:hint="cs"/>
          <w:rtl/>
          <w:lang w:bidi="fa-IR"/>
        </w:rPr>
        <w:t>ر</w:t>
      </w:r>
      <w:r w:rsidR="00894CA4">
        <w:rPr>
          <w:rFonts w:hint="cs"/>
          <w:rtl/>
          <w:lang w:bidi="fa-IR"/>
        </w:rPr>
        <w:t xml:space="preserve"> کلی به سه دسته تقسیم می‌شود. دسته‌ی اول سنجه‌های مبتنی بر تلاطم است که واریانس نیز یکی از این سنجه‌هاست. شاخص‌های پراکندگی در علم آمار مانند دامنه‌ی تغییرات، دامنه‌ی میان‌چارکی، ضریب تغییرات و... نیز از همین دسته هستند.</w:t>
      </w:r>
      <w:r w:rsidR="00AD618C">
        <w:rPr>
          <w:rFonts w:hint="cs"/>
          <w:rtl/>
          <w:lang w:bidi="fa-IR"/>
        </w:rPr>
        <w:t xml:space="preserve"> در این سنجه‌ها نوسان‌های داده‌ها مورد توجه قرار می‌گیرد.</w:t>
      </w:r>
      <w:r w:rsidR="00A620B3">
        <w:rPr>
          <w:rFonts w:hint="cs"/>
          <w:rtl/>
          <w:lang w:bidi="fa-IR"/>
        </w:rPr>
        <w:t xml:space="preserve"> </w:t>
      </w:r>
      <w:r w:rsidR="00894CA4">
        <w:rPr>
          <w:rFonts w:hint="cs"/>
          <w:rtl/>
          <w:lang w:bidi="fa-IR"/>
        </w:rPr>
        <w:t>دسته‌ی دیگر از سنجه‌های ریسک، سنجه‌های مبتنی بر حساسیت است. ای</w:t>
      </w:r>
      <w:r w:rsidR="009E3640">
        <w:rPr>
          <w:rFonts w:hint="cs"/>
          <w:rtl/>
          <w:lang w:bidi="fa-IR"/>
        </w:rPr>
        <w:t>ن سنجه‌ها حساسیت متغیر تصادفی مورد نظر را در مقابل تغییرات یک متغیر تصادفی دیگر بررسی می‌کنند. از جمله این سنجه‌ها می‌توان به دیرش، تحدب و ضریب بتا شاره کرد که هر کدام کارکردهای خاص خود را دارا هستند (زمردیان و همکاران، ۱۳۹۸).</w:t>
      </w:r>
    </w:p>
    <w:p w14:paraId="782DD82D" w14:textId="588D962E" w:rsidR="00894CA4" w:rsidRDefault="00894CA4" w:rsidP="00846049">
      <w:pPr>
        <w:rPr>
          <w:rtl/>
          <w:lang w:bidi="fa-IR"/>
        </w:rPr>
      </w:pPr>
      <w:r>
        <w:rPr>
          <w:rFonts w:hint="cs"/>
          <w:rtl/>
          <w:lang w:bidi="fa-IR"/>
        </w:rPr>
        <w:t>آخرین دسته</w:t>
      </w:r>
      <w:r w:rsidR="009E3640">
        <w:rPr>
          <w:rFonts w:hint="cs"/>
          <w:rtl/>
          <w:lang w:bidi="fa-IR"/>
        </w:rPr>
        <w:t xml:space="preserve"> از سنجه‌های ریسک</w:t>
      </w:r>
      <w:r>
        <w:rPr>
          <w:rFonts w:hint="cs"/>
          <w:rtl/>
          <w:lang w:bidi="fa-IR"/>
        </w:rPr>
        <w:t xml:space="preserve">، سنجه‌های ریسک نامطلوب است که بر خلاف سنجه‌های </w:t>
      </w:r>
      <w:r w:rsidR="009E3640">
        <w:rPr>
          <w:rFonts w:hint="cs"/>
          <w:rtl/>
          <w:lang w:bidi="fa-IR"/>
        </w:rPr>
        <w:t>دیگر</w:t>
      </w:r>
      <w:r>
        <w:rPr>
          <w:rFonts w:hint="cs"/>
          <w:rtl/>
          <w:lang w:bidi="fa-IR"/>
        </w:rPr>
        <w:t xml:space="preserve"> که </w:t>
      </w:r>
      <w:r w:rsidR="009E3640">
        <w:rPr>
          <w:rFonts w:hint="cs"/>
          <w:rtl/>
          <w:lang w:bidi="fa-IR"/>
        </w:rPr>
        <w:t>تغییرات</w:t>
      </w:r>
      <w:r>
        <w:rPr>
          <w:rFonts w:hint="cs"/>
          <w:rtl/>
          <w:lang w:bidi="fa-IR"/>
        </w:rPr>
        <w:t xml:space="preserve"> مثبت و منفی را به عنوان ریسک در نظر می‌گیرد، تنها بخش مربوط به </w:t>
      </w:r>
      <w:r w:rsidR="009E3640">
        <w:rPr>
          <w:rFonts w:hint="cs"/>
          <w:rtl/>
          <w:lang w:bidi="fa-IR"/>
        </w:rPr>
        <w:t>تغییرات</w:t>
      </w:r>
      <w:r>
        <w:rPr>
          <w:rFonts w:hint="cs"/>
          <w:rtl/>
          <w:lang w:bidi="fa-IR"/>
        </w:rPr>
        <w:t xml:space="preserve"> منفی و نامطلوب را محاسبه می‌کند.</w:t>
      </w:r>
      <w:r w:rsidR="009E3640">
        <w:rPr>
          <w:rFonts w:hint="cs"/>
          <w:rtl/>
          <w:lang w:bidi="fa-IR"/>
        </w:rPr>
        <w:t xml:space="preserve"> این سنجه‌ها به دو گروه تقسیم می‌شود. نخستین گروه نیم‌سنجه‌ها هستند که شامل نیم‌واریانس، نیم‌بتا و... است</w:t>
      </w:r>
      <w:r w:rsidR="00AD618C">
        <w:rPr>
          <w:rFonts w:hint="cs"/>
          <w:rtl/>
          <w:lang w:bidi="fa-IR"/>
        </w:rPr>
        <w:t xml:space="preserve"> (استرادا، ۲۰۰۷)</w:t>
      </w:r>
      <w:r w:rsidR="009E3640">
        <w:rPr>
          <w:rFonts w:hint="cs"/>
          <w:rtl/>
          <w:lang w:bidi="fa-IR"/>
        </w:rPr>
        <w:t>؛ گروه دوم شامل سنجه‌های مبتنی بر صدک مانند ارزش در معرض ریسک، ریزش مورد انتظار و سنجه‌های طیفی است</w:t>
      </w:r>
      <w:r w:rsidR="00D55FDC">
        <w:rPr>
          <w:rFonts w:hint="cs"/>
          <w:rtl/>
          <w:lang w:bidi="fa-IR"/>
        </w:rPr>
        <w:t xml:space="preserve"> </w:t>
      </w:r>
      <w:r w:rsidR="00AD618C">
        <w:rPr>
          <w:rFonts w:hint="cs"/>
          <w:rtl/>
          <w:lang w:bidi="fa-IR"/>
        </w:rPr>
        <w:t>(یامای</w:t>
      </w:r>
      <w:r w:rsidR="00AD618C">
        <w:rPr>
          <w:rStyle w:val="FootnoteReference"/>
          <w:rtl/>
          <w:lang w:bidi="fa-IR"/>
        </w:rPr>
        <w:footnoteReference w:id="30"/>
      </w:r>
      <w:r w:rsidR="00AD618C">
        <w:rPr>
          <w:rFonts w:hint="cs"/>
          <w:rtl/>
          <w:lang w:bidi="fa-IR"/>
        </w:rPr>
        <w:t xml:space="preserve"> و یوشیبا</w:t>
      </w:r>
      <w:r w:rsidR="00AD618C">
        <w:rPr>
          <w:rStyle w:val="FootnoteReference"/>
          <w:rtl/>
          <w:lang w:bidi="fa-IR"/>
        </w:rPr>
        <w:footnoteReference w:id="31"/>
      </w:r>
      <w:r w:rsidR="00AD618C">
        <w:rPr>
          <w:rFonts w:hint="cs"/>
          <w:rtl/>
          <w:lang w:bidi="fa-IR"/>
        </w:rPr>
        <w:t>، ۲۰۰۵).</w:t>
      </w:r>
    </w:p>
    <w:p w14:paraId="4AC7434B" w14:textId="77777777" w:rsidR="003B11DC" w:rsidRDefault="003B11DC" w:rsidP="00846049">
      <w:pPr>
        <w:rPr>
          <w:rtl/>
          <w:lang w:bidi="fa-IR"/>
        </w:rPr>
      </w:pPr>
    </w:p>
    <w:p w14:paraId="0D0322B6" w14:textId="101933B0" w:rsidR="00A94938" w:rsidRDefault="00AD618C" w:rsidP="00846049">
      <w:pPr>
        <w:pStyle w:val="Heading4"/>
        <w:rPr>
          <w:rtl/>
          <w:lang w:bidi="fa-IR"/>
        </w:rPr>
      </w:pPr>
      <w:bookmarkStart w:id="65" w:name="_Toc108991413"/>
      <w:bookmarkStart w:id="66" w:name="_Toc171099648"/>
      <w:r>
        <w:rPr>
          <w:rFonts w:hint="cs"/>
          <w:rtl/>
          <w:lang w:bidi="fa-IR"/>
        </w:rPr>
        <w:lastRenderedPageBreak/>
        <w:t>۲</w:t>
      </w:r>
      <w:r w:rsidR="00A94938">
        <w:rPr>
          <w:rFonts w:hint="cs"/>
          <w:rtl/>
          <w:lang w:bidi="fa-IR"/>
        </w:rPr>
        <w:t>-</w:t>
      </w:r>
      <w:r w:rsidR="00F06CDB">
        <w:rPr>
          <w:rFonts w:hint="cs"/>
          <w:rtl/>
          <w:lang w:bidi="fa-IR"/>
        </w:rPr>
        <w:t>۳</w:t>
      </w:r>
      <w:r w:rsidR="00A94938">
        <w:rPr>
          <w:rFonts w:hint="cs"/>
          <w:rtl/>
          <w:lang w:bidi="fa-IR"/>
        </w:rPr>
        <w:t>-</w:t>
      </w:r>
      <w:r w:rsidR="00F06CDB">
        <w:rPr>
          <w:rFonts w:hint="cs"/>
          <w:rtl/>
          <w:lang w:bidi="fa-IR"/>
        </w:rPr>
        <w:t>۳</w:t>
      </w:r>
      <w:r w:rsidR="00A94938">
        <w:rPr>
          <w:rFonts w:hint="cs"/>
          <w:rtl/>
          <w:lang w:bidi="fa-IR"/>
        </w:rPr>
        <w:t>-۲- رویکرد فازی</w:t>
      </w:r>
      <w:bookmarkEnd w:id="65"/>
      <w:bookmarkEnd w:id="66"/>
    </w:p>
    <w:p w14:paraId="4ECB53DF" w14:textId="4B396558" w:rsidR="005F1CDB" w:rsidRDefault="007418CB" w:rsidP="00846049">
      <w:pPr>
        <w:rPr>
          <w:rtl/>
          <w:lang w:bidi="fa-IR"/>
        </w:rPr>
      </w:pPr>
      <w:r>
        <w:rPr>
          <w:rFonts w:hint="cs"/>
          <w:rtl/>
          <w:lang w:bidi="fa-IR"/>
        </w:rPr>
        <w:t>از دیگر روش‌های توسعه‌ی مدل مارکوویتز که مورد توجه پژوهشگران قرار گرفت، استفاده از رویکردهای دیگر برای عدم قطعیت بود</w:t>
      </w:r>
      <w:r w:rsidR="005F1CDB">
        <w:rPr>
          <w:rFonts w:hint="cs"/>
          <w:rtl/>
          <w:lang w:bidi="fa-IR"/>
        </w:rPr>
        <w:t xml:space="preserve"> که یکی از این رویکردها، روش فازی است.</w:t>
      </w:r>
      <w:r w:rsidR="00E00D93">
        <w:rPr>
          <w:rFonts w:hint="cs"/>
          <w:rtl/>
          <w:lang w:bidi="fa-IR"/>
        </w:rPr>
        <w:t xml:space="preserve"> همان طور که اورتی</w:t>
      </w:r>
      <w:r w:rsidR="00E00D93">
        <w:rPr>
          <w:rStyle w:val="FootnoteReference"/>
          <w:rtl/>
          <w:lang w:bidi="fa-IR"/>
        </w:rPr>
        <w:footnoteReference w:id="32"/>
      </w:r>
      <w:r w:rsidR="00E00D93">
        <w:rPr>
          <w:rFonts w:hint="cs"/>
          <w:rtl/>
          <w:lang w:bidi="fa-IR"/>
        </w:rPr>
        <w:t xml:space="preserve"> و همکاران (۲۰۰۲) نشان داده اند،</w:t>
      </w:r>
      <w:r w:rsidR="005F1CDB">
        <w:rPr>
          <w:rFonts w:hint="cs"/>
          <w:rtl/>
          <w:lang w:bidi="fa-IR"/>
        </w:rPr>
        <w:t xml:space="preserve"> با توجه به </w:t>
      </w:r>
      <w:r w:rsidR="00E00D93">
        <w:rPr>
          <w:rFonts w:hint="cs"/>
          <w:rtl/>
          <w:lang w:bidi="fa-IR"/>
        </w:rPr>
        <w:t>پیش‌بینی‌ناپذیر بودن بازارهای مالی و پیچیدگی آن‌ها ارائه‌ی یک تخمین دقیق از ریسک و بازده مورد انتظار بسیار دشوار است. بنابراین بسیاری از پژوهشگران به استفاده از روش فازی روی آورده اند.</w:t>
      </w:r>
      <w:r w:rsidR="005F1CDB">
        <w:rPr>
          <w:rFonts w:hint="cs"/>
          <w:rtl/>
          <w:lang w:bidi="fa-IR"/>
        </w:rPr>
        <w:t xml:space="preserve"> در این روش نرخ بازده، بتا، حداقل بازده مورد انتظار و... به جای اعداد قطعی، با اعداد فازی مدل‌سازی می‌شوند. </w:t>
      </w:r>
      <w:r w:rsidR="00E00D93">
        <w:rPr>
          <w:rFonts w:hint="cs"/>
          <w:rtl/>
          <w:lang w:bidi="fa-IR"/>
        </w:rPr>
        <w:t>این اعداد فازی می‌توانند به شکل اعداد مثلثی، ذوزنقه‌ای یا حالت‌های دیگر باشند. (امیری و محبوب قدسی، ۱۳۹۴)</w:t>
      </w:r>
    </w:p>
    <w:p w14:paraId="25D4B753" w14:textId="77777777" w:rsidR="005F1CDB" w:rsidRPr="005F1CDB" w:rsidRDefault="005F1CDB" w:rsidP="00846049">
      <w:pPr>
        <w:rPr>
          <w:rFonts w:cs="Calibri"/>
          <w:rtl/>
          <w:lang w:bidi="fa-IR"/>
        </w:rPr>
      </w:pPr>
    </w:p>
    <w:p w14:paraId="4FF4BFF2" w14:textId="18BAB8FB" w:rsidR="00A94938" w:rsidRDefault="00AD618C" w:rsidP="00846049">
      <w:pPr>
        <w:pStyle w:val="Heading4"/>
        <w:rPr>
          <w:rtl/>
          <w:lang w:bidi="fa-IR"/>
        </w:rPr>
      </w:pPr>
      <w:bookmarkStart w:id="67" w:name="_Toc108991414"/>
      <w:bookmarkStart w:id="68" w:name="_Toc171099649"/>
      <w:r>
        <w:rPr>
          <w:rFonts w:hint="cs"/>
          <w:rtl/>
          <w:lang w:bidi="fa-IR"/>
        </w:rPr>
        <w:t>۳</w:t>
      </w:r>
      <w:r w:rsidR="00A94938">
        <w:rPr>
          <w:rFonts w:hint="cs"/>
          <w:rtl/>
          <w:lang w:bidi="fa-IR"/>
        </w:rPr>
        <w:t>-</w:t>
      </w:r>
      <w:r w:rsidR="00F06CDB">
        <w:rPr>
          <w:rFonts w:hint="cs"/>
          <w:rtl/>
          <w:lang w:bidi="fa-IR"/>
        </w:rPr>
        <w:t>۳</w:t>
      </w:r>
      <w:r w:rsidR="00A94938">
        <w:rPr>
          <w:rFonts w:hint="cs"/>
          <w:rtl/>
          <w:lang w:bidi="fa-IR"/>
        </w:rPr>
        <w:t>-</w:t>
      </w:r>
      <w:r w:rsidR="00F06CDB">
        <w:rPr>
          <w:rFonts w:hint="cs"/>
          <w:rtl/>
          <w:lang w:bidi="fa-IR"/>
        </w:rPr>
        <w:t>۳</w:t>
      </w:r>
      <w:r w:rsidR="00A94938">
        <w:rPr>
          <w:rFonts w:hint="cs"/>
          <w:rtl/>
          <w:lang w:bidi="fa-IR"/>
        </w:rPr>
        <w:t>-۲- رویکرد بهینه‌سازی استوار</w:t>
      </w:r>
      <w:bookmarkEnd w:id="67"/>
      <w:bookmarkEnd w:id="68"/>
    </w:p>
    <w:p w14:paraId="0178D669" w14:textId="0ED79042" w:rsidR="00520286" w:rsidRDefault="0033211D" w:rsidP="00846049">
      <w:pPr>
        <w:rPr>
          <w:lang w:bidi="fa-IR"/>
        </w:rPr>
      </w:pPr>
      <w:r>
        <w:rPr>
          <w:rtl/>
          <w:lang w:bidi="fa-IR"/>
        </w:rPr>
        <w:t>مدل</w:t>
      </w:r>
      <w:r>
        <w:rPr>
          <w:rFonts w:hint="cs"/>
          <w:rtl/>
          <w:lang w:bidi="fa-IR"/>
        </w:rPr>
        <w:t>‌</w:t>
      </w:r>
      <w:r>
        <w:rPr>
          <w:rtl/>
          <w:lang w:bidi="fa-IR"/>
        </w:rPr>
        <w:t>ها</w:t>
      </w:r>
      <w:r>
        <w:rPr>
          <w:rFonts w:hint="cs"/>
          <w:rtl/>
          <w:lang w:bidi="fa-IR"/>
        </w:rPr>
        <w:t>ی</w:t>
      </w:r>
      <w:r>
        <w:rPr>
          <w:rtl/>
          <w:lang w:bidi="fa-IR"/>
        </w:rPr>
        <w:t xml:space="preserve"> به</w:t>
      </w:r>
      <w:r>
        <w:rPr>
          <w:rFonts w:hint="cs"/>
          <w:rtl/>
          <w:lang w:bidi="fa-IR"/>
        </w:rPr>
        <w:t>ی</w:t>
      </w:r>
      <w:r>
        <w:rPr>
          <w:rFonts w:hint="eastAsia"/>
          <w:rtl/>
          <w:lang w:bidi="fa-IR"/>
        </w:rPr>
        <w:t>نه</w:t>
      </w:r>
      <w:r>
        <w:rPr>
          <w:rFonts w:hint="cs"/>
          <w:rtl/>
          <w:lang w:bidi="fa-IR"/>
        </w:rPr>
        <w:t>‌</w:t>
      </w:r>
      <w:r>
        <w:rPr>
          <w:rtl/>
          <w:lang w:bidi="fa-IR"/>
        </w:rPr>
        <w:t>ساز</w:t>
      </w:r>
      <w:r>
        <w:rPr>
          <w:rFonts w:hint="cs"/>
          <w:rtl/>
          <w:lang w:bidi="fa-IR"/>
        </w:rPr>
        <w:t>ی</w:t>
      </w:r>
      <w:r>
        <w:rPr>
          <w:rtl/>
          <w:lang w:bidi="fa-IR"/>
        </w:rPr>
        <w:t xml:space="preserve"> استوار، بازده</w:t>
      </w:r>
      <w:r>
        <w:rPr>
          <w:rFonts w:hint="cs"/>
          <w:rtl/>
          <w:lang w:bidi="fa-IR"/>
        </w:rPr>
        <w:t>ی</w:t>
      </w:r>
      <w:r>
        <w:rPr>
          <w:rtl/>
          <w:lang w:bidi="fa-IR"/>
        </w:rPr>
        <w:t xml:space="preserve"> آ</w:t>
      </w:r>
      <w:r>
        <w:rPr>
          <w:rFonts w:hint="cs"/>
          <w:rtl/>
          <w:lang w:bidi="fa-IR"/>
        </w:rPr>
        <w:t>ی</w:t>
      </w:r>
      <w:r>
        <w:rPr>
          <w:rFonts w:hint="eastAsia"/>
          <w:rtl/>
          <w:lang w:bidi="fa-IR"/>
        </w:rPr>
        <w:t>نده</w:t>
      </w:r>
      <w:r>
        <w:rPr>
          <w:rFonts w:hint="cs"/>
          <w:rtl/>
          <w:lang w:bidi="fa-IR"/>
        </w:rPr>
        <w:t>‌ی</w:t>
      </w:r>
      <w:r>
        <w:rPr>
          <w:rtl/>
          <w:lang w:bidi="fa-IR"/>
        </w:rPr>
        <w:t xml:space="preserve"> دارا</w:t>
      </w:r>
      <w:r>
        <w:rPr>
          <w:rFonts w:hint="cs"/>
          <w:rtl/>
          <w:lang w:bidi="fa-IR"/>
        </w:rPr>
        <w:t xml:space="preserve">یی‌ها </w:t>
      </w:r>
      <w:r>
        <w:rPr>
          <w:rtl/>
          <w:lang w:bidi="fa-IR"/>
        </w:rPr>
        <w:t xml:space="preserve">را به صورت </w:t>
      </w:r>
      <w:r>
        <w:rPr>
          <w:rFonts w:hint="cs"/>
          <w:rtl/>
          <w:lang w:bidi="fa-IR"/>
        </w:rPr>
        <w:t xml:space="preserve">ضرایب غیرقطعی در مسئله‌ی بهینه‌سازی </w:t>
      </w:r>
      <w:r>
        <w:rPr>
          <w:rtl/>
          <w:lang w:bidi="fa-IR"/>
        </w:rPr>
        <w:t>در نظر م</w:t>
      </w:r>
      <w:r>
        <w:rPr>
          <w:rFonts w:hint="cs"/>
          <w:rtl/>
          <w:lang w:bidi="fa-IR"/>
        </w:rPr>
        <w:t>ی</w:t>
      </w:r>
      <w:r>
        <w:rPr>
          <w:rFonts w:hint="eastAsia"/>
          <w:lang w:bidi="fa-IR"/>
        </w:rPr>
        <w:t>‌</w:t>
      </w:r>
      <w:r>
        <w:rPr>
          <w:rFonts w:hint="eastAsia"/>
          <w:rtl/>
          <w:lang w:bidi="fa-IR"/>
        </w:rPr>
        <w:t>گ</w:t>
      </w:r>
      <w:r>
        <w:rPr>
          <w:rFonts w:hint="cs"/>
          <w:rtl/>
          <w:lang w:bidi="fa-IR"/>
        </w:rPr>
        <w:t>ی</w:t>
      </w:r>
      <w:r>
        <w:rPr>
          <w:rFonts w:hint="eastAsia"/>
          <w:rtl/>
          <w:lang w:bidi="fa-IR"/>
        </w:rPr>
        <w:t>رند</w:t>
      </w:r>
      <w:r>
        <w:rPr>
          <w:rtl/>
          <w:lang w:bidi="fa-IR"/>
        </w:rPr>
        <w:t xml:space="preserve"> و درجه</w:t>
      </w:r>
      <w:r>
        <w:rPr>
          <w:rFonts w:hint="cs"/>
          <w:rtl/>
          <w:lang w:bidi="fa-IR"/>
        </w:rPr>
        <w:t>‌ی</w:t>
      </w:r>
      <w:r>
        <w:rPr>
          <w:rtl/>
          <w:lang w:bidi="fa-IR"/>
        </w:rPr>
        <w:t xml:space="preserve"> ر</w:t>
      </w:r>
      <w:r>
        <w:rPr>
          <w:rFonts w:hint="cs"/>
          <w:rtl/>
          <w:lang w:bidi="fa-IR"/>
        </w:rPr>
        <w:t>ی</w:t>
      </w:r>
      <w:r>
        <w:rPr>
          <w:rFonts w:hint="eastAsia"/>
          <w:rtl/>
          <w:lang w:bidi="fa-IR"/>
        </w:rPr>
        <w:t>س</w:t>
      </w:r>
      <w:r w:rsidR="00E46BC4">
        <w:rPr>
          <w:rFonts w:hint="eastAsia"/>
          <w:rtl/>
          <w:lang w:bidi="fa-IR"/>
        </w:rPr>
        <w:t>ک</w:t>
      </w:r>
      <w:r>
        <w:rPr>
          <w:rFonts w:hint="cs"/>
          <w:rtl/>
          <w:lang w:bidi="fa-IR"/>
        </w:rPr>
        <w:t>‌</w:t>
      </w:r>
      <w:r>
        <w:rPr>
          <w:rtl/>
          <w:lang w:bidi="fa-IR"/>
        </w:rPr>
        <w:t>گر</w:t>
      </w:r>
      <w:r>
        <w:rPr>
          <w:rFonts w:hint="cs"/>
          <w:rtl/>
          <w:lang w:bidi="fa-IR"/>
        </w:rPr>
        <w:t>ی</w:t>
      </w:r>
      <w:r>
        <w:rPr>
          <w:rFonts w:hint="eastAsia"/>
          <w:rtl/>
          <w:lang w:bidi="fa-IR"/>
        </w:rPr>
        <w:t>ز</w:t>
      </w:r>
      <w:r>
        <w:rPr>
          <w:rFonts w:hint="cs"/>
          <w:rtl/>
          <w:lang w:bidi="fa-IR"/>
        </w:rPr>
        <w:t>ی</w:t>
      </w:r>
      <w:r>
        <w:rPr>
          <w:rtl/>
          <w:lang w:bidi="fa-IR"/>
        </w:rPr>
        <w:t xml:space="preserve"> سرما</w:t>
      </w:r>
      <w:r>
        <w:rPr>
          <w:rFonts w:hint="cs"/>
          <w:rtl/>
          <w:lang w:bidi="fa-IR"/>
        </w:rPr>
        <w:t>ی</w:t>
      </w:r>
      <w:r>
        <w:rPr>
          <w:rFonts w:hint="eastAsia"/>
          <w:rtl/>
          <w:lang w:bidi="fa-IR"/>
        </w:rPr>
        <w:t>ه</w:t>
      </w:r>
      <w:r>
        <w:rPr>
          <w:rFonts w:hint="cs"/>
          <w:rtl/>
          <w:lang w:bidi="fa-IR"/>
        </w:rPr>
        <w:t>‌</w:t>
      </w:r>
      <w:r>
        <w:rPr>
          <w:rtl/>
          <w:lang w:bidi="fa-IR"/>
        </w:rPr>
        <w:t>گذار</w:t>
      </w:r>
      <w:r>
        <w:rPr>
          <w:rFonts w:hint="cs"/>
          <w:rtl/>
          <w:lang w:bidi="fa-IR"/>
        </w:rPr>
        <w:t>ی</w:t>
      </w:r>
      <w:r>
        <w:rPr>
          <w:rtl/>
          <w:lang w:bidi="fa-IR"/>
        </w:rPr>
        <w:t xml:space="preserve"> را به درجه</w:t>
      </w:r>
      <w:r>
        <w:rPr>
          <w:rFonts w:hint="cs"/>
          <w:rtl/>
          <w:lang w:bidi="fa-IR"/>
        </w:rPr>
        <w:t>‌ی</w:t>
      </w:r>
      <w:r>
        <w:rPr>
          <w:rtl/>
          <w:lang w:bidi="fa-IR"/>
        </w:rPr>
        <w:t xml:space="preserve"> تحمل در</w:t>
      </w:r>
      <w:r>
        <w:rPr>
          <w:rFonts w:hint="cs"/>
          <w:rtl/>
          <w:lang w:bidi="fa-IR"/>
        </w:rPr>
        <w:t xml:space="preserve"> </w:t>
      </w:r>
      <w:r>
        <w:rPr>
          <w:rFonts w:hint="eastAsia"/>
          <w:rtl/>
          <w:lang w:bidi="fa-IR"/>
        </w:rPr>
        <w:t>مقابل</w:t>
      </w:r>
      <w:r>
        <w:rPr>
          <w:rtl/>
          <w:lang w:bidi="fa-IR"/>
        </w:rPr>
        <w:t xml:space="preserve"> کل </w:t>
      </w:r>
      <w:r>
        <w:rPr>
          <w:rFonts w:hint="cs"/>
          <w:rtl/>
          <w:lang w:bidi="fa-IR"/>
        </w:rPr>
        <w:t>خطای</w:t>
      </w:r>
      <w:r>
        <w:rPr>
          <w:rtl/>
          <w:lang w:bidi="fa-IR"/>
        </w:rPr>
        <w:t xml:space="preserve"> حاصل تخم</w:t>
      </w:r>
      <w:r>
        <w:rPr>
          <w:rFonts w:hint="cs"/>
          <w:rtl/>
          <w:lang w:bidi="fa-IR"/>
        </w:rPr>
        <w:t>ی</w:t>
      </w:r>
      <w:r>
        <w:rPr>
          <w:rFonts w:hint="eastAsia"/>
          <w:rtl/>
          <w:lang w:bidi="fa-IR"/>
        </w:rPr>
        <w:t>ن</w:t>
      </w:r>
      <w:r>
        <w:rPr>
          <w:rtl/>
          <w:lang w:bidi="fa-IR"/>
        </w:rPr>
        <w:t xml:space="preserve"> بازده</w:t>
      </w:r>
      <w:r>
        <w:rPr>
          <w:rFonts w:hint="cs"/>
          <w:rtl/>
          <w:lang w:bidi="fa-IR"/>
        </w:rPr>
        <w:t>ی</w:t>
      </w:r>
      <w:r>
        <w:rPr>
          <w:rFonts w:hint="eastAsia"/>
          <w:lang w:bidi="fa-IR"/>
        </w:rPr>
        <w:t>‌</w:t>
      </w:r>
      <w:r>
        <w:rPr>
          <w:rFonts w:hint="eastAsia"/>
          <w:rtl/>
          <w:lang w:bidi="fa-IR"/>
        </w:rPr>
        <w:t>ها</w:t>
      </w:r>
      <w:r>
        <w:rPr>
          <w:rtl/>
          <w:lang w:bidi="fa-IR"/>
        </w:rPr>
        <w:t xml:space="preserve"> تصو</w:t>
      </w:r>
      <w:r>
        <w:rPr>
          <w:rFonts w:hint="cs"/>
          <w:rtl/>
          <w:lang w:bidi="fa-IR"/>
        </w:rPr>
        <w:t>ی</w:t>
      </w:r>
      <w:r>
        <w:rPr>
          <w:rFonts w:hint="eastAsia"/>
          <w:rtl/>
          <w:lang w:bidi="fa-IR"/>
        </w:rPr>
        <w:t>ر</w:t>
      </w:r>
      <w:r>
        <w:rPr>
          <w:rtl/>
          <w:lang w:bidi="fa-IR"/>
        </w:rPr>
        <w:t xml:space="preserve"> م</w:t>
      </w:r>
      <w:r>
        <w:rPr>
          <w:rFonts w:hint="cs"/>
          <w:rtl/>
          <w:lang w:bidi="fa-IR"/>
        </w:rPr>
        <w:t>ی</w:t>
      </w:r>
      <w:r>
        <w:rPr>
          <w:rFonts w:hint="eastAsia"/>
          <w:lang w:bidi="fa-IR"/>
        </w:rPr>
        <w:t>‌</w:t>
      </w:r>
      <w:r>
        <w:rPr>
          <w:rFonts w:hint="eastAsia"/>
          <w:rtl/>
          <w:lang w:bidi="fa-IR"/>
        </w:rPr>
        <w:t>کنن</w:t>
      </w:r>
      <w:r>
        <w:rPr>
          <w:rFonts w:hint="cs"/>
          <w:rtl/>
          <w:lang w:bidi="fa-IR"/>
        </w:rPr>
        <w:t xml:space="preserve">د (قره‌خانی و همکاران، ۱۳۹۲). </w:t>
      </w:r>
      <w:r w:rsidR="00C23DBA">
        <w:rPr>
          <w:rFonts w:hint="cs"/>
          <w:rtl/>
          <w:lang w:bidi="fa-IR"/>
        </w:rPr>
        <w:t xml:space="preserve">بنابراین </w:t>
      </w:r>
      <w:r w:rsidR="003E79A6">
        <w:rPr>
          <w:rFonts w:hint="cs"/>
          <w:rtl/>
          <w:lang w:bidi="fa-IR"/>
        </w:rPr>
        <w:t xml:space="preserve">همان طور که قهطرانی (۱۳۹۱) اشاره می‌کند، </w:t>
      </w:r>
      <w:r w:rsidR="00C23DBA">
        <w:rPr>
          <w:rFonts w:hint="cs"/>
          <w:rtl/>
          <w:lang w:bidi="fa-IR"/>
        </w:rPr>
        <w:t>در رویکرد بهینه‌سازی استوار، به دنبال جواب‌های نزدیک به بهینه‌ای هستیم که با احتمال بالا موجه باشند. این رویکرد شامل رویکرد استوار سویستر</w:t>
      </w:r>
      <w:r w:rsidR="00C23DBA">
        <w:rPr>
          <w:rStyle w:val="FootnoteReference"/>
          <w:rtl/>
          <w:lang w:bidi="fa-IR"/>
        </w:rPr>
        <w:footnoteReference w:id="33"/>
      </w:r>
      <w:r w:rsidR="00C23DBA">
        <w:rPr>
          <w:rFonts w:hint="cs"/>
          <w:rtl/>
          <w:lang w:bidi="fa-IR"/>
        </w:rPr>
        <w:t xml:space="preserve"> (</w:t>
      </w:r>
      <w:r w:rsidR="003E79A6">
        <w:rPr>
          <w:rFonts w:hint="cs"/>
          <w:rtl/>
          <w:lang w:bidi="fa-IR"/>
        </w:rPr>
        <w:t>۱۹۷۳</w:t>
      </w:r>
      <w:r w:rsidR="00C23DBA">
        <w:rPr>
          <w:rFonts w:hint="cs"/>
          <w:rtl/>
          <w:lang w:bidi="fa-IR"/>
        </w:rPr>
        <w:t>)، رویکرد استوار بن تال</w:t>
      </w:r>
      <w:r w:rsidR="00C23DBA">
        <w:rPr>
          <w:rStyle w:val="FootnoteReference"/>
          <w:rtl/>
          <w:lang w:bidi="fa-IR"/>
        </w:rPr>
        <w:footnoteReference w:id="34"/>
      </w:r>
      <w:r w:rsidR="00C23DBA">
        <w:rPr>
          <w:rFonts w:hint="cs"/>
          <w:rtl/>
          <w:lang w:bidi="fa-IR"/>
        </w:rPr>
        <w:t xml:space="preserve"> و نمیروفسکی</w:t>
      </w:r>
      <w:r w:rsidR="00C23DBA">
        <w:rPr>
          <w:rStyle w:val="FootnoteReference"/>
          <w:rtl/>
          <w:lang w:bidi="fa-IR"/>
        </w:rPr>
        <w:footnoteReference w:id="35"/>
      </w:r>
      <w:r w:rsidR="00C23DBA">
        <w:rPr>
          <w:rFonts w:hint="cs"/>
          <w:rtl/>
          <w:lang w:bidi="fa-IR"/>
        </w:rPr>
        <w:t xml:space="preserve"> (</w:t>
      </w:r>
      <w:r w:rsidR="003E79A6">
        <w:rPr>
          <w:rFonts w:hint="cs"/>
          <w:rtl/>
          <w:lang w:bidi="fa-IR"/>
        </w:rPr>
        <w:t>۲۰۰۰</w:t>
      </w:r>
      <w:r w:rsidR="00C23DBA">
        <w:rPr>
          <w:rFonts w:hint="cs"/>
          <w:rtl/>
          <w:lang w:bidi="fa-IR"/>
        </w:rPr>
        <w:t>)، و رویکرد استوار برتسیماس</w:t>
      </w:r>
      <w:r w:rsidR="00C23DBA">
        <w:rPr>
          <w:rStyle w:val="FootnoteReference"/>
          <w:rtl/>
          <w:lang w:bidi="fa-IR"/>
        </w:rPr>
        <w:footnoteReference w:id="36"/>
      </w:r>
      <w:r w:rsidR="00C23DBA">
        <w:rPr>
          <w:rFonts w:hint="cs"/>
          <w:rtl/>
          <w:lang w:bidi="fa-IR"/>
        </w:rPr>
        <w:t xml:space="preserve"> و سیم</w:t>
      </w:r>
      <w:r w:rsidR="00C23DBA">
        <w:rPr>
          <w:rStyle w:val="FootnoteReference"/>
          <w:rtl/>
          <w:lang w:bidi="fa-IR"/>
        </w:rPr>
        <w:footnoteReference w:id="37"/>
      </w:r>
      <w:r w:rsidR="00C23DBA">
        <w:rPr>
          <w:rFonts w:hint="cs"/>
          <w:rtl/>
          <w:lang w:bidi="fa-IR"/>
        </w:rPr>
        <w:t xml:space="preserve"> (</w:t>
      </w:r>
      <w:r w:rsidR="003E79A6">
        <w:rPr>
          <w:rFonts w:hint="cs"/>
          <w:rtl/>
          <w:lang w:bidi="fa-IR"/>
        </w:rPr>
        <w:t>۲۰۰۳</w:t>
      </w:r>
      <w:r w:rsidR="00C23DBA">
        <w:rPr>
          <w:rFonts w:hint="cs"/>
          <w:rtl/>
          <w:lang w:bidi="fa-IR"/>
        </w:rPr>
        <w:t>) است (پیکانی و روغنیان، ۱۳۹۴).</w:t>
      </w:r>
    </w:p>
    <w:p w14:paraId="19F57170" w14:textId="33684787" w:rsidR="00A620B3" w:rsidRDefault="00A620B3" w:rsidP="00846049">
      <w:pPr>
        <w:rPr>
          <w:rtl/>
          <w:lang w:bidi="fa-IR"/>
        </w:rPr>
      </w:pPr>
      <w:bookmarkStart w:id="69" w:name="_Toc102574983"/>
    </w:p>
    <w:p w14:paraId="1A835E76" w14:textId="39D1EAAF" w:rsidR="002F6E97" w:rsidRDefault="002F6E97" w:rsidP="002F6E97">
      <w:pPr>
        <w:pStyle w:val="Heading3"/>
        <w:rPr>
          <w:rtl/>
        </w:rPr>
      </w:pPr>
      <w:bookmarkStart w:id="70" w:name="_Toc171099650"/>
      <w:r>
        <w:rPr>
          <w:rFonts w:hint="cs"/>
          <w:rtl/>
        </w:rPr>
        <w:lastRenderedPageBreak/>
        <w:t>۴-۳-۲- مدل‌های متعادل‌سازی ریسک</w:t>
      </w:r>
      <w:r w:rsidR="005310EB">
        <w:rPr>
          <w:rStyle w:val="FootnoteReference"/>
          <w:rtl/>
        </w:rPr>
        <w:footnoteReference w:id="38"/>
      </w:r>
      <w:bookmarkEnd w:id="70"/>
    </w:p>
    <w:p w14:paraId="4DBB0388" w14:textId="6363689E" w:rsidR="002F6E97" w:rsidRDefault="005310EB" w:rsidP="00846049">
      <w:pPr>
        <w:rPr>
          <w:rtl/>
          <w:lang w:bidi="fa-IR"/>
        </w:rPr>
      </w:pPr>
      <w:r>
        <w:rPr>
          <w:rFonts w:hint="cs"/>
          <w:rtl/>
          <w:lang w:bidi="fa-IR"/>
        </w:rPr>
        <w:t>متعادل‌سازی ریسک رویکردی است که برای مدیریت سبد سرمایه‌گذاری، به جای تخصیص سرمایه بر روی تخصیص ریسک متمرکز می‌شود. در این رویکرد انتظار می‌رود که سبد سرمایه‌گذاری ساخته‌شده به واسطه‌ی کاهش ریسک، دارای نسبت شارپ بالاتری نسبت به سایر روش‌ها باشد. این مسئله به خصوص در شرایط افت بازار و وضعیت‌های نوسانی پررنگ‌تر می‌شود. اصل اساسی که سبد تشابه ریسک بر آن استوار است این است که سبد سرمایه‌گذاری باید تا حد امکان بر اساس سهم یکسان ریسک دارایی‌ها از ریسک کل تخصیص یابد. این امر موجب می‌شود که ریسک سبد سرمایه‌گذاری بین دارایی به شکل نسبتاً یکسانی توزیع شود</w:t>
      </w:r>
      <w:r w:rsidR="00276EE8">
        <w:rPr>
          <w:rFonts w:hint="cs"/>
          <w:rtl/>
          <w:lang w:bidi="fa-IR"/>
        </w:rPr>
        <w:t xml:space="preserve"> (میرمحمدی و همکاران</w:t>
      </w:r>
      <w:r w:rsidR="00A9528B">
        <w:rPr>
          <w:rFonts w:hint="cs"/>
          <w:rtl/>
          <w:lang w:bidi="fa-IR"/>
        </w:rPr>
        <w:t xml:space="preserve">، </w:t>
      </w:r>
      <w:r w:rsidR="009C60F5">
        <w:rPr>
          <w:rFonts w:hint="cs"/>
          <w:rtl/>
          <w:lang w:bidi="fa-IR"/>
        </w:rPr>
        <w:t>۱۴۰۱</w:t>
      </w:r>
      <w:r w:rsidR="00276EE8">
        <w:rPr>
          <w:rFonts w:hint="cs"/>
          <w:rtl/>
          <w:lang w:bidi="fa-IR"/>
        </w:rPr>
        <w:t>).</w:t>
      </w:r>
    </w:p>
    <w:p w14:paraId="26AC6341" w14:textId="77777777" w:rsidR="00A9528B" w:rsidRDefault="00A9528B" w:rsidP="00846049">
      <w:pPr>
        <w:rPr>
          <w:rtl/>
          <w:lang w:bidi="fa-IR"/>
        </w:rPr>
      </w:pPr>
    </w:p>
    <w:p w14:paraId="12B74538" w14:textId="361B600E" w:rsidR="00A9528B" w:rsidRDefault="00A9528B" w:rsidP="00A9528B">
      <w:pPr>
        <w:pStyle w:val="Heading3"/>
      </w:pPr>
      <w:bookmarkStart w:id="71" w:name="_Toc171099651"/>
      <w:r>
        <w:rPr>
          <w:rFonts w:hint="cs"/>
          <w:rtl/>
        </w:rPr>
        <w:t xml:space="preserve">۴-۳-۲- مدل‌های تنک یا </w:t>
      </w:r>
      <w:r>
        <w:t>Sparse</w:t>
      </w:r>
      <w:bookmarkEnd w:id="71"/>
    </w:p>
    <w:p w14:paraId="47796000" w14:textId="4D665EBC" w:rsidR="00A9528B" w:rsidRDefault="00A9528B" w:rsidP="00846049">
      <w:pPr>
        <w:rPr>
          <w:lang w:bidi="fa-IR"/>
        </w:rPr>
      </w:pPr>
      <w:r w:rsidRPr="00A9528B">
        <w:rPr>
          <w:rtl/>
          <w:lang w:bidi="fa-IR"/>
        </w:rPr>
        <w:t>روش‌ها</w:t>
      </w:r>
      <w:r w:rsidRPr="00A9528B">
        <w:rPr>
          <w:rFonts w:hint="cs"/>
          <w:rtl/>
          <w:lang w:bidi="fa-IR"/>
        </w:rPr>
        <w:t>ی</w:t>
      </w:r>
      <w:r w:rsidRPr="00A9528B">
        <w:rPr>
          <w:rtl/>
          <w:lang w:bidi="fa-IR"/>
        </w:rPr>
        <w:t xml:space="preserve"> </w:t>
      </w:r>
      <w:r>
        <w:rPr>
          <w:lang w:bidi="fa-IR"/>
        </w:rPr>
        <w:t>S</w:t>
      </w:r>
      <w:r w:rsidRPr="00A9528B">
        <w:rPr>
          <w:lang w:bidi="fa-IR"/>
        </w:rPr>
        <w:t>parse</w:t>
      </w:r>
      <w:r w:rsidRPr="00A9528B">
        <w:rPr>
          <w:rtl/>
          <w:lang w:bidi="fa-IR"/>
        </w:rPr>
        <w:t xml:space="preserve"> در به</w:t>
      </w:r>
      <w:r w:rsidRPr="00A9528B">
        <w:rPr>
          <w:rFonts w:hint="cs"/>
          <w:rtl/>
          <w:lang w:bidi="fa-IR"/>
        </w:rPr>
        <w:t>ی</w:t>
      </w:r>
      <w:r w:rsidRPr="00A9528B">
        <w:rPr>
          <w:rFonts w:hint="eastAsia"/>
          <w:rtl/>
          <w:lang w:bidi="fa-IR"/>
        </w:rPr>
        <w:t>نه‌ساز</w:t>
      </w:r>
      <w:r w:rsidRPr="00A9528B">
        <w:rPr>
          <w:rFonts w:hint="cs"/>
          <w:rtl/>
          <w:lang w:bidi="fa-IR"/>
        </w:rPr>
        <w:t>ی</w:t>
      </w:r>
      <w:r w:rsidRPr="00A9528B">
        <w:rPr>
          <w:rtl/>
          <w:lang w:bidi="fa-IR"/>
        </w:rPr>
        <w:t xml:space="preserve"> سبد با استفاده از تکن</w:t>
      </w:r>
      <w:r w:rsidRPr="00A9528B">
        <w:rPr>
          <w:rFonts w:hint="cs"/>
          <w:rtl/>
          <w:lang w:bidi="fa-IR"/>
        </w:rPr>
        <w:t>ی</w:t>
      </w:r>
      <w:r w:rsidRPr="00A9528B">
        <w:rPr>
          <w:rFonts w:hint="eastAsia"/>
          <w:rtl/>
          <w:lang w:bidi="fa-IR"/>
        </w:rPr>
        <w:t>ک‌ها</w:t>
      </w:r>
      <w:r w:rsidRPr="00A9528B">
        <w:rPr>
          <w:rFonts w:hint="cs"/>
          <w:rtl/>
          <w:lang w:bidi="fa-IR"/>
        </w:rPr>
        <w:t>ی</w:t>
      </w:r>
      <w:r w:rsidRPr="00A9528B">
        <w:rPr>
          <w:rtl/>
          <w:lang w:bidi="fa-IR"/>
        </w:rPr>
        <w:t xml:space="preserve"> انتخاب متغ</w:t>
      </w:r>
      <w:r w:rsidRPr="00A9528B">
        <w:rPr>
          <w:rFonts w:hint="cs"/>
          <w:rtl/>
          <w:lang w:bidi="fa-IR"/>
        </w:rPr>
        <w:t>ی</w:t>
      </w:r>
      <w:r w:rsidRPr="00A9528B">
        <w:rPr>
          <w:rFonts w:hint="eastAsia"/>
          <w:rtl/>
          <w:lang w:bidi="fa-IR"/>
        </w:rPr>
        <w:t>ر،</w:t>
      </w:r>
      <w:r w:rsidRPr="00A9528B">
        <w:rPr>
          <w:rtl/>
          <w:lang w:bidi="fa-IR"/>
        </w:rPr>
        <w:t xml:space="preserve"> تعداد دارا</w:t>
      </w:r>
      <w:r w:rsidRPr="00A9528B">
        <w:rPr>
          <w:rFonts w:hint="cs"/>
          <w:rtl/>
          <w:lang w:bidi="fa-IR"/>
        </w:rPr>
        <w:t>یی‌</w:t>
      </w:r>
      <w:r w:rsidRPr="00A9528B">
        <w:rPr>
          <w:rFonts w:hint="eastAsia"/>
          <w:rtl/>
          <w:lang w:bidi="fa-IR"/>
        </w:rPr>
        <w:t>ها</w:t>
      </w:r>
      <w:r w:rsidRPr="00A9528B">
        <w:rPr>
          <w:rFonts w:hint="cs"/>
          <w:rtl/>
          <w:lang w:bidi="fa-IR"/>
        </w:rPr>
        <w:t>ی</w:t>
      </w:r>
      <w:r w:rsidRPr="00A9528B">
        <w:rPr>
          <w:rtl/>
          <w:lang w:bidi="fa-IR"/>
        </w:rPr>
        <w:t xml:space="preserve"> </w:t>
      </w:r>
      <w:r>
        <w:rPr>
          <w:rFonts w:hint="cs"/>
          <w:rtl/>
          <w:lang w:bidi="fa-IR"/>
        </w:rPr>
        <w:t xml:space="preserve">موجود </w:t>
      </w:r>
      <w:r w:rsidRPr="00A9528B">
        <w:rPr>
          <w:rtl/>
          <w:lang w:bidi="fa-IR"/>
        </w:rPr>
        <w:t>در سبد</w:t>
      </w:r>
      <w:r>
        <w:rPr>
          <w:rFonts w:hint="cs"/>
          <w:rtl/>
          <w:lang w:bidi="fa-IR"/>
        </w:rPr>
        <w:t xml:space="preserve"> سرمایه‌گذاری</w:t>
      </w:r>
      <w:r w:rsidRPr="00A9528B">
        <w:rPr>
          <w:rtl/>
          <w:lang w:bidi="fa-IR"/>
        </w:rPr>
        <w:t xml:space="preserve"> را کاهش </w:t>
      </w:r>
      <w:r>
        <w:rPr>
          <w:rFonts w:hint="cs"/>
          <w:rtl/>
          <w:lang w:bidi="fa-IR"/>
        </w:rPr>
        <w:t>می‌</w:t>
      </w:r>
      <w:r w:rsidRPr="00A9528B">
        <w:rPr>
          <w:rtl/>
          <w:lang w:bidi="fa-IR"/>
        </w:rPr>
        <w:t>دهند. ا</w:t>
      </w:r>
      <w:r w:rsidRPr="00A9528B">
        <w:rPr>
          <w:rFonts w:hint="cs"/>
          <w:rtl/>
          <w:lang w:bidi="fa-IR"/>
        </w:rPr>
        <w:t>ی</w:t>
      </w:r>
      <w:r w:rsidRPr="00A9528B">
        <w:rPr>
          <w:rFonts w:hint="eastAsia"/>
          <w:rtl/>
          <w:lang w:bidi="fa-IR"/>
        </w:rPr>
        <w:t>ن</w:t>
      </w:r>
      <w:r w:rsidRPr="00A9528B">
        <w:rPr>
          <w:rtl/>
          <w:lang w:bidi="fa-IR"/>
        </w:rPr>
        <w:t xml:space="preserve"> روش‌ها اغلب از تکن</w:t>
      </w:r>
      <w:r w:rsidRPr="00A9528B">
        <w:rPr>
          <w:rFonts w:hint="cs"/>
          <w:rtl/>
          <w:lang w:bidi="fa-IR"/>
        </w:rPr>
        <w:t>ی</w:t>
      </w:r>
      <w:r w:rsidRPr="00A9528B">
        <w:rPr>
          <w:rFonts w:hint="eastAsia"/>
          <w:rtl/>
          <w:lang w:bidi="fa-IR"/>
        </w:rPr>
        <w:t>ک‌ها</w:t>
      </w:r>
      <w:r w:rsidRPr="00A9528B">
        <w:rPr>
          <w:rFonts w:hint="cs"/>
          <w:rtl/>
          <w:lang w:bidi="fa-IR"/>
        </w:rPr>
        <w:t>یی</w:t>
      </w:r>
      <w:r w:rsidRPr="00A9528B">
        <w:rPr>
          <w:rtl/>
          <w:lang w:bidi="fa-IR"/>
        </w:rPr>
        <w:t xml:space="preserve"> مثل </w:t>
      </w:r>
      <w:r w:rsidRPr="00A9528B">
        <w:rPr>
          <w:lang w:bidi="fa-IR"/>
        </w:rPr>
        <w:t>LASSO</w:t>
      </w:r>
      <w:r>
        <w:rPr>
          <w:rStyle w:val="FootnoteReference"/>
          <w:lang w:bidi="fa-IR"/>
        </w:rPr>
        <w:footnoteReference w:id="39"/>
      </w:r>
      <w:r w:rsidRPr="00A9528B">
        <w:rPr>
          <w:rtl/>
          <w:lang w:bidi="fa-IR"/>
        </w:rPr>
        <w:t xml:space="preserve"> استفاده م</w:t>
      </w:r>
      <w:r w:rsidRPr="00A9528B">
        <w:rPr>
          <w:rFonts w:hint="cs"/>
          <w:rtl/>
          <w:lang w:bidi="fa-IR"/>
        </w:rPr>
        <w:t>ی‌</w:t>
      </w:r>
      <w:r w:rsidRPr="00A9528B">
        <w:rPr>
          <w:rFonts w:hint="eastAsia"/>
          <w:rtl/>
          <w:lang w:bidi="fa-IR"/>
        </w:rPr>
        <w:t>کنند</w:t>
      </w:r>
      <w:r w:rsidRPr="00A9528B">
        <w:rPr>
          <w:rtl/>
          <w:lang w:bidi="fa-IR"/>
        </w:rPr>
        <w:t xml:space="preserve"> که ضرا</w:t>
      </w:r>
      <w:r w:rsidRPr="00A9528B">
        <w:rPr>
          <w:rFonts w:hint="cs"/>
          <w:rtl/>
          <w:lang w:bidi="fa-IR"/>
        </w:rPr>
        <w:t>ی</w:t>
      </w:r>
      <w:r w:rsidRPr="00A9528B">
        <w:rPr>
          <w:rFonts w:hint="eastAsia"/>
          <w:rtl/>
          <w:lang w:bidi="fa-IR"/>
        </w:rPr>
        <w:t>ب</w:t>
      </w:r>
      <w:r w:rsidRPr="00A9528B">
        <w:rPr>
          <w:rtl/>
          <w:lang w:bidi="fa-IR"/>
        </w:rPr>
        <w:t xml:space="preserve"> کوچک را به صفر نزد</w:t>
      </w:r>
      <w:r w:rsidRPr="00A9528B">
        <w:rPr>
          <w:rFonts w:hint="cs"/>
          <w:rtl/>
          <w:lang w:bidi="fa-IR"/>
        </w:rPr>
        <w:t>ی</w:t>
      </w:r>
      <w:r w:rsidRPr="00A9528B">
        <w:rPr>
          <w:rFonts w:hint="eastAsia"/>
          <w:rtl/>
          <w:lang w:bidi="fa-IR"/>
        </w:rPr>
        <w:t>ک</w:t>
      </w:r>
      <w:r w:rsidRPr="00A9528B">
        <w:rPr>
          <w:rtl/>
          <w:lang w:bidi="fa-IR"/>
        </w:rPr>
        <w:t xml:space="preserve"> م</w:t>
      </w:r>
      <w:r w:rsidRPr="00A9528B">
        <w:rPr>
          <w:rFonts w:hint="cs"/>
          <w:rtl/>
          <w:lang w:bidi="fa-IR"/>
        </w:rPr>
        <w:t>ی‌</w:t>
      </w:r>
      <w:r w:rsidRPr="00A9528B">
        <w:rPr>
          <w:rFonts w:hint="eastAsia"/>
          <w:rtl/>
          <w:lang w:bidi="fa-IR"/>
        </w:rPr>
        <w:t>کنند</w:t>
      </w:r>
      <w:r w:rsidRPr="00A9528B">
        <w:rPr>
          <w:rtl/>
          <w:lang w:bidi="fa-IR"/>
        </w:rPr>
        <w:t xml:space="preserve"> و تنها ضرا</w:t>
      </w:r>
      <w:r w:rsidRPr="00A9528B">
        <w:rPr>
          <w:rFonts w:hint="cs"/>
          <w:rtl/>
          <w:lang w:bidi="fa-IR"/>
        </w:rPr>
        <w:t>ی</w:t>
      </w:r>
      <w:r w:rsidRPr="00A9528B">
        <w:rPr>
          <w:rFonts w:hint="eastAsia"/>
          <w:rtl/>
          <w:lang w:bidi="fa-IR"/>
        </w:rPr>
        <w:t>ب</w:t>
      </w:r>
      <w:r w:rsidRPr="00A9528B">
        <w:rPr>
          <w:rtl/>
          <w:lang w:bidi="fa-IR"/>
        </w:rPr>
        <w:t xml:space="preserve"> مهم را نگه م</w:t>
      </w:r>
      <w:r w:rsidRPr="00A9528B">
        <w:rPr>
          <w:rFonts w:hint="cs"/>
          <w:rtl/>
          <w:lang w:bidi="fa-IR"/>
        </w:rPr>
        <w:t>ی‌</w:t>
      </w:r>
      <w:r w:rsidRPr="00A9528B">
        <w:rPr>
          <w:rFonts w:hint="eastAsia"/>
          <w:rtl/>
          <w:lang w:bidi="fa-IR"/>
        </w:rPr>
        <w:t>دارند</w:t>
      </w:r>
      <w:r w:rsidRPr="00A9528B">
        <w:rPr>
          <w:rtl/>
          <w:lang w:bidi="fa-IR"/>
        </w:rPr>
        <w:t>.</w:t>
      </w:r>
      <w:r>
        <w:rPr>
          <w:rFonts w:hint="cs"/>
          <w:rtl/>
          <w:lang w:bidi="fa-IR"/>
        </w:rPr>
        <w:t xml:space="preserve"> (تیبشیرانی</w:t>
      </w:r>
      <w:r w:rsidR="00AB43BB">
        <w:rPr>
          <w:rStyle w:val="FootnoteReference"/>
          <w:rtl/>
          <w:lang w:bidi="fa-IR"/>
        </w:rPr>
        <w:footnoteReference w:id="40"/>
      </w:r>
      <w:r>
        <w:rPr>
          <w:rFonts w:hint="cs"/>
          <w:rtl/>
          <w:lang w:bidi="fa-IR"/>
        </w:rPr>
        <w:t>، ۱۹۹۶)</w:t>
      </w:r>
      <w:r w:rsidR="00AB43BB">
        <w:rPr>
          <w:rFonts w:hint="cs"/>
          <w:rtl/>
          <w:lang w:bidi="fa-IR"/>
        </w:rPr>
        <w:t xml:space="preserve"> </w:t>
      </w:r>
      <w:r w:rsidR="00AB43BB">
        <w:rPr>
          <w:rtl/>
        </w:rPr>
        <w:t>استفاده از</w:t>
      </w:r>
      <w:r w:rsidR="00AB43BB">
        <w:t xml:space="preserve"> </w:t>
      </w:r>
      <w:r w:rsidR="00AB43BB">
        <w:rPr>
          <w:rFonts w:hint="cs"/>
          <w:rtl/>
          <w:lang w:bidi="fa-IR"/>
        </w:rPr>
        <w:t>این ر</w:t>
      </w:r>
      <w:r w:rsidR="00AB43BB">
        <w:rPr>
          <w:rFonts w:hint="cs"/>
          <w:rtl/>
        </w:rPr>
        <w:t xml:space="preserve">وش </w:t>
      </w:r>
      <w:r w:rsidR="00AB43BB">
        <w:rPr>
          <w:rtl/>
        </w:rPr>
        <w:t xml:space="preserve">به ما این امکان را می‌دهد که مدل‌هایی با تعداد زیادی دارایی را با انتخاب مجموعه‌ای از دارایی‌های مهم ساده‌سازی کنیم. این کار باعث کاهش پیچیدگی مدل و افزایش قابلیت تفسیر آن می‌شود. همچنین </w:t>
      </w:r>
      <w:r w:rsidR="00AB43BB">
        <w:rPr>
          <w:rFonts w:hint="cs"/>
          <w:rtl/>
        </w:rPr>
        <w:t xml:space="preserve">این مدل </w:t>
      </w:r>
      <w:r w:rsidR="00AB43BB">
        <w:rPr>
          <w:rtl/>
        </w:rPr>
        <w:t xml:space="preserve">جلوگیری از بیش‌برازش و بهبود تعمیم‌پذیری </w:t>
      </w:r>
      <w:r w:rsidR="00AB43BB">
        <w:rPr>
          <w:rFonts w:hint="cs"/>
          <w:rtl/>
        </w:rPr>
        <w:t xml:space="preserve">آن را </w:t>
      </w:r>
      <w:r w:rsidR="00AB43BB">
        <w:rPr>
          <w:rFonts w:hint="cs"/>
          <w:rtl/>
          <w:lang w:bidi="fa-IR"/>
        </w:rPr>
        <w:t>در پی دارد. (برودی</w:t>
      </w:r>
      <w:r w:rsidR="00AB43BB">
        <w:rPr>
          <w:rStyle w:val="FootnoteReference"/>
          <w:rtl/>
          <w:lang w:bidi="fa-IR"/>
        </w:rPr>
        <w:footnoteReference w:id="41"/>
      </w:r>
      <w:r w:rsidR="00AB43BB">
        <w:rPr>
          <w:rFonts w:hint="cs"/>
          <w:rtl/>
          <w:lang w:bidi="fa-IR"/>
        </w:rPr>
        <w:t xml:space="preserve"> و همکاران، ۲۰۰۹)</w:t>
      </w:r>
    </w:p>
    <w:p w14:paraId="7E3356B2" w14:textId="048E213B" w:rsidR="00A83DE5" w:rsidRPr="00BB7180" w:rsidRDefault="00F06CDB" w:rsidP="00846049">
      <w:pPr>
        <w:pStyle w:val="Heading2"/>
        <w:rPr>
          <w:rtl/>
          <w:lang w:bidi="fa-IR"/>
        </w:rPr>
      </w:pPr>
      <w:bookmarkStart w:id="72" w:name="_Toc171099652"/>
      <w:r>
        <w:rPr>
          <w:rFonts w:hint="cs"/>
          <w:rtl/>
          <w:lang w:bidi="fa-IR"/>
        </w:rPr>
        <w:lastRenderedPageBreak/>
        <w:t>۴</w:t>
      </w:r>
      <w:r w:rsidR="00A83DE5">
        <w:rPr>
          <w:rFonts w:hint="cs"/>
          <w:rtl/>
          <w:lang w:bidi="fa-IR"/>
        </w:rPr>
        <w:t>-۲- یادگیری ماشین</w:t>
      </w:r>
      <w:bookmarkEnd w:id="72"/>
    </w:p>
    <w:p w14:paraId="428CCC8D" w14:textId="7480FE1B" w:rsidR="00A83DE5" w:rsidRDefault="007C2312" w:rsidP="00846049">
      <w:pPr>
        <w:rPr>
          <w:rtl/>
          <w:lang w:bidi="fa-IR"/>
        </w:rPr>
      </w:pPr>
      <w:r>
        <w:rPr>
          <w:rFonts w:hint="cs"/>
          <w:rtl/>
          <w:lang w:bidi="fa-IR"/>
        </w:rPr>
        <w:t xml:space="preserve">یادگیری ماشین یکی از روش‌های تشریح مجموعه‌ای از داده‌ها با استفاده از یافتن یک الگوی جامع است. الگوریتم‌های یادگیری ماشین با استفاده از حجم محدودی از داده‌های گرد‌آوری‌شده، الگویی برای ارتباط بین داده‌ها پیدا می‌کنند (ندایی و نجفی، ۲۰۱۶). این </w:t>
      </w:r>
      <w:r w:rsidRPr="007C2312">
        <w:rPr>
          <w:rtl/>
          <w:lang w:bidi="fa-IR"/>
        </w:rPr>
        <w:t>داده‌ها</w:t>
      </w:r>
      <w:r w:rsidRPr="007C2312">
        <w:rPr>
          <w:rFonts w:hint="cs"/>
          <w:rtl/>
          <w:lang w:bidi="fa-IR"/>
        </w:rPr>
        <w:t>ی</w:t>
      </w:r>
      <w:r w:rsidRPr="007C2312">
        <w:rPr>
          <w:rtl/>
          <w:lang w:bidi="fa-IR"/>
        </w:rPr>
        <w:t xml:space="preserve"> آموزش</w:t>
      </w:r>
      <w:r w:rsidRPr="007C2312">
        <w:rPr>
          <w:rFonts w:hint="cs"/>
          <w:rtl/>
          <w:lang w:bidi="fa-IR"/>
        </w:rPr>
        <w:t>ی</w:t>
      </w:r>
      <w:r w:rsidRPr="007C2312">
        <w:rPr>
          <w:rtl/>
          <w:lang w:bidi="fa-IR"/>
        </w:rPr>
        <w:t xml:space="preserve"> برا</w:t>
      </w:r>
      <w:r w:rsidRPr="007C2312">
        <w:rPr>
          <w:rFonts w:hint="cs"/>
          <w:rtl/>
          <w:lang w:bidi="fa-IR"/>
        </w:rPr>
        <w:t>ی</w:t>
      </w:r>
      <w:r w:rsidRPr="007C2312">
        <w:rPr>
          <w:rtl/>
          <w:lang w:bidi="fa-IR"/>
        </w:rPr>
        <w:t xml:space="preserve"> بهبود عملکرد </w:t>
      </w:r>
      <w:r>
        <w:rPr>
          <w:rFonts w:hint="cs"/>
          <w:rtl/>
          <w:lang w:bidi="fa-IR"/>
        </w:rPr>
        <w:t>و ارائه‌ی</w:t>
      </w:r>
      <w:r w:rsidRPr="007C2312">
        <w:rPr>
          <w:rtl/>
          <w:lang w:bidi="fa-IR"/>
        </w:rPr>
        <w:t xml:space="preserve"> پ</w:t>
      </w:r>
      <w:r w:rsidRPr="007C2312">
        <w:rPr>
          <w:rFonts w:hint="cs"/>
          <w:rtl/>
          <w:lang w:bidi="fa-IR"/>
        </w:rPr>
        <w:t>ی</w:t>
      </w:r>
      <w:r w:rsidRPr="007C2312">
        <w:rPr>
          <w:rFonts w:hint="eastAsia"/>
          <w:rtl/>
          <w:lang w:bidi="fa-IR"/>
        </w:rPr>
        <w:t>ش‌ب</w:t>
      </w:r>
      <w:r w:rsidRPr="007C2312">
        <w:rPr>
          <w:rFonts w:hint="cs"/>
          <w:rtl/>
          <w:lang w:bidi="fa-IR"/>
        </w:rPr>
        <w:t>ی</w:t>
      </w:r>
      <w:r w:rsidRPr="007C2312">
        <w:rPr>
          <w:rFonts w:hint="eastAsia"/>
          <w:rtl/>
          <w:lang w:bidi="fa-IR"/>
        </w:rPr>
        <w:t>ن</w:t>
      </w:r>
      <w:r w:rsidRPr="007C2312">
        <w:rPr>
          <w:rFonts w:hint="cs"/>
          <w:rtl/>
          <w:lang w:bidi="fa-IR"/>
        </w:rPr>
        <w:t>ی‌</w:t>
      </w:r>
      <w:r w:rsidRPr="007C2312">
        <w:rPr>
          <w:rFonts w:hint="eastAsia"/>
          <w:rtl/>
          <w:lang w:bidi="fa-IR"/>
        </w:rPr>
        <w:t>ها</w:t>
      </w:r>
      <w:r w:rsidRPr="007C2312">
        <w:rPr>
          <w:rFonts w:hint="cs"/>
          <w:rtl/>
          <w:lang w:bidi="fa-IR"/>
        </w:rPr>
        <w:t>ی</w:t>
      </w:r>
      <w:r w:rsidRPr="007C2312">
        <w:rPr>
          <w:rtl/>
          <w:lang w:bidi="fa-IR"/>
        </w:rPr>
        <w:t xml:space="preserve"> دق</w:t>
      </w:r>
      <w:r w:rsidRPr="007C2312">
        <w:rPr>
          <w:rFonts w:hint="cs"/>
          <w:rtl/>
          <w:lang w:bidi="fa-IR"/>
        </w:rPr>
        <w:t>ی</w:t>
      </w:r>
      <w:r w:rsidRPr="007C2312">
        <w:rPr>
          <w:rFonts w:hint="eastAsia"/>
          <w:rtl/>
          <w:lang w:bidi="fa-IR"/>
        </w:rPr>
        <w:t>ق‌تر</w:t>
      </w:r>
      <w:r>
        <w:rPr>
          <w:rFonts w:hint="cs"/>
          <w:rtl/>
          <w:lang w:bidi="fa-IR"/>
        </w:rPr>
        <w:t xml:space="preserve"> استفاده می‌شود. در ادامه به بررسی انواع مسائل یادگیری ماشین پرداخته می‌شود.</w:t>
      </w:r>
    </w:p>
    <w:p w14:paraId="13A13A30" w14:textId="60684102" w:rsidR="007C2312" w:rsidRDefault="007C2312" w:rsidP="00846049">
      <w:pPr>
        <w:rPr>
          <w:rtl/>
          <w:lang w:bidi="fa-IR"/>
        </w:rPr>
      </w:pPr>
    </w:p>
    <w:p w14:paraId="1A92D0E8" w14:textId="5902F5E4" w:rsidR="007C2312" w:rsidRDefault="007C2312" w:rsidP="00846049">
      <w:pPr>
        <w:pStyle w:val="Heading3"/>
        <w:rPr>
          <w:rtl/>
        </w:rPr>
      </w:pPr>
      <w:bookmarkStart w:id="73" w:name="_Toc171099653"/>
      <w:r>
        <w:rPr>
          <w:rFonts w:hint="cs"/>
          <w:rtl/>
        </w:rPr>
        <w:t>۱-۴-۲- یادگیری نظارت‌شده</w:t>
      </w:r>
      <w:r w:rsidR="00B959DF">
        <w:rPr>
          <w:rStyle w:val="FootnoteReference"/>
          <w:rtl/>
        </w:rPr>
        <w:footnoteReference w:id="42"/>
      </w:r>
      <w:bookmarkEnd w:id="73"/>
    </w:p>
    <w:p w14:paraId="260BAAC1" w14:textId="31BB08CA" w:rsidR="007C2312" w:rsidRDefault="00C54B0F" w:rsidP="00846049">
      <w:pPr>
        <w:rPr>
          <w:lang w:bidi="fa-IR"/>
        </w:rPr>
      </w:pPr>
      <w:r>
        <w:rPr>
          <w:rFonts w:hint="cs"/>
          <w:rtl/>
          <w:lang w:bidi="fa-IR"/>
        </w:rPr>
        <w:t>مسائل یادگیری ماشین ممکن است نظارت‌شده باشند. در این نوع مسائل علاوه بر داده‌های ورودی، داده‌های خروجی نیز توسط مدل‌ساز به مدل داده می‌شود و مدل موظف به یافتن رابطه‌ای بین ورودی‌ها و خروجی‌هاست. به این شکل مدل می‌تواند با یادگیری داده‌های ورودی و داده‌های خروجی که به آن‌ها داده‌های آموزشی</w:t>
      </w:r>
      <w:r w:rsidR="00B959DF">
        <w:rPr>
          <w:rStyle w:val="FootnoteReference"/>
          <w:rtl/>
          <w:lang w:bidi="fa-IR"/>
        </w:rPr>
        <w:footnoteReference w:id="43"/>
      </w:r>
      <w:r>
        <w:rPr>
          <w:rFonts w:hint="cs"/>
          <w:rtl/>
          <w:lang w:bidi="fa-IR"/>
        </w:rPr>
        <w:t xml:space="preserve"> گفته می‌شود، تابعی برای نحوه‌ی ارتباط این داده‌ها بسازد و از این تابع برای</w:t>
      </w:r>
      <w:r w:rsidR="00B959DF">
        <w:rPr>
          <w:rFonts w:hint="cs"/>
          <w:rtl/>
          <w:lang w:bidi="fa-IR"/>
        </w:rPr>
        <w:t xml:space="preserve"> پیش‌بینی</w:t>
      </w:r>
      <w:r>
        <w:rPr>
          <w:rFonts w:hint="cs"/>
          <w:rtl/>
          <w:lang w:bidi="fa-IR"/>
        </w:rPr>
        <w:t xml:space="preserve"> داده‌های</w:t>
      </w:r>
      <w:r w:rsidR="00B959DF">
        <w:rPr>
          <w:rFonts w:hint="cs"/>
          <w:rtl/>
          <w:lang w:bidi="fa-IR"/>
        </w:rPr>
        <w:t xml:space="preserve"> آتی استفاده کند. یادگیری ماشین نظارت‌شده را می‌توان بر اساس داده‌های خروجی به دو نوع مسئله تقسیم کرد؛ اگر داده‌های خروجی پیوسته باشد به آن مسئله‌ی رگرسیون گفته می‌شود و در غیر این صورت، آن را یک مسئله‌ی دسته‌بندی می‌نامیم</w:t>
      </w:r>
      <w:r w:rsidR="00EB610B">
        <w:rPr>
          <w:rFonts w:hint="cs"/>
          <w:rtl/>
          <w:lang w:bidi="fa-IR"/>
        </w:rPr>
        <w:t xml:space="preserve"> (ندایی و نجفی، ۲۰۱۶)</w:t>
      </w:r>
      <w:r w:rsidR="00B959DF">
        <w:rPr>
          <w:rFonts w:hint="cs"/>
          <w:rtl/>
          <w:lang w:bidi="fa-IR"/>
        </w:rPr>
        <w:t xml:space="preserve">.  </w:t>
      </w:r>
    </w:p>
    <w:p w14:paraId="3271592B" w14:textId="77777777" w:rsidR="00C54B0F" w:rsidRDefault="00C54B0F" w:rsidP="00846049">
      <w:pPr>
        <w:rPr>
          <w:rtl/>
          <w:lang w:bidi="fa-IR"/>
        </w:rPr>
      </w:pPr>
    </w:p>
    <w:p w14:paraId="7B1BD1C7" w14:textId="69D70945" w:rsidR="007C2312" w:rsidRPr="007C2312" w:rsidRDefault="007C2312" w:rsidP="00846049">
      <w:pPr>
        <w:pStyle w:val="Heading3"/>
      </w:pPr>
      <w:bookmarkStart w:id="74" w:name="_Hlk153550743"/>
      <w:bookmarkStart w:id="75" w:name="_Toc171099654"/>
      <w:r>
        <w:rPr>
          <w:rFonts w:hint="cs"/>
          <w:rtl/>
        </w:rPr>
        <w:lastRenderedPageBreak/>
        <w:t xml:space="preserve">۲-۴-۲- یادگیری </w:t>
      </w:r>
      <w:bookmarkEnd w:id="74"/>
      <w:r>
        <w:rPr>
          <w:rFonts w:hint="cs"/>
          <w:rtl/>
        </w:rPr>
        <w:t>بدون نظارت</w:t>
      </w:r>
      <w:r w:rsidR="00B959DF">
        <w:rPr>
          <w:rStyle w:val="FootnoteReference"/>
          <w:rtl/>
        </w:rPr>
        <w:footnoteReference w:id="44"/>
      </w:r>
      <w:bookmarkEnd w:id="75"/>
    </w:p>
    <w:bookmarkEnd w:id="69"/>
    <w:p w14:paraId="7CFBE1F3" w14:textId="585B8E7B" w:rsidR="00F1527F" w:rsidRDefault="0081209C" w:rsidP="00F1527F">
      <w:pPr>
        <w:rPr>
          <w:rtl/>
          <w:lang w:bidi="fa-IR"/>
        </w:rPr>
      </w:pPr>
      <w:r>
        <w:rPr>
          <w:rFonts w:hint="cs"/>
          <w:rtl/>
          <w:lang w:bidi="fa-IR"/>
        </w:rPr>
        <w:t>در مدل‌های یادگیری ماشین بدون نظارت بر خلاف مدل‌های نظارت‌شده، داده‌های خروجی به مدل داده نمی‌شود.</w:t>
      </w:r>
      <w:r w:rsidR="005D0A6B">
        <w:rPr>
          <w:rFonts w:hint="cs"/>
          <w:rtl/>
          <w:lang w:bidi="fa-IR"/>
        </w:rPr>
        <w:t xml:space="preserve"> هدف اصلی در این مسائل، تقسیم‌بندی داده‌ها بر اساس میزان شباهت آن‌هاست. به این شکل که مدل تلاش می‌کند با یادگیری داده‌های ورودی و یافتن ساختاری برای جدا کردن داده‌های مشابه، آن‌ها را به خوشه‌هایی تقسیم‌بندی کند که دارای بیشترین شباهت درون خوشه باشند و از طرف دیگر، کمترین شباهت بین خوشه‌های مختلف وجود داشته باشد.</w:t>
      </w:r>
      <w:r w:rsidR="00AF7B81">
        <w:rPr>
          <w:rFonts w:hint="cs"/>
          <w:rtl/>
          <w:lang w:bidi="fa-IR"/>
        </w:rPr>
        <w:t xml:space="preserve"> (ساتیا</w:t>
      </w:r>
      <w:r w:rsidR="00E96EB1">
        <w:rPr>
          <w:rStyle w:val="FootnoteReference"/>
          <w:rtl/>
          <w:lang w:bidi="fa-IR"/>
        </w:rPr>
        <w:footnoteReference w:id="45"/>
      </w:r>
      <w:r w:rsidR="006B3D7C">
        <w:rPr>
          <w:rFonts w:hint="cs"/>
          <w:rtl/>
          <w:lang w:bidi="fa-IR"/>
        </w:rPr>
        <w:t xml:space="preserve"> و آبراهام</w:t>
      </w:r>
      <w:r w:rsidR="006B3D7C">
        <w:rPr>
          <w:rStyle w:val="FootnoteReference"/>
          <w:rtl/>
          <w:lang w:bidi="fa-IR"/>
        </w:rPr>
        <w:footnoteReference w:id="46"/>
      </w:r>
      <w:r w:rsidR="00AF7B81">
        <w:rPr>
          <w:rFonts w:hint="cs"/>
          <w:rtl/>
          <w:lang w:bidi="fa-IR"/>
        </w:rPr>
        <w:t>، ۲۰۱۳)</w:t>
      </w:r>
      <w:r w:rsidR="00F1527F">
        <w:rPr>
          <w:rFonts w:hint="cs"/>
          <w:rtl/>
          <w:lang w:bidi="fa-IR"/>
        </w:rPr>
        <w:t xml:space="preserve"> بنابراین هر </w:t>
      </w:r>
      <w:r w:rsidR="00F1527F" w:rsidRPr="00F1527F">
        <w:rPr>
          <w:rFonts w:hint="cs"/>
          <w:rtl/>
          <w:lang w:bidi="fa-IR"/>
        </w:rPr>
        <w:t>ی</w:t>
      </w:r>
      <w:r w:rsidR="00F1527F" w:rsidRPr="00F1527F">
        <w:rPr>
          <w:rFonts w:hint="eastAsia"/>
          <w:rtl/>
          <w:lang w:bidi="fa-IR"/>
        </w:rPr>
        <w:t>ک</w:t>
      </w:r>
      <w:r w:rsidR="00F1527F" w:rsidRPr="00F1527F">
        <w:rPr>
          <w:rtl/>
          <w:lang w:bidi="fa-IR"/>
        </w:rPr>
        <w:t xml:space="preserve"> </w:t>
      </w:r>
      <w:r w:rsidR="00F1527F">
        <w:rPr>
          <w:rFonts w:hint="cs"/>
          <w:rtl/>
          <w:lang w:bidi="fa-IR"/>
        </w:rPr>
        <w:t xml:space="preserve">از </w:t>
      </w:r>
      <w:r w:rsidR="00F1527F" w:rsidRPr="00F1527F">
        <w:rPr>
          <w:rtl/>
          <w:lang w:bidi="fa-IR"/>
        </w:rPr>
        <w:t>خوشه</w:t>
      </w:r>
      <w:r w:rsidR="00F1527F">
        <w:rPr>
          <w:rFonts w:hint="cs"/>
          <w:rtl/>
          <w:lang w:bidi="fa-IR"/>
        </w:rPr>
        <w:t>‌ها</w:t>
      </w:r>
      <w:r w:rsidR="00F1527F" w:rsidRPr="00F1527F">
        <w:rPr>
          <w:rtl/>
          <w:lang w:bidi="fa-IR"/>
        </w:rPr>
        <w:t>، گروه</w:t>
      </w:r>
      <w:r w:rsidR="00F1527F" w:rsidRPr="00F1527F">
        <w:rPr>
          <w:rFonts w:hint="cs"/>
          <w:rtl/>
          <w:lang w:bidi="fa-IR"/>
        </w:rPr>
        <w:t>ی</w:t>
      </w:r>
      <w:r w:rsidR="00F1527F" w:rsidRPr="00F1527F">
        <w:rPr>
          <w:rtl/>
          <w:lang w:bidi="fa-IR"/>
        </w:rPr>
        <w:t xml:space="preserve"> </w:t>
      </w:r>
      <w:r w:rsidR="00F1527F">
        <w:rPr>
          <w:rFonts w:hint="cs"/>
          <w:rtl/>
          <w:lang w:bidi="fa-IR"/>
        </w:rPr>
        <w:t>از</w:t>
      </w:r>
      <w:r w:rsidR="00F1527F" w:rsidRPr="00F1527F">
        <w:rPr>
          <w:rtl/>
          <w:lang w:bidi="fa-IR"/>
        </w:rPr>
        <w:t xml:space="preserve"> </w:t>
      </w:r>
      <w:r w:rsidR="00F1527F">
        <w:rPr>
          <w:rFonts w:hint="cs"/>
          <w:rtl/>
          <w:lang w:bidi="fa-IR"/>
        </w:rPr>
        <w:t>داده‌های</w:t>
      </w:r>
      <w:r w:rsidR="00F1527F" w:rsidRPr="00F1527F">
        <w:rPr>
          <w:rtl/>
          <w:lang w:bidi="fa-IR"/>
        </w:rPr>
        <w:t xml:space="preserve"> </w:t>
      </w:r>
      <w:r w:rsidR="00F1527F">
        <w:rPr>
          <w:rFonts w:hint="cs"/>
          <w:rtl/>
          <w:lang w:bidi="fa-IR"/>
        </w:rPr>
        <w:t>مشابه با</w:t>
      </w:r>
      <w:r w:rsidR="00F1527F" w:rsidRPr="00F1527F">
        <w:rPr>
          <w:rtl/>
          <w:lang w:bidi="fa-IR"/>
        </w:rPr>
        <w:t xml:space="preserve"> </w:t>
      </w:r>
      <w:r w:rsidR="00F1527F">
        <w:rPr>
          <w:rFonts w:hint="cs"/>
          <w:rtl/>
          <w:lang w:bidi="fa-IR"/>
        </w:rPr>
        <w:t>هم</w:t>
      </w:r>
      <w:r w:rsidR="00F1527F" w:rsidRPr="00F1527F">
        <w:rPr>
          <w:rtl/>
          <w:lang w:bidi="fa-IR"/>
        </w:rPr>
        <w:t xml:space="preserve"> از نظر ارتباط‌شان با </w:t>
      </w:r>
      <w:r w:rsidR="00F1527F">
        <w:rPr>
          <w:rFonts w:hint="cs"/>
          <w:rtl/>
          <w:lang w:bidi="fa-IR"/>
        </w:rPr>
        <w:t>گروه‌های</w:t>
      </w:r>
      <w:r w:rsidR="00F1527F" w:rsidRPr="00F1527F">
        <w:rPr>
          <w:rtl/>
          <w:lang w:bidi="fa-IR"/>
        </w:rPr>
        <w:t xml:space="preserve"> </w:t>
      </w:r>
      <w:r w:rsidR="00F1527F">
        <w:rPr>
          <w:rFonts w:hint="cs"/>
          <w:rtl/>
          <w:lang w:bidi="fa-IR"/>
        </w:rPr>
        <w:t>دیگر</w:t>
      </w:r>
      <w:r w:rsidR="00F1527F" w:rsidRPr="00F1527F">
        <w:rPr>
          <w:rtl/>
          <w:lang w:bidi="fa-IR"/>
        </w:rPr>
        <w:t xml:space="preserve"> است.</w:t>
      </w:r>
      <w:r w:rsidR="005D0A6B">
        <w:rPr>
          <w:rFonts w:hint="cs"/>
          <w:rtl/>
          <w:lang w:bidi="fa-IR"/>
        </w:rPr>
        <w:t xml:space="preserve"> </w:t>
      </w:r>
    </w:p>
    <w:p w14:paraId="767C6B75" w14:textId="0B2A9DFE" w:rsidR="00906AA6" w:rsidRDefault="00AF7B81" w:rsidP="00F1527F">
      <w:pPr>
        <w:rPr>
          <w:rtl/>
          <w:lang w:bidi="fa-IR"/>
        </w:rPr>
      </w:pPr>
      <w:r>
        <w:rPr>
          <w:rFonts w:hint="cs"/>
          <w:rtl/>
          <w:lang w:bidi="fa-IR"/>
        </w:rPr>
        <w:t xml:space="preserve">تفاوت مسائل دسته‌بندی با </w:t>
      </w:r>
      <w:r w:rsidR="005D0A6B">
        <w:rPr>
          <w:rFonts w:hint="cs"/>
          <w:rtl/>
          <w:lang w:bidi="fa-IR"/>
        </w:rPr>
        <w:t>این نوع مسائل که به آن‌ها خوشه‌بندی گفته می‌شو</w:t>
      </w:r>
      <w:r>
        <w:rPr>
          <w:rFonts w:hint="cs"/>
          <w:rtl/>
          <w:lang w:bidi="fa-IR"/>
        </w:rPr>
        <w:t>د،</w:t>
      </w:r>
      <w:r w:rsidR="005D0A6B">
        <w:rPr>
          <w:rFonts w:hint="cs"/>
          <w:rtl/>
          <w:lang w:bidi="fa-IR"/>
        </w:rPr>
        <w:t xml:space="preserve"> </w:t>
      </w:r>
      <w:r>
        <w:rPr>
          <w:rFonts w:hint="cs"/>
          <w:rtl/>
          <w:lang w:bidi="fa-IR"/>
        </w:rPr>
        <w:t>در آن است که «دسته‌ها» توسط مدل‌ساز از پیش‌تعیین‌شده هستند و مدل تلاش می‌کند ارتباط داده‌های ورودی با این دسته‌ها را بیابد. این در حالی است که «خوشه‌ها» توسط خود مدل و بر مبنای داشتن بیشترین شباهت درون‌گروهی و کمترین شباهت بین‌گروهی ایجاد می‌شو</w:t>
      </w:r>
      <w:r w:rsidR="00104061">
        <w:rPr>
          <w:rFonts w:hint="cs"/>
          <w:rtl/>
          <w:lang w:bidi="fa-IR"/>
        </w:rPr>
        <w:t>ن</w:t>
      </w:r>
      <w:r>
        <w:rPr>
          <w:rFonts w:hint="cs"/>
          <w:rtl/>
          <w:lang w:bidi="fa-IR"/>
        </w:rPr>
        <w:t>د.</w:t>
      </w:r>
    </w:p>
    <w:p w14:paraId="2723775B" w14:textId="16A6A791" w:rsidR="00867DDB" w:rsidRDefault="00867DDB" w:rsidP="00846049">
      <w:pPr>
        <w:rPr>
          <w:rtl/>
          <w:lang w:bidi="fa-IR"/>
        </w:rPr>
      </w:pPr>
    </w:p>
    <w:p w14:paraId="34EF0F2F" w14:textId="1A24D2E7" w:rsidR="00286ADC" w:rsidRDefault="00846049" w:rsidP="00286ADC">
      <w:pPr>
        <w:pStyle w:val="Heading3"/>
        <w:rPr>
          <w:rtl/>
        </w:rPr>
      </w:pPr>
      <w:bookmarkStart w:id="76" w:name="_Toc171099655"/>
      <w:r>
        <w:rPr>
          <w:rFonts w:hint="cs"/>
          <w:rtl/>
        </w:rPr>
        <w:t xml:space="preserve">۳-۴-۲- روش‌های </w:t>
      </w:r>
      <w:r w:rsidR="004D7776">
        <w:rPr>
          <w:rFonts w:hint="cs"/>
          <w:rtl/>
        </w:rPr>
        <w:t>رگرسیون</w:t>
      </w:r>
      <w:bookmarkEnd w:id="76"/>
    </w:p>
    <w:p w14:paraId="52265EA8" w14:textId="286DDC43" w:rsidR="00286ADC" w:rsidRDefault="00286ADC" w:rsidP="00286ADC">
      <w:pPr>
        <w:pStyle w:val="Heading4"/>
        <w:rPr>
          <w:rtl/>
          <w:lang w:bidi="fa-IR"/>
        </w:rPr>
      </w:pPr>
      <w:bookmarkStart w:id="77" w:name="_Toc171099656"/>
      <w:r>
        <w:rPr>
          <w:rFonts w:hint="cs"/>
          <w:rtl/>
          <w:lang w:bidi="fa-IR"/>
        </w:rPr>
        <w:t>۱-۳-۴-۲-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خط</w:t>
      </w:r>
      <w:r>
        <w:rPr>
          <w:rFonts w:hint="cs"/>
          <w:rtl/>
          <w:lang w:bidi="fa-IR"/>
        </w:rPr>
        <w:t>ی</w:t>
      </w:r>
      <w:r w:rsidR="00AA2475">
        <w:rPr>
          <w:rStyle w:val="FootnoteReference"/>
          <w:rtl/>
          <w:lang w:bidi="fa-IR"/>
        </w:rPr>
        <w:footnoteReference w:id="47"/>
      </w:r>
      <w:bookmarkEnd w:id="77"/>
    </w:p>
    <w:p w14:paraId="250A320B" w14:textId="03C120F2" w:rsidR="00286ADC" w:rsidRDefault="00286ADC" w:rsidP="00286ADC">
      <w:pPr>
        <w:rPr>
          <w:rtl/>
          <w:lang w:bidi="fa-IR"/>
        </w:rPr>
      </w:pPr>
      <w:r>
        <w:rPr>
          <w:rtl/>
          <w:lang w:bidi="fa-IR"/>
        </w:rPr>
        <w:t>رگرس</w:t>
      </w:r>
      <w:r>
        <w:rPr>
          <w:rFonts w:hint="cs"/>
          <w:rtl/>
          <w:lang w:bidi="fa-IR"/>
        </w:rPr>
        <w:t>ی</w:t>
      </w:r>
      <w:r>
        <w:rPr>
          <w:rFonts w:hint="eastAsia"/>
          <w:rtl/>
          <w:lang w:bidi="fa-IR"/>
        </w:rPr>
        <w:t>ون</w:t>
      </w:r>
      <w:r>
        <w:rPr>
          <w:rtl/>
          <w:lang w:bidi="fa-IR"/>
        </w:rPr>
        <w:t xml:space="preserve"> خط</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پرکاربرد برا</w:t>
      </w:r>
      <w:r>
        <w:rPr>
          <w:rFonts w:hint="cs"/>
          <w:rtl/>
          <w:lang w:bidi="fa-IR"/>
        </w:rPr>
        <w:t>ی</w:t>
      </w:r>
      <w:r>
        <w:rPr>
          <w:rtl/>
          <w:lang w:bidi="fa-IR"/>
        </w:rPr>
        <w:t xml:space="preserve"> وظا</w:t>
      </w:r>
      <w:r>
        <w:rPr>
          <w:rFonts w:hint="cs"/>
          <w:rtl/>
          <w:lang w:bidi="fa-IR"/>
        </w:rPr>
        <w:t>ی</w:t>
      </w:r>
      <w:r>
        <w:rPr>
          <w:rFonts w:hint="eastAsia"/>
          <w:rtl/>
          <w:lang w:bidi="fa-IR"/>
        </w:rPr>
        <w:t>ف</w:t>
      </w:r>
      <w:r>
        <w:rPr>
          <w:rtl/>
          <w:lang w:bidi="fa-IR"/>
        </w:rPr>
        <w:t xml:space="preserve"> رگرس</w:t>
      </w:r>
      <w:r>
        <w:rPr>
          <w:rFonts w:hint="cs"/>
          <w:rtl/>
          <w:lang w:bidi="fa-IR"/>
        </w:rPr>
        <w:t>ی</w:t>
      </w:r>
      <w:r>
        <w:rPr>
          <w:rFonts w:hint="eastAsia"/>
          <w:rtl/>
          <w:lang w:bidi="fa-IR"/>
        </w:rPr>
        <w:t>ون</w:t>
      </w:r>
      <w:r>
        <w:rPr>
          <w:rtl/>
          <w:lang w:bidi="fa-IR"/>
        </w:rPr>
        <w:t xml:space="preserve"> است.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روش ساده و موثر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الگور</w:t>
      </w:r>
      <w:r>
        <w:rPr>
          <w:rFonts w:hint="cs"/>
          <w:rtl/>
          <w:lang w:bidi="fa-IR"/>
        </w:rPr>
        <w:t>ی</w:t>
      </w:r>
      <w:r>
        <w:rPr>
          <w:rFonts w:hint="eastAsia"/>
          <w:rtl/>
          <w:lang w:bidi="fa-IR"/>
        </w:rPr>
        <w:t>تم</w:t>
      </w:r>
      <w:r>
        <w:rPr>
          <w:rtl/>
          <w:lang w:bidi="fa-IR"/>
        </w:rPr>
        <w:t xml:space="preserve"> با نصب </w:t>
      </w:r>
      <w:r>
        <w:rPr>
          <w:rFonts w:hint="cs"/>
          <w:rtl/>
          <w:lang w:bidi="fa-IR"/>
        </w:rPr>
        <w:t>ی</w:t>
      </w:r>
      <w:r>
        <w:rPr>
          <w:rFonts w:hint="eastAsia"/>
          <w:rtl/>
          <w:lang w:bidi="fa-IR"/>
        </w:rPr>
        <w:t>ک</w:t>
      </w:r>
      <w:r>
        <w:rPr>
          <w:rtl/>
          <w:lang w:bidi="fa-IR"/>
        </w:rPr>
        <w:t xml:space="preserve"> خط </w:t>
      </w:r>
      <w:r w:rsidR="00434F93">
        <w:rPr>
          <w:rFonts w:hint="cs"/>
          <w:rtl/>
          <w:lang w:bidi="fa-IR"/>
        </w:rPr>
        <w:t>صاف</w:t>
      </w:r>
      <w:r>
        <w:rPr>
          <w:rtl/>
          <w:lang w:bidi="fa-IR"/>
        </w:rPr>
        <w:t xml:space="preserve"> بر رو</w:t>
      </w:r>
      <w:r>
        <w:rPr>
          <w:rFonts w:hint="cs"/>
          <w:rtl/>
          <w:lang w:bidi="fa-IR"/>
        </w:rPr>
        <w:t>ی</w:t>
      </w:r>
      <w:r>
        <w:rPr>
          <w:rtl/>
          <w:lang w:bidi="fa-IR"/>
        </w:rPr>
        <w:t xml:space="preserve"> نقاط داده ا</w:t>
      </w:r>
      <w:r>
        <w:rPr>
          <w:rFonts w:hint="cs"/>
          <w:rtl/>
          <w:lang w:bidi="fa-IR"/>
        </w:rPr>
        <w:t>ی</w:t>
      </w:r>
      <w:r>
        <w:rPr>
          <w:rtl/>
          <w:lang w:bidi="fa-IR"/>
        </w:rPr>
        <w:t xml:space="preserve"> که بهتر</w:t>
      </w:r>
      <w:r>
        <w:rPr>
          <w:rFonts w:hint="cs"/>
          <w:rtl/>
          <w:lang w:bidi="fa-IR"/>
        </w:rPr>
        <w:t>ی</w:t>
      </w:r>
      <w:r>
        <w:rPr>
          <w:rFonts w:hint="eastAsia"/>
          <w:rtl/>
          <w:lang w:bidi="fa-IR"/>
        </w:rPr>
        <w:t>ن</w:t>
      </w:r>
      <w:r>
        <w:rPr>
          <w:rtl/>
          <w:lang w:bidi="fa-IR"/>
        </w:rPr>
        <w:t xml:space="preserve"> نما</w:t>
      </w:r>
      <w:r>
        <w:rPr>
          <w:rFonts w:hint="cs"/>
          <w:rtl/>
          <w:lang w:bidi="fa-IR"/>
        </w:rPr>
        <w:t>ی</w:t>
      </w:r>
      <w:r>
        <w:rPr>
          <w:rFonts w:hint="eastAsia"/>
          <w:rtl/>
          <w:lang w:bidi="fa-IR"/>
        </w:rPr>
        <w:t>نده</w:t>
      </w:r>
      <w:r>
        <w:rPr>
          <w:rtl/>
          <w:lang w:bidi="fa-IR"/>
        </w:rPr>
        <w:t xml:space="preserve"> رابطه ب</w:t>
      </w:r>
      <w:r>
        <w:rPr>
          <w:rFonts w:hint="cs"/>
          <w:rtl/>
          <w:lang w:bidi="fa-IR"/>
        </w:rPr>
        <w:t>ی</w:t>
      </w:r>
      <w:r>
        <w:rPr>
          <w:rFonts w:hint="eastAsia"/>
          <w:rtl/>
          <w:lang w:bidi="fa-IR"/>
        </w:rPr>
        <w:t>ن</w:t>
      </w:r>
      <w:r>
        <w:rPr>
          <w:rtl/>
          <w:lang w:bidi="fa-IR"/>
        </w:rPr>
        <w:t xml:space="preserve"> م</w:t>
      </w:r>
      <w:r>
        <w:rPr>
          <w:rFonts w:hint="eastAsia"/>
          <w:rtl/>
          <w:lang w:bidi="fa-IR"/>
        </w:rPr>
        <w:t>تغ</w:t>
      </w:r>
      <w:r>
        <w:rPr>
          <w:rFonts w:hint="cs"/>
          <w:rtl/>
          <w:lang w:bidi="fa-IR"/>
        </w:rPr>
        <w:t>ی</w:t>
      </w:r>
      <w:r>
        <w:rPr>
          <w:rFonts w:hint="eastAsia"/>
          <w:rtl/>
          <w:lang w:bidi="fa-IR"/>
        </w:rPr>
        <w:t>رها</w:t>
      </w:r>
      <w:r>
        <w:rPr>
          <w:rtl/>
          <w:lang w:bidi="fa-IR"/>
        </w:rPr>
        <w:t xml:space="preserve"> هستند، کار م</w:t>
      </w:r>
      <w:r>
        <w:rPr>
          <w:rFonts w:hint="cs"/>
          <w:rtl/>
          <w:lang w:bidi="fa-IR"/>
        </w:rPr>
        <w:t>ی</w:t>
      </w:r>
      <w:r w:rsidR="00434F93">
        <w:rPr>
          <w:rFonts w:hint="cs"/>
          <w:rtl/>
          <w:lang w:bidi="fa-IR"/>
        </w:rPr>
        <w:t>‌</w:t>
      </w:r>
      <w:r>
        <w:rPr>
          <w:rtl/>
          <w:lang w:bidi="fa-IR"/>
        </w:rPr>
        <w:t>کند. ا</w:t>
      </w:r>
      <w:r>
        <w:rPr>
          <w:rFonts w:hint="cs"/>
          <w:rtl/>
          <w:lang w:bidi="fa-IR"/>
        </w:rPr>
        <w:t>ی</w:t>
      </w:r>
      <w:r>
        <w:rPr>
          <w:rFonts w:hint="eastAsia"/>
          <w:rtl/>
          <w:lang w:bidi="fa-IR"/>
        </w:rPr>
        <w:t>ن</w:t>
      </w:r>
      <w:r>
        <w:rPr>
          <w:rtl/>
          <w:lang w:bidi="fa-IR"/>
        </w:rPr>
        <w:t xml:space="preserve"> خط </w:t>
      </w:r>
      <w:r>
        <w:rPr>
          <w:rtl/>
          <w:lang w:bidi="fa-IR"/>
        </w:rPr>
        <w:lastRenderedPageBreak/>
        <w:t>به عنوان خط رگرس</w:t>
      </w:r>
      <w:r>
        <w:rPr>
          <w:rFonts w:hint="cs"/>
          <w:rtl/>
          <w:lang w:bidi="fa-IR"/>
        </w:rPr>
        <w:t>ی</w:t>
      </w:r>
      <w:r>
        <w:rPr>
          <w:rFonts w:hint="eastAsia"/>
          <w:rtl/>
          <w:lang w:bidi="fa-IR"/>
        </w:rPr>
        <w:t>ون</w:t>
      </w:r>
      <w:r>
        <w:rPr>
          <w:rtl/>
          <w:lang w:bidi="fa-IR"/>
        </w:rPr>
        <w:t xml:space="preserve"> شناخته م</w:t>
      </w:r>
      <w:r>
        <w:rPr>
          <w:rFonts w:hint="cs"/>
          <w:rtl/>
          <w:lang w:bidi="fa-IR"/>
        </w:rPr>
        <w:t>ی</w:t>
      </w:r>
      <w:r w:rsidR="00434F93">
        <w:rPr>
          <w:rFonts w:hint="cs"/>
          <w:rtl/>
          <w:lang w:bidi="fa-IR"/>
        </w:rPr>
        <w:t>‌</w:t>
      </w:r>
      <w:r>
        <w:rPr>
          <w:rtl/>
          <w:lang w:bidi="fa-IR"/>
        </w:rPr>
        <w:t>شود و برا</w:t>
      </w:r>
      <w:r>
        <w:rPr>
          <w:rFonts w:hint="cs"/>
          <w:rtl/>
          <w:lang w:bidi="fa-IR"/>
        </w:rPr>
        <w:t>ی</w:t>
      </w:r>
      <w:r>
        <w:rPr>
          <w:rtl/>
          <w:lang w:bidi="fa-IR"/>
        </w:rPr>
        <w:t xml:space="preserve"> پ</w:t>
      </w:r>
      <w:r>
        <w:rPr>
          <w:rFonts w:hint="cs"/>
          <w:rtl/>
          <w:lang w:bidi="fa-IR"/>
        </w:rPr>
        <w:t>ی</w:t>
      </w:r>
      <w:r>
        <w:rPr>
          <w:rFonts w:hint="eastAsia"/>
          <w:rtl/>
          <w:lang w:bidi="fa-IR"/>
        </w:rPr>
        <w:t>ش</w:t>
      </w:r>
      <w:r w:rsidR="00434F93">
        <w:rPr>
          <w:rFonts w:hint="cs"/>
          <w:rtl/>
          <w:lang w:bidi="fa-IR"/>
        </w:rPr>
        <w:t>‌</w:t>
      </w:r>
      <w:r>
        <w:rPr>
          <w:rtl/>
          <w:lang w:bidi="fa-IR"/>
        </w:rPr>
        <w:t>ب</w:t>
      </w:r>
      <w:r>
        <w:rPr>
          <w:rFonts w:hint="cs"/>
          <w:rtl/>
          <w:lang w:bidi="fa-IR"/>
        </w:rPr>
        <w:t>ی</w:t>
      </w:r>
      <w:r>
        <w:rPr>
          <w:rFonts w:hint="eastAsia"/>
          <w:rtl/>
          <w:lang w:bidi="fa-IR"/>
        </w:rPr>
        <w:t>ن</w:t>
      </w:r>
      <w:r>
        <w:rPr>
          <w:rFonts w:hint="cs"/>
          <w:rtl/>
          <w:lang w:bidi="fa-IR"/>
        </w:rPr>
        <w:t>ی</w:t>
      </w:r>
      <w:r>
        <w:rPr>
          <w:rtl/>
          <w:lang w:bidi="fa-IR"/>
        </w:rPr>
        <w:t xml:space="preserve"> مقدار متغ</w:t>
      </w:r>
      <w:r>
        <w:rPr>
          <w:rFonts w:hint="cs"/>
          <w:rtl/>
          <w:lang w:bidi="fa-IR"/>
        </w:rPr>
        <w:t>ی</w:t>
      </w:r>
      <w:r>
        <w:rPr>
          <w:rFonts w:hint="eastAsia"/>
          <w:rtl/>
          <w:lang w:bidi="fa-IR"/>
        </w:rPr>
        <w:t>ر</w:t>
      </w:r>
      <w:r>
        <w:rPr>
          <w:rtl/>
          <w:lang w:bidi="fa-IR"/>
        </w:rPr>
        <w:t xml:space="preserve"> وابسته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Pr>
          <w:rtl/>
          <w:lang w:bidi="fa-IR"/>
        </w:rPr>
        <w:t xml:space="preserve"> شود. </w:t>
      </w:r>
      <w:r w:rsidR="00434F93" w:rsidRPr="006B3D7C">
        <w:rPr>
          <w:rFonts w:hint="cs"/>
          <w:rtl/>
          <w:lang w:bidi="fa-IR"/>
        </w:rPr>
        <w:t>(داتا</w:t>
      </w:r>
      <w:r w:rsidR="006B3D7C" w:rsidRPr="006B3D7C">
        <w:rPr>
          <w:rStyle w:val="FootnoteReference"/>
          <w:rtl/>
          <w:lang w:bidi="fa-IR"/>
        </w:rPr>
        <w:footnoteReference w:id="48"/>
      </w:r>
      <w:r w:rsidR="00434F93" w:rsidRPr="006B3D7C">
        <w:rPr>
          <w:rFonts w:hint="cs"/>
          <w:rtl/>
          <w:lang w:bidi="fa-IR"/>
        </w:rPr>
        <w:t xml:space="preserve"> و ساهو</w:t>
      </w:r>
      <w:r w:rsidR="006B3D7C" w:rsidRPr="006B3D7C">
        <w:rPr>
          <w:rStyle w:val="FootnoteReference"/>
          <w:rtl/>
          <w:lang w:bidi="fa-IR"/>
        </w:rPr>
        <w:footnoteReference w:id="49"/>
      </w:r>
      <w:r w:rsidR="00434F93" w:rsidRPr="006B3D7C">
        <w:rPr>
          <w:rFonts w:hint="cs"/>
          <w:rtl/>
          <w:lang w:bidi="fa-IR"/>
        </w:rPr>
        <w:t>، ۲۰۲۱)</w:t>
      </w:r>
    </w:p>
    <w:p w14:paraId="261FED2A" w14:textId="77777777" w:rsidR="006B3D7C" w:rsidRDefault="006B3D7C" w:rsidP="00286ADC">
      <w:pPr>
        <w:rPr>
          <w:rtl/>
          <w:lang w:bidi="fa-IR"/>
        </w:rPr>
      </w:pPr>
    </w:p>
    <w:p w14:paraId="132E8FC3" w14:textId="465FFAD0" w:rsidR="00286ADC" w:rsidRDefault="00D7049A" w:rsidP="00434F93">
      <w:pPr>
        <w:pStyle w:val="Heading4"/>
        <w:rPr>
          <w:rtl/>
          <w:lang w:bidi="fa-IR"/>
        </w:rPr>
      </w:pPr>
      <w:bookmarkStart w:id="78" w:name="_Toc171099657"/>
      <w:r>
        <w:rPr>
          <w:rFonts w:hint="cs"/>
          <w:rtl/>
          <w:lang w:bidi="fa-IR"/>
        </w:rPr>
        <w:t>۲</w:t>
      </w:r>
      <w:r w:rsidR="00434F93">
        <w:rPr>
          <w:rFonts w:hint="cs"/>
          <w:rtl/>
          <w:lang w:bidi="fa-IR"/>
        </w:rPr>
        <w:t>-۳-۴-۲-</w:t>
      </w:r>
      <w:r w:rsidR="00BF7B0C">
        <w:rPr>
          <w:rFonts w:hint="cs"/>
          <w:rtl/>
          <w:lang w:bidi="fa-IR"/>
        </w:rPr>
        <w:t xml:space="preserve"> روش</w:t>
      </w:r>
      <w:r w:rsidR="00434F93">
        <w:rPr>
          <w:rFonts w:hint="cs"/>
          <w:rtl/>
          <w:lang w:bidi="fa-IR"/>
        </w:rPr>
        <w:t xml:space="preserve"> </w:t>
      </w:r>
      <w:r w:rsidR="00434F93">
        <w:rPr>
          <w:rtl/>
          <w:lang w:bidi="fa-IR"/>
        </w:rPr>
        <w:t>رگرس</w:t>
      </w:r>
      <w:r w:rsidR="00434F93">
        <w:rPr>
          <w:rFonts w:hint="cs"/>
          <w:rtl/>
          <w:lang w:bidi="fa-IR"/>
        </w:rPr>
        <w:t>ی</w:t>
      </w:r>
      <w:r w:rsidR="00434F93">
        <w:rPr>
          <w:rFonts w:hint="eastAsia"/>
          <w:rtl/>
          <w:lang w:bidi="fa-IR"/>
        </w:rPr>
        <w:t>ون</w:t>
      </w:r>
      <w:r w:rsidR="00434F93">
        <w:rPr>
          <w:rtl/>
          <w:lang w:bidi="fa-IR"/>
        </w:rPr>
        <w:t xml:space="preserve"> بردار پشت</w:t>
      </w:r>
      <w:r w:rsidR="00434F93">
        <w:rPr>
          <w:rFonts w:hint="cs"/>
          <w:rtl/>
          <w:lang w:bidi="fa-IR"/>
        </w:rPr>
        <w:t>ی</w:t>
      </w:r>
      <w:r w:rsidR="00434F93">
        <w:rPr>
          <w:rFonts w:hint="eastAsia"/>
          <w:rtl/>
          <w:lang w:bidi="fa-IR"/>
        </w:rPr>
        <w:t>بان</w:t>
      </w:r>
      <w:r w:rsidR="00AA2475">
        <w:rPr>
          <w:rStyle w:val="FootnoteReference"/>
          <w:rtl/>
          <w:lang w:bidi="fa-IR"/>
        </w:rPr>
        <w:footnoteReference w:id="50"/>
      </w:r>
      <w:bookmarkEnd w:id="78"/>
    </w:p>
    <w:p w14:paraId="0008FD98" w14:textId="23199D9C" w:rsidR="00846049" w:rsidRDefault="00286ADC" w:rsidP="00286ADC">
      <w:pPr>
        <w:rPr>
          <w:rtl/>
          <w:lang w:bidi="fa-IR"/>
        </w:rPr>
      </w:pPr>
      <w:r>
        <w:rPr>
          <w:rtl/>
          <w:lang w:bidi="fa-IR"/>
        </w:rPr>
        <w:t>رگرس</w:t>
      </w:r>
      <w:r>
        <w:rPr>
          <w:rFonts w:hint="cs"/>
          <w:rtl/>
          <w:lang w:bidi="fa-IR"/>
        </w:rPr>
        <w:t>ی</w:t>
      </w:r>
      <w:r>
        <w:rPr>
          <w:rFonts w:hint="eastAsia"/>
          <w:rtl/>
          <w:lang w:bidi="fa-IR"/>
        </w:rPr>
        <w:t>ون</w:t>
      </w:r>
      <w:r>
        <w:rPr>
          <w:rtl/>
          <w:lang w:bidi="fa-IR"/>
        </w:rPr>
        <w:t xml:space="preserve"> بردار پشت</w:t>
      </w:r>
      <w:r>
        <w:rPr>
          <w:rFonts w:hint="cs"/>
          <w:rtl/>
          <w:lang w:bidi="fa-IR"/>
        </w:rPr>
        <w:t>ی</w:t>
      </w:r>
      <w:r>
        <w:rPr>
          <w:rFonts w:hint="eastAsia"/>
          <w:rtl/>
          <w:lang w:bidi="fa-IR"/>
        </w:rPr>
        <w:t>بان</w:t>
      </w:r>
      <w:r>
        <w:rPr>
          <w:rtl/>
          <w:lang w:bidi="fa-IR"/>
        </w:rPr>
        <w:t xml:space="preserve"> (</w:t>
      </w:r>
      <w:r>
        <w:rPr>
          <w:lang w:bidi="fa-IR"/>
        </w:rPr>
        <w:t>SVR</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برا</w:t>
      </w:r>
      <w:r>
        <w:rPr>
          <w:rFonts w:hint="cs"/>
          <w:rtl/>
          <w:lang w:bidi="fa-IR"/>
        </w:rPr>
        <w:t>ی</w:t>
      </w:r>
      <w:r>
        <w:rPr>
          <w:rtl/>
          <w:lang w:bidi="fa-IR"/>
        </w:rPr>
        <w:t xml:space="preserve"> وظا</w:t>
      </w:r>
      <w:r>
        <w:rPr>
          <w:rFonts w:hint="cs"/>
          <w:rtl/>
          <w:lang w:bidi="fa-IR"/>
        </w:rPr>
        <w:t>ی</w:t>
      </w:r>
      <w:r>
        <w:rPr>
          <w:rFonts w:hint="eastAsia"/>
          <w:rtl/>
          <w:lang w:bidi="fa-IR"/>
        </w:rPr>
        <w:t>ف</w:t>
      </w:r>
      <w:r>
        <w:rPr>
          <w:rtl/>
          <w:lang w:bidi="fa-IR"/>
        </w:rPr>
        <w:t xml:space="preserve"> رگرس</w:t>
      </w:r>
      <w:r>
        <w:rPr>
          <w:rFonts w:hint="cs"/>
          <w:rtl/>
          <w:lang w:bidi="fa-IR"/>
        </w:rPr>
        <w:t>ی</w:t>
      </w:r>
      <w:r>
        <w:rPr>
          <w:rFonts w:hint="eastAsia"/>
          <w:rtl/>
          <w:lang w:bidi="fa-IR"/>
        </w:rPr>
        <w:t>ون</w:t>
      </w:r>
      <w:r>
        <w:rPr>
          <w:rtl/>
          <w:lang w:bidi="fa-IR"/>
        </w:rPr>
        <w:t xml:space="preserve"> استفاده م</w:t>
      </w:r>
      <w:r>
        <w:rPr>
          <w:rFonts w:hint="cs"/>
          <w:rtl/>
          <w:lang w:bidi="fa-IR"/>
        </w:rPr>
        <w:t>ی</w:t>
      </w:r>
      <w:r>
        <w:rPr>
          <w:rtl/>
          <w:lang w:bidi="fa-IR"/>
        </w:rPr>
        <w:t xml:space="preserve"> شود.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روش قدرتمند است که م</w:t>
      </w:r>
      <w:r>
        <w:rPr>
          <w:rFonts w:hint="cs"/>
          <w:rtl/>
          <w:lang w:bidi="fa-IR"/>
        </w:rPr>
        <w:t>ی</w:t>
      </w:r>
      <w:r>
        <w:rPr>
          <w:rtl/>
          <w:lang w:bidi="fa-IR"/>
        </w:rPr>
        <w:t xml:space="preserve"> تواند با داده ها</w:t>
      </w:r>
      <w:r>
        <w:rPr>
          <w:rFonts w:hint="cs"/>
          <w:rtl/>
          <w:lang w:bidi="fa-IR"/>
        </w:rPr>
        <w:t>ی</w:t>
      </w:r>
      <w:r>
        <w:rPr>
          <w:rtl/>
          <w:lang w:bidi="fa-IR"/>
        </w:rPr>
        <w:t xml:space="preserve"> خط</w:t>
      </w:r>
      <w:r>
        <w:rPr>
          <w:rFonts w:hint="cs"/>
          <w:rtl/>
          <w:lang w:bidi="fa-IR"/>
        </w:rPr>
        <w:t>ی</w:t>
      </w:r>
      <w:r>
        <w:rPr>
          <w:rtl/>
          <w:lang w:bidi="fa-IR"/>
        </w:rPr>
        <w:t xml:space="preserve"> و غ</w:t>
      </w:r>
      <w:r>
        <w:rPr>
          <w:rFonts w:hint="cs"/>
          <w:rtl/>
          <w:lang w:bidi="fa-IR"/>
        </w:rPr>
        <w:t>ی</w:t>
      </w:r>
      <w:r>
        <w:rPr>
          <w:rFonts w:hint="eastAsia"/>
          <w:rtl/>
          <w:lang w:bidi="fa-IR"/>
        </w:rPr>
        <w:t>ر</w:t>
      </w:r>
      <w:r>
        <w:rPr>
          <w:rtl/>
          <w:lang w:bidi="fa-IR"/>
        </w:rPr>
        <w:t xml:space="preserve"> خط</w:t>
      </w:r>
      <w:r>
        <w:rPr>
          <w:rFonts w:hint="cs"/>
          <w:rtl/>
          <w:lang w:bidi="fa-IR"/>
        </w:rPr>
        <w:t>ی</w:t>
      </w:r>
      <w:r>
        <w:rPr>
          <w:rtl/>
          <w:lang w:bidi="fa-IR"/>
        </w:rPr>
        <w:t xml:space="preserve"> سروکار داشته باشد. الگور</w:t>
      </w:r>
      <w:r>
        <w:rPr>
          <w:rFonts w:hint="cs"/>
          <w:rtl/>
          <w:lang w:bidi="fa-IR"/>
        </w:rPr>
        <w:t>ی</w:t>
      </w:r>
      <w:r>
        <w:rPr>
          <w:rFonts w:hint="eastAsia"/>
          <w:rtl/>
          <w:lang w:bidi="fa-IR"/>
        </w:rPr>
        <w:t>تم</w:t>
      </w:r>
      <w:r>
        <w:rPr>
          <w:rtl/>
          <w:lang w:bidi="fa-IR"/>
        </w:rPr>
        <w:t xml:space="preserve"> با </w:t>
      </w:r>
      <w:r>
        <w:rPr>
          <w:rFonts w:hint="cs"/>
          <w:rtl/>
          <w:lang w:bidi="fa-IR"/>
        </w:rPr>
        <w:t>ی</w:t>
      </w:r>
      <w:r>
        <w:rPr>
          <w:rFonts w:hint="eastAsia"/>
          <w:rtl/>
          <w:lang w:bidi="fa-IR"/>
        </w:rPr>
        <w:t>افتن</w:t>
      </w:r>
      <w:r>
        <w:rPr>
          <w:rtl/>
          <w:lang w:bidi="fa-IR"/>
        </w:rPr>
        <w:t xml:space="preserve"> </w:t>
      </w:r>
      <w:r>
        <w:rPr>
          <w:rFonts w:hint="cs"/>
          <w:rtl/>
          <w:lang w:bidi="fa-IR"/>
        </w:rPr>
        <w:t>ی</w:t>
      </w:r>
      <w:r>
        <w:rPr>
          <w:rFonts w:hint="eastAsia"/>
          <w:rtl/>
          <w:lang w:bidi="fa-IR"/>
        </w:rPr>
        <w:t>ک</w:t>
      </w:r>
      <w:r>
        <w:rPr>
          <w:rtl/>
          <w:lang w:bidi="fa-IR"/>
        </w:rPr>
        <w:t xml:space="preserve"> </w:t>
      </w:r>
      <w:r w:rsidR="00434F93">
        <w:rPr>
          <w:rFonts w:hint="cs"/>
          <w:rtl/>
          <w:lang w:bidi="fa-IR"/>
        </w:rPr>
        <w:t>ابرصفحه</w:t>
      </w:r>
      <w:r>
        <w:rPr>
          <w:rtl/>
          <w:lang w:bidi="fa-IR"/>
        </w:rPr>
        <w:t xml:space="preserve"> که حاش</w:t>
      </w:r>
      <w:r>
        <w:rPr>
          <w:rFonts w:hint="cs"/>
          <w:rtl/>
          <w:lang w:bidi="fa-IR"/>
        </w:rPr>
        <w:t>ی</w:t>
      </w:r>
      <w:r>
        <w:rPr>
          <w:rFonts w:hint="eastAsia"/>
          <w:rtl/>
          <w:lang w:bidi="fa-IR"/>
        </w:rPr>
        <w:t>ه</w:t>
      </w:r>
      <w:r>
        <w:rPr>
          <w:rtl/>
          <w:lang w:bidi="fa-IR"/>
        </w:rPr>
        <w:t xml:space="preserve"> ب</w:t>
      </w:r>
      <w:r>
        <w:rPr>
          <w:rFonts w:hint="cs"/>
          <w:rtl/>
          <w:lang w:bidi="fa-IR"/>
        </w:rPr>
        <w:t>ی</w:t>
      </w:r>
      <w:r>
        <w:rPr>
          <w:rFonts w:hint="eastAsia"/>
          <w:rtl/>
          <w:lang w:bidi="fa-IR"/>
        </w:rPr>
        <w:t>ن</w:t>
      </w:r>
      <w:r>
        <w:rPr>
          <w:rtl/>
          <w:lang w:bidi="fa-IR"/>
        </w:rPr>
        <w:t xml:space="preserve"> نقاط داده ا</w:t>
      </w:r>
      <w:r>
        <w:rPr>
          <w:rFonts w:hint="cs"/>
          <w:rtl/>
          <w:lang w:bidi="fa-IR"/>
        </w:rPr>
        <w:t>ی</w:t>
      </w:r>
      <w:r>
        <w:rPr>
          <w:rtl/>
          <w:lang w:bidi="fa-IR"/>
        </w:rPr>
        <w:t xml:space="preserve"> و </w:t>
      </w:r>
      <w:r w:rsidR="00434F93">
        <w:rPr>
          <w:rFonts w:hint="cs"/>
          <w:rtl/>
          <w:lang w:bidi="fa-IR"/>
        </w:rPr>
        <w:t>ابرصفحه</w:t>
      </w:r>
      <w:r>
        <w:rPr>
          <w:rtl/>
          <w:lang w:bidi="fa-IR"/>
        </w:rPr>
        <w:t xml:space="preserve"> را ب</w:t>
      </w:r>
      <w:r>
        <w:rPr>
          <w:rFonts w:hint="cs"/>
          <w:rtl/>
          <w:lang w:bidi="fa-IR"/>
        </w:rPr>
        <w:t>ی</w:t>
      </w:r>
      <w:r>
        <w:rPr>
          <w:rFonts w:hint="eastAsia"/>
          <w:rtl/>
          <w:lang w:bidi="fa-IR"/>
        </w:rPr>
        <w:t>ش</w:t>
      </w:r>
      <w:r>
        <w:rPr>
          <w:rFonts w:hint="cs"/>
          <w:rtl/>
          <w:lang w:bidi="fa-IR"/>
        </w:rPr>
        <w:t>ی</w:t>
      </w:r>
      <w:r>
        <w:rPr>
          <w:rFonts w:hint="eastAsia"/>
          <w:rtl/>
          <w:lang w:bidi="fa-IR"/>
        </w:rPr>
        <w:t>نه</w:t>
      </w:r>
      <w:r>
        <w:rPr>
          <w:rtl/>
          <w:lang w:bidi="fa-IR"/>
        </w:rPr>
        <w:t xml:space="preserve"> م</w:t>
      </w:r>
      <w:r>
        <w:rPr>
          <w:rFonts w:hint="cs"/>
          <w:rtl/>
          <w:lang w:bidi="fa-IR"/>
        </w:rPr>
        <w:t>ی</w:t>
      </w:r>
      <w:r w:rsidR="00434F93">
        <w:rPr>
          <w:rFonts w:hint="cs"/>
          <w:rtl/>
          <w:lang w:bidi="fa-IR"/>
        </w:rPr>
        <w:t>‌</w:t>
      </w:r>
      <w:r>
        <w:rPr>
          <w:rtl/>
          <w:lang w:bidi="fa-IR"/>
        </w:rPr>
        <w:t>کند، کار م</w:t>
      </w:r>
      <w:r>
        <w:rPr>
          <w:rFonts w:hint="cs"/>
          <w:rtl/>
          <w:lang w:bidi="fa-IR"/>
        </w:rPr>
        <w:t>ی</w:t>
      </w:r>
      <w:r w:rsidR="00434F93">
        <w:rPr>
          <w:rFonts w:hint="cs"/>
          <w:rtl/>
          <w:lang w:bidi="fa-IR"/>
        </w:rPr>
        <w:t>‌</w:t>
      </w:r>
      <w:r>
        <w:rPr>
          <w:rtl/>
          <w:lang w:bidi="fa-IR"/>
        </w:rPr>
        <w:t xml:space="preserve">کند. </w:t>
      </w:r>
      <w:r w:rsidR="00434F93">
        <w:rPr>
          <w:rFonts w:hint="cs"/>
          <w:rtl/>
          <w:lang w:bidi="fa-IR"/>
        </w:rPr>
        <w:t>ابرصفحه</w:t>
      </w:r>
      <w:r>
        <w:rPr>
          <w:rtl/>
          <w:lang w:bidi="fa-IR"/>
        </w:rPr>
        <w:t xml:space="preserve"> برا</w:t>
      </w:r>
      <w:r>
        <w:rPr>
          <w:rFonts w:hint="cs"/>
          <w:rtl/>
          <w:lang w:bidi="fa-IR"/>
        </w:rPr>
        <w:t>ی</w:t>
      </w:r>
      <w:r>
        <w:rPr>
          <w:rtl/>
          <w:lang w:bidi="fa-IR"/>
        </w:rPr>
        <w:t xml:space="preserve"> پ</w:t>
      </w:r>
      <w:r>
        <w:rPr>
          <w:rFonts w:hint="cs"/>
          <w:rtl/>
          <w:lang w:bidi="fa-IR"/>
        </w:rPr>
        <w:t>ی</w:t>
      </w:r>
      <w:r>
        <w:rPr>
          <w:rFonts w:hint="eastAsia"/>
          <w:rtl/>
          <w:lang w:bidi="fa-IR"/>
        </w:rPr>
        <w:t>ش</w:t>
      </w:r>
      <w:r>
        <w:rPr>
          <w:rtl/>
          <w:lang w:bidi="fa-IR"/>
        </w:rPr>
        <w:t xml:space="preserve"> ب</w:t>
      </w:r>
      <w:r>
        <w:rPr>
          <w:rFonts w:hint="cs"/>
          <w:rtl/>
          <w:lang w:bidi="fa-IR"/>
        </w:rPr>
        <w:t>ی</w:t>
      </w:r>
      <w:r>
        <w:rPr>
          <w:rFonts w:hint="eastAsia"/>
          <w:rtl/>
          <w:lang w:bidi="fa-IR"/>
        </w:rPr>
        <w:t>ن</w:t>
      </w:r>
      <w:r>
        <w:rPr>
          <w:rFonts w:hint="cs"/>
          <w:rtl/>
          <w:lang w:bidi="fa-IR"/>
        </w:rPr>
        <w:t>ی</w:t>
      </w:r>
      <w:r>
        <w:rPr>
          <w:rtl/>
          <w:lang w:bidi="fa-IR"/>
        </w:rPr>
        <w:t xml:space="preserve"> مقدار متغ</w:t>
      </w:r>
      <w:r>
        <w:rPr>
          <w:rFonts w:hint="cs"/>
          <w:rtl/>
          <w:lang w:bidi="fa-IR"/>
        </w:rPr>
        <w:t>ی</w:t>
      </w:r>
      <w:r>
        <w:rPr>
          <w:rFonts w:hint="eastAsia"/>
          <w:rtl/>
          <w:lang w:bidi="fa-IR"/>
        </w:rPr>
        <w:t>ر</w:t>
      </w:r>
      <w:r>
        <w:rPr>
          <w:rtl/>
          <w:lang w:bidi="fa-IR"/>
        </w:rPr>
        <w:t xml:space="preserve"> وابسته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sidR="00434F93">
        <w:rPr>
          <w:rFonts w:hint="cs"/>
          <w:rtl/>
          <w:lang w:bidi="fa-IR"/>
        </w:rPr>
        <w:t>‌</w:t>
      </w:r>
      <w:r>
        <w:rPr>
          <w:rtl/>
          <w:lang w:bidi="fa-IR"/>
        </w:rPr>
        <w:t>شود.</w:t>
      </w:r>
      <w:r w:rsidR="00434F93">
        <w:rPr>
          <w:rFonts w:hint="cs"/>
          <w:rtl/>
          <w:lang w:bidi="fa-IR"/>
        </w:rPr>
        <w:t xml:space="preserve"> (کادام</w:t>
      </w:r>
      <w:r w:rsidR="006B3D7C">
        <w:rPr>
          <w:rStyle w:val="FootnoteReference"/>
          <w:rtl/>
          <w:lang w:bidi="fa-IR"/>
        </w:rPr>
        <w:footnoteReference w:id="51"/>
      </w:r>
      <w:r w:rsidR="00434F93">
        <w:rPr>
          <w:rFonts w:hint="cs"/>
          <w:rtl/>
          <w:lang w:bidi="fa-IR"/>
        </w:rPr>
        <w:t xml:space="preserve"> و همکاران، ۲۰۲۰)</w:t>
      </w:r>
      <w:r w:rsidR="00434F93">
        <w:rPr>
          <w:lang w:bidi="fa-IR"/>
        </w:rPr>
        <w:t xml:space="preserve"> </w:t>
      </w:r>
    </w:p>
    <w:p w14:paraId="6B994097" w14:textId="3B168254" w:rsidR="00434F93" w:rsidRDefault="00434F93" w:rsidP="00286ADC">
      <w:pPr>
        <w:rPr>
          <w:rtl/>
          <w:lang w:bidi="fa-IR"/>
        </w:rPr>
      </w:pPr>
    </w:p>
    <w:p w14:paraId="17D0ED4D" w14:textId="046779FD" w:rsidR="00D7049A" w:rsidRDefault="00D7049A" w:rsidP="00D7049A">
      <w:pPr>
        <w:pStyle w:val="Heading4"/>
        <w:rPr>
          <w:rtl/>
          <w:lang w:bidi="fa-IR"/>
        </w:rPr>
      </w:pPr>
      <w:bookmarkStart w:id="79" w:name="_Toc171099658"/>
      <w:r>
        <w:rPr>
          <w:rFonts w:hint="cs"/>
          <w:rtl/>
          <w:lang w:bidi="fa-IR"/>
        </w:rPr>
        <w:t>۳-۳-۴-۲-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چندجمله</w:t>
      </w:r>
      <w:r w:rsidR="00360643">
        <w:rPr>
          <w:rFonts w:hint="cs"/>
          <w:rtl/>
          <w:lang w:bidi="fa-IR"/>
        </w:rPr>
        <w:t>‌</w:t>
      </w:r>
      <w:r>
        <w:rPr>
          <w:rtl/>
          <w:lang w:bidi="fa-IR"/>
        </w:rPr>
        <w:t>ا</w:t>
      </w:r>
      <w:r>
        <w:rPr>
          <w:rFonts w:hint="cs"/>
          <w:rtl/>
          <w:lang w:bidi="fa-IR"/>
        </w:rPr>
        <w:t>ی</w:t>
      </w:r>
      <w:r w:rsidR="00AA2475">
        <w:rPr>
          <w:rStyle w:val="FootnoteReference"/>
          <w:rtl/>
          <w:lang w:bidi="fa-IR"/>
        </w:rPr>
        <w:footnoteReference w:id="52"/>
      </w:r>
      <w:bookmarkEnd w:id="79"/>
    </w:p>
    <w:p w14:paraId="5178E5E3" w14:textId="03995B5F" w:rsidR="00D7049A" w:rsidRDefault="00D7049A" w:rsidP="00D7049A">
      <w:pPr>
        <w:rPr>
          <w:rtl/>
          <w:lang w:bidi="fa-IR"/>
        </w:rPr>
      </w:pPr>
      <w:r>
        <w:rPr>
          <w:rtl/>
          <w:lang w:bidi="fa-IR"/>
        </w:rPr>
        <w:t>رگرس</w:t>
      </w:r>
      <w:r>
        <w:rPr>
          <w:rFonts w:hint="cs"/>
          <w:rtl/>
          <w:lang w:bidi="fa-IR"/>
        </w:rPr>
        <w:t>ی</w:t>
      </w:r>
      <w:r>
        <w:rPr>
          <w:rFonts w:hint="eastAsia"/>
          <w:rtl/>
          <w:lang w:bidi="fa-IR"/>
        </w:rPr>
        <w:t>ون</w:t>
      </w:r>
      <w:r>
        <w:rPr>
          <w:rtl/>
          <w:lang w:bidi="fa-IR"/>
        </w:rPr>
        <w:t xml:space="preserve"> چندجمله</w:t>
      </w:r>
      <w:r w:rsidR="00AA2475">
        <w:rPr>
          <w:rFonts w:hint="cs"/>
          <w:rtl/>
          <w:lang w:bidi="fa-IR"/>
        </w:rPr>
        <w:t>‌</w:t>
      </w:r>
      <w:r>
        <w:rPr>
          <w:rtl/>
          <w:lang w:bidi="fa-IR"/>
        </w:rPr>
        <w:t>ا</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نوع رگرس</w:t>
      </w:r>
      <w:r>
        <w:rPr>
          <w:rFonts w:hint="cs"/>
          <w:rtl/>
          <w:lang w:bidi="fa-IR"/>
        </w:rPr>
        <w:t>ی</w:t>
      </w:r>
      <w:r>
        <w:rPr>
          <w:rFonts w:hint="eastAsia"/>
          <w:rtl/>
          <w:lang w:bidi="fa-IR"/>
        </w:rPr>
        <w:t>ون</w:t>
      </w:r>
      <w:r>
        <w:rPr>
          <w:rtl/>
          <w:lang w:bidi="fa-IR"/>
        </w:rPr>
        <w:t xml:space="preserve"> خط</w:t>
      </w:r>
      <w:r>
        <w:rPr>
          <w:rFonts w:hint="cs"/>
          <w:rtl/>
          <w:lang w:bidi="fa-IR"/>
        </w:rPr>
        <w:t>ی</w:t>
      </w:r>
      <w:r>
        <w:rPr>
          <w:rtl/>
          <w:lang w:bidi="fa-IR"/>
        </w:rPr>
        <w:t xml:space="preserve"> است که از توابع چندجمله</w:t>
      </w:r>
      <w:r w:rsidR="00360643">
        <w:rPr>
          <w:rFonts w:hint="cs"/>
          <w:rtl/>
          <w:lang w:bidi="fa-IR"/>
        </w:rPr>
        <w:t>‌</w:t>
      </w:r>
      <w:r>
        <w:rPr>
          <w:rtl/>
          <w:lang w:bidi="fa-IR"/>
        </w:rPr>
        <w:t>ا</w:t>
      </w:r>
      <w:r>
        <w:rPr>
          <w:rFonts w:hint="cs"/>
          <w:rtl/>
          <w:lang w:bidi="fa-IR"/>
        </w:rPr>
        <w:t>ی</w:t>
      </w:r>
      <w:r>
        <w:rPr>
          <w:rtl/>
          <w:lang w:bidi="fa-IR"/>
        </w:rPr>
        <w:t xml:space="preserve"> برا</w:t>
      </w:r>
      <w:r>
        <w:rPr>
          <w:rFonts w:hint="cs"/>
          <w:rtl/>
          <w:lang w:bidi="fa-IR"/>
        </w:rPr>
        <w:t>ی</w:t>
      </w:r>
      <w:r>
        <w:rPr>
          <w:rtl/>
          <w:lang w:bidi="fa-IR"/>
        </w:rPr>
        <w:t xml:space="preserve"> </w:t>
      </w:r>
      <w:r w:rsidR="00360643">
        <w:rPr>
          <w:rFonts w:hint="cs"/>
          <w:rtl/>
          <w:lang w:bidi="fa-IR"/>
        </w:rPr>
        <w:t>رسم</w:t>
      </w:r>
      <w:r>
        <w:rPr>
          <w:rtl/>
          <w:lang w:bidi="fa-IR"/>
        </w:rPr>
        <w:t xml:space="preserve"> نقاط داده</w:t>
      </w:r>
      <w:r w:rsidR="00360643">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Pr>
          <w:rtl/>
          <w:lang w:bidi="fa-IR"/>
        </w:rPr>
        <w:t xml:space="preserve"> کند. </w:t>
      </w:r>
      <w:r w:rsidR="00360643">
        <w:rPr>
          <w:rFonts w:hint="cs"/>
          <w:rtl/>
          <w:lang w:bidi="fa-IR"/>
        </w:rPr>
        <w:t xml:space="preserve">به این شکل که </w:t>
      </w:r>
      <w:r w:rsidR="00360643" w:rsidRPr="00360643">
        <w:rPr>
          <w:rtl/>
          <w:lang w:bidi="fa-IR"/>
        </w:rPr>
        <w:t>رابطه</w:t>
      </w:r>
      <w:r w:rsidR="00360643">
        <w:rPr>
          <w:rFonts w:hint="cs"/>
          <w:rtl/>
          <w:lang w:bidi="fa-IR"/>
        </w:rPr>
        <w:t>‌ی</w:t>
      </w:r>
      <w:r w:rsidR="00360643" w:rsidRPr="00360643">
        <w:rPr>
          <w:rtl/>
          <w:lang w:bidi="fa-IR"/>
        </w:rPr>
        <w:t xml:space="preserve"> ب</w:t>
      </w:r>
      <w:r w:rsidR="00360643" w:rsidRPr="00360643">
        <w:rPr>
          <w:rFonts w:hint="cs"/>
          <w:rtl/>
          <w:lang w:bidi="fa-IR"/>
        </w:rPr>
        <w:t>ی</w:t>
      </w:r>
      <w:r w:rsidR="00360643" w:rsidRPr="00360643">
        <w:rPr>
          <w:rFonts w:hint="eastAsia"/>
          <w:rtl/>
          <w:lang w:bidi="fa-IR"/>
        </w:rPr>
        <w:t>ن</w:t>
      </w:r>
      <w:r w:rsidR="00360643" w:rsidRPr="00360643">
        <w:rPr>
          <w:rtl/>
          <w:lang w:bidi="fa-IR"/>
        </w:rPr>
        <w:t xml:space="preserve"> متغ</w:t>
      </w:r>
      <w:r w:rsidR="00360643" w:rsidRPr="00360643">
        <w:rPr>
          <w:rFonts w:hint="cs"/>
          <w:rtl/>
          <w:lang w:bidi="fa-IR"/>
        </w:rPr>
        <w:t>ی</w:t>
      </w:r>
      <w:r w:rsidR="00360643" w:rsidRPr="00360643">
        <w:rPr>
          <w:rFonts w:hint="eastAsia"/>
          <w:rtl/>
          <w:lang w:bidi="fa-IR"/>
        </w:rPr>
        <w:t>ر</w:t>
      </w:r>
      <w:r w:rsidR="00360643" w:rsidRPr="00360643">
        <w:rPr>
          <w:rtl/>
          <w:lang w:bidi="fa-IR"/>
        </w:rPr>
        <w:t xml:space="preserve"> مستقل و متغ</w:t>
      </w:r>
      <w:r w:rsidR="00360643" w:rsidRPr="00360643">
        <w:rPr>
          <w:rFonts w:hint="cs"/>
          <w:rtl/>
          <w:lang w:bidi="fa-IR"/>
        </w:rPr>
        <w:t>ی</w:t>
      </w:r>
      <w:r w:rsidR="00360643" w:rsidRPr="00360643">
        <w:rPr>
          <w:rFonts w:hint="eastAsia"/>
          <w:rtl/>
          <w:lang w:bidi="fa-IR"/>
        </w:rPr>
        <w:t>ر</w:t>
      </w:r>
      <w:r w:rsidR="00360643" w:rsidRPr="00360643">
        <w:rPr>
          <w:rtl/>
          <w:lang w:bidi="fa-IR"/>
        </w:rPr>
        <w:t xml:space="preserve"> وابسته به عنوان</w:t>
      </w:r>
      <w:r w:rsidR="00360643">
        <w:rPr>
          <w:rFonts w:hint="cs"/>
          <w:rtl/>
          <w:lang w:bidi="fa-IR"/>
        </w:rPr>
        <w:t xml:space="preserve"> یک تابع</w:t>
      </w:r>
      <w:r w:rsidR="00360643" w:rsidRPr="00360643">
        <w:rPr>
          <w:rtl/>
          <w:lang w:bidi="fa-IR"/>
        </w:rPr>
        <w:t xml:space="preserve"> چندجمله</w:t>
      </w:r>
      <w:r w:rsidR="00360643">
        <w:rPr>
          <w:rFonts w:hint="cs"/>
          <w:rtl/>
          <w:lang w:bidi="fa-IR"/>
        </w:rPr>
        <w:t>‌</w:t>
      </w:r>
      <w:r w:rsidR="00360643" w:rsidRPr="00360643">
        <w:rPr>
          <w:rtl/>
          <w:lang w:bidi="fa-IR"/>
        </w:rPr>
        <w:t>ا</w:t>
      </w:r>
      <w:r w:rsidR="00360643" w:rsidRPr="00360643">
        <w:rPr>
          <w:rFonts w:hint="cs"/>
          <w:rtl/>
          <w:lang w:bidi="fa-IR"/>
        </w:rPr>
        <w:t>ی</w:t>
      </w:r>
      <w:r w:rsidR="00360643" w:rsidRPr="00360643">
        <w:rPr>
          <w:rtl/>
          <w:lang w:bidi="fa-IR"/>
        </w:rPr>
        <w:t xml:space="preserve"> مدل م</w:t>
      </w:r>
      <w:r w:rsidR="00360643" w:rsidRPr="00360643">
        <w:rPr>
          <w:rFonts w:hint="cs"/>
          <w:rtl/>
          <w:lang w:bidi="fa-IR"/>
        </w:rPr>
        <w:t>ی‌</w:t>
      </w:r>
      <w:r w:rsidR="00360643" w:rsidRPr="00360643">
        <w:rPr>
          <w:rFonts w:hint="eastAsia"/>
          <w:rtl/>
          <w:lang w:bidi="fa-IR"/>
        </w:rPr>
        <w:t>شود</w:t>
      </w:r>
      <w:r w:rsidR="00360643" w:rsidRPr="00360643">
        <w:rPr>
          <w:rtl/>
          <w:lang w:bidi="fa-IR"/>
        </w:rPr>
        <w:t>.</w:t>
      </w:r>
      <w:r w:rsidR="00360643">
        <w:rPr>
          <w:rFonts w:hint="cs"/>
          <w:rtl/>
          <w:lang w:bidi="fa-IR"/>
        </w:rPr>
        <w:t xml:space="preserve"> </w:t>
      </w:r>
      <w:r>
        <w:rPr>
          <w:rtl/>
          <w:lang w:bidi="fa-IR"/>
        </w:rPr>
        <w:t>الگور</w:t>
      </w:r>
      <w:r>
        <w:rPr>
          <w:rFonts w:hint="cs"/>
          <w:rtl/>
          <w:lang w:bidi="fa-IR"/>
        </w:rPr>
        <w:t>ی</w:t>
      </w:r>
      <w:r>
        <w:rPr>
          <w:rFonts w:hint="eastAsia"/>
          <w:rtl/>
          <w:lang w:bidi="fa-IR"/>
        </w:rPr>
        <w:t>تم</w:t>
      </w:r>
      <w:r>
        <w:rPr>
          <w:rtl/>
          <w:lang w:bidi="fa-IR"/>
        </w:rPr>
        <w:t xml:space="preserve"> با </w:t>
      </w:r>
      <w:r>
        <w:rPr>
          <w:rFonts w:hint="cs"/>
          <w:rtl/>
          <w:lang w:bidi="fa-IR"/>
        </w:rPr>
        <w:t>ی</w:t>
      </w:r>
      <w:r>
        <w:rPr>
          <w:rFonts w:hint="eastAsia"/>
          <w:rtl/>
          <w:lang w:bidi="fa-IR"/>
        </w:rPr>
        <w:t>افتن</w:t>
      </w:r>
      <w:r>
        <w:rPr>
          <w:rtl/>
          <w:lang w:bidi="fa-IR"/>
        </w:rPr>
        <w:t xml:space="preserve"> بهتر</w:t>
      </w:r>
      <w:r>
        <w:rPr>
          <w:rFonts w:hint="cs"/>
          <w:rtl/>
          <w:lang w:bidi="fa-IR"/>
        </w:rPr>
        <w:t>ی</w:t>
      </w:r>
      <w:r>
        <w:rPr>
          <w:rtl/>
          <w:lang w:bidi="fa-IR"/>
        </w:rPr>
        <w:t>ن منحن</w:t>
      </w:r>
      <w:r>
        <w:rPr>
          <w:rFonts w:hint="cs"/>
          <w:rtl/>
          <w:lang w:bidi="fa-IR"/>
        </w:rPr>
        <w:t>ی</w:t>
      </w:r>
      <w:r>
        <w:rPr>
          <w:rtl/>
          <w:lang w:bidi="fa-IR"/>
        </w:rPr>
        <w:t xml:space="preserve"> مناسب که رابطه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sidR="00360643">
        <w:rPr>
          <w:rFonts w:hint="cs"/>
          <w:rtl/>
          <w:lang w:bidi="fa-IR"/>
        </w:rPr>
        <w:t>‌</w:t>
      </w:r>
      <w:r>
        <w:rPr>
          <w:rtl/>
          <w:lang w:bidi="fa-IR"/>
        </w:rPr>
        <w:t>دهد، کار م</w:t>
      </w:r>
      <w:r>
        <w:rPr>
          <w:rFonts w:hint="cs"/>
          <w:rtl/>
          <w:lang w:bidi="fa-IR"/>
        </w:rPr>
        <w:t>ی</w:t>
      </w:r>
      <w:r w:rsidR="00360643">
        <w:rPr>
          <w:rFonts w:hint="cs"/>
          <w:rtl/>
          <w:lang w:bidi="fa-IR"/>
        </w:rPr>
        <w:t>‌</w:t>
      </w:r>
      <w:r>
        <w:rPr>
          <w:rtl/>
          <w:lang w:bidi="fa-IR"/>
        </w:rPr>
        <w:t>کند. رگرس</w:t>
      </w:r>
      <w:r>
        <w:rPr>
          <w:rFonts w:hint="cs"/>
          <w:rtl/>
          <w:lang w:bidi="fa-IR"/>
        </w:rPr>
        <w:t>ی</w:t>
      </w:r>
      <w:r>
        <w:rPr>
          <w:rFonts w:hint="eastAsia"/>
          <w:rtl/>
          <w:lang w:bidi="fa-IR"/>
        </w:rPr>
        <w:t>ون</w:t>
      </w:r>
      <w:r>
        <w:rPr>
          <w:rtl/>
          <w:lang w:bidi="fa-IR"/>
        </w:rPr>
        <w:t xml:space="preserve"> چند جمله ا</w:t>
      </w:r>
      <w:r>
        <w:rPr>
          <w:rFonts w:hint="cs"/>
          <w:rtl/>
          <w:lang w:bidi="fa-IR"/>
        </w:rPr>
        <w:t>ی</w:t>
      </w:r>
      <w:r>
        <w:rPr>
          <w:rtl/>
          <w:lang w:bidi="fa-IR"/>
        </w:rPr>
        <w:t xml:space="preserve"> م</w:t>
      </w:r>
      <w:r>
        <w:rPr>
          <w:rFonts w:hint="cs"/>
          <w:rtl/>
          <w:lang w:bidi="fa-IR"/>
        </w:rPr>
        <w:t>ی</w:t>
      </w:r>
      <w:r>
        <w:rPr>
          <w:rtl/>
          <w:lang w:bidi="fa-IR"/>
        </w:rPr>
        <w:t xml:space="preserve"> تواند برا</w:t>
      </w:r>
      <w:r>
        <w:rPr>
          <w:rFonts w:hint="cs"/>
          <w:rtl/>
          <w:lang w:bidi="fa-IR"/>
        </w:rPr>
        <w:t>ی</w:t>
      </w:r>
      <w:r>
        <w:rPr>
          <w:rtl/>
          <w:lang w:bidi="fa-IR"/>
        </w:rPr>
        <w:t xml:space="preserve"> مدل کردن داده ها</w:t>
      </w:r>
      <w:r>
        <w:rPr>
          <w:rFonts w:hint="cs"/>
          <w:rtl/>
          <w:lang w:bidi="fa-IR"/>
        </w:rPr>
        <w:t>ی</w:t>
      </w:r>
      <w:r>
        <w:rPr>
          <w:rtl/>
          <w:lang w:bidi="fa-IR"/>
        </w:rPr>
        <w:t xml:space="preserve"> غ</w:t>
      </w:r>
      <w:r>
        <w:rPr>
          <w:rFonts w:hint="cs"/>
          <w:rtl/>
          <w:lang w:bidi="fa-IR"/>
        </w:rPr>
        <w:t>ی</w:t>
      </w:r>
      <w:r>
        <w:rPr>
          <w:rFonts w:hint="eastAsia"/>
          <w:rtl/>
          <w:lang w:bidi="fa-IR"/>
        </w:rPr>
        <w:t>ر</w:t>
      </w:r>
      <w:r>
        <w:rPr>
          <w:rtl/>
          <w:lang w:bidi="fa-IR"/>
        </w:rPr>
        <w:t>خط</w:t>
      </w:r>
      <w:r>
        <w:rPr>
          <w:rFonts w:hint="cs"/>
          <w:rtl/>
          <w:lang w:bidi="fa-IR"/>
        </w:rPr>
        <w:t>ی</w:t>
      </w:r>
      <w:r>
        <w:rPr>
          <w:rtl/>
          <w:lang w:bidi="fa-IR"/>
        </w:rPr>
        <w:t xml:space="preserve"> استفاده شود</w:t>
      </w:r>
      <w:r>
        <w:rPr>
          <w:rFonts w:hint="cs"/>
          <w:rtl/>
          <w:lang w:bidi="fa-IR"/>
        </w:rPr>
        <w:t xml:space="preserve">. </w:t>
      </w:r>
      <w:r w:rsidRPr="006E143B">
        <w:rPr>
          <w:rFonts w:hint="cs"/>
          <w:rtl/>
          <w:lang w:bidi="fa-IR"/>
        </w:rPr>
        <w:t>(داتا و ساهو، ۲۰۲۱)</w:t>
      </w:r>
    </w:p>
    <w:p w14:paraId="26181D78" w14:textId="671D0DE0" w:rsidR="00D7049A" w:rsidRDefault="00D7049A" w:rsidP="00D7049A">
      <w:pPr>
        <w:pStyle w:val="Heading4"/>
        <w:rPr>
          <w:rtl/>
          <w:lang w:bidi="fa-IR"/>
        </w:rPr>
      </w:pPr>
      <w:bookmarkStart w:id="80" w:name="_Toc171099659"/>
      <w:r>
        <w:rPr>
          <w:rFonts w:hint="cs"/>
          <w:rtl/>
          <w:lang w:bidi="fa-IR"/>
        </w:rPr>
        <w:lastRenderedPageBreak/>
        <w:t>۴-۳-۴-۲-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درخت تصم</w:t>
      </w:r>
      <w:r>
        <w:rPr>
          <w:rFonts w:hint="cs"/>
          <w:rtl/>
          <w:lang w:bidi="fa-IR"/>
        </w:rPr>
        <w:t>ی</w:t>
      </w:r>
      <w:r>
        <w:rPr>
          <w:rFonts w:hint="eastAsia"/>
          <w:rtl/>
          <w:lang w:bidi="fa-IR"/>
        </w:rPr>
        <w:t>م</w:t>
      </w:r>
      <w:r w:rsidR="00AA2475">
        <w:rPr>
          <w:rStyle w:val="FootnoteReference"/>
          <w:rtl/>
          <w:lang w:bidi="fa-IR"/>
        </w:rPr>
        <w:footnoteReference w:id="53"/>
      </w:r>
      <w:bookmarkEnd w:id="80"/>
    </w:p>
    <w:p w14:paraId="6992A568" w14:textId="5A208910" w:rsidR="00D7049A" w:rsidRDefault="00D7049A" w:rsidP="00D7049A">
      <w:pPr>
        <w:rPr>
          <w:lang w:bidi="fa-IR"/>
        </w:rPr>
      </w:pPr>
      <w:r>
        <w:rPr>
          <w:rtl/>
          <w:lang w:bidi="fa-IR"/>
        </w:rPr>
        <w:t>رگرس</w:t>
      </w:r>
      <w:r>
        <w:rPr>
          <w:rFonts w:hint="cs"/>
          <w:rtl/>
          <w:lang w:bidi="fa-IR"/>
        </w:rPr>
        <w:t>ی</w:t>
      </w:r>
      <w:r>
        <w:rPr>
          <w:rFonts w:hint="eastAsia"/>
          <w:rtl/>
          <w:lang w:bidi="fa-IR"/>
        </w:rPr>
        <w:t>ون</w:t>
      </w:r>
      <w:r>
        <w:rPr>
          <w:rtl/>
          <w:lang w:bidi="fa-IR"/>
        </w:rPr>
        <w:t xml:space="preserve"> درخت تصم</w:t>
      </w:r>
      <w:r>
        <w:rPr>
          <w:rFonts w:hint="cs"/>
          <w:rtl/>
          <w:lang w:bidi="fa-IR"/>
        </w:rPr>
        <w:t>ی</w:t>
      </w:r>
      <w:r>
        <w:rPr>
          <w:rFonts w:hint="eastAsia"/>
          <w:rtl/>
          <w:lang w:bidi="fa-IR"/>
        </w:rPr>
        <w:t>م</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نوع رگرس</w:t>
      </w:r>
      <w:r>
        <w:rPr>
          <w:rFonts w:hint="cs"/>
          <w:rtl/>
          <w:lang w:bidi="fa-IR"/>
        </w:rPr>
        <w:t>ی</w:t>
      </w:r>
      <w:r>
        <w:rPr>
          <w:rFonts w:hint="eastAsia"/>
          <w:rtl/>
          <w:lang w:bidi="fa-IR"/>
        </w:rPr>
        <w:t>ون</w:t>
      </w:r>
      <w:r>
        <w:rPr>
          <w:rtl/>
          <w:lang w:bidi="fa-IR"/>
        </w:rPr>
        <w:t xml:space="preserve"> است که از درخت ها</w:t>
      </w:r>
      <w:r>
        <w:rPr>
          <w:rFonts w:hint="cs"/>
          <w:rtl/>
          <w:lang w:bidi="fa-IR"/>
        </w:rPr>
        <w:t>ی</w:t>
      </w:r>
      <w:r>
        <w:rPr>
          <w:rtl/>
          <w:lang w:bidi="fa-IR"/>
        </w:rPr>
        <w:t xml:space="preserve"> تصم</w:t>
      </w:r>
      <w:r>
        <w:rPr>
          <w:rFonts w:hint="cs"/>
          <w:rtl/>
          <w:lang w:bidi="fa-IR"/>
        </w:rPr>
        <w:t>ی</w:t>
      </w:r>
      <w:r>
        <w:rPr>
          <w:rFonts w:hint="eastAsia"/>
          <w:rtl/>
          <w:lang w:bidi="fa-IR"/>
        </w:rPr>
        <w:t>م</w:t>
      </w:r>
      <w:r>
        <w:rPr>
          <w:rtl/>
          <w:lang w:bidi="fa-IR"/>
        </w:rPr>
        <w:t xml:space="preserve"> برا</w:t>
      </w:r>
      <w:r>
        <w:rPr>
          <w:rFonts w:hint="cs"/>
          <w:rtl/>
          <w:lang w:bidi="fa-IR"/>
        </w:rPr>
        <w:t>ی</w:t>
      </w:r>
      <w:r>
        <w:rPr>
          <w:rtl/>
          <w:lang w:bidi="fa-IR"/>
        </w:rPr>
        <w:t xml:space="preserve"> </w:t>
      </w:r>
      <w:r w:rsidR="00360643">
        <w:rPr>
          <w:rFonts w:hint="cs"/>
          <w:rtl/>
          <w:lang w:bidi="fa-IR"/>
        </w:rPr>
        <w:t>رسم</w:t>
      </w:r>
      <w:r>
        <w:rPr>
          <w:rtl/>
          <w:lang w:bidi="fa-IR"/>
        </w:rPr>
        <w:t xml:space="preserve"> نقاط داده</w:t>
      </w:r>
      <w:r w:rsidR="00360643">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sidR="00360643">
        <w:rPr>
          <w:rFonts w:hint="cs"/>
          <w:rtl/>
          <w:lang w:bidi="fa-IR"/>
        </w:rPr>
        <w:t>‌</w:t>
      </w:r>
      <w:r>
        <w:rPr>
          <w:rtl/>
          <w:lang w:bidi="fa-IR"/>
        </w:rPr>
        <w:t>کند. الگور</w:t>
      </w:r>
      <w:r>
        <w:rPr>
          <w:rFonts w:hint="cs"/>
          <w:rtl/>
          <w:lang w:bidi="fa-IR"/>
        </w:rPr>
        <w:t>ی</w:t>
      </w:r>
      <w:r>
        <w:rPr>
          <w:rFonts w:hint="eastAsia"/>
          <w:rtl/>
          <w:lang w:bidi="fa-IR"/>
        </w:rPr>
        <w:t>تم</w:t>
      </w:r>
      <w:r>
        <w:rPr>
          <w:rtl/>
          <w:lang w:bidi="fa-IR"/>
        </w:rPr>
        <w:t xml:space="preserve"> با تقس</w:t>
      </w:r>
      <w:r>
        <w:rPr>
          <w:rFonts w:hint="cs"/>
          <w:rtl/>
          <w:lang w:bidi="fa-IR"/>
        </w:rPr>
        <w:t>ی</w:t>
      </w:r>
      <w:r>
        <w:rPr>
          <w:rFonts w:hint="eastAsia"/>
          <w:rtl/>
          <w:lang w:bidi="fa-IR"/>
        </w:rPr>
        <w:t>م</w:t>
      </w:r>
      <w:r>
        <w:rPr>
          <w:rtl/>
          <w:lang w:bidi="fa-IR"/>
        </w:rPr>
        <w:t xml:space="preserve"> مجدد داده</w:t>
      </w:r>
      <w:r w:rsidR="00360643">
        <w:rPr>
          <w:rFonts w:hint="cs"/>
          <w:rtl/>
          <w:lang w:bidi="fa-IR"/>
        </w:rPr>
        <w:t>‌</w:t>
      </w:r>
      <w:r>
        <w:rPr>
          <w:rtl/>
          <w:lang w:bidi="fa-IR"/>
        </w:rPr>
        <w:t>ها ب</w:t>
      </w:r>
      <w:r>
        <w:rPr>
          <w:rFonts w:hint="eastAsia"/>
          <w:rtl/>
          <w:lang w:bidi="fa-IR"/>
        </w:rPr>
        <w:t>ه</w:t>
      </w:r>
      <w:r>
        <w:rPr>
          <w:rtl/>
          <w:lang w:bidi="fa-IR"/>
        </w:rPr>
        <w:t xml:space="preserve"> ز</w:t>
      </w:r>
      <w:r>
        <w:rPr>
          <w:rFonts w:hint="cs"/>
          <w:rtl/>
          <w:lang w:bidi="fa-IR"/>
        </w:rPr>
        <w:t>ی</w:t>
      </w:r>
      <w:r>
        <w:rPr>
          <w:rFonts w:hint="eastAsia"/>
          <w:rtl/>
          <w:lang w:bidi="fa-IR"/>
        </w:rPr>
        <w:t>ر</w:t>
      </w:r>
      <w:r>
        <w:rPr>
          <w:rtl/>
          <w:lang w:bidi="fa-IR"/>
        </w:rPr>
        <w:t xml:space="preserve"> مجموعه ها</w:t>
      </w:r>
      <w:r>
        <w:rPr>
          <w:rFonts w:hint="cs"/>
          <w:rtl/>
          <w:lang w:bidi="fa-IR"/>
        </w:rPr>
        <w:t>یی</w:t>
      </w:r>
      <w:r>
        <w:rPr>
          <w:rtl/>
          <w:lang w:bidi="fa-IR"/>
        </w:rPr>
        <w:t xml:space="preserve"> بر اساس مقدار متغ</w:t>
      </w:r>
      <w:r>
        <w:rPr>
          <w:rFonts w:hint="cs"/>
          <w:rtl/>
          <w:lang w:bidi="fa-IR"/>
        </w:rPr>
        <w:t>ی</w:t>
      </w:r>
      <w:r>
        <w:rPr>
          <w:rFonts w:hint="eastAsia"/>
          <w:rtl/>
          <w:lang w:bidi="fa-IR"/>
        </w:rPr>
        <w:t>ر</w:t>
      </w:r>
      <w:r>
        <w:rPr>
          <w:rtl/>
          <w:lang w:bidi="fa-IR"/>
        </w:rPr>
        <w:t xml:space="preserve"> مستقل کار م</w:t>
      </w:r>
      <w:r>
        <w:rPr>
          <w:rFonts w:hint="cs"/>
          <w:rtl/>
          <w:lang w:bidi="fa-IR"/>
        </w:rPr>
        <w:t>ی</w:t>
      </w:r>
      <w:r w:rsidR="00360643">
        <w:rPr>
          <w:rFonts w:hint="cs"/>
          <w:rtl/>
          <w:lang w:bidi="fa-IR"/>
        </w:rPr>
        <w:t>‌</w:t>
      </w:r>
      <w:r>
        <w:rPr>
          <w:rtl/>
          <w:lang w:bidi="fa-IR"/>
        </w:rPr>
        <w:t>کند. سپس ز</w:t>
      </w:r>
      <w:r>
        <w:rPr>
          <w:rFonts w:hint="cs"/>
          <w:rtl/>
          <w:lang w:bidi="fa-IR"/>
        </w:rPr>
        <w:t>ی</w:t>
      </w:r>
      <w:r>
        <w:rPr>
          <w:rFonts w:hint="eastAsia"/>
          <w:rtl/>
          <w:lang w:bidi="fa-IR"/>
        </w:rPr>
        <w:t>رمجموعه</w:t>
      </w:r>
      <w:r>
        <w:rPr>
          <w:rtl/>
          <w:lang w:bidi="fa-IR"/>
        </w:rPr>
        <w:t xml:space="preserve"> ها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w:t>
      </w:r>
      <w:r>
        <w:rPr>
          <w:rFonts w:hint="cs"/>
          <w:rtl/>
          <w:lang w:bidi="fa-IR"/>
        </w:rPr>
        <w:t>ی</w:t>
      </w:r>
      <w:r>
        <w:rPr>
          <w:rFonts w:hint="eastAsia"/>
          <w:rtl/>
          <w:lang w:bidi="fa-IR"/>
        </w:rPr>
        <w:t>ک</w:t>
      </w:r>
      <w:r>
        <w:rPr>
          <w:rtl/>
          <w:lang w:bidi="fa-IR"/>
        </w:rPr>
        <w:t xml:space="preserve"> درخت تصم</w:t>
      </w:r>
      <w:r>
        <w:rPr>
          <w:rFonts w:hint="cs"/>
          <w:rtl/>
          <w:lang w:bidi="fa-IR"/>
        </w:rPr>
        <w:t>ی</w:t>
      </w:r>
      <w:r>
        <w:rPr>
          <w:rFonts w:hint="eastAsia"/>
          <w:rtl/>
          <w:lang w:bidi="fa-IR"/>
        </w:rPr>
        <w:t>م</w:t>
      </w:r>
      <w:r>
        <w:rPr>
          <w:rtl/>
          <w:lang w:bidi="fa-IR"/>
        </w:rPr>
        <w:t xml:space="preserve"> استفاده م</w:t>
      </w:r>
      <w:r>
        <w:rPr>
          <w:rFonts w:hint="cs"/>
          <w:rtl/>
          <w:lang w:bidi="fa-IR"/>
        </w:rPr>
        <w:t>ی</w:t>
      </w:r>
      <w:r w:rsidR="00360643">
        <w:rPr>
          <w:rFonts w:hint="cs"/>
          <w:rtl/>
          <w:lang w:bidi="fa-IR"/>
        </w:rPr>
        <w:t>‌</w:t>
      </w:r>
      <w:r>
        <w:rPr>
          <w:rtl/>
          <w:lang w:bidi="fa-IR"/>
        </w:rPr>
        <w:t>شوند که رابطه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Pr>
          <w:rtl/>
          <w:lang w:bidi="fa-IR"/>
        </w:rPr>
        <w:t xml:space="preserve"> دهد </w:t>
      </w:r>
      <w:r w:rsidRPr="009C372B">
        <w:rPr>
          <w:rFonts w:hint="cs"/>
          <w:rtl/>
          <w:lang w:bidi="fa-IR"/>
        </w:rPr>
        <w:t>(سارکر</w:t>
      </w:r>
      <w:r w:rsidR="009C372B">
        <w:rPr>
          <w:rStyle w:val="FootnoteReference"/>
          <w:rtl/>
          <w:lang w:bidi="fa-IR"/>
        </w:rPr>
        <w:footnoteReference w:id="54"/>
      </w:r>
      <w:r w:rsidRPr="009C372B">
        <w:rPr>
          <w:rFonts w:hint="cs"/>
          <w:rtl/>
          <w:lang w:bidi="fa-IR"/>
        </w:rPr>
        <w:t>، ۲۰۲۱)</w:t>
      </w:r>
      <w:r w:rsidR="00BF7B0C">
        <w:rPr>
          <w:rFonts w:hint="cs"/>
          <w:rtl/>
          <w:lang w:bidi="fa-IR"/>
        </w:rPr>
        <w:t>.</w:t>
      </w:r>
    </w:p>
    <w:p w14:paraId="122A5C3E" w14:textId="1457EAA3" w:rsidR="00434F93" w:rsidRDefault="00434F93" w:rsidP="00286ADC">
      <w:pPr>
        <w:rPr>
          <w:rtl/>
          <w:lang w:bidi="fa-IR"/>
        </w:rPr>
      </w:pPr>
    </w:p>
    <w:p w14:paraId="71ED494E" w14:textId="071A2602" w:rsidR="00AA2475" w:rsidRDefault="00AA2475" w:rsidP="00AA2475">
      <w:pPr>
        <w:pStyle w:val="Heading4"/>
        <w:rPr>
          <w:rtl/>
          <w:lang w:bidi="fa-IR"/>
        </w:rPr>
      </w:pPr>
      <w:bookmarkStart w:id="81" w:name="_Toc171099660"/>
      <w:r>
        <w:rPr>
          <w:rFonts w:hint="cs"/>
          <w:rtl/>
          <w:lang w:bidi="fa-IR"/>
        </w:rPr>
        <w:t xml:space="preserve">۴-۳-۴-۲- </w:t>
      </w:r>
      <w:r w:rsidR="00BF7B0C">
        <w:rPr>
          <w:rFonts w:hint="cs"/>
          <w:rtl/>
          <w:lang w:bidi="fa-IR"/>
        </w:rPr>
        <w:t xml:space="preserve">روش </w:t>
      </w:r>
      <w:r>
        <w:rPr>
          <w:rtl/>
          <w:lang w:bidi="fa-IR"/>
        </w:rPr>
        <w:t>رگرس</w:t>
      </w:r>
      <w:r>
        <w:rPr>
          <w:rFonts w:hint="cs"/>
          <w:rtl/>
          <w:lang w:bidi="fa-IR"/>
        </w:rPr>
        <w:t>ی</w:t>
      </w:r>
      <w:r>
        <w:rPr>
          <w:rFonts w:hint="eastAsia"/>
          <w:rtl/>
          <w:lang w:bidi="fa-IR"/>
        </w:rPr>
        <w:t>ون</w:t>
      </w:r>
      <w:r>
        <w:rPr>
          <w:rtl/>
          <w:lang w:bidi="fa-IR"/>
        </w:rPr>
        <w:t xml:space="preserve"> </w:t>
      </w:r>
      <w:r>
        <w:rPr>
          <w:rFonts w:hint="cs"/>
          <w:rtl/>
          <w:lang w:bidi="fa-IR"/>
        </w:rPr>
        <w:t>جنگل تصادفی</w:t>
      </w:r>
      <w:r>
        <w:rPr>
          <w:rStyle w:val="FootnoteReference"/>
          <w:rtl/>
          <w:lang w:bidi="fa-IR"/>
        </w:rPr>
        <w:footnoteReference w:id="55"/>
      </w:r>
      <w:bookmarkEnd w:id="81"/>
    </w:p>
    <w:p w14:paraId="1829F527" w14:textId="70AFA99D" w:rsidR="00BF7B0C" w:rsidRDefault="00BF7B0C" w:rsidP="00BF7B0C">
      <w:pPr>
        <w:rPr>
          <w:lang w:bidi="fa-IR"/>
        </w:rPr>
      </w:pPr>
      <w:r>
        <w:rPr>
          <w:rtl/>
          <w:lang w:bidi="fa-IR"/>
        </w:rPr>
        <w:t>رگرس</w:t>
      </w:r>
      <w:r>
        <w:rPr>
          <w:rFonts w:hint="cs"/>
          <w:rtl/>
          <w:lang w:bidi="fa-IR"/>
        </w:rPr>
        <w:t>ی</w:t>
      </w:r>
      <w:r>
        <w:rPr>
          <w:rFonts w:hint="eastAsia"/>
          <w:rtl/>
          <w:lang w:bidi="fa-IR"/>
        </w:rPr>
        <w:t>ون</w:t>
      </w:r>
      <w:r>
        <w:rPr>
          <w:rtl/>
          <w:lang w:bidi="fa-IR"/>
        </w:rPr>
        <w:t xml:space="preserve"> </w:t>
      </w:r>
      <w:r>
        <w:rPr>
          <w:rFonts w:hint="cs"/>
          <w:rtl/>
          <w:lang w:bidi="fa-IR"/>
        </w:rPr>
        <w:t>جنگل تصادفی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w:t>
      </w:r>
      <w:r>
        <w:rPr>
          <w:rFonts w:hint="cs"/>
          <w:rtl/>
          <w:lang w:bidi="fa-IR"/>
        </w:rPr>
        <w:t>این روش</w:t>
      </w:r>
      <w:r>
        <w:rPr>
          <w:rtl/>
          <w:lang w:bidi="fa-IR"/>
        </w:rPr>
        <w:t xml:space="preserve"> از </w:t>
      </w:r>
      <w:r>
        <w:rPr>
          <w:rFonts w:hint="cs"/>
          <w:rtl/>
          <w:lang w:bidi="fa-IR"/>
        </w:rPr>
        <w:t>جنگل تصادفی</w:t>
      </w:r>
      <w:r>
        <w:rPr>
          <w:rtl/>
          <w:lang w:bidi="fa-IR"/>
        </w:rPr>
        <w:t xml:space="preserve"> برا</w:t>
      </w:r>
      <w:r>
        <w:rPr>
          <w:rFonts w:hint="cs"/>
          <w:rtl/>
          <w:lang w:bidi="fa-IR"/>
        </w:rPr>
        <w:t>ی</w:t>
      </w:r>
      <w:r>
        <w:rPr>
          <w:rtl/>
          <w:lang w:bidi="fa-IR"/>
        </w:rPr>
        <w:t xml:space="preserve"> </w:t>
      </w:r>
      <w:r>
        <w:rPr>
          <w:rFonts w:hint="cs"/>
          <w:rtl/>
          <w:lang w:bidi="fa-IR"/>
        </w:rPr>
        <w:t>رسم</w:t>
      </w:r>
      <w:r>
        <w:rPr>
          <w:rtl/>
          <w:lang w:bidi="fa-IR"/>
        </w:rPr>
        <w:t xml:space="preserve"> نقاط داده</w:t>
      </w:r>
      <w:r>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Pr>
          <w:rtl/>
          <w:lang w:bidi="fa-IR"/>
        </w:rPr>
        <w:t>کند.</w:t>
      </w:r>
      <w:r>
        <w:rPr>
          <w:rFonts w:hint="cs"/>
          <w:rtl/>
          <w:lang w:bidi="fa-IR"/>
        </w:rPr>
        <w:t xml:space="preserve"> به این شکل که </w:t>
      </w:r>
      <w:r>
        <w:rPr>
          <w:rtl/>
        </w:rPr>
        <w:t>چندین درخت تصمیم را ترکیب می کند تا دقت پیش</w:t>
      </w:r>
      <w:r>
        <w:rPr>
          <w:rFonts w:hint="cs"/>
          <w:rtl/>
        </w:rPr>
        <w:t>‌</w:t>
      </w:r>
      <w:r>
        <w:rPr>
          <w:rtl/>
        </w:rPr>
        <w:t>بینی</w:t>
      </w:r>
      <w:r>
        <w:rPr>
          <w:rFonts w:hint="cs"/>
          <w:rtl/>
        </w:rPr>
        <w:t>‌</w:t>
      </w:r>
      <w:r>
        <w:rPr>
          <w:rtl/>
        </w:rPr>
        <w:t>ها را بهبود بخشد.</w:t>
      </w:r>
      <w:r>
        <w:rPr>
          <w:rFonts w:hint="cs"/>
          <w:rtl/>
          <w:lang w:bidi="fa-IR"/>
        </w:rPr>
        <w:t xml:space="preserve"> </w:t>
      </w:r>
      <w:r>
        <w:rPr>
          <w:rtl/>
        </w:rPr>
        <w:t>الگوریتم با ایجاد چندین درخت تصمیم بر روی زیرمجموعه</w:t>
      </w:r>
      <w:r>
        <w:rPr>
          <w:rFonts w:hint="cs"/>
          <w:rtl/>
        </w:rPr>
        <w:t>‌</w:t>
      </w:r>
      <w:r>
        <w:rPr>
          <w:rtl/>
        </w:rPr>
        <w:t>های مختلف داده</w:t>
      </w:r>
      <w:r>
        <w:rPr>
          <w:rFonts w:hint="cs"/>
          <w:rtl/>
        </w:rPr>
        <w:t>‌</w:t>
      </w:r>
      <w:r>
        <w:rPr>
          <w:rtl/>
        </w:rPr>
        <w:t>ها شروع می</w:t>
      </w:r>
      <w:r>
        <w:rPr>
          <w:rFonts w:hint="cs"/>
          <w:rtl/>
        </w:rPr>
        <w:t>‌</w:t>
      </w:r>
      <w:r>
        <w:rPr>
          <w:rtl/>
        </w:rPr>
        <w:t>شود و سپس نتایج را ترکیب می</w:t>
      </w:r>
      <w:r>
        <w:rPr>
          <w:rFonts w:hint="cs"/>
          <w:rtl/>
        </w:rPr>
        <w:t>‌</w:t>
      </w:r>
      <w:r>
        <w:rPr>
          <w:rtl/>
        </w:rPr>
        <w:t>کند تا پیش</w:t>
      </w:r>
      <w:r>
        <w:rPr>
          <w:rFonts w:hint="cs"/>
          <w:rtl/>
        </w:rPr>
        <w:t>‌</w:t>
      </w:r>
      <w:r>
        <w:rPr>
          <w:rtl/>
        </w:rPr>
        <w:t>بینی نهایی را انجام دهد</w:t>
      </w:r>
      <w:r>
        <w:rPr>
          <w:rFonts w:hint="cs"/>
          <w:rtl/>
          <w:lang w:bidi="fa-IR"/>
        </w:rPr>
        <w:t xml:space="preserve"> </w:t>
      </w:r>
      <w:r w:rsidRPr="00E36A44">
        <w:rPr>
          <w:rFonts w:hint="cs"/>
          <w:rtl/>
          <w:lang w:bidi="fa-IR"/>
        </w:rPr>
        <w:t>(لی</w:t>
      </w:r>
      <w:r w:rsidR="00E36A44">
        <w:rPr>
          <w:rStyle w:val="FootnoteReference"/>
          <w:rtl/>
          <w:lang w:bidi="fa-IR"/>
        </w:rPr>
        <w:footnoteReference w:id="56"/>
      </w:r>
      <w:r w:rsidRPr="00E36A44">
        <w:rPr>
          <w:rFonts w:hint="cs"/>
          <w:rtl/>
          <w:lang w:bidi="fa-IR"/>
        </w:rPr>
        <w:t xml:space="preserve"> و همکاران، ۲۰۲۲)</w:t>
      </w:r>
      <w:r>
        <w:rPr>
          <w:rFonts w:hint="cs"/>
          <w:rtl/>
          <w:lang w:bidi="fa-IR"/>
        </w:rPr>
        <w:t>.</w:t>
      </w:r>
    </w:p>
    <w:p w14:paraId="0BD127B7" w14:textId="1CAE91E4" w:rsidR="00AA2475" w:rsidRDefault="00AA2475" w:rsidP="00286ADC">
      <w:pPr>
        <w:rPr>
          <w:rtl/>
          <w:lang w:bidi="fa-IR"/>
        </w:rPr>
      </w:pPr>
    </w:p>
    <w:p w14:paraId="2296F594" w14:textId="77777777" w:rsidR="00AA2475" w:rsidRDefault="00AA2475" w:rsidP="00286ADC">
      <w:pPr>
        <w:rPr>
          <w:lang w:bidi="fa-IR"/>
        </w:rPr>
      </w:pPr>
    </w:p>
    <w:p w14:paraId="73F56005" w14:textId="71BAA532" w:rsidR="00846049" w:rsidRPr="007C2312" w:rsidRDefault="00846049" w:rsidP="00846049">
      <w:pPr>
        <w:pStyle w:val="Heading3"/>
      </w:pPr>
      <w:bookmarkStart w:id="82" w:name="_Toc171099661"/>
      <w:r>
        <w:rPr>
          <w:rFonts w:hint="cs"/>
          <w:rtl/>
        </w:rPr>
        <w:lastRenderedPageBreak/>
        <w:t xml:space="preserve">۴-۴-۲- روش‌های </w:t>
      </w:r>
      <w:r w:rsidR="004D7776">
        <w:rPr>
          <w:rFonts w:hint="cs"/>
          <w:rtl/>
        </w:rPr>
        <w:t>دسته‌بندی</w:t>
      </w:r>
      <w:bookmarkEnd w:id="82"/>
    </w:p>
    <w:p w14:paraId="6202AA7E" w14:textId="75A734C0" w:rsidR="00D41D07" w:rsidRDefault="00D41D07" w:rsidP="00D41D07">
      <w:pPr>
        <w:pStyle w:val="Heading4"/>
        <w:rPr>
          <w:rtl/>
          <w:lang w:bidi="fa-IR"/>
        </w:rPr>
      </w:pPr>
      <w:bookmarkStart w:id="83" w:name="_Toc171099662"/>
      <w:r>
        <w:rPr>
          <w:rFonts w:hint="cs"/>
          <w:rtl/>
          <w:lang w:bidi="fa-IR"/>
        </w:rPr>
        <w:t xml:space="preserve">۱-۴-۴-۲- </w:t>
      </w:r>
      <w:r w:rsidR="00703CFE">
        <w:rPr>
          <w:rFonts w:hint="cs"/>
          <w:rtl/>
          <w:lang w:bidi="fa-IR"/>
        </w:rPr>
        <w:t xml:space="preserve">روش </w:t>
      </w:r>
      <w:r>
        <w:rPr>
          <w:rtl/>
          <w:lang w:bidi="fa-IR"/>
        </w:rPr>
        <w:t>رگرس</w:t>
      </w:r>
      <w:r>
        <w:rPr>
          <w:rFonts w:hint="cs"/>
          <w:rtl/>
          <w:lang w:bidi="fa-IR"/>
        </w:rPr>
        <w:t>ی</w:t>
      </w:r>
      <w:r>
        <w:rPr>
          <w:rFonts w:hint="eastAsia"/>
          <w:rtl/>
          <w:lang w:bidi="fa-IR"/>
        </w:rPr>
        <w:t>ون</w:t>
      </w:r>
      <w:r>
        <w:rPr>
          <w:rtl/>
          <w:lang w:bidi="fa-IR"/>
        </w:rPr>
        <w:t xml:space="preserve"> لجست</w:t>
      </w:r>
      <w:r>
        <w:rPr>
          <w:rFonts w:hint="cs"/>
          <w:rtl/>
          <w:lang w:bidi="fa-IR"/>
        </w:rPr>
        <w:t>ی</w:t>
      </w:r>
      <w:r>
        <w:rPr>
          <w:rFonts w:hint="eastAsia"/>
          <w:rtl/>
          <w:lang w:bidi="fa-IR"/>
        </w:rPr>
        <w:t>ک</w:t>
      </w:r>
      <w:r w:rsidR="00703CFE">
        <w:rPr>
          <w:rStyle w:val="FootnoteReference"/>
          <w:rtl/>
          <w:lang w:bidi="fa-IR"/>
        </w:rPr>
        <w:footnoteReference w:id="57"/>
      </w:r>
      <w:bookmarkEnd w:id="83"/>
    </w:p>
    <w:p w14:paraId="21101260" w14:textId="316A5448" w:rsidR="00D41D07" w:rsidRDefault="00D41D07" w:rsidP="00D41D07">
      <w:pPr>
        <w:rPr>
          <w:rFonts w:cs="Calibri"/>
          <w:rtl/>
          <w:lang w:bidi="fa-IR"/>
        </w:rPr>
      </w:pPr>
      <w:r>
        <w:rPr>
          <w:rtl/>
          <w:lang w:bidi="fa-IR"/>
        </w:rPr>
        <w:t>رگرس</w:t>
      </w:r>
      <w:r>
        <w:rPr>
          <w:rFonts w:hint="cs"/>
          <w:rtl/>
          <w:lang w:bidi="fa-IR"/>
        </w:rPr>
        <w:t>ی</w:t>
      </w:r>
      <w:r>
        <w:rPr>
          <w:rFonts w:hint="eastAsia"/>
          <w:rtl/>
          <w:lang w:bidi="fa-IR"/>
        </w:rPr>
        <w:t>ون</w:t>
      </w:r>
      <w:r>
        <w:rPr>
          <w:rtl/>
          <w:lang w:bidi="fa-IR"/>
        </w:rPr>
        <w:t xml:space="preserve"> لجست</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ساده و موثر است که رابطه</w:t>
      </w:r>
      <w:r w:rsidR="00703CFE">
        <w:rPr>
          <w:rFonts w:hint="cs"/>
          <w:rtl/>
          <w:lang w:bidi="fa-IR"/>
        </w:rPr>
        <w:t>‌ی</w:t>
      </w:r>
      <w:r>
        <w:rPr>
          <w:rtl/>
          <w:lang w:bidi="fa-IR"/>
        </w:rPr>
        <w:t xml:space="preserve"> ب</w:t>
      </w:r>
      <w:r>
        <w:rPr>
          <w:rFonts w:hint="cs"/>
          <w:rtl/>
          <w:lang w:bidi="fa-IR"/>
        </w:rPr>
        <w:t>ی</w:t>
      </w:r>
      <w:r>
        <w:rPr>
          <w:rFonts w:hint="eastAsia"/>
          <w:rtl/>
          <w:lang w:bidi="fa-IR"/>
        </w:rPr>
        <w:t>ن</w:t>
      </w:r>
      <w:r w:rsidR="00360643">
        <w:rPr>
          <w:rFonts w:hint="cs"/>
          <w:rtl/>
          <w:lang w:bidi="fa-IR"/>
        </w:rPr>
        <w:t xml:space="preserve"> ی</w:t>
      </w:r>
      <w:r w:rsidR="00360643">
        <w:rPr>
          <w:rFonts w:hint="eastAsia"/>
          <w:rtl/>
          <w:lang w:bidi="fa-IR"/>
        </w:rPr>
        <w:t>ک</w:t>
      </w:r>
      <w:r w:rsidR="00360643">
        <w:rPr>
          <w:rtl/>
          <w:lang w:bidi="fa-IR"/>
        </w:rPr>
        <w:t xml:space="preserve"> </w:t>
      </w:r>
      <w:r w:rsidR="00360643">
        <w:rPr>
          <w:rFonts w:hint="cs"/>
          <w:rtl/>
          <w:lang w:bidi="fa-IR"/>
        </w:rPr>
        <w:t>ی</w:t>
      </w:r>
      <w:r w:rsidR="00360643">
        <w:rPr>
          <w:rFonts w:hint="eastAsia"/>
          <w:rtl/>
          <w:lang w:bidi="fa-IR"/>
        </w:rPr>
        <w:t>ا</w:t>
      </w:r>
      <w:r w:rsidR="00360643">
        <w:rPr>
          <w:rtl/>
          <w:lang w:bidi="fa-IR"/>
        </w:rPr>
        <w:t xml:space="preserve"> چند متغ</w:t>
      </w:r>
      <w:r w:rsidR="00360643">
        <w:rPr>
          <w:rFonts w:hint="cs"/>
          <w:rtl/>
          <w:lang w:bidi="fa-IR"/>
        </w:rPr>
        <w:t>ی</w:t>
      </w:r>
      <w:r w:rsidR="00360643">
        <w:rPr>
          <w:rFonts w:hint="eastAsia"/>
          <w:rtl/>
          <w:lang w:bidi="fa-IR"/>
        </w:rPr>
        <w:t>ر</w:t>
      </w:r>
      <w:r w:rsidR="00360643">
        <w:rPr>
          <w:rtl/>
          <w:lang w:bidi="fa-IR"/>
        </w:rPr>
        <w:t xml:space="preserve"> مستقل</w:t>
      </w:r>
      <w:r w:rsidR="00360643">
        <w:rPr>
          <w:rFonts w:hint="cs"/>
          <w:rtl/>
          <w:lang w:bidi="fa-IR"/>
        </w:rPr>
        <w:t xml:space="preserve"> و</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w:t>
      </w:r>
      <w:r w:rsidR="00703CFE">
        <w:rPr>
          <w:rFonts w:hint="cs"/>
          <w:rtl/>
          <w:lang w:bidi="fa-IR"/>
        </w:rPr>
        <w:t xml:space="preserve">‌ی </w:t>
      </w:r>
      <w:r w:rsidR="00703CFE">
        <w:rPr>
          <w:rtl/>
        </w:rPr>
        <w:t>دوسویی</w:t>
      </w:r>
      <w:r w:rsidR="00703CFE">
        <w:rPr>
          <w:rFonts w:hint="cs"/>
          <w:rtl/>
          <w:lang w:bidi="fa-IR"/>
        </w:rPr>
        <w:t xml:space="preserve"> (به معنای این که مربوط به </w:t>
      </w:r>
      <w:r w:rsidR="00703CFE">
        <w:rPr>
          <w:rtl/>
        </w:rPr>
        <w:t>یک واقعه</w:t>
      </w:r>
      <w:r w:rsidR="00703CFE">
        <w:rPr>
          <w:rFonts w:hint="cs"/>
          <w:rtl/>
        </w:rPr>
        <w:t>‌ی</w:t>
      </w:r>
      <w:r w:rsidR="00703CFE">
        <w:rPr>
          <w:rtl/>
        </w:rPr>
        <w:t xml:space="preserve"> تصادفی در دو موقعیت ممکنه</w:t>
      </w:r>
      <w:r w:rsidR="00703CFE">
        <w:rPr>
          <w:rFonts w:hint="cs"/>
          <w:rtl/>
        </w:rPr>
        <w:t xml:space="preserve"> است)</w:t>
      </w:r>
      <w:r>
        <w:rPr>
          <w:rtl/>
          <w:lang w:bidi="fa-IR"/>
        </w:rPr>
        <w:t xml:space="preserve"> را مدل م</w:t>
      </w:r>
      <w:r>
        <w:rPr>
          <w:rFonts w:hint="cs"/>
          <w:rtl/>
          <w:lang w:bidi="fa-IR"/>
        </w:rPr>
        <w:t>ی</w:t>
      </w:r>
      <w:r w:rsidR="00703CFE">
        <w:rPr>
          <w:rFonts w:hint="cs"/>
          <w:rtl/>
          <w:lang w:bidi="fa-IR"/>
        </w:rPr>
        <w:t>‌</w:t>
      </w:r>
      <w:r>
        <w:rPr>
          <w:rtl/>
          <w:lang w:bidi="fa-IR"/>
        </w:rPr>
        <w:t>کند. الگور</w:t>
      </w:r>
      <w:r>
        <w:rPr>
          <w:rFonts w:hint="cs"/>
          <w:rtl/>
          <w:lang w:bidi="fa-IR"/>
        </w:rPr>
        <w:t>ی</w:t>
      </w:r>
      <w:r>
        <w:rPr>
          <w:rFonts w:hint="eastAsia"/>
          <w:rtl/>
          <w:lang w:bidi="fa-IR"/>
        </w:rPr>
        <w:t>تم</w:t>
      </w:r>
      <w:r>
        <w:rPr>
          <w:rtl/>
          <w:lang w:bidi="fa-IR"/>
        </w:rPr>
        <w:t xml:space="preserve"> با </w:t>
      </w:r>
      <w:r w:rsidR="00703CFE">
        <w:rPr>
          <w:rFonts w:hint="cs"/>
          <w:rtl/>
          <w:lang w:bidi="fa-IR"/>
        </w:rPr>
        <w:t>رسم</w:t>
      </w:r>
      <w:r>
        <w:rPr>
          <w:rtl/>
          <w:lang w:bidi="fa-IR"/>
        </w:rPr>
        <w:t xml:space="preserve"> </w:t>
      </w:r>
      <w:r>
        <w:rPr>
          <w:rFonts w:hint="cs"/>
          <w:rtl/>
          <w:lang w:bidi="fa-IR"/>
        </w:rPr>
        <w:t>ی</w:t>
      </w:r>
      <w:r>
        <w:rPr>
          <w:rFonts w:hint="eastAsia"/>
          <w:rtl/>
          <w:lang w:bidi="fa-IR"/>
        </w:rPr>
        <w:t>ک</w:t>
      </w:r>
      <w:r>
        <w:rPr>
          <w:rtl/>
          <w:lang w:bidi="fa-IR"/>
        </w:rPr>
        <w:t xml:space="preserve"> منحن</w:t>
      </w:r>
      <w:r>
        <w:rPr>
          <w:rFonts w:hint="cs"/>
          <w:rtl/>
          <w:lang w:bidi="fa-IR"/>
        </w:rPr>
        <w:t>ی</w:t>
      </w:r>
      <w:r>
        <w:rPr>
          <w:rtl/>
          <w:lang w:bidi="fa-IR"/>
        </w:rPr>
        <w:t xml:space="preserve"> لجست</w:t>
      </w:r>
      <w:r>
        <w:rPr>
          <w:rFonts w:hint="cs"/>
          <w:rtl/>
          <w:lang w:bidi="fa-IR"/>
        </w:rPr>
        <w:t>ی</w:t>
      </w:r>
      <w:r>
        <w:rPr>
          <w:rFonts w:hint="eastAsia"/>
          <w:rtl/>
          <w:lang w:bidi="fa-IR"/>
        </w:rPr>
        <w:t>ک</w:t>
      </w:r>
      <w:r>
        <w:rPr>
          <w:rtl/>
          <w:lang w:bidi="fa-IR"/>
        </w:rPr>
        <w:t xml:space="preserve"> بر رو</w:t>
      </w:r>
      <w:r>
        <w:rPr>
          <w:rFonts w:hint="cs"/>
          <w:rtl/>
          <w:lang w:bidi="fa-IR"/>
        </w:rPr>
        <w:t>ی</w:t>
      </w:r>
      <w:r>
        <w:rPr>
          <w:rtl/>
          <w:lang w:bidi="fa-IR"/>
        </w:rPr>
        <w:t xml:space="preserve"> نقاط داده</w:t>
      </w:r>
      <w:r w:rsidR="00703CFE">
        <w:rPr>
          <w:rFonts w:hint="cs"/>
          <w:rtl/>
          <w:lang w:bidi="fa-IR"/>
        </w:rPr>
        <w:t>‌</w:t>
      </w:r>
      <w:r>
        <w:rPr>
          <w:rtl/>
          <w:lang w:bidi="fa-IR"/>
        </w:rPr>
        <w:t>ا</w:t>
      </w:r>
      <w:r>
        <w:rPr>
          <w:rFonts w:hint="cs"/>
          <w:rtl/>
          <w:lang w:bidi="fa-IR"/>
        </w:rPr>
        <w:t>ی</w:t>
      </w:r>
      <w:r>
        <w:rPr>
          <w:rtl/>
          <w:lang w:bidi="fa-IR"/>
        </w:rPr>
        <w:t xml:space="preserve"> که بهتر</w:t>
      </w:r>
      <w:r>
        <w:rPr>
          <w:rFonts w:hint="cs"/>
          <w:rtl/>
          <w:lang w:bidi="fa-IR"/>
        </w:rPr>
        <w:t>ی</w:t>
      </w:r>
      <w:r>
        <w:rPr>
          <w:rFonts w:hint="eastAsia"/>
          <w:rtl/>
          <w:lang w:bidi="fa-IR"/>
        </w:rPr>
        <w:t>ن</w:t>
      </w:r>
      <w:r>
        <w:rPr>
          <w:rtl/>
          <w:lang w:bidi="fa-IR"/>
        </w:rPr>
        <w:t xml:space="preserve"> نم</w:t>
      </w:r>
      <w:r>
        <w:rPr>
          <w:rFonts w:hint="eastAsia"/>
          <w:rtl/>
          <w:lang w:bidi="fa-IR"/>
        </w:rPr>
        <w:t>ا</w:t>
      </w:r>
      <w:r>
        <w:rPr>
          <w:rFonts w:hint="cs"/>
          <w:rtl/>
          <w:lang w:bidi="fa-IR"/>
        </w:rPr>
        <w:t>ی</w:t>
      </w:r>
      <w:r>
        <w:rPr>
          <w:rFonts w:hint="eastAsia"/>
          <w:rtl/>
          <w:lang w:bidi="fa-IR"/>
        </w:rPr>
        <w:t>نده</w:t>
      </w:r>
      <w:r w:rsidR="00703CFE">
        <w:rPr>
          <w:rFonts w:hint="cs"/>
          <w:rtl/>
          <w:lang w:bidi="fa-IR"/>
        </w:rPr>
        <w:t xml:space="preserve">‌ی </w:t>
      </w:r>
      <w:r>
        <w:rPr>
          <w:rtl/>
          <w:lang w:bidi="fa-IR"/>
        </w:rPr>
        <w:t>رابطه</w:t>
      </w:r>
      <w:r w:rsidR="00703CFE">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هستند، کار م</w:t>
      </w:r>
      <w:r>
        <w:rPr>
          <w:rFonts w:hint="cs"/>
          <w:rtl/>
          <w:lang w:bidi="fa-IR"/>
        </w:rPr>
        <w:t>ی</w:t>
      </w:r>
      <w:r w:rsidR="00703CFE">
        <w:rPr>
          <w:rFonts w:hint="cs"/>
          <w:rtl/>
          <w:lang w:bidi="fa-IR"/>
        </w:rPr>
        <w:t>‌</w:t>
      </w:r>
      <w:r>
        <w:rPr>
          <w:rtl/>
          <w:lang w:bidi="fa-IR"/>
        </w:rPr>
        <w:t>کند. ا</w:t>
      </w:r>
      <w:r>
        <w:rPr>
          <w:rFonts w:hint="cs"/>
          <w:rtl/>
          <w:lang w:bidi="fa-IR"/>
        </w:rPr>
        <w:t>ی</w:t>
      </w:r>
      <w:r>
        <w:rPr>
          <w:rFonts w:hint="eastAsia"/>
          <w:rtl/>
          <w:lang w:bidi="fa-IR"/>
        </w:rPr>
        <w:t>ن</w:t>
      </w:r>
      <w:r>
        <w:rPr>
          <w:rtl/>
          <w:lang w:bidi="fa-IR"/>
        </w:rPr>
        <w:t xml:space="preserve"> منحن</w:t>
      </w:r>
      <w:r>
        <w:rPr>
          <w:rFonts w:hint="cs"/>
          <w:rtl/>
          <w:lang w:bidi="fa-IR"/>
        </w:rPr>
        <w:t>ی</w:t>
      </w:r>
      <w:r>
        <w:rPr>
          <w:rtl/>
          <w:lang w:bidi="fa-IR"/>
        </w:rPr>
        <w:t xml:space="preserve"> برا</w:t>
      </w:r>
      <w:r>
        <w:rPr>
          <w:rFonts w:hint="cs"/>
          <w:rtl/>
          <w:lang w:bidi="fa-IR"/>
        </w:rPr>
        <w:t>ی</w:t>
      </w:r>
      <w:r>
        <w:rPr>
          <w:rtl/>
          <w:lang w:bidi="fa-IR"/>
        </w:rPr>
        <w:t xml:space="preserve"> پ</w:t>
      </w:r>
      <w:r>
        <w:rPr>
          <w:rFonts w:hint="cs"/>
          <w:rtl/>
          <w:lang w:bidi="fa-IR"/>
        </w:rPr>
        <w:t>ی</w:t>
      </w:r>
      <w:r>
        <w:rPr>
          <w:rFonts w:hint="eastAsia"/>
          <w:rtl/>
          <w:lang w:bidi="fa-IR"/>
        </w:rPr>
        <w:t>ش</w:t>
      </w:r>
      <w:r w:rsidR="00703CFE">
        <w:rPr>
          <w:rFonts w:hint="cs"/>
          <w:rtl/>
          <w:lang w:bidi="fa-IR"/>
        </w:rPr>
        <w:t>‌</w:t>
      </w:r>
      <w:r>
        <w:rPr>
          <w:rtl/>
          <w:lang w:bidi="fa-IR"/>
        </w:rPr>
        <w:t>ب</w:t>
      </w:r>
      <w:r>
        <w:rPr>
          <w:rFonts w:hint="cs"/>
          <w:rtl/>
          <w:lang w:bidi="fa-IR"/>
        </w:rPr>
        <w:t>ی</w:t>
      </w:r>
      <w:r>
        <w:rPr>
          <w:rFonts w:hint="eastAsia"/>
          <w:rtl/>
          <w:lang w:bidi="fa-IR"/>
        </w:rPr>
        <w:t>ن</w:t>
      </w:r>
      <w:r>
        <w:rPr>
          <w:rFonts w:hint="cs"/>
          <w:rtl/>
          <w:lang w:bidi="fa-IR"/>
        </w:rPr>
        <w:t>ی</w:t>
      </w:r>
      <w:r>
        <w:rPr>
          <w:rtl/>
          <w:lang w:bidi="fa-IR"/>
        </w:rPr>
        <w:t xml:space="preserve"> احتمال متغ</w:t>
      </w:r>
      <w:r>
        <w:rPr>
          <w:rFonts w:hint="cs"/>
          <w:rtl/>
          <w:lang w:bidi="fa-IR"/>
        </w:rPr>
        <w:t>ی</w:t>
      </w:r>
      <w:r>
        <w:rPr>
          <w:rFonts w:hint="eastAsia"/>
          <w:rtl/>
          <w:lang w:bidi="fa-IR"/>
        </w:rPr>
        <w:t>ر</w:t>
      </w:r>
      <w:r>
        <w:rPr>
          <w:rtl/>
          <w:lang w:bidi="fa-IR"/>
        </w:rPr>
        <w:t xml:space="preserve"> وابسته برا</w:t>
      </w:r>
      <w:r>
        <w:rPr>
          <w:rFonts w:hint="cs"/>
          <w:rtl/>
          <w:lang w:bidi="fa-IR"/>
        </w:rPr>
        <w:t>ی</w:t>
      </w:r>
      <w:r>
        <w:rPr>
          <w:rtl/>
          <w:lang w:bidi="fa-IR"/>
        </w:rPr>
        <w:t xml:space="preserve"> تعلق به </w:t>
      </w:r>
      <w:r>
        <w:rPr>
          <w:rFonts w:hint="cs"/>
          <w:rtl/>
          <w:lang w:bidi="fa-IR"/>
        </w:rPr>
        <w:t>ی</w:t>
      </w:r>
      <w:r>
        <w:rPr>
          <w:rFonts w:hint="eastAsia"/>
          <w:rtl/>
          <w:lang w:bidi="fa-IR"/>
        </w:rPr>
        <w:t>ک</w:t>
      </w:r>
      <w:r>
        <w:rPr>
          <w:rtl/>
          <w:lang w:bidi="fa-IR"/>
        </w:rPr>
        <w:t xml:space="preserve"> کلاس خاص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sidR="00703CFE">
        <w:rPr>
          <w:rFonts w:hint="cs"/>
          <w:rtl/>
          <w:lang w:bidi="fa-IR"/>
        </w:rPr>
        <w:t>‌</w:t>
      </w:r>
      <w:r>
        <w:rPr>
          <w:rtl/>
          <w:lang w:bidi="fa-IR"/>
        </w:rPr>
        <w:t>شو</w:t>
      </w:r>
      <w:r>
        <w:rPr>
          <w:rFonts w:hint="cs"/>
          <w:rtl/>
          <w:lang w:bidi="fa-IR"/>
        </w:rPr>
        <w:t>د</w:t>
      </w:r>
      <w:r w:rsidR="00703CFE">
        <w:rPr>
          <w:rFonts w:hint="cs"/>
          <w:rtl/>
          <w:lang w:bidi="fa-IR"/>
        </w:rPr>
        <w:t xml:space="preserve">. </w:t>
      </w:r>
      <w:r>
        <w:rPr>
          <w:rFonts w:hint="cs"/>
          <w:rtl/>
          <w:lang w:bidi="fa-IR"/>
        </w:rPr>
        <w:t xml:space="preserve"> </w:t>
      </w:r>
      <w:r w:rsidR="00A50254" w:rsidRPr="00383B2F">
        <w:rPr>
          <w:rFonts w:hint="cs"/>
          <w:rtl/>
          <w:lang w:bidi="fa-IR"/>
        </w:rPr>
        <w:t>(سارکر، ۲۰۲۱</w:t>
      </w:r>
      <w:r w:rsidR="00383B2F">
        <w:rPr>
          <w:rFonts w:hint="cs"/>
          <w:rtl/>
          <w:lang w:bidi="fa-IR"/>
        </w:rPr>
        <w:t>).</w:t>
      </w:r>
    </w:p>
    <w:p w14:paraId="339E8D23" w14:textId="77777777" w:rsidR="00D41D07" w:rsidRPr="00D41D07" w:rsidRDefault="00D41D07" w:rsidP="00D41D07">
      <w:pPr>
        <w:rPr>
          <w:rFonts w:cs="Calibri"/>
          <w:rtl/>
          <w:lang w:bidi="fa-IR"/>
        </w:rPr>
      </w:pPr>
    </w:p>
    <w:p w14:paraId="7081D99D" w14:textId="27B6CA62" w:rsidR="00D41D07" w:rsidRDefault="00A50254" w:rsidP="00D41D07">
      <w:pPr>
        <w:pStyle w:val="Heading4"/>
        <w:rPr>
          <w:rtl/>
          <w:lang w:bidi="fa-IR"/>
        </w:rPr>
      </w:pPr>
      <w:bookmarkStart w:id="84" w:name="_Toc171099663"/>
      <w:r>
        <w:rPr>
          <w:rFonts w:hint="cs"/>
          <w:rtl/>
          <w:lang w:bidi="fa-IR"/>
        </w:rPr>
        <w:t>۲</w:t>
      </w:r>
      <w:r w:rsidR="00D41D07">
        <w:rPr>
          <w:rFonts w:hint="cs"/>
          <w:rtl/>
          <w:lang w:bidi="fa-IR"/>
        </w:rPr>
        <w:t xml:space="preserve">-۴-۴-۲- </w:t>
      </w:r>
      <w:r w:rsidR="00703CFE">
        <w:rPr>
          <w:rFonts w:hint="cs"/>
          <w:rtl/>
          <w:lang w:bidi="fa-IR"/>
        </w:rPr>
        <w:t xml:space="preserve">روش </w:t>
      </w:r>
      <w:r w:rsidR="00D41D07">
        <w:rPr>
          <w:rtl/>
          <w:lang w:bidi="fa-IR"/>
        </w:rPr>
        <w:t>درخت تصم</w:t>
      </w:r>
      <w:r w:rsidR="00D41D07">
        <w:rPr>
          <w:rFonts w:hint="cs"/>
          <w:rtl/>
          <w:lang w:bidi="fa-IR"/>
        </w:rPr>
        <w:t>ی</w:t>
      </w:r>
      <w:r w:rsidR="00D41D07">
        <w:rPr>
          <w:rFonts w:hint="eastAsia"/>
          <w:rtl/>
          <w:lang w:bidi="fa-IR"/>
        </w:rPr>
        <w:t>م</w:t>
      </w:r>
      <w:r w:rsidR="00703CFE">
        <w:rPr>
          <w:rStyle w:val="FootnoteReference"/>
          <w:rtl/>
          <w:lang w:bidi="fa-IR"/>
        </w:rPr>
        <w:footnoteReference w:id="58"/>
      </w:r>
      <w:bookmarkEnd w:id="84"/>
    </w:p>
    <w:p w14:paraId="40865040" w14:textId="2FB4A527" w:rsidR="00D41D07" w:rsidRDefault="00D41D07" w:rsidP="00D41D07">
      <w:pPr>
        <w:rPr>
          <w:rtl/>
          <w:lang w:bidi="fa-IR"/>
        </w:rPr>
      </w:pPr>
      <w:r>
        <w:rPr>
          <w:rtl/>
          <w:lang w:bidi="fa-IR"/>
        </w:rPr>
        <w:t>درخت تصم</w:t>
      </w:r>
      <w:r>
        <w:rPr>
          <w:rFonts w:hint="cs"/>
          <w:rtl/>
          <w:lang w:bidi="fa-IR"/>
        </w:rPr>
        <w:t>ی</w:t>
      </w:r>
      <w:r>
        <w:rPr>
          <w:rFonts w:hint="eastAsia"/>
          <w:rtl/>
          <w:lang w:bidi="fa-IR"/>
        </w:rPr>
        <w:t>م</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برا</w:t>
      </w:r>
      <w:r>
        <w:rPr>
          <w:rFonts w:hint="cs"/>
          <w:rtl/>
          <w:lang w:bidi="fa-IR"/>
        </w:rPr>
        <w:t>ی</w:t>
      </w:r>
      <w:r w:rsidR="00703CFE">
        <w:rPr>
          <w:rFonts w:hint="cs"/>
          <w:rtl/>
          <w:lang w:bidi="fa-IR"/>
        </w:rPr>
        <w:t xml:space="preserve"> مسائل</w:t>
      </w:r>
      <w:r>
        <w:rPr>
          <w:rtl/>
          <w:lang w:bidi="fa-IR"/>
        </w:rPr>
        <w:t xml:space="preserve"> </w:t>
      </w:r>
      <w:r w:rsidR="00703CFE">
        <w:rPr>
          <w:rFonts w:hint="cs"/>
          <w:rtl/>
          <w:lang w:bidi="fa-IR"/>
        </w:rPr>
        <w:t>دسته‌</w:t>
      </w:r>
      <w:r>
        <w:rPr>
          <w:rtl/>
          <w:lang w:bidi="fa-IR"/>
        </w:rPr>
        <w:t>بند</w:t>
      </w:r>
      <w:r>
        <w:rPr>
          <w:rFonts w:hint="cs"/>
          <w:rtl/>
          <w:lang w:bidi="fa-IR"/>
        </w:rPr>
        <w:t>ی</w:t>
      </w:r>
      <w:r>
        <w:rPr>
          <w:rtl/>
          <w:lang w:bidi="fa-IR"/>
        </w:rPr>
        <w:t xml:space="preserve"> استفاده م</w:t>
      </w:r>
      <w:r>
        <w:rPr>
          <w:rFonts w:hint="cs"/>
          <w:rtl/>
          <w:lang w:bidi="fa-IR"/>
        </w:rPr>
        <w:t>ی</w:t>
      </w:r>
      <w:r>
        <w:rPr>
          <w:rtl/>
          <w:lang w:bidi="fa-IR"/>
        </w:rPr>
        <w:t xml:space="preserve"> شود. ا</w:t>
      </w:r>
      <w:r>
        <w:rPr>
          <w:rFonts w:hint="cs"/>
          <w:rtl/>
          <w:lang w:bidi="fa-IR"/>
        </w:rPr>
        <w:t>ی</w:t>
      </w:r>
      <w:r>
        <w:rPr>
          <w:rFonts w:hint="eastAsia"/>
          <w:rtl/>
          <w:lang w:bidi="fa-IR"/>
        </w:rPr>
        <w:t>ن</w:t>
      </w:r>
      <w:r>
        <w:rPr>
          <w:rtl/>
          <w:lang w:bidi="fa-IR"/>
        </w:rPr>
        <w:t xml:space="preserve"> </w:t>
      </w:r>
      <w:r w:rsidR="00703CFE">
        <w:rPr>
          <w:rFonts w:hint="cs"/>
          <w:rtl/>
          <w:lang w:bidi="fa-IR"/>
        </w:rPr>
        <w:t>روش</w:t>
      </w:r>
      <w:r>
        <w:rPr>
          <w:rtl/>
          <w:lang w:bidi="fa-IR"/>
        </w:rPr>
        <w:t xml:space="preserve"> م</w:t>
      </w:r>
      <w:r>
        <w:rPr>
          <w:rFonts w:hint="cs"/>
          <w:rtl/>
          <w:lang w:bidi="fa-IR"/>
        </w:rPr>
        <w:t>ی</w:t>
      </w:r>
      <w:r w:rsidR="00703CFE">
        <w:rPr>
          <w:rFonts w:hint="cs"/>
          <w:rtl/>
          <w:lang w:bidi="fa-IR"/>
        </w:rPr>
        <w:t>‌</w:t>
      </w:r>
      <w:r>
        <w:rPr>
          <w:rtl/>
          <w:lang w:bidi="fa-IR"/>
        </w:rPr>
        <w:t>تواند با داده</w:t>
      </w:r>
      <w:r w:rsidR="00703CFE">
        <w:rPr>
          <w:rFonts w:hint="cs"/>
          <w:rtl/>
          <w:lang w:bidi="fa-IR"/>
        </w:rPr>
        <w:t>‌</w:t>
      </w:r>
      <w:r>
        <w:rPr>
          <w:rtl/>
          <w:lang w:bidi="fa-IR"/>
        </w:rPr>
        <w:t>ها</w:t>
      </w:r>
      <w:r>
        <w:rPr>
          <w:rFonts w:hint="cs"/>
          <w:rtl/>
          <w:lang w:bidi="fa-IR"/>
        </w:rPr>
        <w:t>ی</w:t>
      </w:r>
      <w:r>
        <w:rPr>
          <w:rtl/>
          <w:lang w:bidi="fa-IR"/>
        </w:rPr>
        <w:t xml:space="preserve"> خط</w:t>
      </w:r>
      <w:r>
        <w:rPr>
          <w:rFonts w:hint="cs"/>
          <w:rtl/>
          <w:lang w:bidi="fa-IR"/>
        </w:rPr>
        <w:t>ی</w:t>
      </w:r>
      <w:r>
        <w:rPr>
          <w:rtl/>
          <w:lang w:bidi="fa-IR"/>
        </w:rPr>
        <w:t xml:space="preserve"> و غ</w:t>
      </w:r>
      <w:r>
        <w:rPr>
          <w:rFonts w:hint="cs"/>
          <w:rtl/>
          <w:lang w:bidi="fa-IR"/>
        </w:rPr>
        <w:t>ی</w:t>
      </w:r>
      <w:r>
        <w:rPr>
          <w:rFonts w:hint="eastAsia"/>
          <w:rtl/>
          <w:lang w:bidi="fa-IR"/>
        </w:rPr>
        <w:t>ر</w:t>
      </w:r>
      <w:r>
        <w:rPr>
          <w:rtl/>
          <w:lang w:bidi="fa-IR"/>
        </w:rPr>
        <w:t>خط</w:t>
      </w:r>
      <w:r>
        <w:rPr>
          <w:rFonts w:hint="cs"/>
          <w:rtl/>
          <w:lang w:bidi="fa-IR"/>
        </w:rPr>
        <w:t>ی</w:t>
      </w:r>
      <w:r>
        <w:rPr>
          <w:rtl/>
          <w:lang w:bidi="fa-IR"/>
        </w:rPr>
        <w:t xml:space="preserve"> سروکار داشته باشد. الگور</w:t>
      </w:r>
      <w:r>
        <w:rPr>
          <w:rFonts w:hint="cs"/>
          <w:rtl/>
          <w:lang w:bidi="fa-IR"/>
        </w:rPr>
        <w:t>ی</w:t>
      </w:r>
      <w:r>
        <w:rPr>
          <w:rFonts w:hint="eastAsia"/>
          <w:rtl/>
          <w:lang w:bidi="fa-IR"/>
        </w:rPr>
        <w:t>تم</w:t>
      </w:r>
      <w:r>
        <w:rPr>
          <w:rtl/>
          <w:lang w:bidi="fa-IR"/>
        </w:rPr>
        <w:t xml:space="preserve"> با تقس</w:t>
      </w:r>
      <w:r>
        <w:rPr>
          <w:rFonts w:hint="cs"/>
          <w:rtl/>
          <w:lang w:bidi="fa-IR"/>
        </w:rPr>
        <w:t>ی</w:t>
      </w:r>
      <w:r>
        <w:rPr>
          <w:rFonts w:hint="eastAsia"/>
          <w:rtl/>
          <w:lang w:bidi="fa-IR"/>
        </w:rPr>
        <w:t>م</w:t>
      </w:r>
      <w:r>
        <w:rPr>
          <w:rtl/>
          <w:lang w:bidi="fa-IR"/>
        </w:rPr>
        <w:t xml:space="preserve"> مجدد داده ها به ز</w:t>
      </w:r>
      <w:r>
        <w:rPr>
          <w:rFonts w:hint="cs"/>
          <w:rtl/>
          <w:lang w:bidi="fa-IR"/>
        </w:rPr>
        <w:t>ی</w:t>
      </w:r>
      <w:r>
        <w:rPr>
          <w:rFonts w:hint="eastAsia"/>
          <w:rtl/>
          <w:lang w:bidi="fa-IR"/>
        </w:rPr>
        <w:t>ر</w:t>
      </w:r>
      <w:r>
        <w:rPr>
          <w:rtl/>
          <w:lang w:bidi="fa-IR"/>
        </w:rPr>
        <w:t>مجموعه</w:t>
      </w:r>
      <w:r w:rsidR="00703CFE">
        <w:rPr>
          <w:rFonts w:hint="cs"/>
          <w:rtl/>
          <w:lang w:bidi="fa-IR"/>
        </w:rPr>
        <w:t>‌</w:t>
      </w:r>
      <w:r>
        <w:rPr>
          <w:rtl/>
          <w:lang w:bidi="fa-IR"/>
        </w:rPr>
        <w:t>ها</w:t>
      </w:r>
      <w:r>
        <w:rPr>
          <w:rFonts w:hint="cs"/>
          <w:rtl/>
          <w:lang w:bidi="fa-IR"/>
        </w:rPr>
        <w:t>یی</w:t>
      </w:r>
      <w:r>
        <w:rPr>
          <w:rtl/>
          <w:lang w:bidi="fa-IR"/>
        </w:rPr>
        <w:t xml:space="preserve"> بر اساس مقدار متغ</w:t>
      </w:r>
      <w:r>
        <w:rPr>
          <w:rFonts w:hint="cs"/>
          <w:rtl/>
          <w:lang w:bidi="fa-IR"/>
        </w:rPr>
        <w:t>ی</w:t>
      </w:r>
      <w:r>
        <w:rPr>
          <w:rFonts w:hint="eastAsia"/>
          <w:rtl/>
          <w:lang w:bidi="fa-IR"/>
        </w:rPr>
        <w:t>ر</w:t>
      </w:r>
      <w:r>
        <w:rPr>
          <w:rtl/>
          <w:lang w:bidi="fa-IR"/>
        </w:rPr>
        <w:t xml:space="preserve"> مستقل کا</w:t>
      </w:r>
      <w:r>
        <w:rPr>
          <w:rFonts w:hint="eastAsia"/>
          <w:rtl/>
          <w:lang w:bidi="fa-IR"/>
        </w:rPr>
        <w:t>ر</w:t>
      </w:r>
      <w:r>
        <w:rPr>
          <w:rtl/>
          <w:lang w:bidi="fa-IR"/>
        </w:rPr>
        <w:t xml:space="preserve"> م</w:t>
      </w:r>
      <w:r>
        <w:rPr>
          <w:rFonts w:hint="cs"/>
          <w:rtl/>
          <w:lang w:bidi="fa-IR"/>
        </w:rPr>
        <w:t>ی</w:t>
      </w:r>
      <w:r w:rsidR="00703CFE">
        <w:rPr>
          <w:rFonts w:hint="cs"/>
          <w:rtl/>
          <w:lang w:bidi="fa-IR"/>
        </w:rPr>
        <w:t>‌</w:t>
      </w:r>
      <w:r>
        <w:rPr>
          <w:rtl/>
          <w:lang w:bidi="fa-IR"/>
        </w:rPr>
        <w:t>کند. سپس ز</w:t>
      </w:r>
      <w:r>
        <w:rPr>
          <w:rFonts w:hint="cs"/>
          <w:rtl/>
          <w:lang w:bidi="fa-IR"/>
        </w:rPr>
        <w:t>ی</w:t>
      </w:r>
      <w:r>
        <w:rPr>
          <w:rFonts w:hint="eastAsia"/>
          <w:rtl/>
          <w:lang w:bidi="fa-IR"/>
        </w:rPr>
        <w:t>رمجموعه</w:t>
      </w:r>
      <w:r w:rsidR="00703CFE">
        <w:rPr>
          <w:rFonts w:hint="cs"/>
          <w:rtl/>
          <w:lang w:bidi="fa-IR"/>
        </w:rPr>
        <w:t>‌</w:t>
      </w:r>
      <w:r>
        <w:rPr>
          <w:rtl/>
          <w:lang w:bidi="fa-IR"/>
        </w:rPr>
        <w:t>ها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w:t>
      </w:r>
      <w:r>
        <w:rPr>
          <w:rFonts w:hint="cs"/>
          <w:rtl/>
          <w:lang w:bidi="fa-IR"/>
        </w:rPr>
        <w:t>ی</w:t>
      </w:r>
      <w:r>
        <w:rPr>
          <w:rFonts w:hint="eastAsia"/>
          <w:rtl/>
          <w:lang w:bidi="fa-IR"/>
        </w:rPr>
        <w:t>ک</w:t>
      </w:r>
      <w:r>
        <w:rPr>
          <w:rtl/>
          <w:lang w:bidi="fa-IR"/>
        </w:rPr>
        <w:t xml:space="preserve"> درخت تصم</w:t>
      </w:r>
      <w:r>
        <w:rPr>
          <w:rFonts w:hint="cs"/>
          <w:rtl/>
          <w:lang w:bidi="fa-IR"/>
        </w:rPr>
        <w:t>ی</w:t>
      </w:r>
      <w:r>
        <w:rPr>
          <w:rFonts w:hint="eastAsia"/>
          <w:rtl/>
          <w:lang w:bidi="fa-IR"/>
        </w:rPr>
        <w:t>م</w:t>
      </w:r>
      <w:r>
        <w:rPr>
          <w:rtl/>
          <w:lang w:bidi="fa-IR"/>
        </w:rPr>
        <w:t xml:space="preserve"> استفاده م</w:t>
      </w:r>
      <w:r>
        <w:rPr>
          <w:rFonts w:hint="cs"/>
          <w:rtl/>
          <w:lang w:bidi="fa-IR"/>
        </w:rPr>
        <w:t>ی</w:t>
      </w:r>
      <w:r>
        <w:rPr>
          <w:rtl/>
          <w:lang w:bidi="fa-IR"/>
        </w:rPr>
        <w:t xml:space="preserve"> شوند که رابطه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sidR="00703CFE">
        <w:rPr>
          <w:rFonts w:hint="cs"/>
          <w:rtl/>
          <w:lang w:bidi="fa-IR"/>
        </w:rPr>
        <w:t>‌</w:t>
      </w:r>
      <w:r>
        <w:rPr>
          <w:rtl/>
          <w:lang w:bidi="fa-IR"/>
        </w:rPr>
        <w:t>دهد</w:t>
      </w:r>
      <w:r w:rsidR="00703CFE">
        <w:rPr>
          <w:rFonts w:hint="cs"/>
          <w:rtl/>
          <w:lang w:bidi="fa-IR"/>
        </w:rPr>
        <w:t xml:space="preserve"> </w:t>
      </w:r>
      <w:r w:rsidRPr="00383B2F">
        <w:rPr>
          <w:rFonts w:hint="cs"/>
          <w:rtl/>
          <w:lang w:bidi="fa-IR"/>
        </w:rPr>
        <w:t>(</w:t>
      </w:r>
      <w:r w:rsidR="00A50254" w:rsidRPr="00383B2F">
        <w:rPr>
          <w:rFonts w:hint="cs"/>
          <w:rtl/>
          <w:lang w:bidi="fa-IR"/>
        </w:rPr>
        <w:t>چودهاری</w:t>
      </w:r>
      <w:r w:rsidR="00383B2F">
        <w:rPr>
          <w:rStyle w:val="FootnoteReference"/>
          <w:rtl/>
          <w:lang w:bidi="fa-IR"/>
        </w:rPr>
        <w:footnoteReference w:id="59"/>
      </w:r>
      <w:r w:rsidR="00A50254" w:rsidRPr="00383B2F">
        <w:rPr>
          <w:rFonts w:hint="cs"/>
          <w:rtl/>
          <w:lang w:bidi="fa-IR"/>
        </w:rPr>
        <w:t xml:space="preserve"> و شوئن</w:t>
      </w:r>
      <w:r w:rsidR="00383B2F">
        <w:rPr>
          <w:rStyle w:val="FootnoteReference"/>
          <w:rtl/>
          <w:lang w:bidi="fa-IR"/>
        </w:rPr>
        <w:footnoteReference w:id="60"/>
      </w:r>
      <w:r w:rsidR="00A50254" w:rsidRPr="00383B2F">
        <w:rPr>
          <w:rFonts w:hint="cs"/>
          <w:rtl/>
          <w:lang w:bidi="fa-IR"/>
        </w:rPr>
        <w:t>، ۲۰۲۰</w:t>
      </w:r>
      <w:r w:rsidRPr="00383B2F">
        <w:rPr>
          <w:rFonts w:hint="cs"/>
          <w:rtl/>
          <w:lang w:bidi="fa-IR"/>
        </w:rPr>
        <w:t>)</w:t>
      </w:r>
      <w:r w:rsidR="00703CFE">
        <w:rPr>
          <w:rFonts w:hint="cs"/>
          <w:rtl/>
          <w:lang w:bidi="fa-IR"/>
        </w:rPr>
        <w:t>.</w:t>
      </w:r>
    </w:p>
    <w:p w14:paraId="3403EC7A" w14:textId="26A6E0C4" w:rsidR="00846049" w:rsidRDefault="00846049" w:rsidP="00846049">
      <w:pPr>
        <w:rPr>
          <w:rtl/>
          <w:lang w:bidi="fa-IR"/>
        </w:rPr>
      </w:pPr>
    </w:p>
    <w:p w14:paraId="689D5F8C" w14:textId="0389CDA9" w:rsidR="00A50254" w:rsidRDefault="00A50254" w:rsidP="00A50254">
      <w:pPr>
        <w:pStyle w:val="Heading4"/>
        <w:rPr>
          <w:rtl/>
          <w:lang w:bidi="fa-IR"/>
        </w:rPr>
      </w:pPr>
      <w:bookmarkStart w:id="85" w:name="_Toc171099664"/>
      <w:r>
        <w:rPr>
          <w:rFonts w:hint="cs"/>
          <w:rtl/>
          <w:lang w:bidi="fa-IR"/>
        </w:rPr>
        <w:t xml:space="preserve">۳-۴-۴-۲- </w:t>
      </w:r>
      <w:r w:rsidR="00703CFE">
        <w:rPr>
          <w:rFonts w:hint="cs"/>
          <w:rtl/>
          <w:lang w:bidi="fa-IR"/>
        </w:rPr>
        <w:t xml:space="preserve">روش </w:t>
      </w:r>
      <w:r w:rsidRPr="00A50254">
        <w:rPr>
          <w:rtl/>
          <w:lang w:bidi="fa-IR"/>
        </w:rPr>
        <w:t>جنگل تصادف</w:t>
      </w:r>
      <w:r w:rsidRPr="00A50254">
        <w:rPr>
          <w:rFonts w:hint="cs"/>
          <w:rtl/>
          <w:lang w:bidi="fa-IR"/>
        </w:rPr>
        <w:t>ی</w:t>
      </w:r>
      <w:r w:rsidR="00703CFE">
        <w:rPr>
          <w:rStyle w:val="FootnoteReference"/>
          <w:rtl/>
          <w:lang w:bidi="fa-IR"/>
        </w:rPr>
        <w:footnoteReference w:id="61"/>
      </w:r>
      <w:bookmarkEnd w:id="85"/>
    </w:p>
    <w:p w14:paraId="6B098E1A" w14:textId="3E63F333" w:rsidR="00A50254" w:rsidRDefault="00A50254" w:rsidP="00846049">
      <w:pPr>
        <w:rPr>
          <w:lang w:bidi="fa-IR"/>
        </w:rPr>
      </w:pPr>
      <w:r>
        <w:rPr>
          <w:rtl/>
        </w:rPr>
        <w:t>جنگل تصادفی یک الگوریتم یادگیری ماشینی است که برای وظایف طبقه بندی استفاده می شود. این یک روش مجموعه است که چندین درخت تصمیم را ترکیب می</w:t>
      </w:r>
      <w:r w:rsidR="00BF7B0C">
        <w:rPr>
          <w:rFonts w:hint="cs"/>
          <w:rtl/>
        </w:rPr>
        <w:t>‌</w:t>
      </w:r>
      <w:r>
        <w:rPr>
          <w:rtl/>
        </w:rPr>
        <w:t>کند تا دقت پیش</w:t>
      </w:r>
      <w:r w:rsidR="00BF7B0C">
        <w:rPr>
          <w:rFonts w:hint="cs"/>
          <w:rtl/>
        </w:rPr>
        <w:t>‌</w:t>
      </w:r>
      <w:r>
        <w:rPr>
          <w:rtl/>
        </w:rPr>
        <w:t>بینی</w:t>
      </w:r>
      <w:r w:rsidR="00BF7B0C">
        <w:rPr>
          <w:rFonts w:hint="cs"/>
          <w:rtl/>
        </w:rPr>
        <w:t>‌</w:t>
      </w:r>
      <w:r>
        <w:rPr>
          <w:rtl/>
        </w:rPr>
        <w:t xml:space="preserve">ها را بهبود بخشد. </w:t>
      </w:r>
      <w:r>
        <w:rPr>
          <w:rtl/>
        </w:rPr>
        <w:lastRenderedPageBreak/>
        <w:t>الگوریتم با ایجاد چندین درخت تصمیم بر روی زیرمجموعه های مختلف داده ها شروع می</w:t>
      </w:r>
      <w:r w:rsidR="00BF7B0C">
        <w:rPr>
          <w:rFonts w:hint="cs"/>
          <w:rtl/>
        </w:rPr>
        <w:t>‌</w:t>
      </w:r>
      <w:r>
        <w:rPr>
          <w:rtl/>
        </w:rPr>
        <w:t>شود و سپس نتایج را ترکیب می</w:t>
      </w:r>
      <w:r w:rsidR="00BF7B0C">
        <w:rPr>
          <w:rFonts w:hint="cs"/>
          <w:rtl/>
        </w:rPr>
        <w:t>‌</w:t>
      </w:r>
      <w:r>
        <w:rPr>
          <w:rtl/>
        </w:rPr>
        <w:t>کند تا پیش</w:t>
      </w:r>
      <w:r w:rsidR="00703CFE">
        <w:rPr>
          <w:rFonts w:hint="cs"/>
          <w:rtl/>
        </w:rPr>
        <w:t>‌</w:t>
      </w:r>
      <w:r>
        <w:rPr>
          <w:rtl/>
        </w:rPr>
        <w:t>بینی نهایی را انجام دهد</w:t>
      </w:r>
      <w:r>
        <w:rPr>
          <w:rFonts w:hint="cs"/>
          <w:rtl/>
          <w:lang w:bidi="fa-IR"/>
        </w:rPr>
        <w:t xml:space="preserve"> </w:t>
      </w:r>
      <w:r w:rsidRPr="0062284F">
        <w:rPr>
          <w:rFonts w:hint="cs"/>
          <w:rtl/>
          <w:lang w:bidi="fa-IR"/>
        </w:rPr>
        <w:t>(لی و همکاران، ۲۰۲۲)</w:t>
      </w:r>
      <w:r w:rsidR="00703CFE">
        <w:rPr>
          <w:rFonts w:hint="cs"/>
          <w:rtl/>
          <w:lang w:bidi="fa-IR"/>
        </w:rPr>
        <w:t>.</w:t>
      </w:r>
    </w:p>
    <w:p w14:paraId="463704DB" w14:textId="77777777" w:rsidR="00A50254" w:rsidRDefault="00A50254" w:rsidP="00846049">
      <w:pPr>
        <w:rPr>
          <w:rtl/>
          <w:lang w:bidi="fa-IR"/>
        </w:rPr>
      </w:pPr>
    </w:p>
    <w:p w14:paraId="5B702276" w14:textId="2C924C67" w:rsidR="00A50254" w:rsidRDefault="00A50254" w:rsidP="00A50254">
      <w:pPr>
        <w:pStyle w:val="Heading4"/>
        <w:rPr>
          <w:rtl/>
          <w:lang w:bidi="fa-IR"/>
        </w:rPr>
      </w:pPr>
      <w:bookmarkStart w:id="86" w:name="_Toc171099665"/>
      <w:r>
        <w:rPr>
          <w:rFonts w:hint="cs"/>
          <w:rtl/>
          <w:lang w:bidi="fa-IR"/>
        </w:rPr>
        <w:t>۴-۴-۴-۲-</w:t>
      </w:r>
      <w:r w:rsidR="00703CFE">
        <w:rPr>
          <w:rFonts w:hint="cs"/>
          <w:rtl/>
          <w:lang w:bidi="fa-IR"/>
        </w:rPr>
        <w:t xml:space="preserve"> روش</w:t>
      </w:r>
      <w:r>
        <w:rPr>
          <w:rFonts w:hint="cs"/>
          <w:rtl/>
          <w:lang w:bidi="fa-IR"/>
        </w:rPr>
        <w:t xml:space="preserve"> </w:t>
      </w:r>
      <w:r w:rsidR="00703CFE">
        <w:rPr>
          <w:rFonts w:hint="cs"/>
          <w:rtl/>
          <w:lang w:bidi="fa-IR"/>
        </w:rPr>
        <w:t>بیز ساده</w:t>
      </w:r>
      <w:r w:rsidR="00703CFE">
        <w:rPr>
          <w:rStyle w:val="FootnoteReference"/>
          <w:rtl/>
          <w:lang w:bidi="fa-IR"/>
        </w:rPr>
        <w:footnoteReference w:id="62"/>
      </w:r>
      <w:bookmarkEnd w:id="86"/>
      <w:r>
        <w:rPr>
          <w:rFonts w:hint="cs"/>
          <w:rtl/>
          <w:lang w:bidi="fa-IR"/>
        </w:rPr>
        <w:t xml:space="preserve"> </w:t>
      </w:r>
    </w:p>
    <w:p w14:paraId="778C45B0" w14:textId="782D6838" w:rsidR="00A50254" w:rsidRPr="00F548F9" w:rsidRDefault="00703CFE" w:rsidP="00F548F9">
      <w:pPr>
        <w:rPr>
          <w:rtl/>
          <w:lang w:bidi="fa-IR"/>
        </w:rPr>
      </w:pPr>
      <w:r>
        <w:rPr>
          <w:rFonts w:hint="cs"/>
          <w:rtl/>
          <w:lang w:bidi="fa-IR"/>
        </w:rPr>
        <w:t xml:space="preserve">بیز ساده </w:t>
      </w:r>
      <w:r w:rsidR="00A50254">
        <w:rPr>
          <w:rFonts w:hint="cs"/>
          <w:rtl/>
          <w:lang w:bidi="fa-IR"/>
        </w:rPr>
        <w:t>ی</w:t>
      </w:r>
      <w:r w:rsidR="00A50254">
        <w:rPr>
          <w:rFonts w:hint="eastAsia"/>
          <w:rtl/>
          <w:lang w:bidi="fa-IR"/>
        </w:rPr>
        <w:t>ک</w:t>
      </w:r>
      <w:r w:rsidR="00A50254">
        <w:rPr>
          <w:rtl/>
          <w:lang w:bidi="fa-IR"/>
        </w:rPr>
        <w:t xml:space="preserve"> الگور</w:t>
      </w:r>
      <w:r w:rsidR="00A50254">
        <w:rPr>
          <w:rFonts w:hint="cs"/>
          <w:rtl/>
          <w:lang w:bidi="fa-IR"/>
        </w:rPr>
        <w:t>ی</w:t>
      </w:r>
      <w:r w:rsidR="00A50254">
        <w:rPr>
          <w:rFonts w:hint="eastAsia"/>
          <w:rtl/>
          <w:lang w:bidi="fa-IR"/>
        </w:rPr>
        <w:t>تم</w:t>
      </w:r>
      <w:r w:rsidR="00A50254">
        <w:rPr>
          <w:rtl/>
          <w:lang w:bidi="fa-IR"/>
        </w:rPr>
        <w:t xml:space="preserve"> </w:t>
      </w:r>
      <w:r w:rsidR="00A50254">
        <w:rPr>
          <w:rFonts w:hint="cs"/>
          <w:rtl/>
          <w:lang w:bidi="fa-IR"/>
        </w:rPr>
        <w:t>ی</w:t>
      </w:r>
      <w:r w:rsidR="00A50254">
        <w:rPr>
          <w:rFonts w:hint="eastAsia"/>
          <w:rtl/>
          <w:lang w:bidi="fa-IR"/>
        </w:rPr>
        <w:t>ادگ</w:t>
      </w:r>
      <w:r w:rsidR="00A50254">
        <w:rPr>
          <w:rFonts w:hint="cs"/>
          <w:rtl/>
          <w:lang w:bidi="fa-IR"/>
        </w:rPr>
        <w:t>ی</w:t>
      </w:r>
      <w:r w:rsidR="00A50254">
        <w:rPr>
          <w:rFonts w:hint="eastAsia"/>
          <w:rtl/>
          <w:lang w:bidi="fa-IR"/>
        </w:rPr>
        <w:t>ر</w:t>
      </w:r>
      <w:r w:rsidR="00A50254">
        <w:rPr>
          <w:rFonts w:hint="cs"/>
          <w:rtl/>
          <w:lang w:bidi="fa-IR"/>
        </w:rPr>
        <w:t>ی</w:t>
      </w:r>
      <w:r w:rsidR="00A50254">
        <w:rPr>
          <w:rtl/>
          <w:lang w:bidi="fa-IR"/>
        </w:rPr>
        <w:t xml:space="preserve"> ماش</w:t>
      </w:r>
      <w:r w:rsidR="00A50254">
        <w:rPr>
          <w:rFonts w:hint="cs"/>
          <w:rtl/>
          <w:lang w:bidi="fa-IR"/>
        </w:rPr>
        <w:t>ی</w:t>
      </w:r>
      <w:r w:rsidR="00A50254">
        <w:rPr>
          <w:rFonts w:hint="eastAsia"/>
          <w:rtl/>
          <w:lang w:bidi="fa-IR"/>
        </w:rPr>
        <w:t>ن</w:t>
      </w:r>
      <w:r w:rsidR="00A50254">
        <w:rPr>
          <w:rFonts w:hint="cs"/>
          <w:rtl/>
          <w:lang w:bidi="fa-IR"/>
        </w:rPr>
        <w:t>ی</w:t>
      </w:r>
      <w:r w:rsidR="00A50254">
        <w:rPr>
          <w:rtl/>
          <w:lang w:bidi="fa-IR"/>
        </w:rPr>
        <w:t xml:space="preserve"> است که برا</w:t>
      </w:r>
      <w:r w:rsidR="00A50254">
        <w:rPr>
          <w:rFonts w:hint="cs"/>
          <w:rtl/>
          <w:lang w:bidi="fa-IR"/>
        </w:rPr>
        <w:t>ی</w:t>
      </w:r>
      <w:r w:rsidR="00A50254">
        <w:rPr>
          <w:rtl/>
          <w:lang w:bidi="fa-IR"/>
        </w:rPr>
        <w:t xml:space="preserve"> وظا</w:t>
      </w:r>
      <w:r w:rsidR="00A50254">
        <w:rPr>
          <w:rFonts w:hint="cs"/>
          <w:rtl/>
          <w:lang w:bidi="fa-IR"/>
        </w:rPr>
        <w:t>ی</w:t>
      </w:r>
      <w:r w:rsidR="00A50254">
        <w:rPr>
          <w:rFonts w:hint="eastAsia"/>
          <w:rtl/>
          <w:lang w:bidi="fa-IR"/>
        </w:rPr>
        <w:t>ف</w:t>
      </w:r>
      <w:r w:rsidR="00A50254">
        <w:rPr>
          <w:rtl/>
          <w:lang w:bidi="fa-IR"/>
        </w:rPr>
        <w:t xml:space="preserve"> طبقه بند</w:t>
      </w:r>
      <w:r w:rsidR="00A50254">
        <w:rPr>
          <w:rFonts w:hint="cs"/>
          <w:rtl/>
          <w:lang w:bidi="fa-IR"/>
        </w:rPr>
        <w:t>ی</w:t>
      </w:r>
      <w:r w:rsidR="00A50254">
        <w:rPr>
          <w:rtl/>
          <w:lang w:bidi="fa-IR"/>
        </w:rPr>
        <w:t xml:space="preserve"> استفاده م</w:t>
      </w:r>
      <w:r w:rsidR="00A50254">
        <w:rPr>
          <w:rFonts w:hint="cs"/>
          <w:rtl/>
          <w:lang w:bidi="fa-IR"/>
        </w:rPr>
        <w:t>ی</w:t>
      </w:r>
      <w:r w:rsidR="00A50254">
        <w:rPr>
          <w:rtl/>
          <w:lang w:bidi="fa-IR"/>
        </w:rPr>
        <w:t xml:space="preserve"> شود. ا</w:t>
      </w:r>
      <w:r w:rsidR="00A50254">
        <w:rPr>
          <w:rFonts w:hint="cs"/>
          <w:rtl/>
          <w:lang w:bidi="fa-IR"/>
        </w:rPr>
        <w:t>ی</w:t>
      </w:r>
      <w:r w:rsidR="00A50254">
        <w:rPr>
          <w:rFonts w:hint="eastAsia"/>
          <w:rtl/>
          <w:lang w:bidi="fa-IR"/>
        </w:rPr>
        <w:t>ن</w:t>
      </w:r>
      <w:r w:rsidR="00A50254">
        <w:rPr>
          <w:rtl/>
          <w:lang w:bidi="fa-IR"/>
        </w:rPr>
        <w:t xml:space="preserve"> </w:t>
      </w:r>
      <w:r w:rsidR="00A50254">
        <w:rPr>
          <w:rFonts w:hint="cs"/>
          <w:rtl/>
          <w:lang w:bidi="fa-IR"/>
        </w:rPr>
        <w:t>ی</w:t>
      </w:r>
      <w:r w:rsidR="00A50254">
        <w:rPr>
          <w:rFonts w:hint="eastAsia"/>
          <w:rtl/>
          <w:lang w:bidi="fa-IR"/>
        </w:rPr>
        <w:t>ک</w:t>
      </w:r>
      <w:r w:rsidR="00A50254">
        <w:rPr>
          <w:rtl/>
          <w:lang w:bidi="fa-IR"/>
        </w:rPr>
        <w:t xml:space="preserve"> روش احتمالات</w:t>
      </w:r>
      <w:r w:rsidR="00A50254">
        <w:rPr>
          <w:rFonts w:hint="cs"/>
          <w:rtl/>
          <w:lang w:bidi="fa-IR"/>
        </w:rPr>
        <w:t>ی</w:t>
      </w:r>
      <w:r w:rsidR="00A50254">
        <w:rPr>
          <w:rtl/>
          <w:lang w:bidi="fa-IR"/>
        </w:rPr>
        <w:t xml:space="preserve"> است که رابطه ب</w:t>
      </w:r>
      <w:r w:rsidR="00A50254">
        <w:rPr>
          <w:rFonts w:hint="cs"/>
          <w:rtl/>
          <w:lang w:bidi="fa-IR"/>
        </w:rPr>
        <w:t>ی</w:t>
      </w:r>
      <w:r w:rsidR="00A50254">
        <w:rPr>
          <w:rFonts w:hint="eastAsia"/>
          <w:rtl/>
          <w:lang w:bidi="fa-IR"/>
        </w:rPr>
        <w:t>ن</w:t>
      </w:r>
      <w:r w:rsidR="00A50254">
        <w:rPr>
          <w:rtl/>
          <w:lang w:bidi="fa-IR"/>
        </w:rPr>
        <w:t xml:space="preserve"> متغ</w:t>
      </w:r>
      <w:r w:rsidR="00A50254">
        <w:rPr>
          <w:rFonts w:hint="cs"/>
          <w:rtl/>
          <w:lang w:bidi="fa-IR"/>
        </w:rPr>
        <w:t>ی</w:t>
      </w:r>
      <w:r w:rsidR="00A50254">
        <w:rPr>
          <w:rFonts w:hint="eastAsia"/>
          <w:rtl/>
          <w:lang w:bidi="fa-IR"/>
        </w:rPr>
        <w:t>ر</w:t>
      </w:r>
      <w:r w:rsidR="00A50254">
        <w:rPr>
          <w:rtl/>
          <w:lang w:bidi="fa-IR"/>
        </w:rPr>
        <w:t xml:space="preserve"> وابسته و </w:t>
      </w:r>
      <w:r w:rsidR="00A50254">
        <w:rPr>
          <w:rFonts w:hint="cs"/>
          <w:rtl/>
          <w:lang w:bidi="fa-IR"/>
        </w:rPr>
        <w:t>ی</w:t>
      </w:r>
      <w:r w:rsidR="00A50254">
        <w:rPr>
          <w:rFonts w:hint="eastAsia"/>
          <w:rtl/>
          <w:lang w:bidi="fa-IR"/>
        </w:rPr>
        <w:t>ک</w:t>
      </w:r>
      <w:r w:rsidR="00A50254">
        <w:rPr>
          <w:rtl/>
          <w:lang w:bidi="fa-IR"/>
        </w:rPr>
        <w:t xml:space="preserve"> </w:t>
      </w:r>
      <w:r w:rsidR="00A50254">
        <w:rPr>
          <w:rFonts w:hint="cs"/>
          <w:rtl/>
          <w:lang w:bidi="fa-IR"/>
        </w:rPr>
        <w:t>ی</w:t>
      </w:r>
      <w:r w:rsidR="00A50254">
        <w:rPr>
          <w:rFonts w:hint="eastAsia"/>
          <w:rtl/>
          <w:lang w:bidi="fa-IR"/>
        </w:rPr>
        <w:t>ا</w:t>
      </w:r>
      <w:r w:rsidR="00A50254">
        <w:rPr>
          <w:rtl/>
          <w:lang w:bidi="fa-IR"/>
        </w:rPr>
        <w:t xml:space="preserve"> چند متغ</w:t>
      </w:r>
      <w:r w:rsidR="00A50254">
        <w:rPr>
          <w:rFonts w:hint="cs"/>
          <w:rtl/>
          <w:lang w:bidi="fa-IR"/>
        </w:rPr>
        <w:t>ی</w:t>
      </w:r>
      <w:r w:rsidR="00A50254">
        <w:rPr>
          <w:rFonts w:hint="eastAsia"/>
          <w:rtl/>
          <w:lang w:bidi="fa-IR"/>
        </w:rPr>
        <w:t>ر</w:t>
      </w:r>
      <w:r w:rsidR="00A50254">
        <w:rPr>
          <w:rtl/>
          <w:lang w:bidi="fa-IR"/>
        </w:rPr>
        <w:t xml:space="preserve"> مستقل را مدل م</w:t>
      </w:r>
      <w:r w:rsidR="00A50254">
        <w:rPr>
          <w:rFonts w:hint="cs"/>
          <w:rtl/>
          <w:lang w:bidi="fa-IR"/>
        </w:rPr>
        <w:t>ی</w:t>
      </w:r>
      <w:r w:rsidR="00A50254">
        <w:rPr>
          <w:rtl/>
          <w:lang w:bidi="fa-IR"/>
        </w:rPr>
        <w:t xml:space="preserve"> کند. الگور</w:t>
      </w:r>
      <w:r w:rsidR="00A50254">
        <w:rPr>
          <w:rFonts w:hint="cs"/>
          <w:rtl/>
          <w:lang w:bidi="fa-IR"/>
        </w:rPr>
        <w:t>ی</w:t>
      </w:r>
      <w:r w:rsidR="00A50254">
        <w:rPr>
          <w:rFonts w:hint="eastAsia"/>
          <w:rtl/>
          <w:lang w:bidi="fa-IR"/>
        </w:rPr>
        <w:t>تم</w:t>
      </w:r>
      <w:r w:rsidR="00A50254">
        <w:rPr>
          <w:rtl/>
          <w:lang w:bidi="fa-IR"/>
        </w:rPr>
        <w:t xml:space="preserve"> با محاسبه احتمال متغ</w:t>
      </w:r>
      <w:r w:rsidR="00A50254">
        <w:rPr>
          <w:rFonts w:hint="cs"/>
          <w:rtl/>
          <w:lang w:bidi="fa-IR"/>
        </w:rPr>
        <w:t>ی</w:t>
      </w:r>
      <w:r w:rsidR="00A50254">
        <w:rPr>
          <w:rFonts w:hint="eastAsia"/>
          <w:rtl/>
          <w:lang w:bidi="fa-IR"/>
        </w:rPr>
        <w:t>ر</w:t>
      </w:r>
      <w:r w:rsidR="00A50254">
        <w:rPr>
          <w:rtl/>
          <w:lang w:bidi="fa-IR"/>
        </w:rPr>
        <w:t xml:space="preserve"> وابسته برا</w:t>
      </w:r>
      <w:r w:rsidR="00A50254">
        <w:rPr>
          <w:rFonts w:hint="cs"/>
          <w:rtl/>
          <w:lang w:bidi="fa-IR"/>
        </w:rPr>
        <w:t>ی</w:t>
      </w:r>
      <w:r w:rsidR="00A50254">
        <w:rPr>
          <w:rtl/>
          <w:lang w:bidi="fa-IR"/>
        </w:rPr>
        <w:t xml:space="preserve"> تعلق به </w:t>
      </w:r>
      <w:r w:rsidR="00A50254">
        <w:rPr>
          <w:rFonts w:hint="cs"/>
          <w:rtl/>
          <w:lang w:bidi="fa-IR"/>
        </w:rPr>
        <w:t>ی</w:t>
      </w:r>
      <w:r w:rsidR="00A50254">
        <w:rPr>
          <w:rFonts w:hint="eastAsia"/>
          <w:rtl/>
          <w:lang w:bidi="fa-IR"/>
        </w:rPr>
        <w:t>ک</w:t>
      </w:r>
      <w:r w:rsidR="00A50254">
        <w:rPr>
          <w:rtl/>
          <w:lang w:bidi="fa-IR"/>
        </w:rPr>
        <w:t xml:space="preserve"> کلاس خاص </w:t>
      </w:r>
      <w:r w:rsidR="00A50254">
        <w:rPr>
          <w:rFonts w:hint="eastAsia"/>
          <w:rtl/>
          <w:lang w:bidi="fa-IR"/>
        </w:rPr>
        <w:t>بر</w:t>
      </w:r>
      <w:r w:rsidR="00A50254">
        <w:rPr>
          <w:rtl/>
          <w:lang w:bidi="fa-IR"/>
        </w:rPr>
        <w:t xml:space="preserve"> اساس مقدار متغ</w:t>
      </w:r>
      <w:r w:rsidR="00A50254">
        <w:rPr>
          <w:rFonts w:hint="cs"/>
          <w:rtl/>
          <w:lang w:bidi="fa-IR"/>
        </w:rPr>
        <w:t>ی</w:t>
      </w:r>
      <w:r w:rsidR="00A50254">
        <w:rPr>
          <w:rFonts w:hint="eastAsia"/>
          <w:rtl/>
          <w:lang w:bidi="fa-IR"/>
        </w:rPr>
        <w:t>ر</w:t>
      </w:r>
      <w:r w:rsidR="00A50254">
        <w:rPr>
          <w:rtl/>
          <w:lang w:bidi="fa-IR"/>
        </w:rPr>
        <w:t xml:space="preserve"> مستقل کار م</w:t>
      </w:r>
      <w:r w:rsidR="00A50254">
        <w:rPr>
          <w:rFonts w:hint="cs"/>
          <w:rtl/>
          <w:lang w:bidi="fa-IR"/>
        </w:rPr>
        <w:t>ی</w:t>
      </w:r>
      <w:r w:rsidR="00A50254">
        <w:rPr>
          <w:rtl/>
          <w:lang w:bidi="fa-IR"/>
        </w:rPr>
        <w:t xml:space="preserve"> کند </w:t>
      </w:r>
      <w:r w:rsidR="00A50254" w:rsidRPr="0062284F">
        <w:rPr>
          <w:rFonts w:hint="cs"/>
          <w:rtl/>
          <w:lang w:bidi="fa-IR"/>
        </w:rPr>
        <w:t>(گه</w:t>
      </w:r>
      <w:r w:rsidR="0062284F">
        <w:rPr>
          <w:rStyle w:val="FootnoteReference"/>
          <w:rtl/>
          <w:lang w:bidi="fa-IR"/>
        </w:rPr>
        <w:footnoteReference w:id="63"/>
      </w:r>
      <w:r w:rsidR="00A50254" w:rsidRPr="0062284F">
        <w:rPr>
          <w:rFonts w:hint="cs"/>
          <w:rtl/>
          <w:lang w:bidi="fa-IR"/>
        </w:rPr>
        <w:t xml:space="preserve"> و همکاران، ۲۰۲۰)</w:t>
      </w:r>
      <w:r>
        <w:rPr>
          <w:rFonts w:hint="cs"/>
          <w:rtl/>
          <w:lang w:bidi="fa-IR"/>
        </w:rPr>
        <w:t>.</w:t>
      </w:r>
    </w:p>
    <w:p w14:paraId="3D8DB444" w14:textId="77777777" w:rsidR="00A50254" w:rsidRDefault="00A50254" w:rsidP="00846049">
      <w:pPr>
        <w:rPr>
          <w:rtl/>
          <w:lang w:bidi="fa-IR"/>
        </w:rPr>
      </w:pPr>
    </w:p>
    <w:p w14:paraId="1593C9EE" w14:textId="6A69F87C" w:rsidR="00846049" w:rsidRPr="007C2312" w:rsidRDefault="00846049" w:rsidP="00846049">
      <w:pPr>
        <w:pStyle w:val="Heading3"/>
      </w:pPr>
      <w:bookmarkStart w:id="87" w:name="_Toc171099666"/>
      <w:r>
        <w:rPr>
          <w:rFonts w:hint="cs"/>
          <w:rtl/>
        </w:rPr>
        <w:t xml:space="preserve">۵-۴-۲- </w:t>
      </w:r>
      <w:r w:rsidR="004D7776">
        <w:rPr>
          <w:rFonts w:hint="cs"/>
          <w:rtl/>
        </w:rPr>
        <w:t xml:space="preserve">روش‌های </w:t>
      </w:r>
      <w:r>
        <w:rPr>
          <w:rFonts w:hint="cs"/>
          <w:rtl/>
        </w:rPr>
        <w:t>خوشه‌بندی</w:t>
      </w:r>
      <w:bookmarkEnd w:id="87"/>
    </w:p>
    <w:p w14:paraId="7EDFCCF8" w14:textId="4F68209C" w:rsidR="00846049" w:rsidRDefault="00846049" w:rsidP="00846049">
      <w:pPr>
        <w:pStyle w:val="Heading4"/>
        <w:rPr>
          <w:rtl/>
          <w:lang w:bidi="fa-IR"/>
        </w:rPr>
      </w:pPr>
      <w:bookmarkStart w:id="88" w:name="_Toc171099667"/>
      <w:r>
        <w:rPr>
          <w:rFonts w:hint="cs"/>
          <w:rtl/>
          <w:lang w:bidi="fa-IR"/>
        </w:rPr>
        <w:t>۱-۵-۴-۲-</w:t>
      </w:r>
      <w:r w:rsidR="00BE498B">
        <w:rPr>
          <w:rFonts w:hint="cs"/>
          <w:rtl/>
          <w:lang w:bidi="fa-IR"/>
        </w:rPr>
        <w:t xml:space="preserve"> </w:t>
      </w:r>
      <w:r w:rsidR="00703CFE">
        <w:rPr>
          <w:rStyle w:val="hgkelc"/>
          <w:rFonts w:hint="cs"/>
          <w:rtl/>
        </w:rPr>
        <w:t xml:space="preserve">روش </w:t>
      </w:r>
      <w:r w:rsidR="00BE498B">
        <w:rPr>
          <w:rStyle w:val="hgkelc"/>
          <w:rFonts w:hint="cs"/>
          <w:rtl/>
        </w:rPr>
        <w:t>ماشین بردار پشتیبانی</w:t>
      </w:r>
      <w:r w:rsidR="00BE498B">
        <w:rPr>
          <w:rStyle w:val="FootnoteReference"/>
          <w:rtl/>
        </w:rPr>
        <w:footnoteReference w:id="64"/>
      </w:r>
      <w:bookmarkEnd w:id="88"/>
      <w:r w:rsidR="00BE498B">
        <w:rPr>
          <w:rStyle w:val="hgkelc"/>
          <w:rFonts w:hint="cs"/>
          <w:rtl/>
        </w:rPr>
        <w:t xml:space="preserve"> </w:t>
      </w:r>
    </w:p>
    <w:p w14:paraId="5FD3E3BA" w14:textId="321120B0" w:rsidR="00867DDB" w:rsidRDefault="00867DDB" w:rsidP="004D7776">
      <w:pPr>
        <w:rPr>
          <w:rtl/>
          <w:lang w:bidi="fa-IR"/>
        </w:rPr>
      </w:pPr>
      <w:r>
        <w:rPr>
          <w:lang w:bidi="fa-IR"/>
        </w:rPr>
        <w:t xml:space="preserve"> </w:t>
      </w:r>
      <w:r w:rsidR="00BE498B">
        <w:rPr>
          <w:rStyle w:val="hgkelc"/>
          <w:rFonts w:hint="cs"/>
          <w:rtl/>
        </w:rPr>
        <w:t>ماشین بردار پشتیبانی</w:t>
      </w:r>
      <w:r>
        <w:rPr>
          <w:rtl/>
          <w:lang w:bidi="fa-IR"/>
        </w:rPr>
        <w:t xml:space="preserve"> </w:t>
      </w:r>
      <w:r>
        <w:rPr>
          <w:rFonts w:hint="cs"/>
          <w:rtl/>
          <w:lang w:bidi="fa-IR"/>
        </w:rPr>
        <w:t>ی</w:t>
      </w:r>
      <w:r>
        <w:rPr>
          <w:rFonts w:hint="eastAsia"/>
          <w:rtl/>
          <w:lang w:bidi="fa-IR"/>
        </w:rPr>
        <w:t>ک</w:t>
      </w:r>
      <w:r>
        <w:rPr>
          <w:rtl/>
          <w:lang w:bidi="fa-IR"/>
        </w:rPr>
        <w:t xml:space="preserve"> روش خوشه‌بند</w:t>
      </w:r>
      <w:r>
        <w:rPr>
          <w:rFonts w:hint="cs"/>
          <w:rtl/>
          <w:lang w:bidi="fa-IR"/>
        </w:rPr>
        <w:t>ی</w:t>
      </w:r>
      <w:r>
        <w:rPr>
          <w:rtl/>
          <w:lang w:bidi="fa-IR"/>
        </w:rPr>
        <w:t xml:space="preserve"> است که برا</w:t>
      </w:r>
      <w:r>
        <w:rPr>
          <w:rFonts w:hint="cs"/>
          <w:rtl/>
          <w:lang w:bidi="fa-IR"/>
        </w:rPr>
        <w:t>ی</w:t>
      </w:r>
      <w:r>
        <w:rPr>
          <w:rtl/>
          <w:lang w:bidi="fa-IR"/>
        </w:rPr>
        <w:t xml:space="preserve"> دسته‌بند</w:t>
      </w:r>
      <w:r>
        <w:rPr>
          <w:rFonts w:hint="cs"/>
          <w:rtl/>
          <w:lang w:bidi="fa-IR"/>
        </w:rPr>
        <w:t>ی</w:t>
      </w:r>
      <w:r>
        <w:rPr>
          <w:rtl/>
          <w:lang w:bidi="fa-IR"/>
        </w:rPr>
        <w:t xml:space="preserve"> داده‌ها</w:t>
      </w:r>
      <w:r>
        <w:rPr>
          <w:rFonts w:hint="cs"/>
          <w:rtl/>
          <w:lang w:bidi="fa-IR"/>
        </w:rPr>
        <w:t>ی</w:t>
      </w:r>
      <w:r>
        <w:rPr>
          <w:rtl/>
          <w:lang w:bidi="fa-IR"/>
        </w:rPr>
        <w:t xml:space="preserve"> دو دسته‌ا</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ا</w:t>
      </w:r>
      <w:r>
        <w:rPr>
          <w:rFonts w:hint="cs"/>
          <w:rtl/>
          <w:lang w:bidi="fa-IR"/>
        </w:rPr>
        <w:t>ی</w:t>
      </w:r>
      <w:r>
        <w:rPr>
          <w:rFonts w:hint="eastAsia"/>
          <w:rtl/>
          <w:lang w:bidi="fa-IR"/>
        </w:rPr>
        <w:t>ن</w:t>
      </w:r>
      <w:r>
        <w:rPr>
          <w:rtl/>
          <w:lang w:bidi="fa-IR"/>
        </w:rPr>
        <w:t xml:space="preserve"> روش با پ</w:t>
      </w:r>
      <w:r>
        <w:rPr>
          <w:rFonts w:hint="cs"/>
          <w:rtl/>
          <w:lang w:bidi="fa-IR"/>
        </w:rPr>
        <w:t>ی</w:t>
      </w:r>
      <w:r>
        <w:rPr>
          <w:rFonts w:hint="eastAsia"/>
          <w:rtl/>
          <w:lang w:bidi="fa-IR"/>
        </w:rPr>
        <w:t>دا</w:t>
      </w:r>
      <w:r>
        <w:rPr>
          <w:rtl/>
          <w:lang w:bidi="fa-IR"/>
        </w:rPr>
        <w:t xml:space="preserve"> کردن </w:t>
      </w:r>
      <w:r w:rsidR="004D7776">
        <w:rPr>
          <w:rFonts w:hint="cs"/>
          <w:rtl/>
          <w:lang w:bidi="fa-IR"/>
        </w:rPr>
        <w:t>ابرصفحه‌ای</w:t>
      </w:r>
      <w:r>
        <w:rPr>
          <w:rtl/>
          <w:lang w:bidi="fa-IR"/>
        </w:rPr>
        <w:t xml:space="preserve"> که بهتر</w:t>
      </w:r>
      <w:r>
        <w:rPr>
          <w:rFonts w:hint="cs"/>
          <w:rtl/>
          <w:lang w:bidi="fa-IR"/>
        </w:rPr>
        <w:t>ی</w:t>
      </w:r>
      <w:r>
        <w:rPr>
          <w:rFonts w:hint="eastAsia"/>
          <w:rtl/>
          <w:lang w:bidi="fa-IR"/>
        </w:rPr>
        <w:t>ن</w:t>
      </w:r>
      <w:r>
        <w:rPr>
          <w:rtl/>
          <w:lang w:bidi="fa-IR"/>
        </w:rPr>
        <w:t xml:space="preserve"> جداساز</w:t>
      </w:r>
      <w:r>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داده‌ها را انجام م</w:t>
      </w:r>
      <w:r>
        <w:rPr>
          <w:rFonts w:hint="cs"/>
          <w:rtl/>
          <w:lang w:bidi="fa-IR"/>
        </w:rPr>
        <w:t>ی‌</w:t>
      </w:r>
      <w:r>
        <w:rPr>
          <w:rFonts w:hint="eastAsia"/>
          <w:rtl/>
          <w:lang w:bidi="fa-IR"/>
        </w:rPr>
        <w:t>دهد،</w:t>
      </w:r>
      <w:r>
        <w:rPr>
          <w:rtl/>
          <w:lang w:bidi="fa-IR"/>
        </w:rPr>
        <w:t xml:space="preserve"> کار م</w:t>
      </w:r>
      <w:r>
        <w:rPr>
          <w:rFonts w:hint="cs"/>
          <w:rtl/>
          <w:lang w:bidi="fa-IR"/>
        </w:rPr>
        <w:t>ی‌</w:t>
      </w:r>
      <w:r>
        <w:rPr>
          <w:rFonts w:hint="eastAsia"/>
          <w:rtl/>
          <w:lang w:bidi="fa-IR"/>
        </w:rPr>
        <w:t>کند</w:t>
      </w:r>
      <w:r>
        <w:rPr>
          <w:rtl/>
          <w:lang w:bidi="fa-IR"/>
        </w:rPr>
        <w:t xml:space="preserve">. </w:t>
      </w:r>
      <w:r w:rsidR="004D7776">
        <w:rPr>
          <w:rFonts w:hint="cs"/>
          <w:rtl/>
          <w:lang w:bidi="fa-IR"/>
        </w:rPr>
        <w:t>ابرصفحه</w:t>
      </w:r>
      <w:r w:rsidR="004D7776">
        <w:rPr>
          <w:rtl/>
          <w:lang w:bidi="fa-IR"/>
        </w:rPr>
        <w:t xml:space="preserve"> </w:t>
      </w:r>
      <w:r>
        <w:rPr>
          <w:rtl/>
          <w:lang w:bidi="fa-IR"/>
        </w:rPr>
        <w:t>به گونه‌ا</w:t>
      </w:r>
      <w:r>
        <w:rPr>
          <w:rFonts w:hint="cs"/>
          <w:rtl/>
          <w:lang w:bidi="fa-IR"/>
        </w:rPr>
        <w:t>ی</w:t>
      </w:r>
      <w:r>
        <w:rPr>
          <w:rtl/>
          <w:lang w:bidi="fa-IR"/>
        </w:rPr>
        <w:t xml:space="preserve"> انتخاب م</w:t>
      </w:r>
      <w:r>
        <w:rPr>
          <w:rFonts w:hint="cs"/>
          <w:rtl/>
          <w:lang w:bidi="fa-IR"/>
        </w:rPr>
        <w:t>ی‌</w:t>
      </w:r>
      <w:r>
        <w:rPr>
          <w:rFonts w:hint="eastAsia"/>
          <w:rtl/>
          <w:lang w:bidi="fa-IR"/>
        </w:rPr>
        <w:t>شود</w:t>
      </w:r>
      <w:r>
        <w:rPr>
          <w:rtl/>
          <w:lang w:bidi="fa-IR"/>
        </w:rPr>
        <w:t xml:space="preserve"> که فاص</w:t>
      </w:r>
      <w:r>
        <w:rPr>
          <w:rFonts w:hint="eastAsia"/>
          <w:rtl/>
          <w:lang w:bidi="fa-IR"/>
        </w:rPr>
        <w:t>له</w:t>
      </w:r>
      <w:r>
        <w:rPr>
          <w:rtl/>
          <w:lang w:bidi="fa-IR"/>
        </w:rPr>
        <w:t xml:space="preserve"> ب</w:t>
      </w:r>
      <w:r>
        <w:rPr>
          <w:rFonts w:hint="cs"/>
          <w:rtl/>
          <w:lang w:bidi="fa-IR"/>
        </w:rPr>
        <w:t>ی</w:t>
      </w:r>
      <w:r>
        <w:rPr>
          <w:rFonts w:hint="eastAsia"/>
          <w:rtl/>
          <w:lang w:bidi="fa-IR"/>
        </w:rPr>
        <w:t>ن</w:t>
      </w:r>
      <w:r>
        <w:rPr>
          <w:rtl/>
          <w:lang w:bidi="fa-IR"/>
        </w:rPr>
        <w:t xml:space="preserve"> دو دسته را ب</w:t>
      </w:r>
      <w:r>
        <w:rPr>
          <w:rFonts w:hint="cs"/>
          <w:rtl/>
          <w:lang w:bidi="fa-IR"/>
        </w:rPr>
        <w:t>ی</w:t>
      </w:r>
      <w:r>
        <w:rPr>
          <w:rFonts w:hint="eastAsia"/>
          <w:rtl/>
          <w:lang w:bidi="fa-IR"/>
        </w:rPr>
        <w:t>ش</w:t>
      </w:r>
      <w:r>
        <w:rPr>
          <w:rFonts w:hint="cs"/>
          <w:rtl/>
          <w:lang w:bidi="fa-IR"/>
        </w:rPr>
        <w:t>ی</w:t>
      </w:r>
      <w:r>
        <w:rPr>
          <w:rFonts w:hint="eastAsia"/>
          <w:rtl/>
          <w:lang w:bidi="fa-IR"/>
        </w:rPr>
        <w:t>نه</w:t>
      </w:r>
      <w:r>
        <w:rPr>
          <w:rtl/>
          <w:lang w:bidi="fa-IR"/>
        </w:rPr>
        <w:t xml:space="preserve"> م</w:t>
      </w:r>
      <w:r>
        <w:rPr>
          <w:rFonts w:hint="cs"/>
          <w:rtl/>
          <w:lang w:bidi="fa-IR"/>
        </w:rPr>
        <w:t>ی‌</w:t>
      </w:r>
      <w:r>
        <w:rPr>
          <w:rFonts w:hint="eastAsia"/>
          <w:rtl/>
          <w:lang w:bidi="fa-IR"/>
        </w:rPr>
        <w:t>کند</w:t>
      </w:r>
      <w:r>
        <w:rPr>
          <w:rtl/>
          <w:lang w:bidi="fa-IR"/>
        </w:rPr>
        <w:t>. فاصله به عنوان فاصله</w:t>
      </w:r>
      <w:r w:rsidR="004D7776">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w:t>
      </w:r>
      <w:r w:rsidR="004D7776">
        <w:rPr>
          <w:rFonts w:hint="cs"/>
          <w:rtl/>
          <w:lang w:bidi="fa-IR"/>
        </w:rPr>
        <w:t>ابرصفحه</w:t>
      </w:r>
      <w:r w:rsidR="004D7776">
        <w:rPr>
          <w:rtl/>
          <w:lang w:bidi="fa-IR"/>
        </w:rPr>
        <w:t xml:space="preserve"> </w:t>
      </w:r>
      <w:r>
        <w:rPr>
          <w:rtl/>
          <w:lang w:bidi="fa-IR"/>
        </w:rPr>
        <w:t>و نزد</w:t>
      </w:r>
      <w:r>
        <w:rPr>
          <w:rFonts w:hint="cs"/>
          <w:rtl/>
          <w:lang w:bidi="fa-IR"/>
        </w:rPr>
        <w:t>ی</w:t>
      </w:r>
      <w:r>
        <w:rPr>
          <w:rFonts w:hint="eastAsia"/>
          <w:rtl/>
          <w:lang w:bidi="fa-IR"/>
        </w:rPr>
        <w:t>ک‌تر</w:t>
      </w:r>
      <w:r>
        <w:rPr>
          <w:rFonts w:hint="cs"/>
          <w:rtl/>
          <w:lang w:bidi="fa-IR"/>
        </w:rPr>
        <w:t>ی</w:t>
      </w:r>
      <w:r>
        <w:rPr>
          <w:rFonts w:hint="eastAsia"/>
          <w:rtl/>
          <w:lang w:bidi="fa-IR"/>
        </w:rPr>
        <w:t>ن</w:t>
      </w:r>
      <w:r>
        <w:rPr>
          <w:rtl/>
          <w:lang w:bidi="fa-IR"/>
        </w:rPr>
        <w:t xml:space="preserve"> داده‌ها</w:t>
      </w:r>
      <w:r>
        <w:rPr>
          <w:rFonts w:hint="cs"/>
          <w:rtl/>
          <w:lang w:bidi="fa-IR"/>
        </w:rPr>
        <w:t>ی</w:t>
      </w:r>
      <w:r>
        <w:rPr>
          <w:rtl/>
          <w:lang w:bidi="fa-IR"/>
        </w:rPr>
        <w:t xml:space="preserve"> هر دسته تعر</w:t>
      </w:r>
      <w:r>
        <w:rPr>
          <w:rFonts w:hint="cs"/>
          <w:rtl/>
          <w:lang w:bidi="fa-IR"/>
        </w:rPr>
        <w:t>ی</w:t>
      </w:r>
      <w:r>
        <w:rPr>
          <w:rFonts w:hint="eastAsia"/>
          <w:rtl/>
          <w:lang w:bidi="fa-IR"/>
        </w:rPr>
        <w:t>ف</w:t>
      </w:r>
      <w:r>
        <w:rPr>
          <w:rtl/>
          <w:lang w:bidi="fa-IR"/>
        </w:rPr>
        <w:t xml:space="preserve"> م</w:t>
      </w:r>
      <w:r>
        <w:rPr>
          <w:rFonts w:hint="cs"/>
          <w:rtl/>
          <w:lang w:bidi="fa-IR"/>
        </w:rPr>
        <w:t>ی‌</w:t>
      </w:r>
      <w:r>
        <w:rPr>
          <w:rFonts w:hint="eastAsia"/>
          <w:rtl/>
          <w:lang w:bidi="fa-IR"/>
        </w:rPr>
        <w:t>شود</w:t>
      </w:r>
      <w:r>
        <w:rPr>
          <w:rtl/>
          <w:lang w:bidi="fa-IR"/>
        </w:rPr>
        <w:t xml:space="preserve">. </w:t>
      </w:r>
      <w:r>
        <w:rPr>
          <w:lang w:bidi="fa-IR"/>
        </w:rPr>
        <w:t>SVM</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از روش‌ها</w:t>
      </w:r>
      <w:r>
        <w:rPr>
          <w:rFonts w:hint="cs"/>
          <w:rtl/>
          <w:lang w:bidi="fa-IR"/>
        </w:rPr>
        <w:t>ی</w:t>
      </w:r>
      <w:r>
        <w:rPr>
          <w:rtl/>
          <w:lang w:bidi="fa-IR"/>
        </w:rPr>
        <w:t xml:space="preserve"> خوشه‌بند</w:t>
      </w:r>
      <w:r>
        <w:rPr>
          <w:rFonts w:hint="cs"/>
          <w:rtl/>
          <w:lang w:bidi="fa-IR"/>
        </w:rPr>
        <w:t>ی</w:t>
      </w:r>
      <w:r>
        <w:rPr>
          <w:rtl/>
          <w:lang w:bidi="fa-IR"/>
        </w:rPr>
        <w:t xml:space="preserve"> محبوب است ز</w:t>
      </w:r>
      <w:r>
        <w:rPr>
          <w:rFonts w:hint="cs"/>
          <w:rtl/>
          <w:lang w:bidi="fa-IR"/>
        </w:rPr>
        <w:t>ی</w:t>
      </w:r>
      <w:r>
        <w:rPr>
          <w:rFonts w:hint="eastAsia"/>
          <w:rtl/>
          <w:lang w:bidi="fa-IR"/>
        </w:rPr>
        <w:t>را</w:t>
      </w:r>
      <w:r>
        <w:rPr>
          <w:rtl/>
          <w:lang w:bidi="fa-IR"/>
        </w:rPr>
        <w:t xml:space="preserve"> در فضاها</w:t>
      </w:r>
      <w:r>
        <w:rPr>
          <w:rFonts w:hint="cs"/>
          <w:rtl/>
          <w:lang w:bidi="fa-IR"/>
        </w:rPr>
        <w:t>ی</w:t>
      </w:r>
      <w:r>
        <w:rPr>
          <w:rtl/>
          <w:lang w:bidi="fa-IR"/>
        </w:rPr>
        <w:t xml:space="preserve"> بالا بعد</w:t>
      </w:r>
      <w:r>
        <w:rPr>
          <w:rFonts w:hint="cs"/>
          <w:rtl/>
          <w:lang w:bidi="fa-IR"/>
        </w:rPr>
        <w:t>ی</w:t>
      </w:r>
      <w:r>
        <w:rPr>
          <w:rtl/>
          <w:lang w:bidi="fa-IR"/>
        </w:rPr>
        <w:t xml:space="preserve"> موثر است و م</w:t>
      </w:r>
      <w:r>
        <w:rPr>
          <w:rFonts w:hint="cs"/>
          <w:rtl/>
          <w:lang w:bidi="fa-IR"/>
        </w:rPr>
        <w:t>ی‌</w:t>
      </w:r>
      <w:r>
        <w:rPr>
          <w:rFonts w:hint="eastAsia"/>
          <w:rtl/>
          <w:lang w:bidi="fa-IR"/>
        </w:rPr>
        <w:t>تواند</w:t>
      </w:r>
      <w:r>
        <w:rPr>
          <w:rtl/>
          <w:lang w:bidi="fa-IR"/>
        </w:rPr>
        <w:t xml:space="preserve"> با داده‌ها</w:t>
      </w:r>
      <w:r>
        <w:rPr>
          <w:rFonts w:hint="cs"/>
          <w:rtl/>
          <w:lang w:bidi="fa-IR"/>
        </w:rPr>
        <w:t>ی</w:t>
      </w:r>
      <w:r>
        <w:rPr>
          <w:rtl/>
          <w:lang w:bidi="fa-IR"/>
        </w:rPr>
        <w:t xml:space="preserve"> غ</w:t>
      </w:r>
      <w:r>
        <w:rPr>
          <w:rFonts w:hint="cs"/>
          <w:rtl/>
          <w:lang w:bidi="fa-IR"/>
        </w:rPr>
        <w:t>ی</w:t>
      </w:r>
      <w:r>
        <w:rPr>
          <w:rFonts w:hint="eastAsia"/>
          <w:rtl/>
          <w:lang w:bidi="fa-IR"/>
        </w:rPr>
        <w:t>رخط</w:t>
      </w:r>
      <w:r>
        <w:rPr>
          <w:rFonts w:hint="cs"/>
          <w:rtl/>
          <w:lang w:bidi="fa-IR"/>
        </w:rPr>
        <w:t>ی</w:t>
      </w:r>
      <w:r>
        <w:rPr>
          <w:rtl/>
          <w:lang w:bidi="fa-IR"/>
        </w:rPr>
        <w:t xml:space="preserve"> ن</w:t>
      </w:r>
      <w:r>
        <w:rPr>
          <w:rFonts w:hint="cs"/>
          <w:rtl/>
          <w:lang w:bidi="fa-IR"/>
        </w:rPr>
        <w:t>ی</w:t>
      </w:r>
      <w:r>
        <w:rPr>
          <w:rFonts w:hint="eastAsia"/>
          <w:rtl/>
          <w:lang w:bidi="fa-IR"/>
        </w:rPr>
        <w:t>ز</w:t>
      </w:r>
      <w:r>
        <w:rPr>
          <w:rtl/>
          <w:lang w:bidi="fa-IR"/>
        </w:rPr>
        <w:t xml:space="preserve"> استفاده شود</w:t>
      </w:r>
      <w:r w:rsidR="00846049">
        <w:rPr>
          <w:rFonts w:hint="cs"/>
          <w:rtl/>
          <w:lang w:bidi="fa-IR"/>
        </w:rPr>
        <w:t>. (ردموند</w:t>
      </w:r>
      <w:r w:rsidR="00DB6374">
        <w:rPr>
          <w:rStyle w:val="FootnoteReference"/>
          <w:rtl/>
          <w:lang w:bidi="fa-IR"/>
        </w:rPr>
        <w:footnoteReference w:id="65"/>
      </w:r>
      <w:r w:rsidR="00846049">
        <w:rPr>
          <w:rFonts w:hint="cs"/>
          <w:rtl/>
          <w:lang w:bidi="fa-IR"/>
        </w:rPr>
        <w:t xml:space="preserve"> و همکاران، ۲۰۱۱)</w:t>
      </w:r>
    </w:p>
    <w:p w14:paraId="1AD79E5B" w14:textId="7698A3A4" w:rsidR="00846049" w:rsidRDefault="004D7776" w:rsidP="00846049">
      <w:pPr>
        <w:pStyle w:val="Heading4"/>
        <w:rPr>
          <w:rtl/>
          <w:lang w:bidi="fa-IR"/>
        </w:rPr>
      </w:pPr>
      <w:bookmarkStart w:id="89" w:name="_Toc171099668"/>
      <w:r>
        <w:rPr>
          <w:rFonts w:hint="cs"/>
          <w:rtl/>
          <w:lang w:bidi="fa-IR"/>
        </w:rPr>
        <w:lastRenderedPageBreak/>
        <w:t>۲</w:t>
      </w:r>
      <w:r w:rsidR="00846049">
        <w:rPr>
          <w:rFonts w:hint="cs"/>
          <w:rtl/>
          <w:lang w:bidi="fa-IR"/>
        </w:rPr>
        <w:t>-۵-۴-۲-</w:t>
      </w:r>
      <w:r w:rsidR="00703CFE">
        <w:rPr>
          <w:rFonts w:hint="cs"/>
          <w:rtl/>
          <w:lang w:bidi="fa-IR"/>
        </w:rPr>
        <w:t xml:space="preserve"> روش</w:t>
      </w:r>
      <w:r w:rsidR="00BE498B">
        <w:rPr>
          <w:rFonts w:hint="cs"/>
          <w:rtl/>
          <w:lang w:bidi="fa-IR"/>
        </w:rPr>
        <w:t xml:space="preserve"> </w:t>
      </w:r>
      <w:r w:rsidR="00BE498B" w:rsidRPr="00BE498B">
        <w:rPr>
          <w:rtl/>
          <w:lang w:bidi="fa-IR"/>
        </w:rPr>
        <w:t>انتشار وابستگ</w:t>
      </w:r>
      <w:r w:rsidR="00BE498B" w:rsidRPr="00BE498B">
        <w:rPr>
          <w:rFonts w:hint="cs"/>
          <w:rtl/>
          <w:lang w:bidi="fa-IR"/>
        </w:rPr>
        <w:t>ی</w:t>
      </w:r>
      <w:r w:rsidR="00BE498B">
        <w:rPr>
          <w:rStyle w:val="FootnoteReference"/>
          <w:rtl/>
          <w:lang w:bidi="fa-IR"/>
        </w:rPr>
        <w:footnoteReference w:id="66"/>
      </w:r>
      <w:bookmarkEnd w:id="89"/>
    </w:p>
    <w:p w14:paraId="61AA1A06" w14:textId="53939D9D" w:rsidR="00867DDB" w:rsidRDefault="00BE498B" w:rsidP="00846049">
      <w:pPr>
        <w:rPr>
          <w:rtl/>
          <w:lang w:bidi="fa-IR"/>
        </w:rPr>
      </w:pPr>
      <w:r w:rsidRPr="00BE498B">
        <w:rPr>
          <w:rtl/>
          <w:lang w:bidi="fa-IR"/>
        </w:rPr>
        <w:t>انتشار وابستگ</w:t>
      </w:r>
      <w:r w:rsidRPr="00BE498B">
        <w:rPr>
          <w:rFonts w:hint="cs"/>
          <w:rtl/>
          <w:lang w:bidi="fa-IR"/>
        </w:rPr>
        <w:t xml:space="preserve">ی </w:t>
      </w:r>
      <w:r w:rsidR="00867DDB">
        <w:rPr>
          <w:rFonts w:hint="cs"/>
          <w:rtl/>
          <w:lang w:bidi="fa-IR"/>
        </w:rPr>
        <w:t>ی</w:t>
      </w:r>
      <w:r w:rsidR="00867DDB">
        <w:rPr>
          <w:rFonts w:hint="eastAsia"/>
          <w:rtl/>
          <w:lang w:bidi="fa-IR"/>
        </w:rPr>
        <w:t>ک</w:t>
      </w:r>
      <w:r w:rsidR="00867DDB">
        <w:rPr>
          <w:rtl/>
          <w:lang w:bidi="fa-IR"/>
        </w:rPr>
        <w:t xml:space="preserve"> روش خوشه‌بند</w:t>
      </w:r>
      <w:r w:rsidR="00867DDB">
        <w:rPr>
          <w:rFonts w:hint="cs"/>
          <w:rtl/>
          <w:lang w:bidi="fa-IR"/>
        </w:rPr>
        <w:t>ی</w:t>
      </w:r>
      <w:r w:rsidR="00867DDB">
        <w:rPr>
          <w:rtl/>
          <w:lang w:bidi="fa-IR"/>
        </w:rPr>
        <w:t xml:space="preserve"> است که برا</w:t>
      </w:r>
      <w:r w:rsidR="00867DDB">
        <w:rPr>
          <w:rFonts w:hint="cs"/>
          <w:rtl/>
          <w:lang w:bidi="fa-IR"/>
        </w:rPr>
        <w:t>ی</w:t>
      </w:r>
      <w:r w:rsidR="00867DDB">
        <w:rPr>
          <w:rtl/>
          <w:lang w:bidi="fa-IR"/>
        </w:rPr>
        <w:t xml:space="preserve"> دسته‌بند</w:t>
      </w:r>
      <w:r w:rsidR="00867DDB">
        <w:rPr>
          <w:rFonts w:hint="cs"/>
          <w:rtl/>
          <w:lang w:bidi="fa-IR"/>
        </w:rPr>
        <w:t>ی</w:t>
      </w:r>
      <w:r w:rsidR="00867DDB">
        <w:rPr>
          <w:rtl/>
          <w:lang w:bidi="fa-IR"/>
        </w:rPr>
        <w:t xml:space="preserve"> داده‌ها</w:t>
      </w:r>
      <w:r w:rsidR="00867DDB">
        <w:rPr>
          <w:rFonts w:hint="cs"/>
          <w:rtl/>
          <w:lang w:bidi="fa-IR"/>
        </w:rPr>
        <w:t>ی</w:t>
      </w:r>
      <w:r w:rsidR="00867DDB">
        <w:rPr>
          <w:rtl/>
          <w:lang w:bidi="fa-IR"/>
        </w:rPr>
        <w:t xml:space="preserve"> چنددسته‌ا</w:t>
      </w:r>
      <w:r w:rsidR="00867DDB">
        <w:rPr>
          <w:rFonts w:hint="cs"/>
          <w:rtl/>
          <w:lang w:bidi="fa-IR"/>
        </w:rPr>
        <w:t>ی</w:t>
      </w:r>
      <w:r w:rsidR="00867DDB">
        <w:rPr>
          <w:rtl/>
          <w:lang w:bidi="fa-IR"/>
        </w:rPr>
        <w:t xml:space="preserve"> استفاده م</w:t>
      </w:r>
      <w:r w:rsidR="00867DDB">
        <w:rPr>
          <w:rFonts w:hint="cs"/>
          <w:rtl/>
          <w:lang w:bidi="fa-IR"/>
        </w:rPr>
        <w:t>ی‌</w:t>
      </w:r>
      <w:r w:rsidR="00867DDB">
        <w:rPr>
          <w:rFonts w:hint="eastAsia"/>
          <w:rtl/>
          <w:lang w:bidi="fa-IR"/>
        </w:rPr>
        <w:t>شود</w:t>
      </w:r>
      <w:r w:rsidR="00867DDB">
        <w:rPr>
          <w:rtl/>
          <w:lang w:bidi="fa-IR"/>
        </w:rPr>
        <w:t>. ا</w:t>
      </w:r>
      <w:r w:rsidR="00867DDB">
        <w:rPr>
          <w:rFonts w:hint="cs"/>
          <w:rtl/>
          <w:lang w:bidi="fa-IR"/>
        </w:rPr>
        <w:t>ی</w:t>
      </w:r>
      <w:r w:rsidR="00867DDB">
        <w:rPr>
          <w:rFonts w:hint="eastAsia"/>
          <w:rtl/>
          <w:lang w:bidi="fa-IR"/>
        </w:rPr>
        <w:t>ن</w:t>
      </w:r>
      <w:r w:rsidR="00867DDB">
        <w:rPr>
          <w:rtl/>
          <w:lang w:bidi="fa-IR"/>
        </w:rPr>
        <w:t xml:space="preserve"> روش با پ</w:t>
      </w:r>
      <w:r w:rsidR="00867DDB">
        <w:rPr>
          <w:rFonts w:hint="cs"/>
          <w:rtl/>
          <w:lang w:bidi="fa-IR"/>
        </w:rPr>
        <w:t>ی</w:t>
      </w:r>
      <w:r w:rsidR="00867DDB">
        <w:rPr>
          <w:rFonts w:hint="eastAsia"/>
          <w:rtl/>
          <w:lang w:bidi="fa-IR"/>
        </w:rPr>
        <w:t>دا</w:t>
      </w:r>
      <w:r w:rsidR="00867DDB">
        <w:rPr>
          <w:rtl/>
          <w:lang w:bidi="fa-IR"/>
        </w:rPr>
        <w:t xml:space="preserve"> کردن نمونه‌ها</w:t>
      </w:r>
      <w:r w:rsidR="00867DDB">
        <w:rPr>
          <w:rFonts w:hint="cs"/>
          <w:rtl/>
          <w:lang w:bidi="fa-IR"/>
        </w:rPr>
        <w:t>یی</w:t>
      </w:r>
      <w:r w:rsidR="00867DDB">
        <w:rPr>
          <w:rFonts w:hint="eastAsia"/>
          <w:rtl/>
          <w:lang w:bidi="fa-IR"/>
        </w:rPr>
        <w:t>،</w:t>
      </w:r>
      <w:r w:rsidR="00867DDB">
        <w:rPr>
          <w:rtl/>
          <w:lang w:bidi="fa-IR"/>
        </w:rPr>
        <w:t xml:space="preserve"> </w:t>
      </w:r>
      <w:r w:rsidR="00867DDB">
        <w:rPr>
          <w:rFonts w:hint="cs"/>
          <w:rtl/>
          <w:lang w:bidi="fa-IR"/>
        </w:rPr>
        <w:t>ی</w:t>
      </w:r>
      <w:r w:rsidR="00867DDB">
        <w:rPr>
          <w:rFonts w:hint="eastAsia"/>
          <w:rtl/>
          <w:lang w:bidi="fa-IR"/>
        </w:rPr>
        <w:t>ا</w:t>
      </w:r>
      <w:r w:rsidR="00867DDB">
        <w:rPr>
          <w:rtl/>
          <w:lang w:bidi="fa-IR"/>
        </w:rPr>
        <w:t xml:space="preserve"> نقاط نما</w:t>
      </w:r>
      <w:r w:rsidR="00867DDB">
        <w:rPr>
          <w:rFonts w:hint="cs"/>
          <w:rtl/>
          <w:lang w:bidi="fa-IR"/>
        </w:rPr>
        <w:t>ی</w:t>
      </w:r>
      <w:r w:rsidR="00867DDB">
        <w:rPr>
          <w:rFonts w:hint="eastAsia"/>
          <w:rtl/>
          <w:lang w:bidi="fa-IR"/>
        </w:rPr>
        <w:t>نده،</w:t>
      </w:r>
      <w:r w:rsidR="00867DDB">
        <w:rPr>
          <w:rtl/>
          <w:lang w:bidi="fa-IR"/>
        </w:rPr>
        <w:t xml:space="preserve"> در مجموعه داده که بهتر</w:t>
      </w:r>
      <w:r w:rsidR="00867DDB">
        <w:rPr>
          <w:rFonts w:hint="cs"/>
          <w:rtl/>
          <w:lang w:bidi="fa-IR"/>
        </w:rPr>
        <w:t>ی</w:t>
      </w:r>
      <w:r w:rsidR="00867DDB">
        <w:rPr>
          <w:rFonts w:hint="eastAsia"/>
          <w:rtl/>
          <w:lang w:bidi="fa-IR"/>
        </w:rPr>
        <w:t>ن</w:t>
      </w:r>
      <w:r w:rsidR="00867DDB">
        <w:rPr>
          <w:rtl/>
          <w:lang w:bidi="fa-IR"/>
        </w:rPr>
        <w:t xml:space="preserve"> خلاصه‌ا</w:t>
      </w:r>
      <w:r w:rsidR="00867DDB">
        <w:rPr>
          <w:rFonts w:hint="cs"/>
          <w:rtl/>
          <w:lang w:bidi="fa-IR"/>
        </w:rPr>
        <w:t>ی</w:t>
      </w:r>
      <w:r w:rsidR="00867DDB">
        <w:rPr>
          <w:rtl/>
          <w:lang w:bidi="fa-IR"/>
        </w:rPr>
        <w:t xml:space="preserve"> از داده‌ها را ارائه م</w:t>
      </w:r>
      <w:r w:rsidR="00867DDB">
        <w:rPr>
          <w:rFonts w:hint="cs"/>
          <w:rtl/>
          <w:lang w:bidi="fa-IR"/>
        </w:rPr>
        <w:t>ی‌</w:t>
      </w:r>
      <w:r w:rsidR="00867DDB">
        <w:rPr>
          <w:rFonts w:hint="eastAsia"/>
          <w:rtl/>
          <w:lang w:bidi="fa-IR"/>
        </w:rPr>
        <w:t>دهند،</w:t>
      </w:r>
      <w:r w:rsidR="00867DDB">
        <w:rPr>
          <w:rtl/>
          <w:lang w:bidi="fa-IR"/>
        </w:rPr>
        <w:t xml:space="preserve"> کار م</w:t>
      </w:r>
      <w:r w:rsidR="00867DDB">
        <w:rPr>
          <w:rFonts w:hint="cs"/>
          <w:rtl/>
          <w:lang w:bidi="fa-IR"/>
        </w:rPr>
        <w:t>ی‌</w:t>
      </w:r>
      <w:r w:rsidR="00867DDB">
        <w:rPr>
          <w:rFonts w:hint="eastAsia"/>
          <w:rtl/>
          <w:lang w:bidi="fa-IR"/>
        </w:rPr>
        <w:t>کند</w:t>
      </w:r>
      <w:r w:rsidR="00867DDB">
        <w:rPr>
          <w:rtl/>
          <w:lang w:bidi="fa-IR"/>
        </w:rPr>
        <w:t xml:space="preserve">. هر داده </w:t>
      </w:r>
      <w:r w:rsidR="00867DDB">
        <w:rPr>
          <w:rFonts w:hint="eastAsia"/>
          <w:rtl/>
          <w:lang w:bidi="fa-IR"/>
        </w:rPr>
        <w:t>بر</w:t>
      </w:r>
      <w:r w:rsidR="00867DDB">
        <w:rPr>
          <w:rtl/>
          <w:lang w:bidi="fa-IR"/>
        </w:rPr>
        <w:t xml:space="preserve"> اساس شباهت آن با نمونه‌ها به </w:t>
      </w:r>
      <w:r w:rsidR="00867DDB">
        <w:rPr>
          <w:rFonts w:hint="cs"/>
          <w:rtl/>
          <w:lang w:bidi="fa-IR"/>
        </w:rPr>
        <w:t>ی</w:t>
      </w:r>
      <w:r w:rsidR="00867DDB">
        <w:rPr>
          <w:rFonts w:hint="eastAsia"/>
          <w:rtl/>
          <w:lang w:bidi="fa-IR"/>
        </w:rPr>
        <w:t>ک</w:t>
      </w:r>
      <w:r w:rsidR="00867DDB">
        <w:rPr>
          <w:rtl/>
          <w:lang w:bidi="fa-IR"/>
        </w:rPr>
        <w:t xml:space="preserve"> نمونه نسبت داده م</w:t>
      </w:r>
      <w:r w:rsidR="00867DDB">
        <w:rPr>
          <w:rFonts w:hint="cs"/>
          <w:rtl/>
          <w:lang w:bidi="fa-IR"/>
        </w:rPr>
        <w:t>ی‌</w:t>
      </w:r>
      <w:r w:rsidR="00867DDB">
        <w:rPr>
          <w:rFonts w:hint="eastAsia"/>
          <w:rtl/>
          <w:lang w:bidi="fa-IR"/>
        </w:rPr>
        <w:t>شود</w:t>
      </w:r>
      <w:r w:rsidR="00867DDB">
        <w:rPr>
          <w:rtl/>
          <w:lang w:bidi="fa-IR"/>
        </w:rPr>
        <w:t xml:space="preserve">. شباهت با استفاده از </w:t>
      </w:r>
      <w:r w:rsidR="00867DDB">
        <w:rPr>
          <w:rFonts w:hint="cs"/>
          <w:rtl/>
          <w:lang w:bidi="fa-IR"/>
        </w:rPr>
        <w:t>ی</w:t>
      </w:r>
      <w:r w:rsidR="00867DDB">
        <w:rPr>
          <w:rFonts w:hint="eastAsia"/>
          <w:rtl/>
          <w:lang w:bidi="fa-IR"/>
        </w:rPr>
        <w:t>ک</w:t>
      </w:r>
      <w:r w:rsidR="00867DDB">
        <w:rPr>
          <w:rtl/>
          <w:lang w:bidi="fa-IR"/>
        </w:rPr>
        <w:t xml:space="preserve"> اندازه‌گ</w:t>
      </w:r>
      <w:r w:rsidR="00867DDB">
        <w:rPr>
          <w:rFonts w:hint="cs"/>
          <w:rtl/>
          <w:lang w:bidi="fa-IR"/>
        </w:rPr>
        <w:t>ی</w:t>
      </w:r>
      <w:r w:rsidR="00867DDB">
        <w:rPr>
          <w:rFonts w:hint="eastAsia"/>
          <w:rtl/>
          <w:lang w:bidi="fa-IR"/>
        </w:rPr>
        <w:t>ر</w:t>
      </w:r>
      <w:r w:rsidR="00867DDB">
        <w:rPr>
          <w:rFonts w:hint="cs"/>
          <w:rtl/>
          <w:lang w:bidi="fa-IR"/>
        </w:rPr>
        <w:t>ی</w:t>
      </w:r>
      <w:r w:rsidR="00867DDB">
        <w:rPr>
          <w:rtl/>
          <w:lang w:bidi="fa-IR"/>
        </w:rPr>
        <w:t xml:space="preserve"> از شباهت داده‌ها با همه داده‌ها</w:t>
      </w:r>
      <w:r w:rsidR="00867DDB">
        <w:rPr>
          <w:rFonts w:hint="cs"/>
          <w:rtl/>
          <w:lang w:bidi="fa-IR"/>
        </w:rPr>
        <w:t>ی</w:t>
      </w:r>
      <w:r w:rsidR="00867DDB">
        <w:rPr>
          <w:rtl/>
          <w:lang w:bidi="fa-IR"/>
        </w:rPr>
        <w:t xml:space="preserve"> د</w:t>
      </w:r>
      <w:r w:rsidR="00867DDB">
        <w:rPr>
          <w:rFonts w:hint="cs"/>
          <w:rtl/>
          <w:lang w:bidi="fa-IR"/>
        </w:rPr>
        <w:t>ی</w:t>
      </w:r>
      <w:r w:rsidR="00867DDB">
        <w:rPr>
          <w:rFonts w:hint="eastAsia"/>
          <w:rtl/>
          <w:lang w:bidi="fa-IR"/>
        </w:rPr>
        <w:t>گر</w:t>
      </w:r>
      <w:r w:rsidR="00867DDB">
        <w:rPr>
          <w:rtl/>
          <w:lang w:bidi="fa-IR"/>
        </w:rPr>
        <w:t xml:space="preserve"> در مجموعه داده محاسبه م</w:t>
      </w:r>
      <w:r w:rsidR="00867DDB">
        <w:rPr>
          <w:rFonts w:hint="cs"/>
          <w:rtl/>
          <w:lang w:bidi="fa-IR"/>
        </w:rPr>
        <w:t>ی‌</w:t>
      </w:r>
      <w:r w:rsidR="00867DDB">
        <w:rPr>
          <w:rFonts w:hint="eastAsia"/>
          <w:rtl/>
          <w:lang w:bidi="fa-IR"/>
        </w:rPr>
        <w:t>شود</w:t>
      </w:r>
      <w:r w:rsidR="00867DDB">
        <w:rPr>
          <w:rtl/>
          <w:lang w:bidi="fa-IR"/>
        </w:rPr>
        <w:t xml:space="preserve">. </w:t>
      </w:r>
      <w:r w:rsidRPr="00BE498B">
        <w:rPr>
          <w:rtl/>
          <w:lang w:bidi="fa-IR"/>
        </w:rPr>
        <w:t>انتشار وابستگ</w:t>
      </w:r>
      <w:r w:rsidRPr="00BE498B">
        <w:rPr>
          <w:rFonts w:hint="cs"/>
          <w:rtl/>
          <w:lang w:bidi="fa-IR"/>
        </w:rPr>
        <w:t xml:space="preserve">ی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محبوب است ز</w:t>
      </w:r>
      <w:r w:rsidR="00867DDB">
        <w:rPr>
          <w:rFonts w:hint="cs"/>
          <w:rtl/>
          <w:lang w:bidi="fa-IR"/>
        </w:rPr>
        <w:t>ی</w:t>
      </w:r>
      <w:r w:rsidR="00867DDB">
        <w:rPr>
          <w:rFonts w:hint="eastAsia"/>
          <w:rtl/>
          <w:lang w:bidi="fa-IR"/>
        </w:rPr>
        <w:t>را</w:t>
      </w:r>
      <w:r w:rsidR="00867DDB">
        <w:rPr>
          <w:rtl/>
          <w:lang w:bidi="fa-IR"/>
        </w:rPr>
        <w:t xml:space="preserve"> سرعت بالا، دقت بالا و تعداد پارام</w:t>
      </w:r>
      <w:r w:rsidR="00867DDB">
        <w:rPr>
          <w:rFonts w:hint="eastAsia"/>
          <w:rtl/>
          <w:lang w:bidi="fa-IR"/>
        </w:rPr>
        <w:t>ترها</w:t>
      </w:r>
      <w:r w:rsidR="00867DDB">
        <w:rPr>
          <w:rFonts w:hint="cs"/>
          <w:rtl/>
          <w:lang w:bidi="fa-IR"/>
        </w:rPr>
        <w:t>ی</w:t>
      </w:r>
      <w:r w:rsidR="00867DDB">
        <w:rPr>
          <w:rtl/>
          <w:lang w:bidi="fa-IR"/>
        </w:rPr>
        <w:t xml:space="preserve"> کمتر</w:t>
      </w:r>
      <w:r w:rsidR="00867DDB">
        <w:rPr>
          <w:rFonts w:hint="cs"/>
          <w:rtl/>
          <w:lang w:bidi="fa-IR"/>
        </w:rPr>
        <w:t>ی</w:t>
      </w:r>
      <w:r w:rsidR="00867DDB">
        <w:rPr>
          <w:rtl/>
          <w:lang w:bidi="fa-IR"/>
        </w:rPr>
        <w:t xml:space="preserve"> نسبت به روش‌ها</w:t>
      </w:r>
      <w:r w:rsidR="00867DDB">
        <w:rPr>
          <w:rFonts w:hint="cs"/>
          <w:rtl/>
          <w:lang w:bidi="fa-IR"/>
        </w:rPr>
        <w:t>ی</w:t>
      </w:r>
      <w:r w:rsidR="00867DDB">
        <w:rPr>
          <w:rtl/>
          <w:lang w:bidi="fa-IR"/>
        </w:rPr>
        <w:t xml:space="preserve"> د</w:t>
      </w:r>
      <w:r w:rsidR="00867DDB">
        <w:rPr>
          <w:rFonts w:hint="cs"/>
          <w:rtl/>
          <w:lang w:bidi="fa-IR"/>
        </w:rPr>
        <w:t>ی</w:t>
      </w:r>
      <w:r w:rsidR="00867DDB">
        <w:rPr>
          <w:rFonts w:hint="eastAsia"/>
          <w:rtl/>
          <w:lang w:bidi="fa-IR"/>
        </w:rPr>
        <w:t>گر</w:t>
      </w:r>
      <w:r w:rsidR="00867DDB">
        <w:rPr>
          <w:rtl/>
          <w:lang w:bidi="fa-IR"/>
        </w:rPr>
        <w:t xml:space="preserve"> خوشه‌بند</w:t>
      </w:r>
      <w:r w:rsidR="00867DDB">
        <w:rPr>
          <w:rFonts w:hint="cs"/>
          <w:rtl/>
          <w:lang w:bidi="fa-IR"/>
        </w:rPr>
        <w:t>ی</w:t>
      </w:r>
      <w:r w:rsidR="00867DDB">
        <w:rPr>
          <w:rtl/>
          <w:lang w:bidi="fa-IR"/>
        </w:rPr>
        <w:t xml:space="preserve"> دارد</w:t>
      </w:r>
      <w:r w:rsidR="000A607D">
        <w:rPr>
          <w:rFonts w:hint="cs"/>
          <w:rtl/>
          <w:lang w:bidi="fa-IR"/>
        </w:rPr>
        <w:t xml:space="preserve"> و نیازی به تعیین تعداد خوشه توسط کاربر ندارد</w:t>
      </w:r>
      <w:r w:rsidR="00846049">
        <w:rPr>
          <w:rFonts w:hint="cs"/>
          <w:rtl/>
          <w:lang w:bidi="fa-IR"/>
        </w:rPr>
        <w:t xml:space="preserve"> (ردموند و همکاران، ۲۰۱۱)</w:t>
      </w:r>
      <w:r w:rsidR="000A607D">
        <w:rPr>
          <w:rFonts w:hint="cs"/>
          <w:rtl/>
          <w:lang w:bidi="fa-IR"/>
        </w:rPr>
        <w:t>.</w:t>
      </w:r>
    </w:p>
    <w:p w14:paraId="79ADA6A5" w14:textId="77777777" w:rsidR="004D7776" w:rsidRDefault="004D7776" w:rsidP="00846049">
      <w:pPr>
        <w:rPr>
          <w:rtl/>
          <w:lang w:bidi="fa-IR"/>
        </w:rPr>
      </w:pPr>
    </w:p>
    <w:p w14:paraId="3FEF15D7" w14:textId="7EA68619" w:rsidR="00846049" w:rsidRDefault="004D7776" w:rsidP="00846049">
      <w:pPr>
        <w:pStyle w:val="Heading4"/>
        <w:rPr>
          <w:rtl/>
          <w:lang w:bidi="fa-IR"/>
        </w:rPr>
      </w:pPr>
      <w:bookmarkStart w:id="90" w:name="_Toc171099669"/>
      <w:r>
        <w:rPr>
          <w:rFonts w:hint="cs"/>
          <w:rtl/>
          <w:lang w:bidi="fa-IR"/>
        </w:rPr>
        <w:t>۳</w:t>
      </w:r>
      <w:r w:rsidR="00846049">
        <w:rPr>
          <w:rFonts w:hint="cs"/>
          <w:rtl/>
          <w:lang w:bidi="fa-IR"/>
        </w:rPr>
        <w:t>-۵-۴-۲-</w:t>
      </w:r>
      <w:r w:rsidR="000A607D">
        <w:rPr>
          <w:rFonts w:hint="cs"/>
          <w:rtl/>
          <w:lang w:bidi="fa-IR"/>
        </w:rPr>
        <w:t xml:space="preserve"> روش</w:t>
      </w:r>
      <w:r w:rsidR="00846049">
        <w:rPr>
          <w:rFonts w:hint="cs"/>
          <w:rtl/>
          <w:lang w:bidi="fa-IR"/>
        </w:rPr>
        <w:t xml:space="preserve"> </w:t>
      </w:r>
      <w:r w:rsidRPr="004D7776">
        <w:rPr>
          <w:lang w:bidi="fa-IR"/>
        </w:rPr>
        <w:t>K-Means</w:t>
      </w:r>
      <w:bookmarkEnd w:id="90"/>
    </w:p>
    <w:p w14:paraId="55B53683" w14:textId="1A15AC51" w:rsidR="00867DDB" w:rsidRDefault="00867DDB" w:rsidP="00846049">
      <w:pPr>
        <w:rPr>
          <w:rtl/>
          <w:lang w:bidi="fa-IR"/>
        </w:rPr>
      </w:pPr>
      <w:r>
        <w:rPr>
          <w:rtl/>
          <w:lang w:bidi="fa-IR"/>
        </w:rPr>
        <w:t xml:space="preserve">روش </w:t>
      </w:r>
      <w:r>
        <w:rPr>
          <w:lang w:bidi="fa-IR"/>
        </w:rPr>
        <w:t>K-Means</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از روش‌ها</w:t>
      </w:r>
      <w:r>
        <w:rPr>
          <w:rFonts w:hint="cs"/>
          <w:rtl/>
          <w:lang w:bidi="fa-IR"/>
        </w:rPr>
        <w:t>ی</w:t>
      </w:r>
      <w:r>
        <w:rPr>
          <w:rtl/>
          <w:lang w:bidi="fa-IR"/>
        </w:rPr>
        <w:t xml:space="preserve"> خوشه‌بند</w:t>
      </w:r>
      <w:r>
        <w:rPr>
          <w:rFonts w:hint="cs"/>
          <w:rtl/>
          <w:lang w:bidi="fa-IR"/>
        </w:rPr>
        <w:t>ی</w:t>
      </w:r>
      <w:r>
        <w:rPr>
          <w:rtl/>
          <w:lang w:bidi="fa-IR"/>
        </w:rPr>
        <w:t xml:space="preserve"> است که برا</w:t>
      </w:r>
      <w:r>
        <w:rPr>
          <w:rFonts w:hint="cs"/>
          <w:rtl/>
          <w:lang w:bidi="fa-IR"/>
        </w:rPr>
        <w:t>ی</w:t>
      </w:r>
      <w:r>
        <w:rPr>
          <w:rtl/>
          <w:lang w:bidi="fa-IR"/>
        </w:rPr>
        <w:t xml:space="preserve"> دسته‌بند</w:t>
      </w:r>
      <w:r>
        <w:rPr>
          <w:rFonts w:hint="cs"/>
          <w:rtl/>
          <w:lang w:bidi="fa-IR"/>
        </w:rPr>
        <w:t>ی</w:t>
      </w:r>
      <w:r>
        <w:rPr>
          <w:rtl/>
          <w:lang w:bidi="fa-IR"/>
        </w:rPr>
        <w:t xml:space="preserve"> داده‌ها</w:t>
      </w:r>
      <w:r>
        <w:rPr>
          <w:rFonts w:hint="cs"/>
          <w:rtl/>
          <w:lang w:bidi="fa-IR"/>
        </w:rPr>
        <w:t>ی</w:t>
      </w:r>
      <w:r>
        <w:rPr>
          <w:rtl/>
          <w:lang w:bidi="fa-IR"/>
        </w:rPr>
        <w:t xml:space="preserve"> چند بعد</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در ا</w:t>
      </w:r>
      <w:r>
        <w:rPr>
          <w:rFonts w:hint="cs"/>
          <w:rtl/>
          <w:lang w:bidi="fa-IR"/>
        </w:rPr>
        <w:t>ی</w:t>
      </w:r>
      <w:r>
        <w:rPr>
          <w:rFonts w:hint="eastAsia"/>
          <w:rtl/>
          <w:lang w:bidi="fa-IR"/>
        </w:rPr>
        <w:t>ن</w:t>
      </w:r>
      <w:r>
        <w:rPr>
          <w:rtl/>
          <w:lang w:bidi="fa-IR"/>
        </w:rPr>
        <w:t xml:space="preserve"> روش، داده‌ها به تعداد </w:t>
      </w:r>
      <w:r w:rsidR="00BE498B">
        <w:rPr>
          <w:lang w:bidi="fa-IR"/>
        </w:rPr>
        <w:t>k</w:t>
      </w:r>
      <w:r>
        <w:rPr>
          <w:rtl/>
          <w:lang w:bidi="fa-IR"/>
        </w:rPr>
        <w:t xml:space="preserve"> خوشه تقس</w:t>
      </w:r>
      <w:r>
        <w:rPr>
          <w:rFonts w:hint="cs"/>
          <w:rtl/>
          <w:lang w:bidi="fa-IR"/>
        </w:rPr>
        <w:t>ی</w:t>
      </w:r>
      <w:r>
        <w:rPr>
          <w:rFonts w:hint="eastAsia"/>
          <w:rtl/>
          <w:lang w:bidi="fa-IR"/>
        </w:rPr>
        <w:t>م</w:t>
      </w:r>
      <w:r>
        <w:rPr>
          <w:rtl/>
          <w:lang w:bidi="fa-IR"/>
        </w:rPr>
        <w:t xml:space="preserve"> م</w:t>
      </w:r>
      <w:r>
        <w:rPr>
          <w:rFonts w:hint="cs"/>
          <w:rtl/>
          <w:lang w:bidi="fa-IR"/>
        </w:rPr>
        <w:t>ی‌</w:t>
      </w:r>
      <w:r>
        <w:rPr>
          <w:rFonts w:hint="eastAsia"/>
          <w:rtl/>
          <w:lang w:bidi="fa-IR"/>
        </w:rPr>
        <w:t>شوند</w:t>
      </w:r>
      <w:r>
        <w:rPr>
          <w:rtl/>
          <w:lang w:bidi="fa-IR"/>
        </w:rPr>
        <w:t xml:space="preserve"> و هر خوشه به گونه‌ا</w:t>
      </w:r>
      <w:r>
        <w:rPr>
          <w:rFonts w:hint="cs"/>
          <w:rtl/>
          <w:lang w:bidi="fa-IR"/>
        </w:rPr>
        <w:t>ی</w:t>
      </w:r>
      <w:r>
        <w:rPr>
          <w:rtl/>
          <w:lang w:bidi="fa-IR"/>
        </w:rPr>
        <w:t xml:space="preserve"> انتخاب م</w:t>
      </w:r>
      <w:r>
        <w:rPr>
          <w:rFonts w:hint="cs"/>
          <w:rtl/>
          <w:lang w:bidi="fa-IR"/>
        </w:rPr>
        <w:t>ی‌</w:t>
      </w:r>
      <w:r>
        <w:rPr>
          <w:rFonts w:hint="eastAsia"/>
          <w:rtl/>
          <w:lang w:bidi="fa-IR"/>
        </w:rPr>
        <w:t>شود</w:t>
      </w:r>
      <w:r>
        <w:rPr>
          <w:rtl/>
          <w:lang w:bidi="fa-IR"/>
        </w:rPr>
        <w:t xml:space="preserve"> که مرکز خوشه بهتر</w:t>
      </w:r>
      <w:r>
        <w:rPr>
          <w:rFonts w:hint="cs"/>
          <w:rtl/>
          <w:lang w:bidi="fa-IR"/>
        </w:rPr>
        <w:t>ی</w:t>
      </w:r>
      <w:r>
        <w:rPr>
          <w:rFonts w:hint="eastAsia"/>
          <w:rtl/>
          <w:lang w:bidi="fa-IR"/>
        </w:rPr>
        <w:t>ن</w:t>
      </w:r>
      <w:r>
        <w:rPr>
          <w:rtl/>
          <w:lang w:bidi="fa-IR"/>
        </w:rPr>
        <w:t xml:space="preserve"> نما</w:t>
      </w:r>
      <w:r>
        <w:rPr>
          <w:rFonts w:hint="cs"/>
          <w:rtl/>
          <w:lang w:bidi="fa-IR"/>
        </w:rPr>
        <w:t>ی</w:t>
      </w:r>
      <w:r>
        <w:rPr>
          <w:rFonts w:hint="eastAsia"/>
          <w:rtl/>
          <w:lang w:bidi="fa-IR"/>
        </w:rPr>
        <w:t>نده</w:t>
      </w:r>
      <w:r>
        <w:rPr>
          <w:rtl/>
          <w:lang w:bidi="fa-IR"/>
        </w:rPr>
        <w:t xml:space="preserve"> برا</w:t>
      </w:r>
      <w:r>
        <w:rPr>
          <w:rFonts w:hint="cs"/>
          <w:rtl/>
          <w:lang w:bidi="fa-IR"/>
        </w:rPr>
        <w:t>ی</w:t>
      </w:r>
      <w:r>
        <w:rPr>
          <w:rtl/>
          <w:lang w:bidi="fa-IR"/>
        </w:rPr>
        <w:t xml:space="preserve"> داده‌ها</w:t>
      </w:r>
      <w:r>
        <w:rPr>
          <w:rFonts w:hint="cs"/>
          <w:rtl/>
          <w:lang w:bidi="fa-IR"/>
        </w:rPr>
        <w:t>ی</w:t>
      </w:r>
      <w:r>
        <w:rPr>
          <w:rtl/>
          <w:lang w:bidi="fa-IR"/>
        </w:rPr>
        <w:t xml:space="preserve"> آن خوشه باشد. ا</w:t>
      </w:r>
      <w:r>
        <w:rPr>
          <w:rFonts w:hint="cs"/>
          <w:rtl/>
          <w:lang w:bidi="fa-IR"/>
        </w:rPr>
        <w:t>ی</w:t>
      </w:r>
      <w:r>
        <w:rPr>
          <w:rFonts w:hint="eastAsia"/>
          <w:rtl/>
          <w:lang w:bidi="fa-IR"/>
        </w:rPr>
        <w:t>ن</w:t>
      </w:r>
      <w:r>
        <w:rPr>
          <w:rtl/>
          <w:lang w:bidi="fa-IR"/>
        </w:rPr>
        <w:t xml:space="preserve"> روش ب</w:t>
      </w:r>
      <w:r>
        <w:rPr>
          <w:rFonts w:hint="eastAsia"/>
          <w:rtl/>
          <w:lang w:bidi="fa-IR"/>
        </w:rPr>
        <w:t>را</w:t>
      </w:r>
      <w:r>
        <w:rPr>
          <w:rFonts w:hint="cs"/>
          <w:rtl/>
          <w:lang w:bidi="fa-IR"/>
        </w:rPr>
        <w:t>ی</w:t>
      </w:r>
      <w:r>
        <w:rPr>
          <w:rtl/>
          <w:lang w:bidi="fa-IR"/>
        </w:rPr>
        <w:t xml:space="preserve"> داده‌ها</w:t>
      </w:r>
      <w:r>
        <w:rPr>
          <w:rFonts w:hint="cs"/>
          <w:rtl/>
          <w:lang w:bidi="fa-IR"/>
        </w:rPr>
        <w:t>یی</w:t>
      </w:r>
      <w:r>
        <w:rPr>
          <w:rtl/>
          <w:lang w:bidi="fa-IR"/>
        </w:rPr>
        <w:t xml:space="preserve"> که تعداد بعد آن‌ها کم است، به خوب</w:t>
      </w:r>
      <w:r>
        <w:rPr>
          <w:rFonts w:hint="cs"/>
          <w:rtl/>
          <w:lang w:bidi="fa-IR"/>
        </w:rPr>
        <w:t>ی</w:t>
      </w:r>
      <w:r>
        <w:rPr>
          <w:rtl/>
          <w:lang w:bidi="fa-IR"/>
        </w:rPr>
        <w:t xml:space="preserve"> عمل م</w:t>
      </w:r>
      <w:r>
        <w:rPr>
          <w:rFonts w:hint="cs"/>
          <w:rtl/>
          <w:lang w:bidi="fa-IR"/>
        </w:rPr>
        <w:t>ی‌</w:t>
      </w:r>
      <w:r>
        <w:rPr>
          <w:rFonts w:hint="eastAsia"/>
          <w:rtl/>
          <w:lang w:bidi="fa-IR"/>
        </w:rPr>
        <w:t>کند</w:t>
      </w:r>
      <w:r w:rsidR="00846049">
        <w:rPr>
          <w:rFonts w:hint="cs"/>
          <w:rtl/>
          <w:lang w:bidi="fa-IR"/>
        </w:rPr>
        <w:t xml:space="preserve"> (ردموند و همکاران، ۲۰۱۱)</w:t>
      </w:r>
      <w:r w:rsidR="000A607D">
        <w:rPr>
          <w:rFonts w:hint="cs"/>
          <w:rtl/>
          <w:lang w:bidi="fa-IR"/>
        </w:rPr>
        <w:t>.</w:t>
      </w:r>
    </w:p>
    <w:p w14:paraId="1E374116" w14:textId="77777777" w:rsidR="008A513B" w:rsidRDefault="008A513B" w:rsidP="00846049">
      <w:pPr>
        <w:rPr>
          <w:rtl/>
          <w:lang w:bidi="fa-IR"/>
        </w:rPr>
      </w:pPr>
    </w:p>
    <w:p w14:paraId="21C984D0" w14:textId="6CC37B61" w:rsidR="008A513B" w:rsidRDefault="00744097" w:rsidP="008A513B">
      <w:pPr>
        <w:pStyle w:val="Heading4"/>
        <w:rPr>
          <w:rtl/>
          <w:lang w:bidi="fa-IR"/>
        </w:rPr>
      </w:pPr>
      <w:bookmarkStart w:id="91" w:name="_Toc171099670"/>
      <w:r>
        <w:rPr>
          <w:rFonts w:hint="cs"/>
          <w:rtl/>
          <w:lang w:bidi="fa-IR"/>
        </w:rPr>
        <w:t>۴</w:t>
      </w:r>
      <w:r w:rsidR="008A513B">
        <w:rPr>
          <w:rFonts w:hint="cs"/>
          <w:rtl/>
          <w:lang w:bidi="fa-IR"/>
        </w:rPr>
        <w:t xml:space="preserve">-۵-۴-۲- روش </w:t>
      </w:r>
      <w:r w:rsidR="008A513B" w:rsidRPr="004D7776">
        <w:rPr>
          <w:lang w:bidi="fa-IR"/>
        </w:rPr>
        <w:t>K-Me</w:t>
      </w:r>
      <w:r w:rsidR="008A513B">
        <w:rPr>
          <w:lang w:bidi="fa-IR"/>
        </w:rPr>
        <w:t>doid</w:t>
      </w:r>
      <w:r w:rsidR="008A513B" w:rsidRPr="004D7776">
        <w:rPr>
          <w:lang w:bidi="fa-IR"/>
        </w:rPr>
        <w:t>s</w:t>
      </w:r>
      <w:bookmarkEnd w:id="91"/>
    </w:p>
    <w:p w14:paraId="5523DADD" w14:textId="60A0A486" w:rsidR="00744097" w:rsidRDefault="008A513B" w:rsidP="00325096">
      <w:pPr>
        <w:rPr>
          <w:rtl/>
          <w:lang w:bidi="fa-IR"/>
        </w:rPr>
      </w:pPr>
      <w:r>
        <w:rPr>
          <w:rFonts w:hint="cs"/>
          <w:rtl/>
        </w:rPr>
        <w:t>ر</w:t>
      </w:r>
      <w:r>
        <w:rPr>
          <w:rtl/>
        </w:rPr>
        <w:t>وش</w:t>
      </w:r>
      <w:r>
        <w:rPr>
          <w:rStyle w:val="katex-mathml"/>
        </w:rPr>
        <w:t xml:space="preserve"> </w:t>
      </w:r>
      <w:r>
        <w:rPr>
          <w:rStyle w:val="mord"/>
        </w:rPr>
        <w:t>K</w:t>
      </w:r>
      <w:r>
        <w:t xml:space="preserve">-Medoids </w:t>
      </w:r>
      <w:r>
        <w:rPr>
          <w:rtl/>
        </w:rPr>
        <w:t>یک تکنیک م</w:t>
      </w:r>
      <w:r>
        <w:rPr>
          <w:rFonts w:hint="cs"/>
          <w:rtl/>
        </w:rPr>
        <w:t>ؤ</w:t>
      </w:r>
      <w:r>
        <w:rPr>
          <w:rtl/>
        </w:rPr>
        <w:t>ثر برای خوشه‌بندی داده‌ه</w:t>
      </w:r>
      <w:r>
        <w:rPr>
          <w:rFonts w:hint="cs"/>
          <w:rtl/>
        </w:rPr>
        <w:t>است که</w:t>
      </w:r>
      <w:r>
        <w:rPr>
          <w:rtl/>
        </w:rPr>
        <w:t xml:space="preserve"> مشابه با</w:t>
      </w:r>
      <w:r>
        <w:rPr>
          <w:rFonts w:hint="cs"/>
          <w:rtl/>
        </w:rPr>
        <w:t xml:space="preserve"> روش</w:t>
      </w:r>
      <w:r>
        <w:rPr>
          <w:rtl/>
        </w:rPr>
        <w:t xml:space="preserve"> </w:t>
      </w:r>
      <w:r>
        <w:rPr>
          <w:rStyle w:val="katex-mathml"/>
        </w:rPr>
        <w:t>K</w:t>
      </w:r>
      <w:r>
        <w:t>-Means</w:t>
      </w:r>
      <w:r>
        <w:rPr>
          <w:rtl/>
        </w:rPr>
        <w:t xml:space="preserve">، با انتخاب </w:t>
      </w:r>
      <w:r>
        <w:rPr>
          <w:rStyle w:val="katex-mathml"/>
        </w:rPr>
        <w:t>k</w:t>
      </w:r>
      <w:r>
        <w:rPr>
          <w:rStyle w:val="katex-mathml"/>
          <w:rFonts w:hint="cs"/>
          <w:rtl/>
          <w:lang w:bidi="fa-IR"/>
        </w:rPr>
        <w:t xml:space="preserve"> </w:t>
      </w:r>
      <w:r>
        <w:t xml:space="preserve"> </w:t>
      </w:r>
      <w:r>
        <w:rPr>
          <w:rFonts w:hint="cs"/>
          <w:rtl/>
        </w:rPr>
        <w:t>نقطه‌ی</w:t>
      </w:r>
      <w:r>
        <w:rPr>
          <w:rtl/>
        </w:rPr>
        <w:t xml:space="preserve"> مرکزی</w:t>
      </w:r>
      <w:r>
        <w:rPr>
          <w:rFonts w:hint="cs"/>
          <w:rtl/>
        </w:rPr>
        <w:t xml:space="preserve"> </w:t>
      </w:r>
      <w:r>
        <w:rPr>
          <w:rtl/>
        </w:rPr>
        <w:t xml:space="preserve">شروع می‌شود، اما بر خلاف </w:t>
      </w:r>
      <w:r>
        <w:rPr>
          <w:rStyle w:val="katex-mathml"/>
          <w:rFonts w:hint="cs"/>
          <w:rtl/>
          <w:lang w:bidi="fa-IR"/>
        </w:rPr>
        <w:t>آن روش</w:t>
      </w:r>
      <w:r>
        <w:rPr>
          <w:rtl/>
        </w:rPr>
        <w:t>،</w:t>
      </w:r>
      <w:r>
        <w:rPr>
          <w:rFonts w:hint="cs"/>
          <w:rtl/>
        </w:rPr>
        <w:t xml:space="preserve"> </w:t>
      </w:r>
      <w:r>
        <w:t>medoid</w:t>
      </w:r>
      <w:r>
        <w:rPr>
          <w:rFonts w:hint="cs"/>
          <w:rtl/>
        </w:rPr>
        <w:t xml:space="preserve"> </w:t>
      </w:r>
      <w:r>
        <w:rPr>
          <w:rtl/>
        </w:rPr>
        <w:t xml:space="preserve">حتماً نقاط واقعی داده هستند. فرآیند </w:t>
      </w:r>
      <w:r>
        <w:rPr>
          <w:rtl/>
        </w:rPr>
        <w:lastRenderedPageBreak/>
        <w:t xml:space="preserve">خوشه‌بندی </w:t>
      </w:r>
      <w:r>
        <w:rPr>
          <w:rStyle w:val="katex-mathml"/>
        </w:rPr>
        <w:t>K</w:t>
      </w:r>
      <w:r>
        <w:t>-Medoids</w:t>
      </w:r>
      <w:r>
        <w:rPr>
          <w:rFonts w:hint="cs"/>
          <w:rtl/>
        </w:rPr>
        <w:t xml:space="preserve"> </w:t>
      </w:r>
      <w:r>
        <w:rPr>
          <w:rtl/>
        </w:rPr>
        <w:t>شامل تکرار مراحل تخصیص هر نقطه به نزدیک‌ترین</w:t>
      </w:r>
      <w:r>
        <w:t xml:space="preserve"> medoid </w:t>
      </w:r>
      <w:r>
        <w:rPr>
          <w:rtl/>
        </w:rPr>
        <w:t>و سپس به‌روزرسانی</w:t>
      </w:r>
      <w:r>
        <w:t xml:space="preserve"> medoid </w:t>
      </w:r>
      <w:r>
        <w:rPr>
          <w:rtl/>
        </w:rPr>
        <w:t xml:space="preserve">با حداقل کردن مجموع فواصل کل تا نقاط خوشه است. این روش به دلیل استفاده از نقاط واقعی داده به عنوان مراکز خوشه، در مقابل داده‌های پرت مقاوم‌تر است و </w:t>
      </w:r>
      <w:r>
        <w:rPr>
          <w:rFonts w:hint="cs"/>
          <w:rtl/>
        </w:rPr>
        <w:t xml:space="preserve">معمولاً </w:t>
      </w:r>
      <w:r>
        <w:rPr>
          <w:rtl/>
        </w:rPr>
        <w:t>نتایج پایدارتری ارائه می‌دهد</w:t>
      </w:r>
      <w:r>
        <w:t>.</w:t>
      </w:r>
      <w:r>
        <w:rPr>
          <w:rFonts w:hint="cs"/>
          <w:rtl/>
          <w:lang w:bidi="fa-IR"/>
        </w:rPr>
        <w:t xml:space="preserve"> (کافمن</w:t>
      </w:r>
      <w:r w:rsidR="00325096">
        <w:rPr>
          <w:rStyle w:val="FootnoteReference"/>
          <w:rtl/>
          <w:lang w:bidi="fa-IR"/>
        </w:rPr>
        <w:footnoteReference w:id="67"/>
      </w:r>
      <w:r>
        <w:rPr>
          <w:rFonts w:hint="cs"/>
          <w:rtl/>
          <w:lang w:bidi="fa-IR"/>
        </w:rPr>
        <w:t xml:space="preserve"> و روسو</w:t>
      </w:r>
      <w:r w:rsidR="00325096">
        <w:rPr>
          <w:rStyle w:val="FootnoteReference"/>
          <w:rtl/>
          <w:lang w:bidi="fa-IR"/>
        </w:rPr>
        <w:footnoteReference w:id="68"/>
      </w:r>
      <w:r>
        <w:rPr>
          <w:rFonts w:hint="cs"/>
          <w:rtl/>
          <w:lang w:bidi="fa-IR"/>
        </w:rPr>
        <w:t>، ۱۹۸۷).</w:t>
      </w:r>
    </w:p>
    <w:p w14:paraId="07A59C96" w14:textId="77777777" w:rsidR="00286ADC" w:rsidRDefault="00286ADC" w:rsidP="00846049">
      <w:pPr>
        <w:rPr>
          <w:rtl/>
          <w:lang w:bidi="fa-IR"/>
        </w:rPr>
      </w:pPr>
    </w:p>
    <w:p w14:paraId="653D922B" w14:textId="05354A98" w:rsidR="004D7776" w:rsidRDefault="00744097" w:rsidP="004D7776">
      <w:pPr>
        <w:pStyle w:val="Heading4"/>
        <w:rPr>
          <w:rtl/>
          <w:lang w:bidi="fa-IR"/>
        </w:rPr>
      </w:pPr>
      <w:bookmarkStart w:id="92" w:name="_Toc171099671"/>
      <w:r>
        <w:rPr>
          <w:rFonts w:hint="cs"/>
          <w:rtl/>
          <w:lang w:bidi="fa-IR"/>
        </w:rPr>
        <w:t>۵</w:t>
      </w:r>
      <w:r w:rsidR="004D7776">
        <w:rPr>
          <w:rFonts w:hint="cs"/>
          <w:rtl/>
          <w:lang w:bidi="fa-IR"/>
        </w:rPr>
        <w:t xml:space="preserve">-۵-۴-۲- </w:t>
      </w:r>
      <w:r w:rsidR="00703CFE">
        <w:rPr>
          <w:rFonts w:hint="cs"/>
          <w:rtl/>
          <w:lang w:bidi="fa-IR"/>
        </w:rPr>
        <w:t xml:space="preserve">روش </w:t>
      </w:r>
      <w:r w:rsidR="000A607D">
        <w:rPr>
          <w:rtl/>
        </w:rPr>
        <w:t>خوشه‌بندی فضایی مبتنی بر چگالی در کاربردهای دارای نویز</w:t>
      </w:r>
      <w:r w:rsidR="000A607D">
        <w:rPr>
          <w:rStyle w:val="FootnoteReference"/>
          <w:rtl/>
          <w:lang w:bidi="fa-IR"/>
        </w:rPr>
        <w:footnoteReference w:id="69"/>
      </w:r>
      <w:bookmarkEnd w:id="92"/>
    </w:p>
    <w:p w14:paraId="2A42553E" w14:textId="031B6211" w:rsidR="00867DDB" w:rsidRDefault="000A607D" w:rsidP="00846049">
      <w:pPr>
        <w:rPr>
          <w:rtl/>
          <w:lang w:bidi="fa-IR"/>
        </w:rPr>
      </w:pPr>
      <w:r>
        <w:rPr>
          <w:rFonts w:hint="cs"/>
          <w:rtl/>
          <w:lang w:bidi="fa-IR"/>
        </w:rPr>
        <w:t xml:space="preserve">این </w:t>
      </w:r>
      <w:r w:rsidR="00867DDB">
        <w:rPr>
          <w:rtl/>
          <w:lang w:bidi="fa-IR"/>
        </w:rPr>
        <w:t>روش</w:t>
      </w:r>
      <w:r>
        <w:rPr>
          <w:rFonts w:hint="cs"/>
          <w:rtl/>
          <w:lang w:bidi="fa-IR"/>
        </w:rPr>
        <w:t xml:space="preserve"> که به اختصار به آن</w:t>
      </w:r>
      <w:r w:rsidR="00867DDB">
        <w:rPr>
          <w:rtl/>
          <w:lang w:bidi="fa-IR"/>
        </w:rPr>
        <w:t xml:space="preserve"> </w:t>
      </w:r>
      <w:r w:rsidR="00867DDB">
        <w:rPr>
          <w:lang w:bidi="fa-IR"/>
        </w:rPr>
        <w:t>DBSCAN</w:t>
      </w:r>
      <w:r w:rsidR="00867DDB">
        <w:rPr>
          <w:rtl/>
          <w:lang w:bidi="fa-IR"/>
        </w:rPr>
        <w:t xml:space="preserve"> </w:t>
      </w:r>
      <w:r>
        <w:rPr>
          <w:rFonts w:hint="cs"/>
          <w:rtl/>
          <w:lang w:bidi="fa-IR"/>
        </w:rPr>
        <w:t xml:space="preserve">گفته می‌شود،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است که برا</w:t>
      </w:r>
      <w:r w:rsidR="00867DDB">
        <w:rPr>
          <w:rFonts w:hint="cs"/>
          <w:rtl/>
          <w:lang w:bidi="fa-IR"/>
        </w:rPr>
        <w:t>ی</w:t>
      </w:r>
      <w:r w:rsidR="00867DDB">
        <w:rPr>
          <w:rtl/>
          <w:lang w:bidi="fa-IR"/>
        </w:rPr>
        <w:t xml:space="preserve"> </w:t>
      </w:r>
      <w:r>
        <w:rPr>
          <w:rFonts w:hint="cs"/>
          <w:rtl/>
          <w:lang w:bidi="fa-IR"/>
        </w:rPr>
        <w:t>خوشه‌بندی</w:t>
      </w:r>
      <w:r w:rsidR="00867DDB">
        <w:rPr>
          <w:rtl/>
          <w:lang w:bidi="fa-IR"/>
        </w:rPr>
        <w:t xml:space="preserve"> داده‌ها</w:t>
      </w:r>
      <w:r w:rsidR="00867DDB">
        <w:rPr>
          <w:rFonts w:hint="cs"/>
          <w:rtl/>
          <w:lang w:bidi="fa-IR"/>
        </w:rPr>
        <w:t>یی</w:t>
      </w:r>
      <w:r w:rsidR="00867DDB">
        <w:rPr>
          <w:rtl/>
          <w:lang w:bidi="fa-IR"/>
        </w:rPr>
        <w:t xml:space="preserve"> با توز</w:t>
      </w:r>
      <w:r w:rsidR="00867DDB">
        <w:rPr>
          <w:rFonts w:hint="cs"/>
          <w:rtl/>
          <w:lang w:bidi="fa-IR"/>
        </w:rPr>
        <w:t>ی</w:t>
      </w:r>
      <w:r w:rsidR="00867DDB">
        <w:rPr>
          <w:rFonts w:hint="eastAsia"/>
          <w:rtl/>
          <w:lang w:bidi="fa-IR"/>
        </w:rPr>
        <w:t>ع</w:t>
      </w:r>
      <w:r w:rsidR="00867DDB">
        <w:rPr>
          <w:rtl/>
          <w:lang w:bidi="fa-IR"/>
        </w:rPr>
        <w:t xml:space="preserve"> ناهمگن استفاده م</w:t>
      </w:r>
      <w:r w:rsidR="00867DDB">
        <w:rPr>
          <w:rFonts w:hint="cs"/>
          <w:rtl/>
          <w:lang w:bidi="fa-IR"/>
        </w:rPr>
        <w:t>ی‌</w:t>
      </w:r>
      <w:r w:rsidR="00867DDB">
        <w:rPr>
          <w:rFonts w:hint="eastAsia"/>
          <w:rtl/>
          <w:lang w:bidi="fa-IR"/>
        </w:rPr>
        <w:t>شود</w:t>
      </w:r>
      <w:r w:rsidR="00867DDB">
        <w:rPr>
          <w:rtl/>
          <w:lang w:bidi="fa-IR"/>
        </w:rPr>
        <w:t>. در ا</w:t>
      </w:r>
      <w:r w:rsidR="00867DDB">
        <w:rPr>
          <w:rFonts w:hint="cs"/>
          <w:rtl/>
          <w:lang w:bidi="fa-IR"/>
        </w:rPr>
        <w:t>ی</w:t>
      </w:r>
      <w:r w:rsidR="00867DDB">
        <w:rPr>
          <w:rFonts w:hint="eastAsia"/>
          <w:rtl/>
          <w:lang w:bidi="fa-IR"/>
        </w:rPr>
        <w:t>ن</w:t>
      </w:r>
      <w:r w:rsidR="00867DDB">
        <w:rPr>
          <w:rtl/>
          <w:lang w:bidi="fa-IR"/>
        </w:rPr>
        <w:t xml:space="preserve"> روش، خوشه‌ها به گونه‌ا</w:t>
      </w:r>
      <w:r w:rsidR="00867DDB">
        <w:rPr>
          <w:rFonts w:hint="cs"/>
          <w:rtl/>
          <w:lang w:bidi="fa-IR"/>
        </w:rPr>
        <w:t>ی</w:t>
      </w:r>
      <w:r w:rsidR="00867DDB">
        <w:rPr>
          <w:rtl/>
          <w:lang w:bidi="fa-IR"/>
        </w:rPr>
        <w:t xml:space="preserve"> تعر</w:t>
      </w:r>
      <w:r w:rsidR="00867DDB">
        <w:rPr>
          <w:rFonts w:hint="cs"/>
          <w:rtl/>
          <w:lang w:bidi="fa-IR"/>
        </w:rPr>
        <w:t>ی</w:t>
      </w:r>
      <w:r w:rsidR="00867DDB">
        <w:rPr>
          <w:rFonts w:hint="eastAsia"/>
          <w:rtl/>
          <w:lang w:bidi="fa-IR"/>
        </w:rPr>
        <w:t>ف</w:t>
      </w:r>
      <w:r w:rsidR="00867DDB">
        <w:rPr>
          <w:rtl/>
          <w:lang w:bidi="fa-IR"/>
        </w:rPr>
        <w:t xml:space="preserve"> م</w:t>
      </w:r>
      <w:r w:rsidR="00867DDB">
        <w:rPr>
          <w:rFonts w:hint="cs"/>
          <w:rtl/>
          <w:lang w:bidi="fa-IR"/>
        </w:rPr>
        <w:t>ی‌</w:t>
      </w:r>
      <w:r w:rsidR="00867DDB">
        <w:rPr>
          <w:rFonts w:hint="eastAsia"/>
          <w:rtl/>
          <w:lang w:bidi="fa-IR"/>
        </w:rPr>
        <w:t>شوند</w:t>
      </w:r>
      <w:r w:rsidR="00867DDB">
        <w:rPr>
          <w:rtl/>
          <w:lang w:bidi="fa-IR"/>
        </w:rPr>
        <w:t xml:space="preserve"> که داده‌ها</w:t>
      </w:r>
      <w:r w:rsidR="00867DDB">
        <w:rPr>
          <w:rFonts w:hint="cs"/>
          <w:rtl/>
          <w:lang w:bidi="fa-IR"/>
        </w:rPr>
        <w:t>یی</w:t>
      </w:r>
      <w:r w:rsidR="00867DDB">
        <w:rPr>
          <w:rtl/>
          <w:lang w:bidi="fa-IR"/>
        </w:rPr>
        <w:t xml:space="preserve"> که در </w:t>
      </w:r>
      <w:r w:rsidR="00867DDB">
        <w:rPr>
          <w:rFonts w:hint="cs"/>
          <w:rtl/>
          <w:lang w:bidi="fa-IR"/>
        </w:rPr>
        <w:t>ی</w:t>
      </w:r>
      <w:r w:rsidR="00867DDB">
        <w:rPr>
          <w:rFonts w:hint="eastAsia"/>
          <w:rtl/>
          <w:lang w:bidi="fa-IR"/>
        </w:rPr>
        <w:t>ک</w:t>
      </w:r>
      <w:r w:rsidR="00867DDB">
        <w:rPr>
          <w:rtl/>
          <w:lang w:bidi="fa-IR"/>
        </w:rPr>
        <w:t xml:space="preserve"> خوشه قرار دارند، از نظر فاصله با </w:t>
      </w:r>
      <w:r w:rsidR="00867DDB">
        <w:rPr>
          <w:rFonts w:hint="cs"/>
          <w:rtl/>
          <w:lang w:bidi="fa-IR"/>
        </w:rPr>
        <w:t>ی</w:t>
      </w:r>
      <w:r w:rsidR="00867DDB">
        <w:rPr>
          <w:rFonts w:hint="eastAsia"/>
          <w:rtl/>
          <w:lang w:bidi="fa-IR"/>
        </w:rPr>
        <w:t>کد</w:t>
      </w:r>
      <w:r w:rsidR="00867DDB">
        <w:rPr>
          <w:rFonts w:hint="cs"/>
          <w:rtl/>
          <w:lang w:bidi="fa-IR"/>
        </w:rPr>
        <w:t>ی</w:t>
      </w:r>
      <w:r w:rsidR="00867DDB">
        <w:rPr>
          <w:rFonts w:hint="eastAsia"/>
          <w:rtl/>
          <w:lang w:bidi="fa-IR"/>
        </w:rPr>
        <w:t>گر</w:t>
      </w:r>
      <w:r w:rsidR="00867DDB">
        <w:rPr>
          <w:rtl/>
          <w:lang w:bidi="fa-IR"/>
        </w:rPr>
        <w:t xml:space="preserve"> نزد</w:t>
      </w:r>
      <w:r w:rsidR="00867DDB">
        <w:rPr>
          <w:rFonts w:hint="cs"/>
          <w:rtl/>
          <w:lang w:bidi="fa-IR"/>
        </w:rPr>
        <w:t>ی</w:t>
      </w:r>
      <w:r w:rsidR="00867DDB">
        <w:rPr>
          <w:rFonts w:hint="eastAsia"/>
          <w:rtl/>
          <w:lang w:bidi="fa-IR"/>
        </w:rPr>
        <w:t>ک</w:t>
      </w:r>
      <w:r w:rsidR="00867DDB">
        <w:rPr>
          <w:rtl/>
          <w:lang w:bidi="fa-IR"/>
        </w:rPr>
        <w:t xml:space="preserve"> هستند و داده‌ها</w:t>
      </w:r>
      <w:r w:rsidR="00867DDB">
        <w:rPr>
          <w:rFonts w:hint="cs"/>
          <w:rtl/>
          <w:lang w:bidi="fa-IR"/>
        </w:rPr>
        <w:t>یی</w:t>
      </w:r>
      <w:r w:rsidR="00867DDB">
        <w:rPr>
          <w:rtl/>
          <w:lang w:bidi="fa-IR"/>
        </w:rPr>
        <w:t xml:space="preserve"> که در خوشه‌ا</w:t>
      </w:r>
      <w:r w:rsidR="00867DDB">
        <w:rPr>
          <w:rFonts w:hint="cs"/>
          <w:rtl/>
          <w:lang w:bidi="fa-IR"/>
        </w:rPr>
        <w:t>ی</w:t>
      </w:r>
      <w:r w:rsidR="00867DDB">
        <w:rPr>
          <w:rtl/>
          <w:lang w:bidi="fa-IR"/>
        </w:rPr>
        <w:t xml:space="preserve"> قرار نم</w:t>
      </w:r>
      <w:r w:rsidR="00867DDB">
        <w:rPr>
          <w:rFonts w:hint="cs"/>
          <w:rtl/>
          <w:lang w:bidi="fa-IR"/>
        </w:rPr>
        <w:t>ی‌</w:t>
      </w:r>
      <w:r w:rsidR="00867DDB">
        <w:rPr>
          <w:rFonts w:hint="eastAsia"/>
          <w:rtl/>
          <w:lang w:bidi="fa-IR"/>
        </w:rPr>
        <w:t>گ</w:t>
      </w:r>
      <w:r w:rsidR="00867DDB">
        <w:rPr>
          <w:rFonts w:hint="cs"/>
          <w:rtl/>
          <w:lang w:bidi="fa-IR"/>
        </w:rPr>
        <w:t>ی</w:t>
      </w:r>
      <w:r w:rsidR="00867DDB">
        <w:rPr>
          <w:rFonts w:hint="eastAsia"/>
          <w:rtl/>
          <w:lang w:bidi="fa-IR"/>
        </w:rPr>
        <w:t>رند،</w:t>
      </w:r>
      <w:r w:rsidR="00867DDB">
        <w:rPr>
          <w:rtl/>
          <w:lang w:bidi="fa-IR"/>
        </w:rPr>
        <w:t xml:space="preserve"> از نظر فاصله با داده‌ها</w:t>
      </w:r>
      <w:r w:rsidR="00867DDB">
        <w:rPr>
          <w:rFonts w:hint="cs"/>
          <w:rtl/>
          <w:lang w:bidi="fa-IR"/>
        </w:rPr>
        <w:t>ی</w:t>
      </w:r>
      <w:r w:rsidR="00867DDB">
        <w:rPr>
          <w:rtl/>
          <w:lang w:bidi="fa-IR"/>
        </w:rPr>
        <w:t xml:space="preserve"> خوشه‌ها دور هستند. ا</w:t>
      </w:r>
      <w:r w:rsidR="00867DDB">
        <w:rPr>
          <w:rFonts w:hint="cs"/>
          <w:rtl/>
          <w:lang w:bidi="fa-IR"/>
        </w:rPr>
        <w:t>ی</w:t>
      </w:r>
      <w:r w:rsidR="00867DDB">
        <w:rPr>
          <w:rFonts w:hint="eastAsia"/>
          <w:rtl/>
          <w:lang w:bidi="fa-IR"/>
        </w:rPr>
        <w:t>ن</w:t>
      </w:r>
      <w:r w:rsidR="00867DDB">
        <w:rPr>
          <w:rtl/>
          <w:lang w:bidi="fa-IR"/>
        </w:rPr>
        <w:t xml:space="preserve"> روش برا</w:t>
      </w:r>
      <w:r w:rsidR="00867DDB">
        <w:rPr>
          <w:rFonts w:hint="cs"/>
          <w:rtl/>
          <w:lang w:bidi="fa-IR"/>
        </w:rPr>
        <w:t>ی</w:t>
      </w:r>
      <w:r w:rsidR="00867DDB">
        <w:rPr>
          <w:rtl/>
          <w:lang w:bidi="fa-IR"/>
        </w:rPr>
        <w:t xml:space="preserve"> داده‌ها</w:t>
      </w:r>
      <w:r w:rsidR="00867DDB">
        <w:rPr>
          <w:rFonts w:hint="cs"/>
          <w:rtl/>
          <w:lang w:bidi="fa-IR"/>
        </w:rPr>
        <w:t>یی</w:t>
      </w:r>
      <w:r w:rsidR="00867DDB">
        <w:rPr>
          <w:rtl/>
          <w:lang w:bidi="fa-IR"/>
        </w:rPr>
        <w:t xml:space="preserve"> که توز</w:t>
      </w:r>
      <w:r w:rsidR="00867DDB">
        <w:rPr>
          <w:rFonts w:hint="cs"/>
          <w:rtl/>
          <w:lang w:bidi="fa-IR"/>
        </w:rPr>
        <w:t>ی</w:t>
      </w:r>
      <w:r w:rsidR="00867DDB">
        <w:rPr>
          <w:rFonts w:hint="eastAsia"/>
          <w:rtl/>
          <w:lang w:bidi="fa-IR"/>
        </w:rPr>
        <w:t>ع</w:t>
      </w:r>
      <w:r w:rsidR="00867DDB">
        <w:rPr>
          <w:rtl/>
          <w:lang w:bidi="fa-IR"/>
        </w:rPr>
        <w:t xml:space="preserve"> آن‌ها ناهمگن است، به خوب</w:t>
      </w:r>
      <w:r w:rsidR="00867DDB">
        <w:rPr>
          <w:rFonts w:hint="cs"/>
          <w:rtl/>
          <w:lang w:bidi="fa-IR"/>
        </w:rPr>
        <w:t>ی</w:t>
      </w:r>
      <w:r w:rsidR="00867DDB">
        <w:rPr>
          <w:rtl/>
          <w:lang w:bidi="fa-IR"/>
        </w:rPr>
        <w:t xml:space="preserve"> عمل م</w:t>
      </w:r>
      <w:r w:rsidR="00867DDB">
        <w:rPr>
          <w:rFonts w:hint="cs"/>
          <w:rtl/>
          <w:lang w:bidi="fa-IR"/>
        </w:rPr>
        <w:t>ی‌</w:t>
      </w:r>
      <w:r w:rsidR="00867DDB">
        <w:rPr>
          <w:rFonts w:hint="eastAsia"/>
          <w:rtl/>
          <w:lang w:bidi="fa-IR"/>
        </w:rPr>
        <w:t>کند</w:t>
      </w:r>
      <w:r w:rsidR="00846049">
        <w:rPr>
          <w:rFonts w:hint="cs"/>
          <w:rtl/>
          <w:lang w:bidi="fa-IR"/>
        </w:rPr>
        <w:t xml:space="preserve"> (ردموند و همکاران، ۲۰۱۱)</w:t>
      </w:r>
      <w:r>
        <w:rPr>
          <w:rFonts w:hint="cs"/>
          <w:rtl/>
          <w:lang w:bidi="fa-IR"/>
        </w:rPr>
        <w:t xml:space="preserve">. این </w:t>
      </w:r>
      <w:r>
        <w:rPr>
          <w:rtl/>
        </w:rPr>
        <w:t>الگوریتم</w:t>
      </w:r>
      <w:r>
        <w:t xml:space="preserve"> </w:t>
      </w:r>
      <w:r>
        <w:rPr>
          <w:rtl/>
        </w:rPr>
        <w:t>نیاز</w:t>
      </w:r>
      <w:r>
        <w:rPr>
          <w:rFonts w:hint="cs"/>
          <w:rtl/>
        </w:rPr>
        <w:t>ی</w:t>
      </w:r>
      <w:r>
        <w:rPr>
          <w:rtl/>
        </w:rPr>
        <w:t xml:space="preserve"> به تعیین تعداد خوشه توسط کاربر ندارد و خود الگوریتم می‌تواند خوشه‌ها را مبتنی بر غلظت آن‌ها شناسایی کند</w:t>
      </w:r>
      <w:r>
        <w:t>.</w:t>
      </w:r>
      <w:r w:rsidR="00F1527F">
        <w:rPr>
          <w:rFonts w:hint="cs"/>
          <w:rtl/>
          <w:lang w:bidi="fa-IR"/>
        </w:rPr>
        <w:t xml:space="preserve"> این روش </w:t>
      </w:r>
      <w:r w:rsidR="00F1527F">
        <w:rPr>
          <w:rFonts w:hint="cs"/>
          <w:rtl/>
        </w:rPr>
        <w:t>یکی از انواع</w:t>
      </w:r>
      <w:r w:rsidR="00F1527F">
        <w:rPr>
          <w:rtl/>
        </w:rPr>
        <w:t xml:space="preserve"> الگوریتم خوشه‌بندی فضایی مبتن</w:t>
      </w:r>
      <w:r w:rsidR="00F1527F">
        <w:rPr>
          <w:rFonts w:hint="cs"/>
          <w:rtl/>
        </w:rPr>
        <w:t xml:space="preserve">ی </w:t>
      </w:r>
      <w:r w:rsidR="00F1527F">
        <w:rPr>
          <w:rtl/>
        </w:rPr>
        <w:t>بر چگالی</w:t>
      </w:r>
      <w:r w:rsidR="00F1527F">
        <w:rPr>
          <w:rFonts w:hint="cs"/>
          <w:rtl/>
        </w:rPr>
        <w:t xml:space="preserve"> است که</w:t>
      </w:r>
      <w:r w:rsidR="00F1527F">
        <w:rPr>
          <w:rtl/>
        </w:rPr>
        <w:t xml:space="preserve"> </w:t>
      </w:r>
      <w:r w:rsidR="00F1527F">
        <w:rPr>
          <w:rFonts w:hint="cs"/>
          <w:rtl/>
        </w:rPr>
        <w:t>بیشتر در موراد مرتبط با کار</w:t>
      </w:r>
      <w:r w:rsidR="00F1527F">
        <w:rPr>
          <w:rtl/>
        </w:rPr>
        <w:t xml:space="preserve"> با داده‌های نویزی </w:t>
      </w:r>
      <w:r w:rsidR="00F1527F">
        <w:rPr>
          <w:rFonts w:hint="cs"/>
          <w:rtl/>
        </w:rPr>
        <w:t>استفاده می‌شود.</w:t>
      </w:r>
    </w:p>
    <w:p w14:paraId="4DCCE9DD" w14:textId="41F326C8" w:rsidR="00867DDB" w:rsidRDefault="00867DDB" w:rsidP="00846049">
      <w:pPr>
        <w:rPr>
          <w:rtl/>
          <w:lang w:bidi="fa-IR"/>
        </w:rPr>
      </w:pPr>
    </w:p>
    <w:p w14:paraId="2823A897" w14:textId="600485CF" w:rsidR="004D7776" w:rsidRDefault="00744097" w:rsidP="004D7776">
      <w:pPr>
        <w:pStyle w:val="Heading4"/>
        <w:rPr>
          <w:rtl/>
          <w:lang w:bidi="fa-IR"/>
        </w:rPr>
      </w:pPr>
      <w:bookmarkStart w:id="93" w:name="_Toc171099672"/>
      <w:r>
        <w:rPr>
          <w:rFonts w:hint="cs"/>
          <w:rtl/>
          <w:lang w:bidi="fa-IR"/>
        </w:rPr>
        <w:lastRenderedPageBreak/>
        <w:t>۶</w:t>
      </w:r>
      <w:r w:rsidR="004D7776">
        <w:rPr>
          <w:rFonts w:hint="cs"/>
          <w:rtl/>
          <w:lang w:bidi="fa-IR"/>
        </w:rPr>
        <w:t xml:space="preserve">-۵-۴-۲- </w:t>
      </w:r>
      <w:r w:rsidR="00703CFE">
        <w:rPr>
          <w:rFonts w:hint="cs"/>
          <w:rtl/>
          <w:lang w:bidi="fa-IR"/>
        </w:rPr>
        <w:t xml:space="preserve">روش </w:t>
      </w:r>
      <w:r w:rsidR="000A607D" w:rsidRPr="000A607D">
        <w:rPr>
          <w:rtl/>
          <w:lang w:bidi="fa-IR"/>
        </w:rPr>
        <w:t>خوشه‌بند</w:t>
      </w:r>
      <w:r w:rsidR="000A607D" w:rsidRPr="000A607D">
        <w:rPr>
          <w:rFonts w:hint="cs"/>
          <w:rtl/>
          <w:lang w:bidi="fa-IR"/>
        </w:rPr>
        <w:t>ی</w:t>
      </w:r>
      <w:r w:rsidR="000A607D" w:rsidRPr="000A607D">
        <w:rPr>
          <w:rtl/>
          <w:lang w:bidi="fa-IR"/>
        </w:rPr>
        <w:t xml:space="preserve"> سلسله‌مراتب</w:t>
      </w:r>
      <w:r w:rsidR="000A607D" w:rsidRPr="000A607D">
        <w:rPr>
          <w:rFonts w:hint="cs"/>
          <w:rtl/>
          <w:lang w:bidi="fa-IR"/>
        </w:rPr>
        <w:t>ی</w:t>
      </w:r>
      <w:r w:rsidR="000A607D">
        <w:rPr>
          <w:rStyle w:val="FootnoteReference"/>
          <w:rtl/>
          <w:lang w:bidi="fa-IR"/>
        </w:rPr>
        <w:footnoteReference w:id="70"/>
      </w:r>
      <w:bookmarkEnd w:id="93"/>
    </w:p>
    <w:p w14:paraId="0C9C9C73" w14:textId="7509F648" w:rsidR="00867DDB" w:rsidRDefault="000A607D" w:rsidP="00846049">
      <w:pPr>
        <w:rPr>
          <w:rtl/>
          <w:lang w:bidi="fa-IR"/>
        </w:rPr>
      </w:pPr>
      <w:r>
        <w:rPr>
          <w:rFonts w:hint="cs"/>
          <w:rtl/>
          <w:lang w:bidi="fa-IR"/>
        </w:rPr>
        <w:t>خوشه‌بندی سلسله‌مراتبی</w:t>
      </w:r>
      <w:r w:rsidR="00867DDB">
        <w:rPr>
          <w:rtl/>
          <w:lang w:bidi="fa-IR"/>
        </w:rPr>
        <w:t xml:space="preserve">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داده‌ها</w:t>
      </w:r>
      <w:r w:rsidR="00867DDB">
        <w:rPr>
          <w:rFonts w:hint="cs"/>
          <w:rtl/>
          <w:lang w:bidi="fa-IR"/>
        </w:rPr>
        <w:t>ی</w:t>
      </w:r>
      <w:r w:rsidR="00867DDB">
        <w:rPr>
          <w:rtl/>
          <w:lang w:bidi="fa-IR"/>
        </w:rPr>
        <w:t xml:space="preserve"> چندبعد</w:t>
      </w:r>
      <w:r w:rsidR="00867DDB">
        <w:rPr>
          <w:rFonts w:hint="cs"/>
          <w:rtl/>
          <w:lang w:bidi="fa-IR"/>
        </w:rPr>
        <w:t>ی</w:t>
      </w:r>
      <w:r w:rsidR="00867DDB">
        <w:rPr>
          <w:rtl/>
          <w:lang w:bidi="fa-IR"/>
        </w:rPr>
        <w:t xml:space="preserve"> </w:t>
      </w:r>
      <w:r>
        <w:rPr>
          <w:rFonts w:hint="cs"/>
          <w:rtl/>
          <w:lang w:bidi="fa-IR"/>
        </w:rPr>
        <w:t>است</w:t>
      </w:r>
      <w:r w:rsidR="00867DDB">
        <w:rPr>
          <w:rtl/>
          <w:lang w:bidi="fa-IR"/>
        </w:rPr>
        <w:t>. در ا</w:t>
      </w:r>
      <w:r w:rsidR="00867DDB">
        <w:rPr>
          <w:rFonts w:hint="cs"/>
          <w:rtl/>
          <w:lang w:bidi="fa-IR"/>
        </w:rPr>
        <w:t>ی</w:t>
      </w:r>
      <w:r w:rsidR="00867DDB">
        <w:rPr>
          <w:rFonts w:hint="eastAsia"/>
          <w:rtl/>
          <w:lang w:bidi="fa-IR"/>
        </w:rPr>
        <w:t>ن</w:t>
      </w:r>
      <w:r w:rsidR="00867DDB">
        <w:rPr>
          <w:rtl/>
          <w:lang w:bidi="fa-IR"/>
        </w:rPr>
        <w:t xml:space="preserve"> روش، داده‌ها به صورت </w:t>
      </w:r>
      <w:r w:rsidR="00867DDB">
        <w:rPr>
          <w:rFonts w:hint="cs"/>
          <w:rtl/>
          <w:lang w:bidi="fa-IR"/>
        </w:rPr>
        <w:t>ی</w:t>
      </w:r>
      <w:r w:rsidR="00867DDB">
        <w:rPr>
          <w:rFonts w:hint="eastAsia"/>
          <w:rtl/>
          <w:lang w:bidi="fa-IR"/>
        </w:rPr>
        <w:t>ک</w:t>
      </w:r>
      <w:r w:rsidR="00867DDB">
        <w:rPr>
          <w:rtl/>
          <w:lang w:bidi="fa-IR"/>
        </w:rPr>
        <w:t xml:space="preserve"> درخت خوشه‌بند</w:t>
      </w:r>
      <w:r w:rsidR="00867DDB">
        <w:rPr>
          <w:rFonts w:hint="cs"/>
          <w:rtl/>
          <w:lang w:bidi="fa-IR"/>
        </w:rPr>
        <w:t>ی</w:t>
      </w:r>
      <w:r w:rsidR="00867DDB">
        <w:rPr>
          <w:rtl/>
          <w:lang w:bidi="fa-IR"/>
        </w:rPr>
        <w:t xml:space="preserve"> شده و هر خوشه به گونه‌ا</w:t>
      </w:r>
      <w:r w:rsidR="00867DDB">
        <w:rPr>
          <w:rFonts w:hint="cs"/>
          <w:rtl/>
          <w:lang w:bidi="fa-IR"/>
        </w:rPr>
        <w:t>ی</w:t>
      </w:r>
      <w:r w:rsidR="00867DDB">
        <w:rPr>
          <w:rtl/>
          <w:lang w:bidi="fa-IR"/>
        </w:rPr>
        <w:t xml:space="preserve"> انتخاب م</w:t>
      </w:r>
      <w:r w:rsidR="00867DDB">
        <w:rPr>
          <w:rFonts w:hint="cs"/>
          <w:rtl/>
          <w:lang w:bidi="fa-IR"/>
        </w:rPr>
        <w:t>ی‌</w:t>
      </w:r>
      <w:r w:rsidR="00867DDB">
        <w:rPr>
          <w:rFonts w:hint="eastAsia"/>
          <w:rtl/>
          <w:lang w:bidi="fa-IR"/>
        </w:rPr>
        <w:t>شود</w:t>
      </w:r>
      <w:r w:rsidR="00867DDB">
        <w:rPr>
          <w:rtl/>
          <w:lang w:bidi="fa-IR"/>
        </w:rPr>
        <w:t xml:space="preserve"> که فاصله ب</w:t>
      </w:r>
      <w:r w:rsidR="00867DDB">
        <w:rPr>
          <w:rFonts w:hint="cs"/>
          <w:rtl/>
          <w:lang w:bidi="fa-IR"/>
        </w:rPr>
        <w:t>ی</w:t>
      </w:r>
      <w:r w:rsidR="00867DDB">
        <w:rPr>
          <w:rFonts w:hint="eastAsia"/>
          <w:rtl/>
          <w:lang w:bidi="fa-IR"/>
        </w:rPr>
        <w:t>ن</w:t>
      </w:r>
      <w:r w:rsidR="00867DDB">
        <w:rPr>
          <w:rtl/>
          <w:lang w:bidi="fa-IR"/>
        </w:rPr>
        <w:t xml:space="preserve"> داده‌ها</w:t>
      </w:r>
      <w:r w:rsidR="00867DDB">
        <w:rPr>
          <w:rFonts w:hint="cs"/>
          <w:rtl/>
          <w:lang w:bidi="fa-IR"/>
        </w:rPr>
        <w:t>ی</w:t>
      </w:r>
      <w:r w:rsidR="00867DDB">
        <w:rPr>
          <w:rtl/>
          <w:lang w:bidi="fa-IR"/>
        </w:rPr>
        <w:t xml:space="preserve"> آن خوشه کم</w:t>
      </w:r>
      <w:r w:rsidR="00867DDB">
        <w:rPr>
          <w:rFonts w:hint="cs"/>
          <w:rtl/>
          <w:lang w:bidi="fa-IR"/>
        </w:rPr>
        <w:t>ی</w:t>
      </w:r>
      <w:r w:rsidR="00867DDB">
        <w:rPr>
          <w:rtl/>
          <w:lang w:bidi="fa-IR"/>
        </w:rPr>
        <w:t>نه شود. ا</w:t>
      </w:r>
      <w:r w:rsidR="00867DDB">
        <w:rPr>
          <w:rFonts w:hint="cs"/>
          <w:rtl/>
          <w:lang w:bidi="fa-IR"/>
        </w:rPr>
        <w:t>ی</w:t>
      </w:r>
      <w:r w:rsidR="00867DDB">
        <w:rPr>
          <w:rFonts w:hint="eastAsia"/>
          <w:rtl/>
          <w:lang w:bidi="fa-IR"/>
        </w:rPr>
        <w:t>ن</w:t>
      </w:r>
      <w:r w:rsidR="00867DDB">
        <w:rPr>
          <w:rtl/>
          <w:lang w:bidi="fa-IR"/>
        </w:rPr>
        <w:t xml:space="preserve"> روش برا</w:t>
      </w:r>
      <w:r w:rsidR="00867DDB">
        <w:rPr>
          <w:rFonts w:hint="cs"/>
          <w:rtl/>
          <w:lang w:bidi="fa-IR"/>
        </w:rPr>
        <w:t>ی</w:t>
      </w:r>
      <w:r w:rsidR="00867DDB">
        <w:rPr>
          <w:rtl/>
          <w:lang w:bidi="fa-IR"/>
        </w:rPr>
        <w:t xml:space="preserve"> داده‌ها</w:t>
      </w:r>
      <w:r w:rsidR="00867DDB">
        <w:rPr>
          <w:rFonts w:hint="cs"/>
          <w:rtl/>
          <w:lang w:bidi="fa-IR"/>
        </w:rPr>
        <w:t>یی</w:t>
      </w:r>
      <w:r w:rsidR="00867DDB">
        <w:rPr>
          <w:rtl/>
          <w:lang w:bidi="fa-IR"/>
        </w:rPr>
        <w:t xml:space="preserve"> که تعداد بعد آن‌ها کم است، به خوب</w:t>
      </w:r>
      <w:r w:rsidR="00867DDB">
        <w:rPr>
          <w:rFonts w:hint="cs"/>
          <w:rtl/>
          <w:lang w:bidi="fa-IR"/>
        </w:rPr>
        <w:t>ی</w:t>
      </w:r>
      <w:r w:rsidR="00867DDB">
        <w:rPr>
          <w:rtl/>
          <w:lang w:bidi="fa-IR"/>
        </w:rPr>
        <w:t xml:space="preserve"> عمل م</w:t>
      </w:r>
      <w:r w:rsidR="00867DDB">
        <w:rPr>
          <w:rFonts w:hint="cs"/>
          <w:rtl/>
          <w:lang w:bidi="fa-IR"/>
        </w:rPr>
        <w:t>ی‌</w:t>
      </w:r>
      <w:r w:rsidR="00867DDB">
        <w:rPr>
          <w:rFonts w:hint="eastAsia"/>
          <w:rtl/>
          <w:lang w:bidi="fa-IR"/>
        </w:rPr>
        <w:t>کند</w:t>
      </w:r>
      <w:r w:rsidR="00846049">
        <w:rPr>
          <w:rFonts w:hint="cs"/>
          <w:rtl/>
          <w:lang w:bidi="fa-IR"/>
        </w:rPr>
        <w:t xml:space="preserve"> (ردموند و همکاران، ۲۰۱۱)</w:t>
      </w:r>
      <w:r>
        <w:rPr>
          <w:rFonts w:hint="cs"/>
          <w:rtl/>
          <w:lang w:bidi="fa-IR"/>
        </w:rPr>
        <w:t>.</w:t>
      </w:r>
    </w:p>
    <w:p w14:paraId="4996CC42" w14:textId="77777777" w:rsidR="00867DDB" w:rsidRDefault="00867DDB" w:rsidP="00846049">
      <w:pPr>
        <w:rPr>
          <w:rtl/>
          <w:lang w:bidi="fa-IR"/>
        </w:rPr>
      </w:pPr>
    </w:p>
    <w:p w14:paraId="56E1760F" w14:textId="03C2A96A" w:rsidR="006924C6" w:rsidRPr="00BB7180" w:rsidRDefault="00725ED2" w:rsidP="00846049">
      <w:pPr>
        <w:pStyle w:val="Heading2"/>
        <w:rPr>
          <w:rtl/>
          <w:lang w:bidi="fa-IR"/>
        </w:rPr>
      </w:pPr>
      <w:bookmarkStart w:id="94" w:name="_Toc102574985"/>
      <w:bookmarkStart w:id="95" w:name="_Toc108991419"/>
      <w:bookmarkStart w:id="96" w:name="_Toc171099673"/>
      <w:r>
        <w:rPr>
          <w:rFonts w:hint="cs"/>
          <w:rtl/>
          <w:lang w:bidi="fa-IR"/>
        </w:rPr>
        <w:t>۵</w:t>
      </w:r>
      <w:r w:rsidR="008B3FF2">
        <w:rPr>
          <w:rFonts w:hint="cs"/>
          <w:rtl/>
          <w:lang w:bidi="fa-IR"/>
        </w:rPr>
        <w:t>-</w:t>
      </w:r>
      <w:r>
        <w:rPr>
          <w:rFonts w:hint="cs"/>
          <w:rtl/>
          <w:lang w:bidi="fa-IR"/>
        </w:rPr>
        <w:t>۲</w:t>
      </w:r>
      <w:r w:rsidR="008B3FF2">
        <w:rPr>
          <w:rFonts w:hint="cs"/>
          <w:rtl/>
          <w:lang w:bidi="fa-IR"/>
        </w:rPr>
        <w:t xml:space="preserve">- </w:t>
      </w:r>
      <w:bookmarkEnd w:id="94"/>
      <w:bookmarkEnd w:id="95"/>
      <w:r w:rsidR="00BD1A0C">
        <w:rPr>
          <w:rFonts w:hint="cs"/>
          <w:rtl/>
          <w:lang w:bidi="fa-IR"/>
        </w:rPr>
        <w:t>مروری بر ادبیات موضوع</w:t>
      </w:r>
      <w:bookmarkEnd w:id="96"/>
    </w:p>
    <w:p w14:paraId="77F79F76" w14:textId="78058AF8" w:rsidR="00A5362A" w:rsidRDefault="006B6E89" w:rsidP="00A5362A">
      <w:pPr>
        <w:rPr>
          <w:rtl/>
          <w:lang w:bidi="fa-IR"/>
        </w:rPr>
      </w:pPr>
      <w:r>
        <w:rPr>
          <w:rFonts w:hint="cs"/>
          <w:rtl/>
        </w:rPr>
        <w:t>با پیشرفت بازار ارزهای دیجیتال، تحقیقات گسترده‌ای در زمینه‌های مختلف روی رمزارزها انجام شده است.</w:t>
      </w:r>
      <w:r>
        <w:rPr>
          <w:rFonts w:hint="cs"/>
          <w:rtl/>
          <w:lang w:bidi="fa-IR"/>
        </w:rPr>
        <w:t xml:space="preserve"> از جمله موضوعات</w:t>
      </w:r>
      <w:r w:rsidR="00BC0F02">
        <w:rPr>
          <w:rFonts w:hint="cs"/>
          <w:rtl/>
          <w:lang w:bidi="fa-IR"/>
        </w:rPr>
        <w:t xml:space="preserve"> این</w:t>
      </w:r>
      <w:r>
        <w:rPr>
          <w:rFonts w:hint="cs"/>
          <w:rtl/>
          <w:lang w:bidi="fa-IR"/>
        </w:rPr>
        <w:t xml:space="preserve"> </w:t>
      </w:r>
      <w:r w:rsidR="00BC0F02">
        <w:rPr>
          <w:rFonts w:hint="cs"/>
          <w:rtl/>
          <w:lang w:bidi="fa-IR"/>
        </w:rPr>
        <w:t>پژوهش‌ها می‌توان به بررسی مسائل مربوط به</w:t>
      </w:r>
      <w:r>
        <w:rPr>
          <w:rFonts w:hint="cs"/>
          <w:rtl/>
          <w:lang w:bidi="fa-IR"/>
        </w:rPr>
        <w:t xml:space="preserve"> تکنولوژی</w:t>
      </w:r>
      <w:r w:rsidR="00BC0F02">
        <w:rPr>
          <w:rFonts w:hint="cs"/>
          <w:rtl/>
          <w:lang w:bidi="fa-IR"/>
        </w:rPr>
        <w:t>،</w:t>
      </w:r>
      <w:r>
        <w:rPr>
          <w:rFonts w:hint="cs"/>
          <w:rtl/>
          <w:lang w:bidi="fa-IR"/>
        </w:rPr>
        <w:t xml:space="preserve"> ماهیت</w:t>
      </w:r>
      <w:r w:rsidR="00BC0F02">
        <w:rPr>
          <w:rFonts w:hint="cs"/>
          <w:rtl/>
          <w:lang w:bidi="fa-IR"/>
        </w:rPr>
        <w:t>، قانون‌گذاری و سرمایه‌گذاری رمزارزها اشاره کرد. یکی از مهم‌ترین دغدغه‌های سرمایه</w:t>
      </w:r>
      <w:r w:rsidR="004B46D4">
        <w:rPr>
          <w:rFonts w:hint="cs"/>
          <w:rtl/>
          <w:lang w:bidi="fa-IR"/>
        </w:rPr>
        <w:t>‌</w:t>
      </w:r>
      <w:r w:rsidR="00BC0F02">
        <w:rPr>
          <w:rFonts w:hint="cs"/>
          <w:rtl/>
          <w:lang w:bidi="fa-IR"/>
        </w:rPr>
        <w:t xml:space="preserve">گذاران، تشکیل و انتخاب سبد سرمایه‌گذاری است. این مسئله به خصوص از این جهت اهمیت دارد که هنوز صندوق‌های سرمایه‌گذاری بسیار کمی برای رمزارزها وجود دارد و فرد علاقه‌مند به این بازار می‌بایست خود اقدام به بررسی و انتخاب سبد سرمایه‌گذاری کند. از این جهت مقالات مرتبط با تشکیل و بهینه‌سازی </w:t>
      </w:r>
      <w:r w:rsidR="00A5362A">
        <w:rPr>
          <w:rFonts w:hint="cs"/>
          <w:rtl/>
          <w:lang w:bidi="fa-IR"/>
        </w:rPr>
        <w:t>سبد سرمایه‌گذاری</w:t>
      </w:r>
      <w:r w:rsidR="00BC0F02">
        <w:rPr>
          <w:rFonts w:hint="cs"/>
          <w:rtl/>
          <w:lang w:bidi="fa-IR"/>
        </w:rPr>
        <w:t xml:space="preserve"> </w:t>
      </w:r>
      <w:r w:rsidR="00A5362A">
        <w:rPr>
          <w:rFonts w:hint="cs"/>
          <w:rtl/>
          <w:lang w:bidi="fa-IR"/>
        </w:rPr>
        <w:t xml:space="preserve">در </w:t>
      </w:r>
      <w:r w:rsidR="00BC0F02">
        <w:rPr>
          <w:rFonts w:hint="cs"/>
          <w:rtl/>
          <w:lang w:bidi="fa-IR"/>
        </w:rPr>
        <w:t>سال‌های اخیر توسعه یافته است.</w:t>
      </w:r>
      <w:r w:rsidR="009257CE">
        <w:rPr>
          <w:rFonts w:hint="cs"/>
          <w:rtl/>
          <w:lang w:bidi="fa-IR"/>
        </w:rPr>
        <w:t xml:space="preserve"> در بخشی از این مطالعات از روش‌های یادگیری ماشین مثل رگرسیون و خوشه‌بندی استفاده شده است. در ادامه به مروری بر این مطالعات پرداخته شده است.</w:t>
      </w:r>
    </w:p>
    <w:p w14:paraId="07018113" w14:textId="3A16C081" w:rsidR="00A5362A" w:rsidRDefault="00A62C54" w:rsidP="00A5362A">
      <w:pPr>
        <w:rPr>
          <w:rtl/>
          <w:lang w:bidi="fa-IR"/>
        </w:rPr>
      </w:pPr>
      <w:r>
        <w:rPr>
          <w:rFonts w:hint="cs"/>
          <w:rtl/>
          <w:lang w:bidi="fa-IR"/>
        </w:rPr>
        <w:t>بیزر</w:t>
      </w:r>
      <w:r w:rsidR="00416897">
        <w:rPr>
          <w:rStyle w:val="FootnoteReference"/>
          <w:rtl/>
          <w:lang w:bidi="fa-IR"/>
        </w:rPr>
        <w:footnoteReference w:id="71"/>
      </w:r>
      <w:r>
        <w:rPr>
          <w:rFonts w:hint="cs"/>
          <w:rtl/>
          <w:lang w:bidi="fa-IR"/>
        </w:rPr>
        <w:t xml:space="preserve"> و ساینی</w:t>
      </w:r>
      <w:r w:rsidR="00416897">
        <w:rPr>
          <w:rStyle w:val="FootnoteReference"/>
          <w:rtl/>
          <w:lang w:bidi="fa-IR"/>
        </w:rPr>
        <w:footnoteReference w:id="72"/>
      </w:r>
      <w:r>
        <w:rPr>
          <w:rFonts w:hint="cs"/>
          <w:rtl/>
          <w:lang w:bidi="fa-IR"/>
        </w:rPr>
        <w:t xml:space="preserve"> (۲۰۱۵)</w:t>
      </w:r>
      <w:r w:rsidR="00416897">
        <w:rPr>
          <w:rFonts w:hint="cs"/>
          <w:rtl/>
          <w:lang w:bidi="fa-IR"/>
        </w:rPr>
        <w:t xml:space="preserve"> در پژوهش خود</w:t>
      </w:r>
      <w:r>
        <w:rPr>
          <w:rFonts w:hint="cs"/>
          <w:rtl/>
          <w:lang w:bidi="fa-IR"/>
        </w:rPr>
        <w:t xml:space="preserve"> به بررسی بازار سهام هند پرداختند. آن‌ها در </w:t>
      </w:r>
      <w:r w:rsidR="00416897">
        <w:rPr>
          <w:rFonts w:hint="cs"/>
          <w:rtl/>
          <w:lang w:bidi="fa-IR"/>
        </w:rPr>
        <w:t xml:space="preserve">این </w:t>
      </w:r>
      <w:r>
        <w:rPr>
          <w:rFonts w:hint="cs"/>
          <w:rtl/>
          <w:lang w:bidi="fa-IR"/>
        </w:rPr>
        <w:t xml:space="preserve">پژوهش از روش‌های </w:t>
      </w:r>
      <w:r>
        <w:rPr>
          <w:lang w:bidi="fa-IR"/>
        </w:rPr>
        <w:t>K-Means</w:t>
      </w:r>
      <w:r>
        <w:rPr>
          <w:rFonts w:hint="cs"/>
          <w:rtl/>
          <w:lang w:bidi="fa-IR"/>
        </w:rPr>
        <w:t xml:space="preserve">، </w:t>
      </w:r>
      <w:r>
        <w:rPr>
          <w:lang w:bidi="fa-IR"/>
        </w:rPr>
        <w:t>K-Medoids</w:t>
      </w:r>
      <w:r>
        <w:rPr>
          <w:rFonts w:hint="cs"/>
          <w:rtl/>
          <w:lang w:bidi="fa-IR"/>
        </w:rPr>
        <w:t xml:space="preserve"> و </w:t>
      </w:r>
      <w:r>
        <w:rPr>
          <w:lang w:bidi="fa-IR"/>
        </w:rPr>
        <w:t>Fast K-Means</w:t>
      </w:r>
      <w:r>
        <w:rPr>
          <w:rFonts w:hint="cs"/>
          <w:rtl/>
          <w:lang w:bidi="fa-IR"/>
        </w:rPr>
        <w:t xml:space="preserve"> برای خوشه‌بندی ۵۰ نماد استفاده شده در شاخص نیفتی-۵۰ استفاده کردند. آن‌ها پس از خوشه‌بندی، خوشه‌های دارای بیش از ۳۰ نماد را حذف کردند و در </w:t>
      </w:r>
      <w:r>
        <w:rPr>
          <w:rFonts w:hint="cs"/>
          <w:rtl/>
          <w:lang w:bidi="fa-IR"/>
        </w:rPr>
        <w:lastRenderedPageBreak/>
        <w:t xml:space="preserve">هر یک از خوشه‌های باقی‌مانده، از مدل کمترین واریانس مارکوویتز برای انتخاب سبد بهینه استفاده کردند. سپس از بین سبدهای سرمایه‌گذاری به دست آمده، بهترین سبد انتخاب و برای سرمایه‌گذاری پیشنهاد داده شد. </w:t>
      </w:r>
    </w:p>
    <w:p w14:paraId="0DB3F0EB" w14:textId="7718198E" w:rsidR="00A62C54" w:rsidRDefault="00A62C54" w:rsidP="00A5362A">
      <w:pPr>
        <w:rPr>
          <w:rtl/>
          <w:lang w:bidi="fa-IR"/>
        </w:rPr>
      </w:pPr>
      <w:r>
        <w:rPr>
          <w:rFonts w:hint="cs"/>
          <w:rtl/>
          <w:lang w:bidi="fa-IR"/>
        </w:rPr>
        <w:t>پژوهش دیگر در این حوزه مرتبط با چانگ</w:t>
      </w:r>
      <w:r w:rsidR="00416897">
        <w:rPr>
          <w:rStyle w:val="FootnoteReference"/>
          <w:rtl/>
          <w:lang w:bidi="fa-IR"/>
        </w:rPr>
        <w:footnoteReference w:id="73"/>
      </w:r>
      <w:r>
        <w:rPr>
          <w:rFonts w:hint="cs"/>
          <w:rtl/>
          <w:lang w:bidi="fa-IR"/>
        </w:rPr>
        <w:t xml:space="preserve"> و همکاران (۲۰۱۶) است که ادعا می‌کند اولین پژوهشی است که از روش خوشه‌بندی انتشار وابستگی در مباحث اقتصادی استفاده کرده است. این پژوهش با استفاده از داده‌های قیمتی مربوط به ابتدای هر ماه از ۵۰۲ نماد موجود در شاخص </w:t>
      </w:r>
      <w:r>
        <w:rPr>
          <w:lang w:bidi="fa-IR"/>
        </w:rPr>
        <w:t>S&amp;P</w:t>
      </w:r>
      <w:r w:rsidR="00416897">
        <w:rPr>
          <w:lang w:bidi="fa-IR"/>
        </w:rPr>
        <w:t xml:space="preserve"> </w:t>
      </w:r>
      <w:r>
        <w:rPr>
          <w:lang w:bidi="fa-IR"/>
        </w:rPr>
        <w:t>500</w:t>
      </w:r>
      <w:r>
        <w:rPr>
          <w:rFonts w:hint="cs"/>
          <w:rtl/>
          <w:lang w:bidi="fa-IR"/>
        </w:rPr>
        <w:t xml:space="preserve">، اقدام به خوشه‌بندی با استفاده از بازده تاریخی و شاخص‌های تحلیل تکنیکال مانند </w:t>
      </w:r>
      <w:r>
        <w:rPr>
          <w:lang w:bidi="fa-IR"/>
        </w:rPr>
        <w:t>RSI</w:t>
      </w:r>
      <w:r>
        <w:rPr>
          <w:rFonts w:hint="cs"/>
          <w:rtl/>
          <w:lang w:bidi="fa-IR"/>
        </w:rPr>
        <w:t xml:space="preserve">، </w:t>
      </w:r>
      <w:r>
        <w:rPr>
          <w:lang w:bidi="fa-IR"/>
        </w:rPr>
        <w:t>KD</w:t>
      </w:r>
      <w:r>
        <w:rPr>
          <w:rFonts w:hint="cs"/>
          <w:rtl/>
          <w:lang w:bidi="fa-IR"/>
        </w:rPr>
        <w:t xml:space="preserve">، </w:t>
      </w:r>
      <w:r>
        <w:rPr>
          <w:lang w:bidi="fa-IR"/>
        </w:rPr>
        <w:t>MACD</w:t>
      </w:r>
      <w:r>
        <w:rPr>
          <w:rFonts w:hint="cs"/>
          <w:rtl/>
          <w:lang w:bidi="fa-IR"/>
        </w:rPr>
        <w:t xml:space="preserve"> و </w:t>
      </w:r>
      <w:r>
        <w:rPr>
          <w:lang w:bidi="fa-IR"/>
        </w:rPr>
        <w:t>EMA</w:t>
      </w:r>
      <w:r>
        <w:rPr>
          <w:rFonts w:hint="cs"/>
          <w:rtl/>
          <w:lang w:bidi="fa-IR"/>
        </w:rPr>
        <w:t xml:space="preserve"> </w:t>
      </w:r>
      <w:r w:rsidR="00694629">
        <w:rPr>
          <w:rFonts w:hint="cs"/>
          <w:rtl/>
          <w:lang w:bidi="fa-IR"/>
        </w:rPr>
        <w:t>کرده است. آن‌ها پس از این مرحله، نسبت به انتخاب تعداد ثابتی از نمادها بر اساس انحراف معیار به‌دست‌آمده اقدام کردند.</w:t>
      </w:r>
    </w:p>
    <w:p w14:paraId="4D3C7CAA" w14:textId="15E3F586" w:rsidR="00694629" w:rsidRDefault="00694629" w:rsidP="00A5362A">
      <w:pPr>
        <w:rPr>
          <w:rtl/>
          <w:lang w:bidi="fa-IR"/>
        </w:rPr>
      </w:pPr>
      <w:r>
        <w:rPr>
          <w:rFonts w:hint="cs"/>
          <w:rtl/>
          <w:lang w:bidi="fa-IR"/>
        </w:rPr>
        <w:t>اروالو</w:t>
      </w:r>
      <w:r w:rsidR="00416897">
        <w:rPr>
          <w:rStyle w:val="FootnoteReference"/>
          <w:rtl/>
          <w:lang w:bidi="fa-IR"/>
        </w:rPr>
        <w:footnoteReference w:id="74"/>
      </w:r>
      <w:r>
        <w:rPr>
          <w:rFonts w:hint="cs"/>
          <w:rtl/>
          <w:lang w:bidi="fa-IR"/>
        </w:rPr>
        <w:t xml:space="preserve"> و همکاران (۲۰۱۹) استفاده از خوشه‌بندی سلسله‌مراتبی را به عنوان رویکرد خود برگزیدند. آن‌ها با استفاده از هفت روش مختلف خوشه‌بندی سلسله‌مراتبی و مقایسه‌ی عملکرد آن‌ها با یکدیگر، بهترین روش را انتخاب و سپس نسبت به انتخاب سبد سرمایه‌گذاری در هر خوشه با استفاده از رویکرد بیشترین نسبت شارپ در روش مارکوویتز اقدام کردند. </w:t>
      </w:r>
    </w:p>
    <w:p w14:paraId="076A0268" w14:textId="0D592C88" w:rsidR="005F168D" w:rsidRDefault="005F168D" w:rsidP="00A5362A">
      <w:pPr>
        <w:rPr>
          <w:rtl/>
          <w:lang w:bidi="fa-IR"/>
        </w:rPr>
      </w:pPr>
      <w:r>
        <w:rPr>
          <w:rFonts w:hint="cs"/>
          <w:rtl/>
          <w:lang w:bidi="fa-IR"/>
        </w:rPr>
        <w:t>میرلوحی و محمدی (۱۳۹۹) برای بررسی انتخاب سبد سرمایه‌گذاری در بورس اوراق بهادار تهران، از مدلی استفاده کردند که در آن نمادهای موجود در بازار بر اساس شاخص‌هایی مانند</w:t>
      </w:r>
      <w:r w:rsidR="000922C9">
        <w:rPr>
          <w:rFonts w:hint="cs"/>
          <w:rtl/>
          <w:lang w:bidi="fa-IR"/>
        </w:rPr>
        <w:t xml:space="preserve"> بازده، نسبت قیمت به درآمد</w:t>
      </w:r>
      <w:r>
        <w:rPr>
          <w:rFonts w:hint="cs"/>
          <w:rtl/>
          <w:lang w:bidi="fa-IR"/>
        </w:rPr>
        <w:t xml:space="preserve"> </w:t>
      </w:r>
      <w:r w:rsidR="000922C9">
        <w:rPr>
          <w:rFonts w:hint="cs"/>
          <w:rtl/>
          <w:lang w:bidi="fa-IR"/>
        </w:rPr>
        <w:t>(</w:t>
      </w:r>
      <w:r>
        <w:rPr>
          <w:lang w:bidi="fa-IR"/>
        </w:rPr>
        <w:t>P/E</w:t>
      </w:r>
      <w:r w:rsidR="000922C9">
        <w:rPr>
          <w:rFonts w:hint="cs"/>
          <w:rtl/>
          <w:lang w:bidi="fa-IR"/>
        </w:rPr>
        <w:t>)</w:t>
      </w:r>
      <w:r>
        <w:rPr>
          <w:rFonts w:hint="cs"/>
          <w:rtl/>
          <w:lang w:bidi="fa-IR"/>
        </w:rPr>
        <w:t>،</w:t>
      </w:r>
      <w:r w:rsidR="000922C9">
        <w:rPr>
          <w:rFonts w:hint="cs"/>
          <w:rtl/>
          <w:lang w:bidi="fa-IR"/>
        </w:rPr>
        <w:t xml:space="preserve"> شاخص ریسک سیستماتیک</w:t>
      </w:r>
      <w:r>
        <w:rPr>
          <w:rFonts w:hint="cs"/>
          <w:rtl/>
          <w:lang w:bidi="fa-IR"/>
        </w:rPr>
        <w:t xml:space="preserve"> </w:t>
      </w:r>
      <w:r w:rsidR="000922C9">
        <w:rPr>
          <w:rFonts w:hint="cs"/>
          <w:rtl/>
          <w:lang w:bidi="fa-IR"/>
        </w:rPr>
        <w:t>(</w:t>
      </w:r>
      <w:r w:rsidRPr="005F168D">
        <w:rPr>
          <w:rFonts w:cs="Times New Roman"/>
          <w:sz w:val="22"/>
          <w:szCs w:val="24"/>
          <w:rtl/>
          <w:lang w:bidi="fa-IR"/>
        </w:rPr>
        <w:t>β</w:t>
      </w:r>
      <w:r w:rsidR="000922C9">
        <w:rPr>
          <w:rFonts w:hint="cs"/>
          <w:rtl/>
          <w:lang w:bidi="fa-IR"/>
        </w:rPr>
        <w:t>)</w:t>
      </w:r>
      <w:r>
        <w:rPr>
          <w:rFonts w:hint="cs"/>
          <w:rtl/>
          <w:lang w:bidi="fa-IR"/>
        </w:rPr>
        <w:t xml:space="preserve">، </w:t>
      </w:r>
      <w:r w:rsidR="000922C9">
        <w:rPr>
          <w:rFonts w:hint="cs"/>
          <w:rtl/>
          <w:lang w:bidi="fa-IR"/>
        </w:rPr>
        <w:t>سود هر سهم (</w:t>
      </w:r>
      <w:r w:rsidR="000922C9">
        <w:rPr>
          <w:lang w:bidi="fa-IR"/>
        </w:rPr>
        <w:t>EPS</w:t>
      </w:r>
      <w:r w:rsidR="000922C9">
        <w:rPr>
          <w:rFonts w:hint="cs"/>
          <w:rtl/>
          <w:lang w:bidi="fa-IR"/>
        </w:rPr>
        <w:t>) و نسبت ارزش بازار به ارزش دفتری (</w:t>
      </w:r>
      <w:r w:rsidR="000922C9">
        <w:rPr>
          <w:lang w:bidi="fa-IR"/>
        </w:rPr>
        <w:t>M/B</w:t>
      </w:r>
      <w:r w:rsidR="000922C9">
        <w:rPr>
          <w:rFonts w:hint="cs"/>
          <w:rtl/>
          <w:lang w:bidi="fa-IR"/>
        </w:rPr>
        <w:t>) خوشه‌بندی و سپس بر اساس مدل مارکوویتز، در سبد سرمایه‌گذاری وزن‌دهی شدند.</w:t>
      </w:r>
    </w:p>
    <w:p w14:paraId="741BECB9" w14:textId="7565733A" w:rsidR="0025541D" w:rsidRDefault="0025541D" w:rsidP="00A5362A">
      <w:pPr>
        <w:rPr>
          <w:rtl/>
          <w:lang w:bidi="fa-IR"/>
        </w:rPr>
      </w:pPr>
      <w:r>
        <w:rPr>
          <w:rFonts w:hint="cs"/>
          <w:rtl/>
          <w:lang w:bidi="fa-IR"/>
        </w:rPr>
        <w:lastRenderedPageBreak/>
        <w:t>بر خلاف دیگر پژوهش‌ها که یک سبد سرمایه‌گذاری از سهم</w:t>
      </w:r>
      <w:r>
        <w:rPr>
          <w:rFonts w:hint="cs"/>
          <w:rtl/>
        </w:rPr>
        <w:t>‌های مختلف</w:t>
      </w:r>
      <w:r>
        <w:rPr>
          <w:rFonts w:hint="cs"/>
          <w:rtl/>
          <w:lang w:bidi="fa-IR"/>
        </w:rPr>
        <w:t xml:space="preserve"> را بررسی می‌کند، </w:t>
      </w:r>
      <w:r w:rsidR="00694629">
        <w:rPr>
          <w:rFonts w:hint="cs"/>
          <w:rtl/>
          <w:lang w:bidi="fa-IR"/>
        </w:rPr>
        <w:t>ترازا</w:t>
      </w:r>
      <w:r w:rsidR="00416897">
        <w:rPr>
          <w:rStyle w:val="FootnoteReference"/>
          <w:rtl/>
          <w:lang w:bidi="fa-IR"/>
        </w:rPr>
        <w:footnoteReference w:id="75"/>
      </w:r>
      <w:r w:rsidR="00694629">
        <w:rPr>
          <w:rFonts w:hint="cs"/>
          <w:rtl/>
          <w:lang w:bidi="fa-IR"/>
        </w:rPr>
        <w:t xml:space="preserve"> و توکیو</w:t>
      </w:r>
      <w:r w:rsidR="00416897">
        <w:rPr>
          <w:rStyle w:val="FootnoteReference"/>
          <w:rtl/>
          <w:lang w:bidi="fa-IR"/>
        </w:rPr>
        <w:footnoteReference w:id="76"/>
      </w:r>
      <w:r w:rsidR="00694629">
        <w:rPr>
          <w:rFonts w:hint="cs"/>
          <w:rtl/>
          <w:lang w:bidi="fa-IR"/>
        </w:rPr>
        <w:t xml:space="preserve"> (۲۰۲۱) </w:t>
      </w:r>
      <w:r>
        <w:rPr>
          <w:rFonts w:hint="cs"/>
          <w:rtl/>
          <w:lang w:bidi="fa-IR"/>
        </w:rPr>
        <w:t>در پژوهش خود یک سبد متشکل از صندوق‌های سرمایه‌گذاری ایجاد کردند که از روش میانگین-</w:t>
      </w:r>
      <w:r>
        <w:rPr>
          <w:lang w:bidi="fa-IR"/>
        </w:rPr>
        <w:t>CVaR</w:t>
      </w:r>
      <w:r>
        <w:rPr>
          <w:rFonts w:hint="cs"/>
          <w:rtl/>
          <w:lang w:bidi="fa-IR"/>
        </w:rPr>
        <w:t xml:space="preserve"> استفاده می‌کند. این روش یکی از روش‌های توسعه‌یافته‌ی مبتنی بر روش مارکوویتز است که به جای واریانس، از معیار ارزش در معرض خطر شرطی به عنوان سنجه‌ی ریسک استفاده می‌کند. آن‌ها برای خوشه‌بندی این صندوق‌های سرمایه‌گذاری، از روش خوشه‌بندی پویا بهره برده‌اند که یکی از روش‌های توسعه‌یافته‌ی مبتنی بر روش </w:t>
      </w:r>
      <w:r>
        <w:rPr>
          <w:lang w:bidi="fa-IR"/>
        </w:rPr>
        <w:t>K-Means</w:t>
      </w:r>
      <w:r>
        <w:rPr>
          <w:rFonts w:hint="cs"/>
          <w:rtl/>
          <w:lang w:bidi="fa-IR"/>
        </w:rPr>
        <w:t xml:space="preserve"> است.</w:t>
      </w:r>
    </w:p>
    <w:p w14:paraId="7FA1992D" w14:textId="67BB9405" w:rsidR="00EB3253" w:rsidRDefault="00EB3253" w:rsidP="00A5362A">
      <w:pPr>
        <w:rPr>
          <w:rtl/>
          <w:lang w:bidi="fa-IR"/>
        </w:rPr>
      </w:pPr>
      <w:r>
        <w:rPr>
          <w:rFonts w:hint="cs"/>
          <w:rtl/>
          <w:lang w:bidi="fa-IR"/>
        </w:rPr>
        <w:t>ساس</w:t>
      </w:r>
      <w:r>
        <w:rPr>
          <w:rStyle w:val="FootnoteReference"/>
          <w:rtl/>
          <w:lang w:bidi="fa-IR"/>
        </w:rPr>
        <w:footnoteReference w:id="77"/>
      </w:r>
      <w:r>
        <w:rPr>
          <w:rFonts w:hint="cs"/>
          <w:rtl/>
          <w:lang w:bidi="fa-IR"/>
        </w:rPr>
        <w:t xml:space="preserve"> و توس</w:t>
      </w:r>
      <w:r>
        <w:rPr>
          <w:rStyle w:val="FootnoteReference"/>
          <w:rtl/>
          <w:lang w:bidi="fa-IR"/>
        </w:rPr>
        <w:footnoteReference w:id="78"/>
      </w:r>
      <w:r>
        <w:rPr>
          <w:rFonts w:hint="cs"/>
          <w:rtl/>
          <w:lang w:bidi="fa-IR"/>
        </w:rPr>
        <w:t xml:space="preserve"> (۲۰۲۱) از خوشه‌بندی برای بهبود روش هم‌وزن استفاده کردند. آن‌ها با بررسی بازار سهام آمریکا استدلال کردند که در روش هم‌وزن وقتی تعداد نمادها زیاد می‌شود، عملکرد سبد سرمایه‌گذاری افت می‌کند. مدل ارائه‌شده برای حل این مشکل، از روش‌های </w:t>
      </w:r>
      <w:r w:rsidR="008828BB">
        <w:rPr>
          <w:rFonts w:hint="cs"/>
          <w:rtl/>
          <w:lang w:bidi="fa-IR"/>
        </w:rPr>
        <w:t>خوشه‌بندی سلسله‌مراتبی استفاده می‌کند تا با تقسیم نمادها به خوشه‌های متعدد، از هر خوشه یک نماد را که دارای بیشترین نسبت شارپ است به عنوان نماینده انتخاب کند</w:t>
      </w:r>
      <w:r>
        <w:rPr>
          <w:rFonts w:hint="cs"/>
          <w:rtl/>
          <w:lang w:bidi="fa-IR"/>
        </w:rPr>
        <w:t xml:space="preserve"> </w:t>
      </w:r>
      <w:r w:rsidR="008828BB">
        <w:rPr>
          <w:rFonts w:hint="cs"/>
          <w:rtl/>
          <w:lang w:bidi="fa-IR"/>
        </w:rPr>
        <w:t>و نمادهای نماینده را به با وزن یکسان در سبد سرمایه‌گذاری نهایی تقسیم کند.</w:t>
      </w:r>
    </w:p>
    <w:p w14:paraId="7A91E440" w14:textId="04F5A2AA" w:rsidR="001D6B2D" w:rsidRDefault="001D6B2D" w:rsidP="00A5362A">
      <w:pPr>
        <w:rPr>
          <w:rtl/>
          <w:lang w:bidi="fa-IR"/>
        </w:rPr>
      </w:pPr>
      <w:r>
        <w:rPr>
          <w:rFonts w:hint="cs"/>
          <w:rtl/>
          <w:lang w:bidi="fa-IR"/>
        </w:rPr>
        <w:t xml:space="preserve">سلیمانی و وثیقی (۲۰۲۰) برای خوشه‌بندی داده‌های مرتبط با ۵۰۰ نماد بازار سهام نیویورک در آمریکا، از روش </w:t>
      </w:r>
      <w:r>
        <w:rPr>
          <w:lang w:bidi="fa-IR"/>
        </w:rPr>
        <w:t>K-Means++</w:t>
      </w:r>
      <w:r>
        <w:rPr>
          <w:rFonts w:hint="cs"/>
          <w:rtl/>
          <w:lang w:bidi="fa-IR"/>
        </w:rPr>
        <w:t xml:space="preserve"> استفاده کردند. این روش یکی از روش‌های توسعه‌یافته مبتنی بر روش </w:t>
      </w:r>
      <w:r>
        <w:rPr>
          <w:lang w:bidi="fa-IR"/>
        </w:rPr>
        <w:t>K-Means</w:t>
      </w:r>
      <w:r>
        <w:rPr>
          <w:rFonts w:hint="cs"/>
          <w:rtl/>
          <w:lang w:bidi="fa-IR"/>
        </w:rPr>
        <w:t xml:space="preserve"> است که در آن </w:t>
      </w:r>
      <w:r w:rsidR="002243F2">
        <w:rPr>
          <w:rFonts w:hint="cs"/>
          <w:rtl/>
          <w:lang w:bidi="fa-IR"/>
        </w:rPr>
        <w:t xml:space="preserve">نحوه‌ی یافتن مراکز خوشه‌ها متفاوت است و معمولاً عملکرد بهتری را ارائه می‌دهد. مدل استفاده‌شده در این مطالعه همچنین از شاخص‌های </w:t>
      </w:r>
      <w:r w:rsidR="002243F2">
        <w:rPr>
          <w:lang w:bidi="fa-IR"/>
        </w:rPr>
        <w:t>VaR</w:t>
      </w:r>
      <w:r w:rsidR="002243F2">
        <w:rPr>
          <w:rFonts w:hint="cs"/>
          <w:rtl/>
          <w:lang w:bidi="fa-IR"/>
        </w:rPr>
        <w:t xml:space="preserve"> و </w:t>
      </w:r>
      <w:r w:rsidR="002243F2">
        <w:rPr>
          <w:lang w:bidi="fa-IR"/>
        </w:rPr>
        <w:t>CVaR</w:t>
      </w:r>
      <w:r w:rsidR="002243F2">
        <w:rPr>
          <w:rFonts w:hint="cs"/>
          <w:rtl/>
          <w:lang w:bidi="fa-IR"/>
        </w:rPr>
        <w:t xml:space="preserve"> به عنوان شاخص ریسک استفاده می‌کند.</w:t>
      </w:r>
    </w:p>
    <w:p w14:paraId="26C9AE65" w14:textId="1085BD6C" w:rsidR="00694629" w:rsidRDefault="0025541D" w:rsidP="00A5362A">
      <w:pPr>
        <w:rPr>
          <w:rtl/>
          <w:lang w:bidi="fa-IR"/>
        </w:rPr>
      </w:pPr>
      <w:r>
        <w:rPr>
          <w:rFonts w:hint="cs"/>
          <w:rtl/>
          <w:lang w:bidi="fa-IR"/>
        </w:rPr>
        <w:lastRenderedPageBreak/>
        <w:t>پاندا</w:t>
      </w:r>
      <w:r w:rsidR="00416897">
        <w:rPr>
          <w:rStyle w:val="FootnoteReference"/>
          <w:rtl/>
          <w:lang w:bidi="fa-IR"/>
        </w:rPr>
        <w:footnoteReference w:id="79"/>
      </w:r>
      <w:r>
        <w:rPr>
          <w:rFonts w:hint="cs"/>
          <w:rtl/>
          <w:lang w:bidi="fa-IR"/>
        </w:rPr>
        <w:t xml:space="preserve"> (۲۰۲۳) داده‌های مربوط به قیمت ماهانه‌ی نمادهای سه بازار سهام بزرگ آمریکا را در بازه‌ی زمانی بلندمدت ۱۹۶۵ تا ۲۰۲۲ بررسی و به روش سلسله‌مراتبی، آن‌ها را خوشه‌بندی کرده است. او سپس با استفاده از روش مارکوویتز اقدام به </w:t>
      </w:r>
      <w:r w:rsidR="00DA4BFB">
        <w:rPr>
          <w:rFonts w:hint="cs"/>
          <w:rtl/>
          <w:lang w:bidi="fa-IR"/>
        </w:rPr>
        <w:t>آماده‌سازی سبدهای سرمایه‌گذاری کرده که در آن‌ها فروش استقراضی نیز مجاز است. در نهایت، عملکرد سبدهای سرمایه‌گذاری با استفاده از سه معیار میانگین بازده، انحراف معیار و نسبت شارپ محاسبه شده است.</w:t>
      </w:r>
    </w:p>
    <w:p w14:paraId="657BF9EC" w14:textId="3AABA358" w:rsidR="00DA4BFB" w:rsidRDefault="00DA4BFB" w:rsidP="00A5362A">
      <w:pPr>
        <w:rPr>
          <w:rtl/>
          <w:lang w:bidi="fa-IR"/>
        </w:rPr>
      </w:pPr>
      <w:r>
        <w:rPr>
          <w:rFonts w:hint="cs"/>
          <w:rtl/>
          <w:lang w:bidi="fa-IR"/>
        </w:rPr>
        <w:t xml:space="preserve">نوراحمدی و صادقی (۲۰۲۳) یک سبد سرمایه‌گذاری مبتنی بر خوشه‌بندی </w:t>
      </w:r>
      <w:r>
        <w:rPr>
          <w:lang w:bidi="fa-IR"/>
        </w:rPr>
        <w:t>K-Means</w:t>
      </w:r>
      <w:r>
        <w:rPr>
          <w:rFonts w:hint="cs"/>
          <w:rtl/>
          <w:lang w:bidi="fa-IR"/>
        </w:rPr>
        <w:t xml:space="preserve"> را پیشنهاد می‌کنند. آن‌ها برای خوشه‌بندی از لگاریتم بازده روزانه‌ی نمادها استفاده کردند و نماد دارای بیشترین نسبت شارپ را از هر یک از خوشه‌های حاصل‌شده انتخاب نمودند. در نهایت سبد سرمایه‌گذاری نهایی با استفاده از روش انتخاب سبد هم‌وزن از بین نمادهای باقی‌مانده به دست می‌آید.</w:t>
      </w:r>
    </w:p>
    <w:p w14:paraId="3495A7F1" w14:textId="3943B430" w:rsidR="00DA4BFB" w:rsidRPr="00DA4BFB" w:rsidRDefault="00DA4BFB" w:rsidP="00A5362A">
      <w:pPr>
        <w:rPr>
          <w:rFonts w:cs="Arial"/>
          <w:rtl/>
          <w:lang w:bidi="fa-IR"/>
        </w:rPr>
      </w:pPr>
      <w:r>
        <w:rPr>
          <w:rFonts w:hint="cs"/>
          <w:rtl/>
          <w:lang w:bidi="fa-IR"/>
        </w:rPr>
        <w:t>رویکرد انتخاب یک نماینده برای هر خوشه در پژوهش داس</w:t>
      </w:r>
      <w:r w:rsidR="00416897">
        <w:rPr>
          <w:rStyle w:val="FootnoteReference"/>
          <w:rtl/>
          <w:lang w:bidi="fa-IR"/>
        </w:rPr>
        <w:footnoteReference w:id="80"/>
      </w:r>
      <w:r>
        <w:rPr>
          <w:rFonts w:hint="cs"/>
          <w:rtl/>
          <w:lang w:bidi="fa-IR"/>
        </w:rPr>
        <w:t xml:space="preserve"> و همکاران (۲۰۲۳) نیز دیده می‌شود. آن‌ها از روش‌های مختلفی در هر یک از مراحل مدل خود استفاده کرده‌اند. در این پژوهش برای خوشه‌بندی، روش‌های </w:t>
      </w:r>
      <w:r>
        <w:rPr>
          <w:lang w:bidi="fa-IR"/>
        </w:rPr>
        <w:t>K-Means</w:t>
      </w:r>
      <w:r>
        <w:rPr>
          <w:rFonts w:hint="cs"/>
          <w:rtl/>
          <w:lang w:bidi="fa-IR"/>
        </w:rPr>
        <w:t xml:space="preserve">، سلسله‌مراتبی، </w:t>
      </w:r>
      <w:r>
        <w:rPr>
          <w:lang w:bidi="fa-IR"/>
        </w:rPr>
        <w:t>DBSCAN</w:t>
      </w:r>
      <w:r>
        <w:rPr>
          <w:rFonts w:hint="cs"/>
          <w:rtl/>
          <w:lang w:bidi="fa-IR"/>
        </w:rPr>
        <w:t xml:space="preserve"> و انتشار </w:t>
      </w:r>
      <w:r w:rsidR="000D3838">
        <w:rPr>
          <w:rFonts w:hint="cs"/>
          <w:rtl/>
          <w:lang w:bidi="fa-IR"/>
        </w:rPr>
        <w:t xml:space="preserve">وابستگی </w:t>
      </w:r>
      <w:r>
        <w:rPr>
          <w:rFonts w:hint="cs"/>
          <w:rtl/>
          <w:lang w:bidi="fa-IR"/>
        </w:rPr>
        <w:t>و برای انتخاب سبد سرمایه‌گذاری روش‌های هم‌وزن، متعادل‌سازی ریسک، میانگین-واریانس و روش داده‌محور استفاده شده است. آن‌ها برای انتخاب نماینده‌ی هر خوشه که به مرحله‌ی انتخاب</w:t>
      </w:r>
      <w:r w:rsidR="005C4A33">
        <w:rPr>
          <w:rFonts w:hint="cs"/>
          <w:rtl/>
          <w:lang w:bidi="fa-IR"/>
        </w:rPr>
        <w:t xml:space="preserve"> سبد</w:t>
      </w:r>
      <w:r>
        <w:rPr>
          <w:rFonts w:hint="cs"/>
          <w:rtl/>
          <w:lang w:bidi="fa-IR"/>
        </w:rPr>
        <w:t xml:space="preserve"> سرمایه‌گذاری می‌رود، از </w:t>
      </w:r>
      <w:r w:rsidR="005C4A33">
        <w:rPr>
          <w:rFonts w:hint="cs"/>
          <w:rtl/>
          <w:lang w:bidi="fa-IR"/>
        </w:rPr>
        <w:t>معیار بیشترین بازده استفاده کردند. آن‌ها در نهایت اقدام به مقایسه‌ی عملکرد روش‌های مختلف در ترکیب با یکدیگر نمودند تا بهترین روش‌های مرتبط با ترکیب خوشه‌بندی و انتخاب سبد سرمایه‌گذاری مشخص گردد.</w:t>
      </w:r>
    </w:p>
    <w:p w14:paraId="5B9E1046" w14:textId="71AD701E" w:rsidR="00A5362A" w:rsidRPr="00AB6B94" w:rsidRDefault="00A5362A" w:rsidP="00A5362A">
      <w:pPr>
        <w:rPr>
          <w:lang w:bidi="fa-IR"/>
        </w:rPr>
        <w:sectPr w:rsidR="00A5362A" w:rsidRPr="00AB6B94" w:rsidSect="00DA1D31">
          <w:footnotePr>
            <w:numRestart w:val="eachSect"/>
          </w:footnotePr>
          <w:pgSz w:w="11906" w:h="16838" w:code="9"/>
          <w:pgMar w:top="1418" w:right="1701" w:bottom="1701" w:left="1418" w:header="709" w:footer="709" w:gutter="0"/>
          <w:pgNumType w:chapStyle="1"/>
          <w:cols w:space="708"/>
          <w:titlePg/>
          <w:bidi/>
          <w:rtlGutter/>
          <w:docGrid w:linePitch="360"/>
        </w:sectPr>
      </w:pPr>
    </w:p>
    <w:p w14:paraId="0320AF17" w14:textId="75037F11" w:rsidR="00CF568E" w:rsidRDefault="00CF568E" w:rsidP="00846049">
      <w:pPr>
        <w:jc w:val="center"/>
        <w:rPr>
          <w:b/>
          <w:bCs/>
          <w:rtl/>
          <w:lang w:bidi="fa-IR"/>
        </w:rPr>
      </w:pPr>
      <w:bookmarkStart w:id="97" w:name="_۳-۳-_جدول_مقایسه‌ای"/>
      <w:bookmarkEnd w:id="97"/>
      <w:r w:rsidRPr="00CF568E">
        <w:rPr>
          <w:rFonts w:hint="cs"/>
          <w:b/>
          <w:bCs/>
          <w:rtl/>
          <w:lang w:bidi="fa-IR"/>
        </w:rPr>
        <w:lastRenderedPageBreak/>
        <w:t xml:space="preserve">جدول </w:t>
      </w:r>
      <w:r w:rsidR="00725ED2">
        <w:rPr>
          <w:rFonts w:hint="cs"/>
          <w:b/>
          <w:bCs/>
          <w:rtl/>
          <w:lang w:bidi="fa-IR"/>
        </w:rPr>
        <w:t>۲</w:t>
      </w:r>
      <w:r w:rsidRPr="00CF568E">
        <w:rPr>
          <w:rFonts w:hint="cs"/>
          <w:b/>
          <w:bCs/>
          <w:rtl/>
          <w:lang w:bidi="fa-IR"/>
        </w:rPr>
        <w:t>-۱</w:t>
      </w:r>
      <w:r w:rsidR="00B530C6">
        <w:rPr>
          <w:rFonts w:hint="cs"/>
          <w:b/>
          <w:bCs/>
          <w:rtl/>
          <w:lang w:bidi="fa-IR"/>
        </w:rPr>
        <w:t>:</w:t>
      </w:r>
      <w:r w:rsidRPr="00CF568E">
        <w:rPr>
          <w:rFonts w:hint="cs"/>
          <w:b/>
          <w:bCs/>
          <w:rtl/>
          <w:lang w:bidi="fa-IR"/>
        </w:rPr>
        <w:t xml:space="preserve"> </w:t>
      </w:r>
      <w:r w:rsidRPr="00B530C6">
        <w:rPr>
          <w:rFonts w:hint="cs"/>
          <w:sz w:val="22"/>
          <w:szCs w:val="24"/>
          <w:rtl/>
          <w:lang w:bidi="fa-IR"/>
        </w:rPr>
        <w:t>مقایسه‌ی مقالات</w:t>
      </w:r>
    </w:p>
    <w:tbl>
      <w:tblPr>
        <w:tblStyle w:val="GridTable6Colorful-Accent6"/>
        <w:bidiVisual/>
        <w:tblW w:w="5000" w:type="pct"/>
        <w:jc w:val="center"/>
        <w:tblLayout w:type="fixed"/>
        <w:tblCellMar>
          <w:left w:w="57" w:type="dxa"/>
          <w:right w:w="57" w:type="dxa"/>
        </w:tblCellMar>
        <w:tblLook w:val="04A0" w:firstRow="1" w:lastRow="0" w:firstColumn="1" w:lastColumn="0" w:noHBand="0" w:noVBand="1"/>
        <w:tblCaption w:val="لللللل"/>
      </w:tblPr>
      <w:tblGrid>
        <w:gridCol w:w="510"/>
        <w:gridCol w:w="1133"/>
        <w:gridCol w:w="1700"/>
        <w:gridCol w:w="991"/>
        <w:gridCol w:w="1276"/>
        <w:gridCol w:w="1136"/>
        <w:gridCol w:w="849"/>
        <w:gridCol w:w="994"/>
        <w:gridCol w:w="1133"/>
        <w:gridCol w:w="567"/>
        <w:gridCol w:w="854"/>
        <w:gridCol w:w="1517"/>
        <w:gridCol w:w="1029"/>
      </w:tblGrid>
      <w:tr w:rsidR="00214127" w:rsidRPr="003C7E88" w14:paraId="1808F5D8" w14:textId="77777777" w:rsidTr="00214127">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186"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7413989" w14:textId="46535C65" w:rsidR="00214127" w:rsidRPr="000A7C31" w:rsidRDefault="00214127" w:rsidP="00846049">
            <w:pPr>
              <w:spacing w:line="240" w:lineRule="auto"/>
              <w:jc w:val="center"/>
              <w:textAlignment w:val="center"/>
              <w:rPr>
                <w:rFonts w:asciiTheme="majorBidi" w:eastAsia="Times New Roman" w:hAnsiTheme="majorBidi"/>
                <w:color w:val="auto"/>
                <w:sz w:val="20"/>
                <w:szCs w:val="20"/>
                <w:lang w:bidi="fa-IR"/>
              </w:rPr>
            </w:pPr>
            <w:r w:rsidRPr="000A7C31">
              <w:rPr>
                <w:rFonts w:asciiTheme="majorBidi" w:eastAsia="Times New Roman" w:hAnsiTheme="majorBidi"/>
                <w:color w:val="auto"/>
                <w:sz w:val="20"/>
                <w:szCs w:val="20"/>
                <w:rtl/>
                <w:lang w:bidi="fa-IR"/>
              </w:rPr>
              <w:t>ردیف</w:t>
            </w:r>
          </w:p>
        </w:tc>
        <w:tc>
          <w:tcPr>
            <w:tcW w:w="414"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C490F44" w14:textId="02EE970F"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مقاله</w:t>
            </w:r>
          </w:p>
        </w:tc>
        <w:tc>
          <w:tcPr>
            <w:tcW w:w="621"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6FDBEEC" w14:textId="1BB80035" w:rsidR="00214127" w:rsidRPr="000A7C31" w:rsidRDefault="00214127" w:rsidP="0021412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Theme="majorBidi" w:eastAsia="Times New Roman" w:hAnsiTheme="majorBidi"/>
                <w:color w:val="auto"/>
                <w:sz w:val="20"/>
                <w:szCs w:val="20"/>
                <w:rtl/>
                <w:lang w:bidi="fa-IR"/>
              </w:rPr>
              <w:t xml:space="preserve">داده‌های </w:t>
            </w:r>
            <w:r w:rsidR="00F74DA0" w:rsidRPr="000A7C31">
              <w:rPr>
                <w:rFonts w:asciiTheme="majorBidi" w:eastAsia="Times New Roman" w:hAnsiTheme="majorBidi"/>
                <w:color w:val="auto"/>
                <w:sz w:val="20"/>
                <w:szCs w:val="20"/>
                <w:rtl/>
                <w:lang w:bidi="fa-IR"/>
              </w:rPr>
              <w:t>مورد بررسی</w:t>
            </w:r>
          </w:p>
        </w:tc>
        <w:tc>
          <w:tcPr>
            <w:tcW w:w="2330" w:type="pct"/>
            <w:gridSpan w:val="6"/>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7457F012" w14:textId="4F5F52F1" w:rsidR="00214127" w:rsidRPr="000A7C31" w:rsidRDefault="00214127" w:rsidP="00846049">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روش خوشه‌بندی</w:t>
            </w:r>
          </w:p>
        </w:tc>
        <w:tc>
          <w:tcPr>
            <w:tcW w:w="1449" w:type="pct"/>
            <w:gridSpan w:val="4"/>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6CA1D8D9" w14:textId="390CD995" w:rsidR="00214127" w:rsidRPr="000A7C31" w:rsidRDefault="00214127" w:rsidP="00846049">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rtl/>
                <w:lang w:bidi="fa-IR"/>
              </w:rPr>
            </w:pPr>
            <w:r w:rsidRPr="000A7C31">
              <w:rPr>
                <w:rFonts w:asciiTheme="majorBidi" w:eastAsia="Arial" w:hAnsiTheme="majorBidi"/>
                <w:color w:val="auto"/>
                <w:sz w:val="20"/>
                <w:szCs w:val="20"/>
                <w:rtl/>
                <w:lang w:bidi="fa-IR"/>
              </w:rPr>
              <w:t>روش انتخاب سبد</w:t>
            </w:r>
          </w:p>
        </w:tc>
      </w:tr>
      <w:tr w:rsidR="00214127" w:rsidRPr="003C7E88" w14:paraId="12CD614B" w14:textId="77777777" w:rsidTr="00F74DA0">
        <w:trPr>
          <w:cnfStyle w:val="100000000000" w:firstRow="1" w:lastRow="0" w:firstColumn="0" w:lastColumn="0" w:oddVBand="0" w:evenVBand="0" w:oddHBand="0" w:evenHBand="0" w:firstRowFirstColumn="0" w:firstRowLastColumn="0" w:lastRowFirstColumn="0" w:lastRowLastColumn="0"/>
          <w:trHeight w:val="463"/>
          <w:tblHeader/>
          <w:jc w:val="center"/>
        </w:trPr>
        <w:tc>
          <w:tcPr>
            <w:cnfStyle w:val="001000000000" w:firstRow="0" w:lastRow="0" w:firstColumn="1" w:lastColumn="0" w:oddVBand="0" w:evenVBand="0" w:oddHBand="0" w:evenHBand="0" w:firstRowFirstColumn="0" w:firstRowLastColumn="0" w:lastRowFirstColumn="0" w:lastRowLastColumn="0"/>
            <w:tcW w:w="186" w:type="pct"/>
            <w:vMerge/>
            <w:tcBorders>
              <w:left w:val="single" w:sz="12" w:space="0" w:color="A8D08D" w:themeColor="accent6" w:themeTint="99"/>
              <w:right w:val="single" w:sz="12" w:space="0" w:color="A8D08D" w:themeColor="accent6" w:themeTint="99"/>
            </w:tcBorders>
            <w:vAlign w:val="center"/>
          </w:tcPr>
          <w:p w14:paraId="2ACC206F" w14:textId="77777777" w:rsidR="00214127" w:rsidRPr="000A7C31" w:rsidRDefault="00214127" w:rsidP="00846049">
            <w:pPr>
              <w:spacing w:line="240" w:lineRule="auto"/>
              <w:jc w:val="center"/>
              <w:rPr>
                <w:rFonts w:asciiTheme="majorBidi" w:eastAsia="Times New Roman" w:hAnsiTheme="majorBidi"/>
                <w:color w:val="auto"/>
                <w:sz w:val="20"/>
                <w:szCs w:val="20"/>
                <w:lang w:bidi="fa-IR"/>
              </w:rPr>
            </w:pPr>
          </w:p>
        </w:tc>
        <w:tc>
          <w:tcPr>
            <w:tcW w:w="414" w:type="pct"/>
            <w:vMerge/>
            <w:tcBorders>
              <w:left w:val="single" w:sz="12" w:space="0" w:color="A8D08D" w:themeColor="accent6" w:themeTint="99"/>
              <w:right w:val="single" w:sz="12" w:space="0" w:color="A8D08D" w:themeColor="accent6" w:themeTint="99"/>
            </w:tcBorders>
            <w:vAlign w:val="center"/>
          </w:tcPr>
          <w:p w14:paraId="7405084E" w14:textId="77777777" w:rsidR="00214127" w:rsidRPr="000A7C31" w:rsidRDefault="00214127" w:rsidP="0084604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p>
        </w:tc>
        <w:tc>
          <w:tcPr>
            <w:tcW w:w="621" w:type="pct"/>
            <w:vMerge/>
            <w:tcBorders>
              <w:left w:val="single" w:sz="12" w:space="0" w:color="A8D08D" w:themeColor="accent6" w:themeTint="99"/>
              <w:right w:val="single" w:sz="12" w:space="0" w:color="A8D08D" w:themeColor="accent6" w:themeTint="99"/>
            </w:tcBorders>
            <w:vAlign w:val="center"/>
          </w:tcPr>
          <w:p w14:paraId="416091FF" w14:textId="77777777" w:rsidR="00214127" w:rsidRPr="000A7C31" w:rsidRDefault="00214127" w:rsidP="0021412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lang w:bidi="fa-IR"/>
              </w:rPr>
            </w:pPr>
          </w:p>
        </w:tc>
        <w:tc>
          <w:tcPr>
            <w:tcW w:w="362" w:type="pct"/>
            <w:tcBorders>
              <w:left w:val="single" w:sz="12" w:space="0" w:color="A8D08D" w:themeColor="accent6" w:themeTint="99"/>
            </w:tcBorders>
            <w:vAlign w:val="center"/>
          </w:tcPr>
          <w:p w14:paraId="62150EE6" w14:textId="1F920F45" w:rsidR="00214127" w:rsidRPr="00030BC4"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18"/>
                <w:szCs w:val="18"/>
                <w:lang w:bidi="fa-IR"/>
              </w:rPr>
            </w:pPr>
            <w:r w:rsidRPr="00030BC4">
              <w:rPr>
                <w:rFonts w:asciiTheme="majorBidi" w:eastAsia="Times New Roman" w:hAnsiTheme="majorBidi"/>
                <w:color w:val="auto"/>
                <w:sz w:val="18"/>
                <w:szCs w:val="18"/>
                <w:lang w:bidi="fa-IR"/>
              </w:rPr>
              <w:t>K-Means</w:t>
            </w:r>
          </w:p>
        </w:tc>
        <w:tc>
          <w:tcPr>
            <w:tcW w:w="466" w:type="pct"/>
            <w:vAlign w:val="center"/>
          </w:tcPr>
          <w:p w14:paraId="5CE9728F" w14:textId="036041D7" w:rsidR="00214127" w:rsidRPr="00030BC4"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18"/>
                <w:szCs w:val="18"/>
                <w:lang w:bidi="fa-IR"/>
              </w:rPr>
            </w:pPr>
            <w:r w:rsidRPr="00030BC4">
              <w:rPr>
                <w:rFonts w:asciiTheme="majorBidi" w:eastAsia="Times New Roman" w:hAnsiTheme="majorBidi"/>
                <w:color w:val="auto"/>
                <w:sz w:val="18"/>
                <w:szCs w:val="18"/>
                <w:lang w:bidi="fa-IR"/>
              </w:rPr>
              <w:t>K-Medoids</w:t>
            </w:r>
          </w:p>
        </w:tc>
        <w:tc>
          <w:tcPr>
            <w:tcW w:w="415" w:type="pct"/>
            <w:vAlign w:val="center"/>
          </w:tcPr>
          <w:p w14:paraId="02DCBA7C" w14:textId="2DD229E6"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سلسله‌مراتبی</w:t>
            </w:r>
          </w:p>
        </w:tc>
        <w:tc>
          <w:tcPr>
            <w:tcW w:w="310" w:type="pct"/>
            <w:vAlign w:val="center"/>
          </w:tcPr>
          <w:p w14:paraId="68EAD50D" w14:textId="21E3207E"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انتشار وابستگی</w:t>
            </w:r>
          </w:p>
        </w:tc>
        <w:tc>
          <w:tcPr>
            <w:tcW w:w="363" w:type="pct"/>
            <w:vAlign w:val="center"/>
          </w:tcPr>
          <w:p w14:paraId="13FC41CC" w14:textId="79E91C48"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0BC4">
              <w:rPr>
                <w:rFonts w:asciiTheme="majorBidi" w:eastAsia="Times New Roman" w:hAnsiTheme="majorBidi"/>
                <w:color w:val="auto"/>
                <w:sz w:val="18"/>
                <w:szCs w:val="18"/>
                <w:lang w:bidi="fa-IR"/>
              </w:rPr>
              <w:t>DBSCAN</w:t>
            </w:r>
          </w:p>
        </w:tc>
        <w:tc>
          <w:tcPr>
            <w:tcW w:w="414" w:type="pct"/>
            <w:tcBorders>
              <w:right w:val="single" w:sz="12" w:space="0" w:color="A8D08D" w:themeColor="accent6" w:themeTint="99"/>
            </w:tcBorders>
            <w:vAlign w:val="center"/>
          </w:tcPr>
          <w:p w14:paraId="4F74F312" w14:textId="167D16DF"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c>
          <w:tcPr>
            <w:tcW w:w="207" w:type="pct"/>
            <w:tcBorders>
              <w:left w:val="single" w:sz="12" w:space="0" w:color="A8D08D" w:themeColor="accent6" w:themeTint="99"/>
            </w:tcBorders>
            <w:vAlign w:val="center"/>
          </w:tcPr>
          <w:p w14:paraId="549DC9B6" w14:textId="3FCDDA6C"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ساده (</w:t>
            </w:r>
            <w:r w:rsidRPr="00030BC4">
              <w:rPr>
                <w:rFonts w:asciiTheme="majorBidi" w:eastAsia="Times New Roman" w:hAnsiTheme="majorBidi"/>
                <w:color w:val="auto"/>
                <w:sz w:val="18"/>
                <w:szCs w:val="18"/>
                <w:lang w:bidi="fa-IR"/>
              </w:rPr>
              <w:t>EW</w:t>
            </w:r>
            <w:r w:rsidRPr="000A7C31">
              <w:rPr>
                <w:rFonts w:asciiTheme="majorBidi" w:eastAsia="Times New Roman" w:hAnsiTheme="majorBidi"/>
                <w:color w:val="auto"/>
                <w:sz w:val="20"/>
                <w:szCs w:val="20"/>
                <w:rtl/>
                <w:lang w:bidi="fa-IR"/>
              </w:rPr>
              <w:t>)</w:t>
            </w:r>
          </w:p>
        </w:tc>
        <w:tc>
          <w:tcPr>
            <w:tcW w:w="312" w:type="pct"/>
            <w:vAlign w:val="center"/>
          </w:tcPr>
          <w:p w14:paraId="44503298" w14:textId="3E2B6BC4"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مارکوویتز</w:t>
            </w:r>
          </w:p>
        </w:tc>
        <w:tc>
          <w:tcPr>
            <w:tcW w:w="554" w:type="pct"/>
            <w:vAlign w:val="center"/>
          </w:tcPr>
          <w:p w14:paraId="53B1C523" w14:textId="5E52BD89"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توسعه‌یافته مبتی بر مارکوویتز</w:t>
            </w:r>
          </w:p>
        </w:tc>
        <w:tc>
          <w:tcPr>
            <w:tcW w:w="376" w:type="pct"/>
            <w:tcBorders>
              <w:right w:val="single" w:sz="12" w:space="0" w:color="A8D08D" w:themeColor="accent6" w:themeTint="99"/>
            </w:tcBorders>
            <w:vAlign w:val="center"/>
          </w:tcPr>
          <w:p w14:paraId="65E4BA56" w14:textId="59A659FD" w:rsidR="00214127" w:rsidRPr="000A7C31"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r>
      <w:tr w:rsidR="003371FC" w:rsidRPr="003C7E88" w14:paraId="196AFB9C" w14:textId="77777777" w:rsidTr="00F74DA0">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6C1A2ADF" w14:textId="1688FABA" w:rsidR="003371FC" w:rsidRPr="000A7C31" w:rsidRDefault="003371FC" w:rsidP="003371FC">
            <w:pPr>
              <w:spacing w:line="240" w:lineRule="auto"/>
              <w:jc w:val="center"/>
              <w:textAlignment w:val="center"/>
              <w:rPr>
                <w:rFonts w:asciiTheme="majorBidi" w:eastAsia="Times New Roman" w:hAnsiTheme="majorBidi"/>
                <w:b w:val="0"/>
                <w:bCs w:val="0"/>
                <w:color w:val="auto"/>
                <w:sz w:val="20"/>
                <w:szCs w:val="20"/>
                <w:rtl/>
                <w:lang w:bidi="fa-IR"/>
              </w:rPr>
            </w:pPr>
            <w:r w:rsidRPr="000A7C31">
              <w:rPr>
                <w:rFonts w:asciiTheme="majorBidi" w:eastAsia="Times New Roman" w:hAnsiTheme="majorBidi"/>
                <w:b w:val="0"/>
                <w:bCs w:val="0"/>
                <w:color w:val="auto"/>
                <w:sz w:val="20"/>
                <w:szCs w:val="20"/>
                <w:rtl/>
                <w:lang w:bidi="fa-IR"/>
              </w:rPr>
              <w:t>۱</w:t>
            </w:r>
          </w:p>
        </w:tc>
        <w:tc>
          <w:tcPr>
            <w:tcW w:w="414" w:type="pct"/>
            <w:tcBorders>
              <w:left w:val="single" w:sz="12" w:space="0" w:color="A8D08D" w:themeColor="accent6" w:themeTint="99"/>
              <w:right w:val="single" w:sz="12" w:space="0" w:color="A8D08D" w:themeColor="accent6" w:themeTint="99"/>
            </w:tcBorders>
            <w:vAlign w:val="center"/>
          </w:tcPr>
          <w:p w14:paraId="42EBA8CB" w14:textId="59D4FF9B" w:rsidR="003371FC" w:rsidRPr="00416897" w:rsidRDefault="00416897" w:rsidP="003371FC">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Pr>
                <w:rFonts w:asciiTheme="majorBidi" w:eastAsia="Arial" w:hAnsiTheme="majorBidi" w:hint="cs"/>
                <w:b w:val="0"/>
                <w:bCs w:val="0"/>
                <w:color w:val="auto"/>
                <w:sz w:val="20"/>
                <w:szCs w:val="20"/>
                <w:rtl/>
                <w:lang w:bidi="fa-IR"/>
              </w:rPr>
              <w:t>بیزر و ساینی (۲۰۱۵)</w:t>
            </w:r>
          </w:p>
        </w:tc>
        <w:tc>
          <w:tcPr>
            <w:tcW w:w="621" w:type="pct"/>
            <w:tcBorders>
              <w:left w:val="single" w:sz="12" w:space="0" w:color="A8D08D" w:themeColor="accent6" w:themeTint="99"/>
              <w:right w:val="single" w:sz="12" w:space="0" w:color="A8D08D" w:themeColor="accent6" w:themeTint="99"/>
            </w:tcBorders>
            <w:vAlign w:val="center"/>
          </w:tcPr>
          <w:p w14:paraId="2E5A94C7" w14:textId="45BD79BC"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نمادهای شاخص نیفتی ۵۰ بازار سهام هند</w:t>
            </w:r>
          </w:p>
          <w:p w14:paraId="640A7526" w14:textId="77777777"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۲۰۱۲-۰۱-۰۱</w:t>
            </w:r>
          </w:p>
          <w:p w14:paraId="6212AA29" w14:textId="115DE5BC" w:rsidR="00443A95" w:rsidRPr="0003345B" w:rsidRDefault="003371FC" w:rsidP="0003345B">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A7C31">
              <w:rPr>
                <w:rFonts w:asciiTheme="majorBidi" w:eastAsia="Times New Roman" w:hAnsiTheme="majorBidi"/>
                <w:b w:val="0"/>
                <w:bCs w:val="0"/>
                <w:color w:val="auto"/>
                <w:sz w:val="20"/>
                <w:szCs w:val="20"/>
                <w:rtl/>
                <w:lang w:bidi="fa-IR"/>
              </w:rPr>
              <w:t>۲۰۱۳-۱۲-۳۱</w:t>
            </w:r>
          </w:p>
        </w:tc>
        <w:tc>
          <w:tcPr>
            <w:tcW w:w="362" w:type="pct"/>
            <w:tcBorders>
              <w:left w:val="single" w:sz="12" w:space="0" w:color="A8D08D" w:themeColor="accent6" w:themeTint="99"/>
            </w:tcBorders>
            <w:vAlign w:val="center"/>
          </w:tcPr>
          <w:p w14:paraId="448FC082" w14:textId="469B683E"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59D919B6" w14:textId="52FAF9DA"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5" w:type="pct"/>
            <w:vAlign w:val="center"/>
          </w:tcPr>
          <w:p w14:paraId="78BC36D4" w14:textId="014FF492"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67904971" w14:textId="73662661"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255E5995" w14:textId="30DB50ED"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2F9F6154" w14:textId="68BC5283"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Arial" w:hAnsiTheme="majorBidi"/>
                <w:b w:val="0"/>
                <w:bCs w:val="0"/>
                <w:color w:val="auto"/>
                <w:sz w:val="18"/>
                <w:szCs w:val="18"/>
                <w:lang w:bidi="fa-IR"/>
              </w:rPr>
              <w:t>Fast K-Means</w:t>
            </w:r>
          </w:p>
        </w:tc>
        <w:tc>
          <w:tcPr>
            <w:tcW w:w="207" w:type="pct"/>
            <w:tcBorders>
              <w:left w:val="single" w:sz="12" w:space="0" w:color="A8D08D" w:themeColor="accent6" w:themeTint="99"/>
            </w:tcBorders>
            <w:vAlign w:val="center"/>
          </w:tcPr>
          <w:p w14:paraId="10658FD6" w14:textId="1BB65132"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3C55AA54" w14:textId="77777777"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234BC0B0" w14:textId="3D743713"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Arial" w:hAnsiTheme="majorBidi"/>
                <w:b w:val="0"/>
                <w:bCs w:val="0"/>
                <w:color w:val="auto"/>
                <w:sz w:val="18"/>
                <w:szCs w:val="18"/>
                <w:lang w:bidi="fa-IR"/>
              </w:rPr>
              <w:t>(MVO)</w:t>
            </w:r>
          </w:p>
        </w:tc>
        <w:tc>
          <w:tcPr>
            <w:tcW w:w="554" w:type="pct"/>
            <w:vAlign w:val="center"/>
          </w:tcPr>
          <w:p w14:paraId="2C2BDF67" w14:textId="2E71B696"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2A26467D" w14:textId="5B76546F" w:rsidR="003371FC" w:rsidRPr="000A7C31" w:rsidRDefault="003371FC" w:rsidP="003371FC">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r>
      <w:tr w:rsidR="00005EDD" w:rsidRPr="003C7E88" w14:paraId="637E7684" w14:textId="77777777" w:rsidTr="00F74DA0">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445E0A04" w14:textId="20075C35" w:rsidR="00005EDD" w:rsidRPr="000A7C31" w:rsidRDefault="00005EDD" w:rsidP="00005EDD">
            <w:pPr>
              <w:spacing w:line="240" w:lineRule="auto"/>
              <w:jc w:val="center"/>
              <w:textAlignment w:val="center"/>
              <w:rPr>
                <w:rFonts w:asciiTheme="majorBidi" w:eastAsia="Arial" w:hAnsiTheme="majorBidi"/>
                <w:b w:val="0"/>
                <w:bCs w:val="0"/>
                <w:color w:val="auto"/>
                <w:sz w:val="20"/>
                <w:szCs w:val="20"/>
                <w:rtl/>
                <w:lang w:bidi="fa-IR"/>
              </w:rPr>
            </w:pPr>
            <w:r w:rsidRPr="000A7C31">
              <w:rPr>
                <w:rFonts w:asciiTheme="majorBidi" w:eastAsia="Arial" w:hAnsiTheme="majorBidi"/>
                <w:b w:val="0"/>
                <w:bCs w:val="0"/>
                <w:color w:val="auto"/>
                <w:sz w:val="20"/>
                <w:szCs w:val="20"/>
                <w:rtl/>
                <w:lang w:bidi="fa-IR"/>
              </w:rPr>
              <w:t>۲</w:t>
            </w:r>
          </w:p>
        </w:tc>
        <w:tc>
          <w:tcPr>
            <w:tcW w:w="414" w:type="pct"/>
            <w:tcBorders>
              <w:left w:val="single" w:sz="12" w:space="0" w:color="A8D08D" w:themeColor="accent6" w:themeTint="99"/>
              <w:right w:val="single" w:sz="12" w:space="0" w:color="A8D08D" w:themeColor="accent6" w:themeTint="99"/>
            </w:tcBorders>
            <w:vAlign w:val="center"/>
          </w:tcPr>
          <w:p w14:paraId="66B30C26" w14:textId="300EB764" w:rsidR="00005EDD" w:rsidRPr="00416897" w:rsidRDefault="00416897" w:rsidP="00005ED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Pr>
                <w:rFonts w:asciiTheme="majorBidi" w:eastAsia="Arial" w:hAnsiTheme="majorBidi" w:hint="cs"/>
                <w:b w:val="0"/>
                <w:bCs w:val="0"/>
                <w:color w:val="auto"/>
                <w:sz w:val="20"/>
                <w:szCs w:val="20"/>
                <w:rtl/>
                <w:lang w:bidi="fa-IR"/>
              </w:rPr>
              <w:t>چانگ و همکاران (۲۰۱۶)</w:t>
            </w:r>
          </w:p>
        </w:tc>
        <w:tc>
          <w:tcPr>
            <w:tcW w:w="621" w:type="pct"/>
            <w:tcBorders>
              <w:left w:val="single" w:sz="12" w:space="0" w:color="A8D08D" w:themeColor="accent6" w:themeTint="99"/>
              <w:right w:val="single" w:sz="12" w:space="0" w:color="A8D08D" w:themeColor="accent6" w:themeTint="99"/>
            </w:tcBorders>
            <w:vAlign w:val="center"/>
          </w:tcPr>
          <w:p w14:paraId="1D6A4AC8" w14:textId="0E947FC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 xml:space="preserve">نمادهای شاخص </w:t>
            </w:r>
            <w:r w:rsidRPr="00030BC4">
              <w:rPr>
                <w:rFonts w:asciiTheme="majorBidi" w:eastAsia="Times New Roman" w:hAnsiTheme="majorBidi"/>
                <w:b w:val="0"/>
                <w:bCs w:val="0"/>
                <w:color w:val="auto"/>
                <w:sz w:val="18"/>
                <w:szCs w:val="18"/>
                <w:lang w:bidi="fa-IR"/>
              </w:rPr>
              <w:t>S&amp;P</w:t>
            </w:r>
            <w:r w:rsidRPr="000A7C31">
              <w:rPr>
                <w:rFonts w:asciiTheme="majorBidi" w:eastAsia="Times New Roman" w:hAnsiTheme="majorBidi"/>
                <w:b w:val="0"/>
                <w:bCs w:val="0"/>
                <w:color w:val="auto"/>
                <w:sz w:val="20"/>
                <w:szCs w:val="20"/>
                <w:rtl/>
                <w:lang w:bidi="fa-IR"/>
              </w:rPr>
              <w:t xml:space="preserve"> ۵۰۰ بازار سهام آمریکا</w:t>
            </w:r>
          </w:p>
          <w:p w14:paraId="11088FDA" w14:textId="05DE875C"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۲۰۰۱-۰۱-۰۱</w:t>
            </w:r>
          </w:p>
          <w:p w14:paraId="630365EA" w14:textId="39446EDD" w:rsidR="00443A95" w:rsidRPr="0003345B" w:rsidRDefault="00005EDD" w:rsidP="0003345B">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۲۰۱۵-۰۹-۳۱</w:t>
            </w:r>
          </w:p>
        </w:tc>
        <w:tc>
          <w:tcPr>
            <w:tcW w:w="362" w:type="pct"/>
            <w:tcBorders>
              <w:left w:val="single" w:sz="12" w:space="0" w:color="A8D08D" w:themeColor="accent6" w:themeTint="99"/>
            </w:tcBorders>
            <w:vAlign w:val="center"/>
          </w:tcPr>
          <w:p w14:paraId="7B8F2D19" w14:textId="279312B2"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3EC20567" w14:textId="3F7FB251"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34561ADC" w14:textId="6139453C"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6651269D" w14:textId="7A9EFAE1"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63" w:type="pct"/>
            <w:vAlign w:val="center"/>
          </w:tcPr>
          <w:p w14:paraId="524333D2" w14:textId="7DC1E813"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7727D082" w14:textId="2FB9BB0A"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4D770788" w14:textId="4E3921B0"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6A68D36E" w14:textId="00CE3788" w:rsidR="00005EDD" w:rsidRPr="002F6E97"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in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c>
          <w:tcPr>
            <w:tcW w:w="554" w:type="pct"/>
            <w:vAlign w:val="center"/>
          </w:tcPr>
          <w:p w14:paraId="528419CC" w14:textId="023500AD"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30DE8419" w14:textId="46679D0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005EDD" w:rsidRPr="003C7E88" w14:paraId="7013CE05" w14:textId="77777777" w:rsidTr="00F74DA0">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38434D1D" w14:textId="55691E4A" w:rsidR="00005EDD" w:rsidRPr="000A7C31" w:rsidRDefault="00005EDD" w:rsidP="00005EDD">
            <w:pPr>
              <w:spacing w:line="240" w:lineRule="auto"/>
              <w:jc w:val="center"/>
              <w:textAlignment w:val="center"/>
              <w:rPr>
                <w:rFonts w:asciiTheme="majorBidi" w:eastAsia="Times New Roman" w:hAnsiTheme="majorBidi"/>
                <w:b w:val="0"/>
                <w:bCs w:val="0"/>
                <w:color w:val="auto"/>
                <w:sz w:val="20"/>
                <w:szCs w:val="20"/>
                <w:rtl/>
                <w:lang w:bidi="fa-IR"/>
              </w:rPr>
            </w:pPr>
            <w:r w:rsidRPr="000A7C31">
              <w:rPr>
                <w:rFonts w:asciiTheme="majorBidi" w:eastAsia="Times New Roman" w:hAnsiTheme="majorBidi"/>
                <w:b w:val="0"/>
                <w:bCs w:val="0"/>
                <w:color w:val="auto"/>
                <w:sz w:val="20"/>
                <w:szCs w:val="20"/>
                <w:rtl/>
                <w:lang w:bidi="fa-IR"/>
              </w:rPr>
              <w:t>۳</w:t>
            </w:r>
          </w:p>
        </w:tc>
        <w:tc>
          <w:tcPr>
            <w:tcW w:w="414" w:type="pct"/>
            <w:tcBorders>
              <w:left w:val="single" w:sz="12" w:space="0" w:color="A8D08D" w:themeColor="accent6" w:themeTint="99"/>
              <w:right w:val="single" w:sz="12" w:space="0" w:color="A8D08D" w:themeColor="accent6" w:themeTint="99"/>
            </w:tcBorders>
            <w:vAlign w:val="center"/>
          </w:tcPr>
          <w:p w14:paraId="08F22948" w14:textId="4C2A8B7B" w:rsidR="00005EDD" w:rsidRPr="00416897" w:rsidRDefault="00EF6068" w:rsidP="00005ED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اروالو و همکاران (۲۰۱۹)</w:t>
            </w:r>
          </w:p>
        </w:tc>
        <w:tc>
          <w:tcPr>
            <w:tcW w:w="621" w:type="pct"/>
            <w:tcBorders>
              <w:left w:val="single" w:sz="12" w:space="0" w:color="A8D08D" w:themeColor="accent6" w:themeTint="99"/>
              <w:right w:val="single" w:sz="12" w:space="0" w:color="A8D08D" w:themeColor="accent6" w:themeTint="99"/>
            </w:tcBorders>
            <w:vAlign w:val="center"/>
          </w:tcPr>
          <w:p w14:paraId="788AD0B2" w14:textId="5DB41CA5" w:rsidR="00005EDD" w:rsidRPr="000A7C31" w:rsidRDefault="00443A95"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۲</w:t>
            </w:r>
            <w:r w:rsidR="00005EDD" w:rsidRPr="000A7C31">
              <w:rPr>
                <w:rFonts w:asciiTheme="majorBidi" w:eastAsia="Times New Roman" w:hAnsiTheme="majorBidi"/>
                <w:b w:val="0"/>
                <w:bCs w:val="0"/>
                <w:color w:val="auto"/>
                <w:sz w:val="20"/>
                <w:szCs w:val="20"/>
                <w:rtl/>
                <w:lang w:bidi="fa-IR"/>
              </w:rPr>
              <w:t>۰۰۰ نماد از بازار سهام آمریکا</w:t>
            </w:r>
          </w:p>
          <w:p w14:paraId="4B51618D" w14:textId="53777B55"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۲۰۱۶-۰۱-۰۶</w:t>
            </w:r>
          </w:p>
          <w:p w14:paraId="32983074" w14:textId="699FF9F1" w:rsidR="00443A95" w:rsidRPr="0003345B" w:rsidRDefault="00005EDD" w:rsidP="0003345B">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۲۰۱۸-۰۱-۳۱</w:t>
            </w:r>
          </w:p>
        </w:tc>
        <w:tc>
          <w:tcPr>
            <w:tcW w:w="362" w:type="pct"/>
            <w:tcBorders>
              <w:left w:val="single" w:sz="12" w:space="0" w:color="A8D08D" w:themeColor="accent6" w:themeTint="99"/>
            </w:tcBorders>
            <w:vAlign w:val="center"/>
          </w:tcPr>
          <w:p w14:paraId="52EAE64F" w14:textId="14699C2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18924ECD" w14:textId="72B71BB4"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3FE5C9BE" w14:textId="0BA43FB3"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6D794B7F" w14:textId="2631FBE4"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6152404B" w14:textId="693779E9"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2B797283" w14:textId="17FA2116"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6D2AC954" w14:textId="7EB173AD"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3729B379" w14:textId="77777777"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1D7A8F22" w14:textId="2F61D036"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Arial" w:hAnsiTheme="majorBidi"/>
                <w:b w:val="0"/>
                <w:bCs w:val="0"/>
                <w:color w:val="auto"/>
                <w:sz w:val="18"/>
                <w:szCs w:val="18"/>
                <w:lang w:bidi="fa-IR"/>
              </w:rPr>
              <w:t>(SRO)</w:t>
            </w:r>
          </w:p>
        </w:tc>
        <w:tc>
          <w:tcPr>
            <w:tcW w:w="554" w:type="pct"/>
            <w:vAlign w:val="center"/>
          </w:tcPr>
          <w:p w14:paraId="01D1C952" w14:textId="4D48B078"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68250A94" w14:textId="21142BCD" w:rsidR="00005EDD" w:rsidRPr="000A7C31" w:rsidRDefault="00005EDD" w:rsidP="00005ED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180024" w:rsidRPr="003C7E88" w14:paraId="660D7C85" w14:textId="77777777" w:rsidTr="00F74DA0">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15FC5DFC" w14:textId="65C04C40" w:rsidR="00180024" w:rsidRPr="00180024" w:rsidRDefault="005F168D" w:rsidP="00180024">
            <w:pPr>
              <w:spacing w:line="240" w:lineRule="auto"/>
              <w:jc w:val="center"/>
              <w:textAlignment w:val="center"/>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۴</w:t>
            </w:r>
          </w:p>
        </w:tc>
        <w:tc>
          <w:tcPr>
            <w:tcW w:w="414" w:type="pct"/>
            <w:tcBorders>
              <w:left w:val="single" w:sz="12" w:space="0" w:color="A8D08D" w:themeColor="accent6" w:themeTint="99"/>
              <w:right w:val="single" w:sz="12" w:space="0" w:color="A8D08D" w:themeColor="accent6" w:themeTint="99"/>
            </w:tcBorders>
            <w:vAlign w:val="center"/>
          </w:tcPr>
          <w:p w14:paraId="0DAE498B" w14:textId="0F255D41" w:rsidR="00180024" w:rsidRPr="00180024" w:rsidRDefault="00180024" w:rsidP="00180024">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میرلوحی و محمدی (۲۰۲۰)</w:t>
            </w:r>
          </w:p>
        </w:tc>
        <w:tc>
          <w:tcPr>
            <w:tcW w:w="621" w:type="pct"/>
            <w:tcBorders>
              <w:left w:val="single" w:sz="12" w:space="0" w:color="A8D08D" w:themeColor="accent6" w:themeTint="99"/>
              <w:right w:val="single" w:sz="12" w:space="0" w:color="A8D08D" w:themeColor="accent6" w:themeTint="99"/>
            </w:tcBorders>
            <w:vAlign w:val="center"/>
          </w:tcPr>
          <w:p w14:paraId="7248076D" w14:textId="70D2975B" w:rsidR="00180024" w:rsidRPr="00180024" w:rsidRDefault="005F168D"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نمادهای بورس اوراق بهادار تهران</w:t>
            </w:r>
          </w:p>
        </w:tc>
        <w:tc>
          <w:tcPr>
            <w:tcW w:w="362" w:type="pct"/>
            <w:tcBorders>
              <w:left w:val="single" w:sz="12" w:space="0" w:color="A8D08D" w:themeColor="accent6" w:themeTint="99"/>
            </w:tcBorders>
            <w:vAlign w:val="center"/>
          </w:tcPr>
          <w:p w14:paraId="5051C7B3" w14:textId="7D9A352B"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6C66F577" w14:textId="0AFF4DF0"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44E3D575" w14:textId="752A2C12"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7380D3D3" w14:textId="061EC3AA"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304B3C31" w14:textId="654511CB"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5150E510" w14:textId="00279731" w:rsidR="00180024" w:rsidRPr="00180024"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277078AC" w14:textId="4B119376" w:rsidR="00180024" w:rsidRPr="00180024" w:rsidRDefault="005F168D"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20D21A81" w14:textId="68E11B5A" w:rsidR="00180024" w:rsidRPr="00180024" w:rsidRDefault="005F168D"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554" w:type="pct"/>
            <w:vAlign w:val="center"/>
          </w:tcPr>
          <w:p w14:paraId="374F8D4C" w14:textId="5538DAAC" w:rsidR="00180024" w:rsidRPr="00180024" w:rsidRDefault="005F168D"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01EC6C90" w14:textId="3FD695F1" w:rsidR="00180024" w:rsidRPr="00180024" w:rsidRDefault="005F168D"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180024" w:rsidRPr="003C7E88" w14:paraId="546AEA49" w14:textId="77777777" w:rsidTr="00F74DA0">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14420B6B" w14:textId="59AFDF06" w:rsidR="00180024" w:rsidRPr="000A7C31" w:rsidRDefault="005F168D" w:rsidP="00180024">
            <w:pPr>
              <w:spacing w:line="240" w:lineRule="auto"/>
              <w:jc w:val="center"/>
              <w:textAlignment w:val="center"/>
              <w:rPr>
                <w:rFonts w:asciiTheme="majorBidi" w:eastAsia="Times New Roman" w:hAnsiTheme="majorBidi"/>
                <w:b w:val="0"/>
                <w:bCs w:val="0"/>
                <w:sz w:val="20"/>
                <w:szCs w:val="20"/>
                <w:rtl/>
                <w:lang w:bidi="fa-IR"/>
              </w:rPr>
            </w:pPr>
            <w:r>
              <w:rPr>
                <w:rFonts w:asciiTheme="majorBidi" w:eastAsia="Times New Roman" w:hAnsiTheme="majorBidi" w:hint="cs"/>
                <w:b w:val="0"/>
                <w:bCs w:val="0"/>
                <w:color w:val="auto"/>
                <w:sz w:val="20"/>
                <w:szCs w:val="20"/>
                <w:rtl/>
                <w:lang w:bidi="fa-IR"/>
              </w:rPr>
              <w:t>۵</w:t>
            </w:r>
          </w:p>
        </w:tc>
        <w:tc>
          <w:tcPr>
            <w:tcW w:w="414" w:type="pct"/>
            <w:tcBorders>
              <w:left w:val="single" w:sz="12" w:space="0" w:color="A8D08D" w:themeColor="accent6" w:themeTint="99"/>
              <w:right w:val="single" w:sz="12" w:space="0" w:color="A8D08D" w:themeColor="accent6" w:themeTint="99"/>
            </w:tcBorders>
            <w:vAlign w:val="center"/>
          </w:tcPr>
          <w:p w14:paraId="44BCC90F" w14:textId="06552273" w:rsidR="00180024" w:rsidRPr="00416897" w:rsidRDefault="00180024" w:rsidP="00180024">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Pr>
                <w:rFonts w:asciiTheme="majorBidi" w:eastAsia="Times New Roman" w:hAnsiTheme="majorBidi" w:hint="cs"/>
                <w:b w:val="0"/>
                <w:bCs w:val="0"/>
                <w:color w:val="auto"/>
                <w:sz w:val="20"/>
                <w:szCs w:val="20"/>
                <w:rtl/>
                <w:lang w:bidi="fa-IR"/>
              </w:rPr>
              <w:t>ترازا و توکیو (۲۰۲۱)</w:t>
            </w:r>
          </w:p>
        </w:tc>
        <w:tc>
          <w:tcPr>
            <w:tcW w:w="621" w:type="pct"/>
            <w:tcBorders>
              <w:left w:val="single" w:sz="12" w:space="0" w:color="A8D08D" w:themeColor="accent6" w:themeTint="99"/>
              <w:right w:val="single" w:sz="12" w:space="0" w:color="A8D08D" w:themeColor="accent6" w:themeTint="99"/>
            </w:tcBorders>
            <w:vAlign w:val="center"/>
          </w:tcPr>
          <w:p w14:paraId="0774DF0E" w14:textId="3BC7F570"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۱۷ صندوق سرمایه‌گذاری بازار سهام لوکزامبورگ</w:t>
            </w:r>
          </w:p>
          <w:p w14:paraId="3F6AABF6" w14:textId="6A7A990D"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۲۰۰۸-۰۱-۰۱</w:t>
            </w:r>
          </w:p>
          <w:p w14:paraId="197A1F57" w14:textId="745E2AEE" w:rsidR="00180024" w:rsidRPr="0003345B"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۲۰۱۶-۱۲-۳۱</w:t>
            </w:r>
          </w:p>
        </w:tc>
        <w:tc>
          <w:tcPr>
            <w:tcW w:w="362" w:type="pct"/>
            <w:tcBorders>
              <w:left w:val="single" w:sz="12" w:space="0" w:color="A8D08D" w:themeColor="accent6" w:themeTint="99"/>
            </w:tcBorders>
            <w:vAlign w:val="center"/>
          </w:tcPr>
          <w:p w14:paraId="7D110CBE" w14:textId="180D753F"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1222C173" w14:textId="5757B4A6"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5A6405F5" w14:textId="5ABA1813"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4A457626" w14:textId="303A6D97"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65D26A17" w14:textId="4C8B07C8"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543CEFD6" w14:textId="0CB659E7"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30BC4">
              <w:rPr>
                <w:rFonts w:asciiTheme="majorBidi" w:eastAsia="Times New Roman" w:hAnsiTheme="majorBidi"/>
                <w:b w:val="0"/>
                <w:bCs w:val="0"/>
                <w:color w:val="auto"/>
                <w:sz w:val="18"/>
                <w:szCs w:val="18"/>
                <w:lang w:bidi="fa-IR"/>
              </w:rPr>
              <w:t>Dynamical Clustering</w:t>
            </w:r>
          </w:p>
        </w:tc>
        <w:tc>
          <w:tcPr>
            <w:tcW w:w="207" w:type="pct"/>
            <w:tcBorders>
              <w:left w:val="single" w:sz="12" w:space="0" w:color="A8D08D" w:themeColor="accent6" w:themeTint="99"/>
            </w:tcBorders>
            <w:vAlign w:val="center"/>
          </w:tcPr>
          <w:p w14:paraId="40C9CBC5" w14:textId="4AA3A904"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189B150B" w14:textId="0397DDD7"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554" w:type="pct"/>
            <w:vAlign w:val="center"/>
          </w:tcPr>
          <w:p w14:paraId="74263D58" w14:textId="77777777"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1082FD9F" w14:textId="7A0C5AAB"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30BC4">
              <w:rPr>
                <w:rFonts w:asciiTheme="majorBidi" w:eastAsia="Times New Roman" w:hAnsiTheme="majorBidi"/>
                <w:b w:val="0"/>
                <w:bCs w:val="0"/>
                <w:color w:val="auto"/>
                <w:sz w:val="18"/>
                <w:szCs w:val="18"/>
                <w:lang w:bidi="fa-IR"/>
              </w:rPr>
              <w:t>(Mean-CVaR)</w:t>
            </w:r>
          </w:p>
        </w:tc>
        <w:tc>
          <w:tcPr>
            <w:tcW w:w="376" w:type="pct"/>
            <w:tcBorders>
              <w:right w:val="single" w:sz="12" w:space="0" w:color="A8D08D" w:themeColor="accent6" w:themeTint="99"/>
            </w:tcBorders>
            <w:vAlign w:val="center"/>
          </w:tcPr>
          <w:p w14:paraId="0C488033" w14:textId="46FF3C25" w:rsidR="00180024" w:rsidRPr="000A7C31" w:rsidRDefault="00180024" w:rsidP="00180024">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bl>
    <w:p w14:paraId="26A92E24" w14:textId="77777777" w:rsidR="000A7C31" w:rsidRDefault="000A7C31">
      <w:pPr>
        <w:bidi w:val="0"/>
        <w:spacing w:line="259" w:lineRule="auto"/>
        <w:jc w:val="left"/>
        <w:rPr>
          <w:rtl/>
          <w:lang w:bidi="fa-IR"/>
        </w:rPr>
      </w:pPr>
      <w:r>
        <w:rPr>
          <w:rtl/>
          <w:lang w:bidi="fa-IR"/>
        </w:rPr>
        <w:br w:type="page"/>
      </w:r>
    </w:p>
    <w:p w14:paraId="55B68A96" w14:textId="754FBF4B" w:rsidR="00797DCD" w:rsidRDefault="00797DCD" w:rsidP="00846049">
      <w:pPr>
        <w:jc w:val="center"/>
        <w:rPr>
          <w:b/>
          <w:bCs/>
          <w:rtl/>
          <w:lang w:bidi="fa-IR"/>
        </w:rPr>
      </w:pPr>
      <w:r w:rsidRPr="00CF568E">
        <w:rPr>
          <w:rFonts w:hint="cs"/>
          <w:b/>
          <w:bCs/>
          <w:rtl/>
          <w:lang w:bidi="fa-IR"/>
        </w:rPr>
        <w:lastRenderedPageBreak/>
        <w:t xml:space="preserve">جدول </w:t>
      </w:r>
      <w:r w:rsidR="00725ED2">
        <w:rPr>
          <w:rFonts w:hint="cs"/>
          <w:b/>
          <w:bCs/>
          <w:rtl/>
          <w:lang w:bidi="fa-IR"/>
        </w:rPr>
        <w:t>۲</w:t>
      </w:r>
      <w:r w:rsidRPr="00CF568E">
        <w:rPr>
          <w:rFonts w:hint="cs"/>
          <w:b/>
          <w:bCs/>
          <w:rtl/>
          <w:lang w:bidi="fa-IR"/>
        </w:rPr>
        <w:t>-۱</w:t>
      </w:r>
      <w:r>
        <w:rPr>
          <w:rFonts w:hint="cs"/>
          <w:b/>
          <w:bCs/>
          <w:rtl/>
          <w:lang w:bidi="fa-IR"/>
        </w:rPr>
        <w:t>:</w:t>
      </w:r>
      <w:r w:rsidRPr="00CF568E">
        <w:rPr>
          <w:rFonts w:hint="cs"/>
          <w:b/>
          <w:bCs/>
          <w:rtl/>
          <w:lang w:bidi="fa-IR"/>
        </w:rPr>
        <w:t xml:space="preserve"> </w:t>
      </w:r>
      <w:r w:rsidRPr="00B530C6">
        <w:rPr>
          <w:rFonts w:hint="cs"/>
          <w:sz w:val="22"/>
          <w:szCs w:val="24"/>
          <w:rtl/>
          <w:lang w:bidi="fa-IR"/>
        </w:rPr>
        <w:t>مقایسه‌ی مقالات</w:t>
      </w:r>
      <w:r>
        <w:rPr>
          <w:rFonts w:hint="cs"/>
          <w:sz w:val="22"/>
          <w:szCs w:val="24"/>
          <w:rtl/>
          <w:lang w:bidi="fa-IR"/>
        </w:rPr>
        <w:t xml:space="preserve"> (ادامه)</w:t>
      </w:r>
    </w:p>
    <w:tbl>
      <w:tblPr>
        <w:tblStyle w:val="GridTable6Colorful-Accent6"/>
        <w:bidiVisual/>
        <w:tblW w:w="5000" w:type="pct"/>
        <w:jc w:val="center"/>
        <w:tblLayout w:type="fixed"/>
        <w:tblCellMar>
          <w:left w:w="57" w:type="dxa"/>
          <w:right w:w="57" w:type="dxa"/>
        </w:tblCellMar>
        <w:tblLook w:val="04A0" w:firstRow="1" w:lastRow="0" w:firstColumn="1" w:lastColumn="0" w:noHBand="0" w:noVBand="1"/>
      </w:tblPr>
      <w:tblGrid>
        <w:gridCol w:w="510"/>
        <w:gridCol w:w="1133"/>
        <w:gridCol w:w="1700"/>
        <w:gridCol w:w="991"/>
        <w:gridCol w:w="1276"/>
        <w:gridCol w:w="1136"/>
        <w:gridCol w:w="849"/>
        <w:gridCol w:w="994"/>
        <w:gridCol w:w="1133"/>
        <w:gridCol w:w="567"/>
        <w:gridCol w:w="854"/>
        <w:gridCol w:w="1517"/>
        <w:gridCol w:w="1029"/>
      </w:tblGrid>
      <w:tr w:rsidR="003C0597" w:rsidRPr="003C7E88" w14:paraId="0A798B53" w14:textId="77777777" w:rsidTr="00454BB7">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186"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664C781" w14:textId="77777777" w:rsidR="003C0597" w:rsidRPr="000A7C31" w:rsidRDefault="003C0597" w:rsidP="00454BB7">
            <w:pPr>
              <w:spacing w:line="240" w:lineRule="auto"/>
              <w:jc w:val="center"/>
              <w:textAlignment w:val="center"/>
              <w:rPr>
                <w:rFonts w:asciiTheme="majorBidi" w:eastAsia="Times New Roman" w:hAnsiTheme="majorBidi"/>
                <w:color w:val="auto"/>
                <w:sz w:val="20"/>
                <w:szCs w:val="20"/>
                <w:lang w:bidi="fa-IR"/>
              </w:rPr>
            </w:pPr>
            <w:r w:rsidRPr="000A7C31">
              <w:rPr>
                <w:rFonts w:asciiTheme="majorBidi" w:eastAsia="Times New Roman" w:hAnsiTheme="majorBidi"/>
                <w:color w:val="auto"/>
                <w:sz w:val="20"/>
                <w:szCs w:val="20"/>
                <w:rtl/>
                <w:lang w:bidi="fa-IR"/>
              </w:rPr>
              <w:t>ردیف</w:t>
            </w:r>
          </w:p>
        </w:tc>
        <w:tc>
          <w:tcPr>
            <w:tcW w:w="414"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346634D"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مقاله</w:t>
            </w:r>
          </w:p>
        </w:tc>
        <w:tc>
          <w:tcPr>
            <w:tcW w:w="621"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E5C46BB" w14:textId="77777777" w:rsidR="003C0597" w:rsidRPr="000A7C31" w:rsidRDefault="003C0597" w:rsidP="00454BB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Theme="majorBidi" w:eastAsia="Times New Roman" w:hAnsiTheme="majorBidi"/>
                <w:color w:val="auto"/>
                <w:sz w:val="20"/>
                <w:szCs w:val="20"/>
                <w:rtl/>
                <w:lang w:bidi="fa-IR"/>
              </w:rPr>
              <w:t>داده‌های مورد بررسی</w:t>
            </w:r>
          </w:p>
        </w:tc>
        <w:tc>
          <w:tcPr>
            <w:tcW w:w="2330" w:type="pct"/>
            <w:gridSpan w:val="6"/>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51251E5" w14:textId="77777777" w:rsidR="003C0597" w:rsidRPr="000A7C31" w:rsidRDefault="003C0597" w:rsidP="00454BB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روش خوشه‌بندی</w:t>
            </w:r>
          </w:p>
        </w:tc>
        <w:tc>
          <w:tcPr>
            <w:tcW w:w="1449" w:type="pct"/>
            <w:gridSpan w:val="4"/>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ADC8F7D" w14:textId="77777777" w:rsidR="003C0597" w:rsidRPr="000A7C31" w:rsidRDefault="003C0597" w:rsidP="00454BB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rtl/>
                <w:lang w:bidi="fa-IR"/>
              </w:rPr>
            </w:pPr>
            <w:r w:rsidRPr="000A7C31">
              <w:rPr>
                <w:rFonts w:asciiTheme="majorBidi" w:eastAsia="Arial" w:hAnsiTheme="majorBidi"/>
                <w:color w:val="auto"/>
                <w:sz w:val="20"/>
                <w:szCs w:val="20"/>
                <w:rtl/>
                <w:lang w:bidi="fa-IR"/>
              </w:rPr>
              <w:t>روش انتخاب سبد</w:t>
            </w:r>
          </w:p>
        </w:tc>
      </w:tr>
      <w:tr w:rsidR="003C0597" w:rsidRPr="00E773E5" w14:paraId="7283DF8F" w14:textId="77777777" w:rsidTr="00454BB7">
        <w:trPr>
          <w:cnfStyle w:val="100000000000" w:firstRow="1" w:lastRow="0" w:firstColumn="0" w:lastColumn="0" w:oddVBand="0" w:evenVBand="0" w:oddHBand="0" w:evenHBand="0" w:firstRowFirstColumn="0" w:firstRowLastColumn="0" w:lastRowFirstColumn="0" w:lastRowLastColumn="0"/>
          <w:trHeight w:val="463"/>
          <w:tblHeader/>
          <w:jc w:val="center"/>
        </w:trPr>
        <w:tc>
          <w:tcPr>
            <w:cnfStyle w:val="001000000000" w:firstRow="0" w:lastRow="0" w:firstColumn="1" w:lastColumn="0" w:oddVBand="0" w:evenVBand="0" w:oddHBand="0" w:evenHBand="0" w:firstRowFirstColumn="0" w:firstRowLastColumn="0" w:lastRowFirstColumn="0" w:lastRowLastColumn="0"/>
            <w:tcW w:w="186" w:type="pct"/>
            <w:vMerge/>
            <w:tcBorders>
              <w:left w:val="single" w:sz="12" w:space="0" w:color="A8D08D" w:themeColor="accent6" w:themeTint="99"/>
              <w:right w:val="single" w:sz="12" w:space="0" w:color="A8D08D" w:themeColor="accent6" w:themeTint="99"/>
            </w:tcBorders>
            <w:vAlign w:val="center"/>
          </w:tcPr>
          <w:p w14:paraId="73E2AB9E" w14:textId="77777777" w:rsidR="003C0597" w:rsidRPr="000A7C31" w:rsidRDefault="003C0597" w:rsidP="00454BB7">
            <w:pPr>
              <w:spacing w:line="240" w:lineRule="auto"/>
              <w:jc w:val="center"/>
              <w:rPr>
                <w:rFonts w:asciiTheme="majorBidi" w:eastAsia="Times New Roman" w:hAnsiTheme="majorBidi"/>
                <w:color w:val="auto"/>
                <w:sz w:val="20"/>
                <w:szCs w:val="20"/>
                <w:lang w:bidi="fa-IR"/>
              </w:rPr>
            </w:pPr>
          </w:p>
        </w:tc>
        <w:tc>
          <w:tcPr>
            <w:tcW w:w="414" w:type="pct"/>
            <w:vMerge/>
            <w:tcBorders>
              <w:left w:val="single" w:sz="12" w:space="0" w:color="A8D08D" w:themeColor="accent6" w:themeTint="99"/>
              <w:right w:val="single" w:sz="12" w:space="0" w:color="A8D08D" w:themeColor="accent6" w:themeTint="99"/>
            </w:tcBorders>
            <w:vAlign w:val="center"/>
          </w:tcPr>
          <w:p w14:paraId="59DEBCA4" w14:textId="77777777" w:rsidR="003C0597" w:rsidRPr="000A7C31" w:rsidRDefault="003C0597" w:rsidP="00454B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p>
        </w:tc>
        <w:tc>
          <w:tcPr>
            <w:tcW w:w="621" w:type="pct"/>
            <w:vMerge/>
            <w:tcBorders>
              <w:left w:val="single" w:sz="12" w:space="0" w:color="A8D08D" w:themeColor="accent6" w:themeTint="99"/>
              <w:right w:val="single" w:sz="12" w:space="0" w:color="A8D08D" w:themeColor="accent6" w:themeTint="99"/>
            </w:tcBorders>
            <w:vAlign w:val="center"/>
          </w:tcPr>
          <w:p w14:paraId="50F7BD50"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lang w:bidi="fa-IR"/>
              </w:rPr>
            </w:pPr>
          </w:p>
        </w:tc>
        <w:tc>
          <w:tcPr>
            <w:tcW w:w="362" w:type="pct"/>
            <w:tcBorders>
              <w:left w:val="single" w:sz="12" w:space="0" w:color="A8D08D" w:themeColor="accent6" w:themeTint="99"/>
            </w:tcBorders>
            <w:vAlign w:val="center"/>
          </w:tcPr>
          <w:p w14:paraId="4B2688D1"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0BC4">
              <w:rPr>
                <w:rFonts w:asciiTheme="majorBidi" w:eastAsia="Times New Roman" w:hAnsiTheme="majorBidi"/>
                <w:color w:val="auto"/>
                <w:sz w:val="18"/>
                <w:szCs w:val="18"/>
                <w:lang w:bidi="fa-IR"/>
              </w:rPr>
              <w:t>K-Means</w:t>
            </w:r>
          </w:p>
        </w:tc>
        <w:tc>
          <w:tcPr>
            <w:tcW w:w="466" w:type="pct"/>
            <w:vAlign w:val="center"/>
          </w:tcPr>
          <w:p w14:paraId="205BA334"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0BC4">
              <w:rPr>
                <w:rFonts w:asciiTheme="majorBidi" w:eastAsia="Times New Roman" w:hAnsiTheme="majorBidi"/>
                <w:color w:val="auto"/>
                <w:sz w:val="18"/>
                <w:szCs w:val="18"/>
                <w:lang w:bidi="fa-IR"/>
              </w:rPr>
              <w:t>K-Medoids</w:t>
            </w:r>
          </w:p>
        </w:tc>
        <w:tc>
          <w:tcPr>
            <w:tcW w:w="415" w:type="pct"/>
            <w:vAlign w:val="center"/>
          </w:tcPr>
          <w:p w14:paraId="7690BD3B"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سلسله‌مراتبی</w:t>
            </w:r>
          </w:p>
        </w:tc>
        <w:tc>
          <w:tcPr>
            <w:tcW w:w="310" w:type="pct"/>
            <w:vAlign w:val="center"/>
          </w:tcPr>
          <w:p w14:paraId="29B87B3E"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انتشار وابستگی</w:t>
            </w:r>
          </w:p>
        </w:tc>
        <w:tc>
          <w:tcPr>
            <w:tcW w:w="363" w:type="pct"/>
            <w:vAlign w:val="center"/>
          </w:tcPr>
          <w:p w14:paraId="255CC846"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0BC4">
              <w:rPr>
                <w:rFonts w:asciiTheme="majorBidi" w:eastAsia="Times New Roman" w:hAnsiTheme="majorBidi"/>
                <w:color w:val="auto"/>
                <w:sz w:val="18"/>
                <w:szCs w:val="18"/>
                <w:lang w:bidi="fa-IR"/>
              </w:rPr>
              <w:t>DBSCAN</w:t>
            </w:r>
          </w:p>
        </w:tc>
        <w:tc>
          <w:tcPr>
            <w:tcW w:w="414" w:type="pct"/>
            <w:tcBorders>
              <w:right w:val="single" w:sz="12" w:space="0" w:color="A8D08D" w:themeColor="accent6" w:themeTint="99"/>
            </w:tcBorders>
            <w:vAlign w:val="center"/>
          </w:tcPr>
          <w:p w14:paraId="737BFB98"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c>
          <w:tcPr>
            <w:tcW w:w="207" w:type="pct"/>
            <w:tcBorders>
              <w:left w:val="single" w:sz="12" w:space="0" w:color="A8D08D" w:themeColor="accent6" w:themeTint="99"/>
            </w:tcBorders>
            <w:vAlign w:val="center"/>
          </w:tcPr>
          <w:p w14:paraId="766FF212"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ساده (</w:t>
            </w:r>
            <w:r w:rsidRPr="00030BC4">
              <w:rPr>
                <w:rFonts w:asciiTheme="majorBidi" w:eastAsia="Times New Roman" w:hAnsiTheme="majorBidi"/>
                <w:color w:val="auto"/>
                <w:sz w:val="18"/>
                <w:szCs w:val="18"/>
                <w:lang w:bidi="fa-IR"/>
              </w:rPr>
              <w:t>EW</w:t>
            </w:r>
            <w:r w:rsidRPr="000A7C31">
              <w:rPr>
                <w:rFonts w:asciiTheme="majorBidi" w:eastAsia="Times New Roman" w:hAnsiTheme="majorBidi"/>
                <w:color w:val="auto"/>
                <w:sz w:val="20"/>
                <w:szCs w:val="20"/>
                <w:rtl/>
                <w:lang w:bidi="fa-IR"/>
              </w:rPr>
              <w:t>)</w:t>
            </w:r>
          </w:p>
        </w:tc>
        <w:tc>
          <w:tcPr>
            <w:tcW w:w="312" w:type="pct"/>
            <w:vAlign w:val="center"/>
          </w:tcPr>
          <w:p w14:paraId="3FA6A67B"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مارکوویتز</w:t>
            </w:r>
          </w:p>
        </w:tc>
        <w:tc>
          <w:tcPr>
            <w:tcW w:w="554" w:type="pct"/>
            <w:vAlign w:val="center"/>
          </w:tcPr>
          <w:p w14:paraId="774DA5F4"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مدل‌های توسعه‌یافته مبتی بر مارکوویتز</w:t>
            </w:r>
          </w:p>
        </w:tc>
        <w:tc>
          <w:tcPr>
            <w:tcW w:w="376" w:type="pct"/>
            <w:tcBorders>
              <w:right w:val="single" w:sz="12" w:space="0" w:color="A8D08D" w:themeColor="accent6" w:themeTint="99"/>
            </w:tcBorders>
            <w:vAlign w:val="center"/>
          </w:tcPr>
          <w:p w14:paraId="78E489B5" w14:textId="77777777" w:rsidR="003C0597" w:rsidRPr="000A7C31" w:rsidRDefault="003C0597" w:rsidP="00454BB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color w:val="auto"/>
                <w:sz w:val="20"/>
                <w:szCs w:val="20"/>
                <w:rtl/>
                <w:lang w:bidi="fa-IR"/>
              </w:rPr>
              <w:t>سایر</w:t>
            </w:r>
          </w:p>
        </w:tc>
      </w:tr>
      <w:tr w:rsidR="005F168D" w:rsidRPr="003C7E88" w14:paraId="0B882E3B" w14:textId="77777777" w:rsidTr="00454BB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33D98942" w14:textId="1DA72418" w:rsidR="005F168D" w:rsidRPr="000A7C31" w:rsidRDefault="005F168D" w:rsidP="005F168D">
            <w:pPr>
              <w:spacing w:line="240" w:lineRule="auto"/>
              <w:jc w:val="center"/>
              <w:textAlignment w:val="center"/>
              <w:rPr>
                <w:rFonts w:asciiTheme="majorBidi" w:eastAsia="Times New Roman" w:hAnsiTheme="majorBidi"/>
                <w:b w:val="0"/>
                <w:bCs w:val="0"/>
                <w:sz w:val="20"/>
                <w:szCs w:val="20"/>
                <w:rtl/>
                <w:lang w:bidi="fa-IR"/>
              </w:rPr>
            </w:pPr>
            <w:r>
              <w:rPr>
                <w:rFonts w:asciiTheme="majorBidi" w:eastAsia="Times New Roman" w:hAnsiTheme="majorBidi" w:hint="cs"/>
                <w:b w:val="0"/>
                <w:bCs w:val="0"/>
                <w:color w:val="auto"/>
                <w:sz w:val="20"/>
                <w:szCs w:val="20"/>
                <w:rtl/>
                <w:lang w:bidi="fa-IR"/>
              </w:rPr>
              <w:t>۶</w:t>
            </w:r>
          </w:p>
        </w:tc>
        <w:tc>
          <w:tcPr>
            <w:tcW w:w="414" w:type="pct"/>
            <w:tcBorders>
              <w:left w:val="single" w:sz="12" w:space="0" w:color="A8D08D" w:themeColor="accent6" w:themeTint="99"/>
              <w:right w:val="single" w:sz="12" w:space="0" w:color="A8D08D" w:themeColor="accent6" w:themeTint="99"/>
            </w:tcBorders>
            <w:vAlign w:val="center"/>
          </w:tcPr>
          <w:p w14:paraId="3B73879D" w14:textId="261BF7E0" w:rsidR="005F168D" w:rsidRPr="00EF6068" w:rsidRDefault="005F168D" w:rsidP="005F168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3345B">
              <w:rPr>
                <w:rFonts w:asciiTheme="majorBidi" w:eastAsia="Times New Roman" w:hAnsiTheme="majorBidi" w:hint="cs"/>
                <w:b w:val="0"/>
                <w:bCs w:val="0"/>
                <w:color w:val="auto"/>
                <w:sz w:val="20"/>
                <w:szCs w:val="20"/>
                <w:rtl/>
                <w:lang w:bidi="fa-IR"/>
              </w:rPr>
              <w:t>ساس و توس (۲۰۲۱)</w:t>
            </w:r>
          </w:p>
        </w:tc>
        <w:tc>
          <w:tcPr>
            <w:tcW w:w="621" w:type="pct"/>
            <w:tcBorders>
              <w:left w:val="single" w:sz="12" w:space="0" w:color="A8D08D" w:themeColor="accent6" w:themeTint="99"/>
              <w:right w:val="single" w:sz="12" w:space="0" w:color="A8D08D" w:themeColor="accent6" w:themeTint="99"/>
            </w:tcBorders>
            <w:vAlign w:val="center"/>
          </w:tcPr>
          <w:p w14:paraId="1A01107D" w14:textId="77777777"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نمادهای ۴۸ صنعت بازار سهام آمریکا</w:t>
            </w:r>
          </w:p>
          <w:p w14:paraId="35E24328" w14:textId="77777777"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۱۹۶۹</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۰۷</w:t>
            </w:r>
            <w:r w:rsidRPr="000A7C31">
              <w:rPr>
                <w:rFonts w:asciiTheme="majorBidi" w:eastAsia="Times New Roman" w:hAnsiTheme="majorBidi"/>
                <w:b w:val="0"/>
                <w:bCs w:val="0"/>
                <w:color w:val="auto"/>
                <w:sz w:val="20"/>
                <w:szCs w:val="20"/>
                <w:rtl/>
                <w:lang w:bidi="fa-IR"/>
              </w:rPr>
              <w:t>-۰۱</w:t>
            </w:r>
          </w:p>
          <w:p w14:paraId="5A265552" w14:textId="443734C4" w:rsidR="005F168D" w:rsidRPr="00242F8B"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۲۰۱۴</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۰۶</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۳۰</w:t>
            </w:r>
          </w:p>
        </w:tc>
        <w:tc>
          <w:tcPr>
            <w:tcW w:w="362" w:type="pct"/>
            <w:tcBorders>
              <w:left w:val="single" w:sz="12" w:space="0" w:color="A8D08D" w:themeColor="accent6" w:themeTint="99"/>
            </w:tcBorders>
            <w:vAlign w:val="center"/>
          </w:tcPr>
          <w:p w14:paraId="0BA408FA" w14:textId="14F017E0"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2EF91EA9" w14:textId="59D0A997"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261A09F2" w14:textId="3506EF0E"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4FFC4681" w14:textId="660DC6D2"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1C29A88B" w14:textId="39916538"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0533A2A2" w14:textId="19E4E3A5"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28F2D4EE" w14:textId="7CFE03A9"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37DF589D" w14:textId="77777777"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06DF6B28" w14:textId="0E57605F"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30BC4">
              <w:rPr>
                <w:rFonts w:asciiTheme="majorBidi" w:eastAsia="Arial" w:hAnsiTheme="majorBidi"/>
                <w:b w:val="0"/>
                <w:bCs w:val="0"/>
                <w:color w:val="auto"/>
                <w:sz w:val="18"/>
                <w:szCs w:val="18"/>
                <w:lang w:bidi="fa-IR"/>
              </w:rPr>
              <w:t>(MVO)</w:t>
            </w:r>
          </w:p>
        </w:tc>
        <w:tc>
          <w:tcPr>
            <w:tcW w:w="554" w:type="pct"/>
            <w:vAlign w:val="center"/>
          </w:tcPr>
          <w:p w14:paraId="441E95F4" w14:textId="4918CE1D"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646B82DC" w14:textId="57A811D0" w:rsidR="005F168D" w:rsidRPr="000A7C31" w:rsidRDefault="005F168D" w:rsidP="005F168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1D6B2D" w:rsidRPr="003C7E88" w14:paraId="0DD238CF" w14:textId="77777777" w:rsidTr="00454BB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6243ACB2" w14:textId="54DA0D61" w:rsidR="001D6B2D" w:rsidRPr="00E438EE" w:rsidRDefault="001D6B2D" w:rsidP="001D6B2D">
            <w:pPr>
              <w:spacing w:line="240" w:lineRule="auto"/>
              <w:jc w:val="center"/>
              <w:textAlignment w:val="center"/>
              <w:rPr>
                <w:rFonts w:asciiTheme="majorBidi" w:eastAsia="Times New Roman" w:hAnsiTheme="majorBidi"/>
                <w:b w:val="0"/>
                <w:bCs w:val="0"/>
                <w:color w:val="auto"/>
                <w:sz w:val="20"/>
                <w:szCs w:val="20"/>
                <w:rtl/>
                <w:lang w:bidi="fa-IR"/>
              </w:rPr>
            </w:pPr>
            <w:r w:rsidRPr="00E438EE">
              <w:rPr>
                <w:rFonts w:asciiTheme="majorBidi" w:eastAsia="Times New Roman" w:hAnsiTheme="majorBidi" w:hint="cs"/>
                <w:b w:val="0"/>
                <w:bCs w:val="0"/>
                <w:color w:val="auto"/>
                <w:sz w:val="20"/>
                <w:szCs w:val="20"/>
                <w:rtl/>
                <w:lang w:bidi="fa-IR"/>
              </w:rPr>
              <w:t>۷</w:t>
            </w:r>
          </w:p>
        </w:tc>
        <w:tc>
          <w:tcPr>
            <w:tcW w:w="414" w:type="pct"/>
            <w:tcBorders>
              <w:left w:val="single" w:sz="12" w:space="0" w:color="A8D08D" w:themeColor="accent6" w:themeTint="99"/>
              <w:right w:val="single" w:sz="12" w:space="0" w:color="A8D08D" w:themeColor="accent6" w:themeTint="99"/>
            </w:tcBorders>
            <w:vAlign w:val="center"/>
          </w:tcPr>
          <w:p w14:paraId="59450D24" w14:textId="40614EF8" w:rsidR="001D6B2D" w:rsidRPr="00E438EE" w:rsidRDefault="001D6B2D" w:rsidP="001D6B2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 xml:space="preserve">سلیمانی و </w:t>
            </w:r>
            <w:r w:rsidRPr="00E438EE">
              <w:rPr>
                <w:rFonts w:asciiTheme="majorBidi" w:eastAsia="Times New Roman" w:hAnsiTheme="majorBidi" w:hint="cs"/>
                <w:b w:val="0"/>
                <w:bCs w:val="0"/>
                <w:color w:val="auto"/>
                <w:sz w:val="20"/>
                <w:szCs w:val="20"/>
                <w:rtl/>
                <w:lang w:bidi="fa-IR"/>
              </w:rPr>
              <w:t>وثیفی</w:t>
            </w:r>
            <w:r>
              <w:rPr>
                <w:rFonts w:asciiTheme="majorBidi" w:eastAsia="Times New Roman" w:hAnsiTheme="majorBidi" w:hint="cs"/>
                <w:b w:val="0"/>
                <w:bCs w:val="0"/>
                <w:color w:val="auto"/>
                <w:sz w:val="20"/>
                <w:szCs w:val="20"/>
                <w:rtl/>
                <w:lang w:bidi="fa-IR"/>
              </w:rPr>
              <w:t xml:space="preserve"> (۲۰۲۲)</w:t>
            </w:r>
          </w:p>
        </w:tc>
        <w:tc>
          <w:tcPr>
            <w:tcW w:w="621" w:type="pct"/>
            <w:tcBorders>
              <w:left w:val="single" w:sz="12" w:space="0" w:color="A8D08D" w:themeColor="accent6" w:themeTint="99"/>
              <w:right w:val="single" w:sz="12" w:space="0" w:color="A8D08D" w:themeColor="accent6" w:themeTint="99"/>
            </w:tcBorders>
            <w:vAlign w:val="center"/>
          </w:tcPr>
          <w:p w14:paraId="0E443355" w14:textId="77777777" w:rsidR="001D6B2D"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rtl/>
                <w:lang w:bidi="fa-IR"/>
              </w:rPr>
            </w:pPr>
            <w:r>
              <w:rPr>
                <w:rFonts w:asciiTheme="majorBidi" w:eastAsia="Arial" w:hAnsiTheme="majorBidi" w:hint="cs"/>
                <w:b w:val="0"/>
                <w:bCs w:val="0"/>
                <w:color w:val="auto"/>
                <w:sz w:val="20"/>
                <w:szCs w:val="20"/>
                <w:rtl/>
                <w:lang w:bidi="fa-IR"/>
              </w:rPr>
              <w:t>۵۰۰ نماد بازار سهام نیویورک</w:t>
            </w:r>
          </w:p>
          <w:p w14:paraId="4707B310" w14:textId="78B2B57C"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۲۰۱۶</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۰۱</w:t>
            </w:r>
            <w:r w:rsidRPr="000A7C31">
              <w:rPr>
                <w:rFonts w:asciiTheme="majorBidi" w:eastAsia="Times New Roman" w:hAnsiTheme="majorBidi"/>
                <w:b w:val="0"/>
                <w:bCs w:val="0"/>
                <w:color w:val="auto"/>
                <w:sz w:val="20"/>
                <w:szCs w:val="20"/>
                <w:rtl/>
                <w:lang w:bidi="fa-IR"/>
              </w:rPr>
              <w:t>-۰۱</w:t>
            </w:r>
          </w:p>
          <w:p w14:paraId="49160E2C" w14:textId="12429591" w:rsidR="001D6B2D" w:rsidRPr="001D6B2D"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lang w:bidi="fa-IR"/>
              </w:rPr>
            </w:pPr>
            <w:r>
              <w:rPr>
                <w:rFonts w:asciiTheme="majorBidi" w:eastAsia="Times New Roman" w:hAnsiTheme="majorBidi" w:hint="cs"/>
                <w:b w:val="0"/>
                <w:bCs w:val="0"/>
                <w:color w:val="auto"/>
                <w:sz w:val="20"/>
                <w:szCs w:val="20"/>
                <w:rtl/>
                <w:lang w:bidi="fa-IR"/>
              </w:rPr>
              <w:t>۲۰۲۰</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۰۳</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۱۸</w:t>
            </w:r>
          </w:p>
        </w:tc>
        <w:tc>
          <w:tcPr>
            <w:tcW w:w="362" w:type="pct"/>
            <w:tcBorders>
              <w:left w:val="single" w:sz="12" w:space="0" w:color="A8D08D" w:themeColor="accent6" w:themeTint="99"/>
            </w:tcBorders>
            <w:vAlign w:val="center"/>
          </w:tcPr>
          <w:p w14:paraId="6E2A7DA1" w14:textId="776B703D"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6F228CE9" w14:textId="69F10A15"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1B84B790" w14:textId="1E880EC4"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4D82DEF6" w14:textId="3C1277D6"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30B0606E" w14:textId="34E65E6E"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7970265D" w14:textId="187DC257"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5E7CA5C9" w14:textId="3B30397B"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6EF0EE5A" w14:textId="651E18BA" w:rsidR="001D6B2D" w:rsidRPr="001D6B2D"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theme="min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554" w:type="pct"/>
            <w:vAlign w:val="center"/>
          </w:tcPr>
          <w:p w14:paraId="46923E7D"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2BF4E6D6" w14:textId="73E20653"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30BC4">
              <w:rPr>
                <w:rFonts w:asciiTheme="majorBidi" w:eastAsia="Times New Roman" w:hAnsiTheme="majorBidi"/>
                <w:b w:val="0"/>
                <w:bCs w:val="0"/>
                <w:color w:val="auto"/>
                <w:sz w:val="18"/>
                <w:szCs w:val="18"/>
                <w:lang w:bidi="fa-IR"/>
              </w:rPr>
              <w:t>(Mean-VaR</w:t>
            </w:r>
            <w:r>
              <w:rPr>
                <w:rFonts w:asciiTheme="majorBidi" w:eastAsia="Times New Roman" w:hAnsiTheme="majorBidi"/>
                <w:b w:val="0"/>
                <w:bCs w:val="0"/>
                <w:color w:val="auto"/>
                <w:sz w:val="18"/>
                <w:szCs w:val="18"/>
                <w:lang w:bidi="fa-IR"/>
              </w:rPr>
              <w:t xml:space="preserve">, </w:t>
            </w:r>
            <w:r w:rsidRPr="00030BC4">
              <w:rPr>
                <w:rFonts w:asciiTheme="majorBidi" w:eastAsia="Times New Roman" w:hAnsiTheme="majorBidi"/>
                <w:b w:val="0"/>
                <w:bCs w:val="0"/>
                <w:color w:val="auto"/>
                <w:sz w:val="18"/>
                <w:szCs w:val="18"/>
                <w:lang w:bidi="fa-IR"/>
              </w:rPr>
              <w:t>Mean-</w:t>
            </w:r>
            <w:r>
              <w:rPr>
                <w:rFonts w:asciiTheme="majorBidi" w:eastAsia="Times New Roman" w:hAnsiTheme="majorBidi"/>
                <w:b w:val="0"/>
                <w:bCs w:val="0"/>
                <w:color w:val="auto"/>
                <w:sz w:val="18"/>
                <w:szCs w:val="18"/>
                <w:lang w:bidi="fa-IR"/>
              </w:rPr>
              <w:t>C</w:t>
            </w:r>
            <w:r w:rsidRPr="00030BC4">
              <w:rPr>
                <w:rFonts w:asciiTheme="majorBidi" w:eastAsia="Times New Roman" w:hAnsiTheme="majorBidi"/>
                <w:b w:val="0"/>
                <w:bCs w:val="0"/>
                <w:color w:val="auto"/>
                <w:sz w:val="18"/>
                <w:szCs w:val="18"/>
                <w:lang w:bidi="fa-IR"/>
              </w:rPr>
              <w:t>VaR)</w:t>
            </w:r>
          </w:p>
        </w:tc>
        <w:tc>
          <w:tcPr>
            <w:tcW w:w="376" w:type="pct"/>
            <w:tcBorders>
              <w:right w:val="single" w:sz="12" w:space="0" w:color="A8D08D" w:themeColor="accent6" w:themeTint="99"/>
            </w:tcBorders>
            <w:vAlign w:val="center"/>
          </w:tcPr>
          <w:p w14:paraId="6D486832" w14:textId="0D761A6B" w:rsidR="001D6B2D" w:rsidRPr="00E438EE"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1D6B2D" w:rsidRPr="003C7E88" w14:paraId="03D614A6" w14:textId="77777777" w:rsidTr="00454BB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35049F72" w14:textId="5941B1C0" w:rsidR="001D6B2D" w:rsidRPr="000A7C31" w:rsidRDefault="001D6B2D" w:rsidP="001D6B2D">
            <w:pPr>
              <w:spacing w:line="240" w:lineRule="auto"/>
              <w:jc w:val="center"/>
              <w:textAlignment w:val="center"/>
              <w:rPr>
                <w:rFonts w:asciiTheme="majorBidi" w:eastAsia="Times New Roman" w:hAnsiTheme="majorBidi"/>
                <w:sz w:val="20"/>
                <w:szCs w:val="20"/>
                <w:rtl/>
                <w:lang w:bidi="fa-IR"/>
              </w:rPr>
            </w:pPr>
            <w:r>
              <w:rPr>
                <w:rFonts w:asciiTheme="majorBidi" w:eastAsia="Times New Roman" w:hAnsiTheme="majorBidi" w:hint="cs"/>
                <w:b w:val="0"/>
                <w:bCs w:val="0"/>
                <w:color w:val="auto"/>
                <w:sz w:val="20"/>
                <w:szCs w:val="20"/>
                <w:rtl/>
                <w:lang w:bidi="fa-IR"/>
              </w:rPr>
              <w:t>۸</w:t>
            </w:r>
          </w:p>
        </w:tc>
        <w:tc>
          <w:tcPr>
            <w:tcW w:w="414" w:type="pct"/>
            <w:tcBorders>
              <w:left w:val="single" w:sz="12" w:space="0" w:color="A8D08D" w:themeColor="accent6" w:themeTint="99"/>
              <w:right w:val="single" w:sz="12" w:space="0" w:color="A8D08D" w:themeColor="accent6" w:themeTint="99"/>
            </w:tcBorders>
            <w:vAlign w:val="center"/>
          </w:tcPr>
          <w:p w14:paraId="0D659CAD" w14:textId="6458E806" w:rsidR="001D6B2D" w:rsidRPr="00EF6068" w:rsidRDefault="001D6B2D" w:rsidP="001D6B2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sz w:val="20"/>
                <w:szCs w:val="20"/>
                <w:rtl/>
                <w:lang w:bidi="fa-IR"/>
              </w:rPr>
            </w:pPr>
            <w:r w:rsidRPr="00EF6068">
              <w:rPr>
                <w:rFonts w:asciiTheme="majorBidi" w:eastAsia="Times New Roman" w:hAnsiTheme="majorBidi" w:hint="cs"/>
                <w:b w:val="0"/>
                <w:bCs w:val="0"/>
                <w:color w:val="auto"/>
                <w:sz w:val="20"/>
                <w:szCs w:val="20"/>
                <w:rtl/>
                <w:lang w:bidi="fa-IR"/>
              </w:rPr>
              <w:t>پاندا (۲۰۲۳)</w:t>
            </w:r>
          </w:p>
        </w:tc>
        <w:tc>
          <w:tcPr>
            <w:tcW w:w="621" w:type="pct"/>
            <w:tcBorders>
              <w:left w:val="single" w:sz="12" w:space="0" w:color="A8D08D" w:themeColor="accent6" w:themeTint="99"/>
              <w:right w:val="single" w:sz="12" w:space="0" w:color="A8D08D" w:themeColor="accent6" w:themeTint="99"/>
            </w:tcBorders>
            <w:vAlign w:val="center"/>
          </w:tcPr>
          <w:p w14:paraId="41CA1428"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0"/>
                <w:rtl/>
                <w:lang w:bidi="fa-IR"/>
              </w:rPr>
            </w:pPr>
            <w:r w:rsidRPr="000A7C31">
              <w:rPr>
                <w:rFonts w:asciiTheme="majorBidi" w:eastAsia="Arial" w:hAnsiTheme="majorBidi"/>
                <w:b w:val="0"/>
                <w:bCs w:val="0"/>
                <w:color w:val="auto"/>
                <w:sz w:val="20"/>
                <w:szCs w:val="20"/>
                <w:rtl/>
                <w:lang w:bidi="fa-IR"/>
              </w:rPr>
              <w:t>بازار سهام آمریکا</w:t>
            </w:r>
          </w:p>
          <w:p w14:paraId="0074248B"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۱۹۶۵-۰۱-۰۱</w:t>
            </w:r>
          </w:p>
          <w:p w14:paraId="0E385E89" w14:textId="02AA8C1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sz w:val="20"/>
                <w:szCs w:val="20"/>
                <w:rtl/>
                <w:lang w:bidi="fa-IR"/>
              </w:rPr>
            </w:pPr>
            <w:r w:rsidRPr="000A7C31">
              <w:rPr>
                <w:rFonts w:asciiTheme="majorBidi" w:eastAsia="Times New Roman" w:hAnsiTheme="majorBidi"/>
                <w:b w:val="0"/>
                <w:bCs w:val="0"/>
                <w:color w:val="auto"/>
                <w:sz w:val="20"/>
                <w:szCs w:val="20"/>
                <w:rtl/>
                <w:lang w:bidi="fa-IR"/>
              </w:rPr>
              <w:t>۲۰۲۲-۱۲-۳۱</w:t>
            </w:r>
          </w:p>
        </w:tc>
        <w:tc>
          <w:tcPr>
            <w:tcW w:w="362" w:type="pct"/>
            <w:tcBorders>
              <w:left w:val="single" w:sz="12" w:space="0" w:color="A8D08D" w:themeColor="accent6" w:themeTint="99"/>
            </w:tcBorders>
            <w:vAlign w:val="center"/>
          </w:tcPr>
          <w:p w14:paraId="238F5E66" w14:textId="63CD0C8C"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66" w:type="pct"/>
            <w:vAlign w:val="center"/>
          </w:tcPr>
          <w:p w14:paraId="4E254479" w14:textId="4C67330E"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06C0B27F" w14:textId="2E1E89A9"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298C7221" w14:textId="6493EF9C"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0C03141D" w14:textId="1A5C1DFF"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6D2751E2" w14:textId="5AF78FCF"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187D3188" w14:textId="6654DFAC"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2" w:type="pct"/>
            <w:vAlign w:val="center"/>
          </w:tcPr>
          <w:p w14:paraId="15E1ED93" w14:textId="6115C3C4"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554" w:type="pct"/>
            <w:vAlign w:val="center"/>
          </w:tcPr>
          <w:p w14:paraId="1763D89A" w14:textId="1B0420D4"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6C794843" w14:textId="086C2AB4"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r w:rsidRPr="000A7C31">
              <w:rPr>
                <w:rFonts w:ascii="Segoe UI Symbol" w:eastAsia="Arial" w:hAnsi="Segoe UI Symbol" w:cs="Segoe UI Symbol" w:hint="cs"/>
                <w:b w:val="0"/>
                <w:bCs w:val="0"/>
                <w:color w:val="auto"/>
                <w:sz w:val="20"/>
                <w:szCs w:val="20"/>
                <w:rtl/>
                <w:lang w:bidi="fa-IR"/>
              </w:rPr>
              <w:t>✕</w:t>
            </w:r>
          </w:p>
        </w:tc>
      </w:tr>
      <w:tr w:rsidR="001D6B2D" w:rsidRPr="003C7E88" w14:paraId="3F792D14" w14:textId="77777777" w:rsidTr="00454BB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48246610" w14:textId="4C0B9848" w:rsidR="001D6B2D" w:rsidRPr="000A7C31" w:rsidRDefault="001D6B2D" w:rsidP="001D6B2D">
            <w:pPr>
              <w:spacing w:line="240" w:lineRule="auto"/>
              <w:jc w:val="center"/>
              <w:textAlignment w:val="center"/>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۹</w:t>
            </w:r>
          </w:p>
        </w:tc>
        <w:tc>
          <w:tcPr>
            <w:tcW w:w="414" w:type="pct"/>
            <w:tcBorders>
              <w:left w:val="single" w:sz="12" w:space="0" w:color="A8D08D" w:themeColor="accent6" w:themeTint="99"/>
              <w:right w:val="single" w:sz="12" w:space="0" w:color="A8D08D" w:themeColor="accent6" w:themeTint="99"/>
            </w:tcBorders>
            <w:vAlign w:val="center"/>
          </w:tcPr>
          <w:p w14:paraId="376C4A0E" w14:textId="14AC8F42" w:rsidR="001D6B2D" w:rsidRPr="00EF6068" w:rsidRDefault="001D6B2D" w:rsidP="001D6B2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EF6068">
              <w:rPr>
                <w:rFonts w:asciiTheme="majorBidi" w:eastAsia="Times New Roman" w:hAnsiTheme="majorBidi" w:hint="cs"/>
                <w:b w:val="0"/>
                <w:bCs w:val="0"/>
                <w:color w:val="auto"/>
                <w:sz w:val="20"/>
                <w:szCs w:val="20"/>
                <w:rtl/>
                <w:lang w:bidi="fa-IR"/>
              </w:rPr>
              <w:t>نوراحمدی و صادقی (۲۰۲۳)</w:t>
            </w:r>
          </w:p>
        </w:tc>
        <w:tc>
          <w:tcPr>
            <w:tcW w:w="621" w:type="pct"/>
            <w:tcBorders>
              <w:left w:val="single" w:sz="12" w:space="0" w:color="A8D08D" w:themeColor="accent6" w:themeTint="99"/>
              <w:right w:val="single" w:sz="12" w:space="0" w:color="A8D08D" w:themeColor="accent6" w:themeTint="99"/>
            </w:tcBorders>
            <w:vAlign w:val="center"/>
          </w:tcPr>
          <w:p w14:paraId="05897568" w14:textId="0FFD3BBC"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۳۳۴ نماد از بازار سهام ایران</w:t>
            </w:r>
          </w:p>
          <w:p w14:paraId="0569CC95" w14:textId="77F352B2"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۲۰۱۷-۰۱-۰۱</w:t>
            </w:r>
          </w:p>
          <w:p w14:paraId="3E4B2E21" w14:textId="5F7BCD51" w:rsidR="001D6B2D" w:rsidRPr="00242F8B"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sidRPr="000A7C31">
              <w:rPr>
                <w:rFonts w:asciiTheme="majorBidi" w:eastAsia="Times New Roman" w:hAnsiTheme="majorBidi"/>
                <w:b w:val="0"/>
                <w:bCs w:val="0"/>
                <w:color w:val="auto"/>
                <w:sz w:val="20"/>
                <w:szCs w:val="20"/>
                <w:rtl/>
                <w:lang w:bidi="fa-IR"/>
              </w:rPr>
              <w:t>۲۰۲۰-۰۷-۳۰</w:t>
            </w:r>
          </w:p>
        </w:tc>
        <w:tc>
          <w:tcPr>
            <w:tcW w:w="362" w:type="pct"/>
            <w:tcBorders>
              <w:left w:val="single" w:sz="12" w:space="0" w:color="A8D08D" w:themeColor="accent6" w:themeTint="99"/>
            </w:tcBorders>
            <w:vAlign w:val="center"/>
          </w:tcPr>
          <w:p w14:paraId="65358353" w14:textId="7F7959B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50FBF11A" w14:textId="6D73EBCA"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5" w:type="pct"/>
            <w:vAlign w:val="center"/>
          </w:tcPr>
          <w:p w14:paraId="6C5D4623" w14:textId="13299FA5"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5158A8CC" w14:textId="3EDE28C6"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63" w:type="pct"/>
            <w:vAlign w:val="center"/>
          </w:tcPr>
          <w:p w14:paraId="51506C28" w14:textId="02CE5F0B"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15521067" w14:textId="18A824DE"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084BF90B" w14:textId="4247A37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70323EB5" w14:textId="5156FA86"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554" w:type="pct"/>
            <w:vAlign w:val="center"/>
          </w:tcPr>
          <w:p w14:paraId="529C92B3" w14:textId="10D5CEE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5BB4BB10" w14:textId="756F672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0A7C31">
              <w:rPr>
                <w:rFonts w:ascii="Segoe UI Symbol" w:eastAsia="Arial" w:hAnsi="Segoe UI Symbol" w:cs="Segoe UI Symbol" w:hint="cs"/>
                <w:b w:val="0"/>
                <w:bCs w:val="0"/>
                <w:color w:val="auto"/>
                <w:sz w:val="20"/>
                <w:szCs w:val="20"/>
                <w:rtl/>
                <w:lang w:bidi="fa-IR"/>
              </w:rPr>
              <w:t>✕</w:t>
            </w:r>
          </w:p>
        </w:tc>
      </w:tr>
      <w:tr w:rsidR="001D6B2D" w:rsidRPr="003C7E88" w14:paraId="215B8615" w14:textId="77777777" w:rsidTr="00454BB7">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26C3310F" w14:textId="14C2EA72" w:rsidR="001D6B2D" w:rsidRPr="000A7C31" w:rsidRDefault="001D6B2D" w:rsidP="001D6B2D">
            <w:pPr>
              <w:spacing w:line="240" w:lineRule="auto"/>
              <w:jc w:val="center"/>
              <w:textAlignment w:val="center"/>
              <w:rPr>
                <w:rFonts w:asciiTheme="majorBidi" w:eastAsia="Arial"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۱۰</w:t>
            </w:r>
          </w:p>
        </w:tc>
        <w:tc>
          <w:tcPr>
            <w:tcW w:w="414" w:type="pct"/>
            <w:tcBorders>
              <w:left w:val="single" w:sz="12" w:space="0" w:color="A8D08D" w:themeColor="accent6" w:themeTint="99"/>
              <w:right w:val="single" w:sz="12" w:space="0" w:color="A8D08D" w:themeColor="accent6" w:themeTint="99"/>
            </w:tcBorders>
            <w:vAlign w:val="center"/>
          </w:tcPr>
          <w:p w14:paraId="293DC94B" w14:textId="55ED5185" w:rsidR="001D6B2D" w:rsidRPr="00EF6068" w:rsidRDefault="001D6B2D" w:rsidP="001D6B2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lang w:bidi="fa-IR"/>
              </w:rPr>
            </w:pPr>
            <w:r w:rsidRPr="00EF6068">
              <w:rPr>
                <w:rFonts w:asciiTheme="majorBidi" w:eastAsia="Times New Roman" w:hAnsiTheme="majorBidi" w:hint="cs"/>
                <w:b w:val="0"/>
                <w:bCs w:val="0"/>
                <w:color w:val="auto"/>
                <w:sz w:val="20"/>
                <w:szCs w:val="20"/>
                <w:rtl/>
                <w:lang w:bidi="fa-IR"/>
              </w:rPr>
              <w:t>داس و همکاران (۲۰۲۳)</w:t>
            </w:r>
          </w:p>
        </w:tc>
        <w:tc>
          <w:tcPr>
            <w:tcW w:w="621" w:type="pct"/>
            <w:tcBorders>
              <w:left w:val="single" w:sz="12" w:space="0" w:color="A8D08D" w:themeColor="accent6" w:themeTint="99"/>
              <w:right w:val="single" w:sz="12" w:space="0" w:color="A8D08D" w:themeColor="accent6" w:themeTint="99"/>
            </w:tcBorders>
            <w:vAlign w:val="center"/>
          </w:tcPr>
          <w:p w14:paraId="10F91AA0"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بازار سهام آمریکا</w:t>
            </w:r>
          </w:p>
          <w:p w14:paraId="3F7F1B08"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۲۰۱۹-۰۱-۰۱</w:t>
            </w:r>
          </w:p>
          <w:p w14:paraId="4AED4C93" w14:textId="2B807811" w:rsidR="001D6B2D" w:rsidRPr="00242F8B"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Theme="majorBidi" w:eastAsia="Times New Roman" w:hAnsiTheme="majorBidi"/>
                <w:b w:val="0"/>
                <w:bCs w:val="0"/>
                <w:color w:val="auto"/>
                <w:sz w:val="20"/>
                <w:szCs w:val="20"/>
                <w:rtl/>
                <w:lang w:bidi="fa-IR"/>
              </w:rPr>
              <w:t>۲۰۲۳-۱۲-۳۱</w:t>
            </w:r>
          </w:p>
        </w:tc>
        <w:tc>
          <w:tcPr>
            <w:tcW w:w="362" w:type="pct"/>
            <w:tcBorders>
              <w:left w:val="single" w:sz="12" w:space="0" w:color="A8D08D" w:themeColor="accent6" w:themeTint="99"/>
            </w:tcBorders>
            <w:vAlign w:val="center"/>
          </w:tcPr>
          <w:p w14:paraId="0C9F8364" w14:textId="5F180D3D"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5E803A97" w14:textId="558F5D4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5" w:type="pct"/>
            <w:vAlign w:val="center"/>
          </w:tcPr>
          <w:p w14:paraId="78549396" w14:textId="5E6216BA"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0" w:type="pct"/>
            <w:vAlign w:val="center"/>
          </w:tcPr>
          <w:p w14:paraId="5FAECE70" w14:textId="77B559BD"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63" w:type="pct"/>
            <w:vAlign w:val="center"/>
          </w:tcPr>
          <w:p w14:paraId="50327CB9" w14:textId="61D3A246"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3BE79D79" w14:textId="56512074"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3F9103BF" w14:textId="7F66D9A4"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681463E4" w14:textId="77777777" w:rsidR="001D6B2D" w:rsidRPr="00030BC4"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30BC4">
              <w:rPr>
                <w:rFonts w:ascii="Segoe UI Symbol" w:eastAsia="Times New Roman" w:hAnsi="Segoe UI Symbol" w:cs="Segoe UI Symbol" w:hint="cs"/>
                <w:b w:val="0"/>
                <w:bCs w:val="0"/>
                <w:color w:val="auto"/>
                <w:sz w:val="20"/>
                <w:szCs w:val="20"/>
                <w:rtl/>
                <w:lang w:bidi="fa-IR"/>
              </w:rPr>
              <w:t>✓</w:t>
            </w:r>
          </w:p>
          <w:p w14:paraId="39499998" w14:textId="7148FEE3"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lang w:bidi="fa-IR"/>
              </w:rPr>
            </w:pPr>
            <w:r w:rsidRPr="00030BC4">
              <w:rPr>
                <w:rFonts w:asciiTheme="majorBidi" w:eastAsia="Times New Roman" w:hAnsiTheme="majorBidi"/>
                <w:b w:val="0"/>
                <w:bCs w:val="0"/>
                <w:color w:val="auto"/>
                <w:sz w:val="18"/>
                <w:szCs w:val="18"/>
                <w:lang w:bidi="fa-IR"/>
              </w:rPr>
              <w:t>(MVO, SRO)</w:t>
            </w:r>
          </w:p>
        </w:tc>
        <w:tc>
          <w:tcPr>
            <w:tcW w:w="554" w:type="pct"/>
            <w:vAlign w:val="center"/>
          </w:tcPr>
          <w:p w14:paraId="4B582E82"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57962293" w14:textId="10FD1688"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30BC4">
              <w:rPr>
                <w:rFonts w:asciiTheme="majorBidi" w:eastAsia="Times New Roman" w:hAnsiTheme="majorBidi"/>
                <w:b w:val="0"/>
                <w:bCs w:val="0"/>
                <w:color w:val="auto"/>
                <w:sz w:val="18"/>
                <w:szCs w:val="18"/>
                <w:lang w:bidi="fa-IR"/>
              </w:rPr>
              <w:t>(CPO)</w:t>
            </w:r>
          </w:p>
        </w:tc>
        <w:tc>
          <w:tcPr>
            <w:tcW w:w="376" w:type="pct"/>
            <w:tcBorders>
              <w:right w:val="single" w:sz="12" w:space="0" w:color="A8D08D" w:themeColor="accent6" w:themeTint="99"/>
            </w:tcBorders>
            <w:vAlign w:val="center"/>
          </w:tcPr>
          <w:p w14:paraId="35B950BF" w14:textId="7C72137D"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0"/>
                <w:szCs w:val="20"/>
                <w:rtl/>
                <w:lang w:bidi="fa-IR"/>
              </w:rPr>
            </w:pPr>
            <w:r w:rsidRPr="00030BC4">
              <w:rPr>
                <w:rFonts w:asciiTheme="majorBidi" w:eastAsia="Times New Roman" w:hAnsiTheme="majorBidi"/>
                <w:b w:val="0"/>
                <w:bCs w:val="0"/>
                <w:color w:val="auto"/>
                <w:sz w:val="18"/>
                <w:szCs w:val="18"/>
                <w:lang w:bidi="fa-IR"/>
              </w:rPr>
              <w:t>IVW, DD</w:t>
            </w:r>
          </w:p>
        </w:tc>
      </w:tr>
      <w:tr w:rsidR="001D6B2D" w:rsidRPr="003C7E88" w14:paraId="45F02779" w14:textId="77777777" w:rsidTr="00454BB7">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1EC536F6" w14:textId="6E4A5D90" w:rsidR="001D6B2D" w:rsidRPr="000A7C31" w:rsidRDefault="001D6B2D" w:rsidP="001D6B2D">
            <w:pPr>
              <w:spacing w:line="240" w:lineRule="auto"/>
              <w:jc w:val="center"/>
              <w:textAlignment w:val="center"/>
              <w:rPr>
                <w:rFonts w:asciiTheme="majorBidi" w:eastAsia="Times New Roman" w:hAnsiTheme="majorBidi"/>
                <w:b w:val="0"/>
                <w:bCs w:val="0"/>
                <w:color w:val="auto"/>
                <w:sz w:val="20"/>
                <w:szCs w:val="20"/>
                <w:rtl/>
                <w:lang w:bidi="fa-IR"/>
              </w:rPr>
            </w:pPr>
            <w:r>
              <w:rPr>
                <w:rFonts w:asciiTheme="majorBidi" w:eastAsia="Times New Roman" w:hAnsiTheme="majorBidi" w:hint="cs"/>
                <w:b w:val="0"/>
                <w:bCs w:val="0"/>
                <w:color w:val="auto"/>
                <w:sz w:val="20"/>
                <w:szCs w:val="20"/>
                <w:rtl/>
                <w:lang w:bidi="fa-IR"/>
              </w:rPr>
              <w:t>۱۱</w:t>
            </w:r>
          </w:p>
        </w:tc>
        <w:tc>
          <w:tcPr>
            <w:tcW w:w="414" w:type="pct"/>
            <w:tcBorders>
              <w:left w:val="single" w:sz="12" w:space="0" w:color="A8D08D" w:themeColor="accent6" w:themeTint="99"/>
              <w:right w:val="single" w:sz="12" w:space="0" w:color="A8D08D" w:themeColor="accent6" w:themeTint="99"/>
            </w:tcBorders>
            <w:vAlign w:val="center"/>
          </w:tcPr>
          <w:p w14:paraId="0EDA2DF2" w14:textId="76B1D0BD" w:rsidR="001D6B2D" w:rsidRPr="00EF6068" w:rsidRDefault="001D6B2D" w:rsidP="001D6B2D">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Calibri"/>
                <w:b w:val="0"/>
                <w:bCs w:val="0"/>
                <w:color w:val="auto"/>
                <w:sz w:val="20"/>
                <w:szCs w:val="20"/>
                <w:lang w:bidi="fa-IR"/>
              </w:rPr>
            </w:pPr>
            <w:r w:rsidRPr="00EF6068">
              <w:rPr>
                <w:rFonts w:asciiTheme="majorBidi" w:eastAsia="Times New Roman" w:hAnsiTheme="majorBidi" w:hint="cs"/>
                <w:b w:val="0"/>
                <w:bCs w:val="0"/>
                <w:color w:val="auto"/>
                <w:sz w:val="20"/>
                <w:szCs w:val="20"/>
                <w:rtl/>
                <w:lang w:bidi="fa-IR"/>
              </w:rPr>
              <w:t>پژوهش حاضر</w:t>
            </w:r>
          </w:p>
        </w:tc>
        <w:tc>
          <w:tcPr>
            <w:tcW w:w="621" w:type="pct"/>
            <w:tcBorders>
              <w:left w:val="single" w:sz="12" w:space="0" w:color="A8D08D" w:themeColor="accent6" w:themeTint="99"/>
              <w:right w:val="single" w:sz="12" w:space="0" w:color="A8D08D" w:themeColor="accent6" w:themeTint="99"/>
            </w:tcBorders>
            <w:vAlign w:val="center"/>
          </w:tcPr>
          <w:p w14:paraId="596D9B74" w14:textId="77777777" w:rsidR="001D6B2D"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۴۰ نماد دارای بیشترین ارزش در بازار رمزارزها</w:t>
            </w:r>
          </w:p>
          <w:p w14:paraId="5C6ACEAD" w14:textId="1CFFE2E0"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Pr>
                <w:rFonts w:asciiTheme="majorBidi" w:eastAsia="Times New Roman" w:hAnsiTheme="majorBidi" w:hint="cs"/>
                <w:b w:val="0"/>
                <w:bCs w:val="0"/>
                <w:color w:val="auto"/>
                <w:sz w:val="20"/>
                <w:szCs w:val="20"/>
                <w:rtl/>
                <w:lang w:bidi="fa-IR"/>
              </w:rPr>
              <w:t>۲۰۲۱</w:t>
            </w:r>
            <w:r w:rsidRPr="000A7C31">
              <w:rPr>
                <w:rFonts w:asciiTheme="majorBidi" w:eastAsia="Times New Roman" w:hAnsiTheme="majorBidi"/>
                <w:b w:val="0"/>
                <w:bCs w:val="0"/>
                <w:color w:val="auto"/>
                <w:sz w:val="20"/>
                <w:szCs w:val="20"/>
                <w:rtl/>
                <w:lang w:bidi="fa-IR"/>
              </w:rPr>
              <w:t>-۰۱-۰۱</w:t>
            </w:r>
          </w:p>
          <w:p w14:paraId="632167B1" w14:textId="7A8ADD45" w:rsidR="001D6B2D" w:rsidRPr="00242F8B"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lang w:bidi="fa-IR"/>
              </w:rPr>
            </w:pPr>
            <w:r>
              <w:rPr>
                <w:rFonts w:asciiTheme="majorBidi" w:eastAsia="Times New Roman" w:hAnsiTheme="majorBidi" w:hint="cs"/>
                <w:b w:val="0"/>
                <w:bCs w:val="0"/>
                <w:color w:val="auto"/>
                <w:sz w:val="20"/>
                <w:szCs w:val="20"/>
                <w:rtl/>
                <w:lang w:bidi="fa-IR"/>
              </w:rPr>
              <w:t>۲۰۲۴</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۰۳</w:t>
            </w:r>
            <w:r w:rsidRPr="000A7C31">
              <w:rPr>
                <w:rFonts w:asciiTheme="majorBidi" w:eastAsia="Times New Roman" w:hAnsiTheme="majorBidi"/>
                <w:b w:val="0"/>
                <w:bCs w:val="0"/>
                <w:color w:val="auto"/>
                <w:sz w:val="20"/>
                <w:szCs w:val="20"/>
                <w:rtl/>
                <w:lang w:bidi="fa-IR"/>
              </w:rPr>
              <w:t>-</w:t>
            </w:r>
            <w:r>
              <w:rPr>
                <w:rFonts w:asciiTheme="majorBidi" w:eastAsia="Times New Roman" w:hAnsiTheme="majorBidi" w:hint="cs"/>
                <w:b w:val="0"/>
                <w:bCs w:val="0"/>
                <w:color w:val="auto"/>
                <w:sz w:val="20"/>
                <w:szCs w:val="20"/>
                <w:rtl/>
                <w:lang w:bidi="fa-IR"/>
              </w:rPr>
              <w:t>۰۱</w:t>
            </w:r>
          </w:p>
        </w:tc>
        <w:tc>
          <w:tcPr>
            <w:tcW w:w="362" w:type="pct"/>
            <w:tcBorders>
              <w:left w:val="single" w:sz="12" w:space="0" w:color="A8D08D" w:themeColor="accent6" w:themeTint="99"/>
            </w:tcBorders>
            <w:vAlign w:val="center"/>
          </w:tcPr>
          <w:p w14:paraId="1393D5C8" w14:textId="7D9D0D69"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66" w:type="pct"/>
            <w:vAlign w:val="center"/>
          </w:tcPr>
          <w:p w14:paraId="297D2363" w14:textId="5BD4D242"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415" w:type="pct"/>
            <w:vAlign w:val="center"/>
          </w:tcPr>
          <w:p w14:paraId="40C35C9D" w14:textId="4678F8E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310" w:type="pct"/>
            <w:vAlign w:val="center"/>
          </w:tcPr>
          <w:p w14:paraId="21C4D019" w14:textId="2EB6E1EA"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63" w:type="pct"/>
            <w:vAlign w:val="center"/>
          </w:tcPr>
          <w:p w14:paraId="1670197D" w14:textId="002E6099"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658E920C" w14:textId="27C1DFF9"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2985B4B2" w14:textId="24DC3726"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tc>
        <w:tc>
          <w:tcPr>
            <w:tcW w:w="312" w:type="pct"/>
            <w:vAlign w:val="center"/>
          </w:tcPr>
          <w:p w14:paraId="47D2089E"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0971DE71" w14:textId="5FA173BB"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Arial" w:hAnsiTheme="majorBidi"/>
                <w:b w:val="0"/>
                <w:bCs w:val="0"/>
                <w:color w:val="auto"/>
                <w:sz w:val="18"/>
                <w:szCs w:val="18"/>
                <w:lang w:bidi="fa-IR"/>
              </w:rPr>
              <w:t>(SRO)</w:t>
            </w:r>
          </w:p>
        </w:tc>
        <w:tc>
          <w:tcPr>
            <w:tcW w:w="554" w:type="pct"/>
            <w:vAlign w:val="center"/>
          </w:tcPr>
          <w:p w14:paraId="40BAF3DE" w14:textId="77777777"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0"/>
                <w:rtl/>
                <w:lang w:bidi="fa-IR"/>
              </w:rPr>
            </w:pPr>
            <w:r w:rsidRPr="000A7C31">
              <w:rPr>
                <w:rFonts w:ascii="Segoe UI Symbol" w:eastAsia="Times New Roman" w:hAnsi="Segoe UI Symbol" w:cs="Segoe UI Symbol" w:hint="cs"/>
                <w:b w:val="0"/>
                <w:bCs w:val="0"/>
                <w:color w:val="auto"/>
                <w:sz w:val="20"/>
                <w:szCs w:val="20"/>
                <w:rtl/>
                <w:lang w:bidi="fa-IR"/>
              </w:rPr>
              <w:t>✓</w:t>
            </w:r>
          </w:p>
          <w:p w14:paraId="706F5D5B" w14:textId="5F2A524E"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sidRPr="00030BC4">
              <w:rPr>
                <w:rFonts w:asciiTheme="majorBidi" w:eastAsia="Times New Roman" w:hAnsiTheme="majorBidi"/>
                <w:b w:val="0"/>
                <w:bCs w:val="0"/>
                <w:color w:val="auto"/>
                <w:sz w:val="18"/>
                <w:szCs w:val="18"/>
                <w:lang w:bidi="fa-IR"/>
              </w:rPr>
              <w:t>(Mean-CVaR)</w:t>
            </w:r>
          </w:p>
        </w:tc>
        <w:tc>
          <w:tcPr>
            <w:tcW w:w="376" w:type="pct"/>
            <w:tcBorders>
              <w:right w:val="single" w:sz="12" w:space="0" w:color="A8D08D" w:themeColor="accent6" w:themeTint="99"/>
            </w:tcBorders>
            <w:vAlign w:val="center"/>
          </w:tcPr>
          <w:p w14:paraId="7B5D50C2" w14:textId="4ED3DA62" w:rsidR="001D6B2D" w:rsidRPr="000A7C31" w:rsidRDefault="001D6B2D" w:rsidP="001D6B2D">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Pr>
                <w:rFonts w:asciiTheme="majorBidi" w:eastAsia="Times New Roman" w:hAnsiTheme="majorBidi"/>
                <w:b w:val="0"/>
                <w:bCs w:val="0"/>
                <w:color w:val="auto"/>
                <w:sz w:val="18"/>
                <w:szCs w:val="18"/>
                <w:lang w:bidi="fa-IR"/>
              </w:rPr>
              <w:t>HRP</w:t>
            </w:r>
            <w:r w:rsidRPr="00030BC4">
              <w:rPr>
                <w:rFonts w:asciiTheme="majorBidi" w:eastAsia="Times New Roman" w:hAnsiTheme="majorBidi"/>
                <w:b w:val="0"/>
                <w:bCs w:val="0"/>
                <w:color w:val="auto"/>
                <w:sz w:val="18"/>
                <w:szCs w:val="18"/>
                <w:lang w:bidi="fa-IR"/>
              </w:rPr>
              <w:t xml:space="preserve">, </w:t>
            </w:r>
            <w:r>
              <w:rPr>
                <w:rFonts w:asciiTheme="majorBidi" w:eastAsia="Times New Roman" w:hAnsiTheme="majorBidi"/>
                <w:b w:val="0"/>
                <w:bCs w:val="0"/>
                <w:color w:val="auto"/>
                <w:sz w:val="18"/>
                <w:szCs w:val="18"/>
                <w:lang w:bidi="fa-IR"/>
              </w:rPr>
              <w:t>Sparse</w:t>
            </w:r>
          </w:p>
        </w:tc>
      </w:tr>
    </w:tbl>
    <w:p w14:paraId="024BB449" w14:textId="49393F55" w:rsidR="00152286" w:rsidRPr="00D241D1" w:rsidRDefault="00152286" w:rsidP="00846049">
      <w:pPr>
        <w:rPr>
          <w:lang w:bidi="fa-IR"/>
        </w:rPr>
        <w:sectPr w:rsidR="00152286" w:rsidRPr="00D241D1" w:rsidSect="00DA1D31">
          <w:pgSz w:w="16838" w:h="11906" w:orient="landscape" w:code="9"/>
          <w:pgMar w:top="1418" w:right="1418" w:bottom="1701" w:left="1701" w:header="709" w:footer="709" w:gutter="0"/>
          <w:pgNumType w:chapStyle="1"/>
          <w:cols w:space="708"/>
          <w:bidi/>
          <w:rtlGutter/>
          <w:docGrid w:linePitch="360"/>
        </w:sectPr>
      </w:pPr>
    </w:p>
    <w:p w14:paraId="0B7FBA6A" w14:textId="07BCD790" w:rsidR="00BD1A0C" w:rsidRPr="00BB7180" w:rsidRDefault="00725ED2" w:rsidP="00846049">
      <w:pPr>
        <w:pStyle w:val="Heading2"/>
        <w:rPr>
          <w:rtl/>
          <w:lang w:bidi="fa-IR"/>
        </w:rPr>
      </w:pPr>
      <w:bookmarkStart w:id="98" w:name="_Toc108991417"/>
      <w:bookmarkStart w:id="99" w:name="_Toc171099674"/>
      <w:r>
        <w:rPr>
          <w:rFonts w:hint="cs"/>
          <w:rtl/>
          <w:lang w:bidi="fa-IR"/>
        </w:rPr>
        <w:lastRenderedPageBreak/>
        <w:t>۶</w:t>
      </w:r>
      <w:r w:rsidR="00BD1A0C">
        <w:rPr>
          <w:rFonts w:hint="cs"/>
          <w:rtl/>
          <w:lang w:bidi="fa-IR"/>
        </w:rPr>
        <w:t xml:space="preserve">-۲- </w:t>
      </w:r>
      <w:r w:rsidR="00BD1A0C" w:rsidRPr="00BB7180">
        <w:rPr>
          <w:rFonts w:hint="cs"/>
          <w:rtl/>
          <w:lang w:bidi="fa-IR"/>
        </w:rPr>
        <w:t>جمع‌بندی</w:t>
      </w:r>
      <w:bookmarkEnd w:id="98"/>
      <w:bookmarkEnd w:id="99"/>
    </w:p>
    <w:p w14:paraId="3E1F2DAE" w14:textId="77777777" w:rsidR="00BD1A0C" w:rsidRDefault="00BD1A0C" w:rsidP="00846049">
      <w:pPr>
        <w:rPr>
          <w:rtl/>
        </w:rPr>
      </w:pPr>
      <w:r>
        <w:rPr>
          <w:rFonts w:hint="cs"/>
          <w:rtl/>
        </w:rPr>
        <w:t>انتخاب یک سبد سرمایه‌گذاری مناسب از دارایی‌های مورد نظر، همواره یکی از دغدغه‌های سرمایه‌گذاران بوده است. همان طور که مشاهده شد، روش‌های گوناگونی برای انتخاب و بهبنه‌سازی سبدهای سرمایه‌گذاری توسعه یافته شده است تا سرمایه‌گذاران بتوانند بازدهی بیشتر و ریسک کمتری را تجربه کنند. پژوهشگران همچنین روش‌های غیربهینه‌ای مثل روش هم‌وزن یا روش انتخاب پرتفوی بازار را در کنار روش‌های بهینه‌سازی مثل مدل مارکوویتز دنبال می‌کنند؛ چرا که هدف اصلی این است که سرمایه‌گذاران بتوانند در عمل از مزایای متنوع‌سازی دارایی‌ها بهره‌مند شوند. همچنین علاوه بر روش‌های ذکرشده، روش‌های جدیدی مانند مدل‌های مبتنی بر هوش مصنوعی به طور فزاینده در حال پیشرفت هستند و مقایسه‌ی این رویکردهای متفاوت با یکدیگر، از مطالعات لازم برای سرمایه‌گذاران است. در فصل آینده، پژوهش‌های انجام‌شده در حیطه‌ی انتخاب و بهینه‌سازی سبد دارایی‌ها در بازار رمزارزها مورد بررسی قرار می‌گیرد.</w:t>
      </w:r>
    </w:p>
    <w:p w14:paraId="1AD98247" w14:textId="49783A2C" w:rsidR="00BD1A0C" w:rsidRDefault="00BD1A0C" w:rsidP="00846049">
      <w:pPr>
        <w:rPr>
          <w:b/>
          <w:bCs/>
          <w:sz w:val="28"/>
          <w:rtl/>
          <w:lang w:bidi="fa-IR"/>
        </w:rPr>
      </w:pPr>
    </w:p>
    <w:p w14:paraId="245C8519" w14:textId="77777777" w:rsidR="00BD1A0C" w:rsidRDefault="00BD1A0C" w:rsidP="00846049">
      <w:pPr>
        <w:bidi w:val="0"/>
        <w:spacing w:line="259" w:lineRule="auto"/>
        <w:jc w:val="left"/>
        <w:rPr>
          <w:b/>
          <w:bCs/>
          <w:sz w:val="28"/>
          <w:rtl/>
          <w:lang w:bidi="fa-IR"/>
        </w:rPr>
      </w:pPr>
      <w:r>
        <w:rPr>
          <w:b/>
          <w:bCs/>
          <w:sz w:val="28"/>
          <w:rtl/>
          <w:lang w:bidi="fa-IR"/>
        </w:rPr>
        <w:br w:type="page"/>
      </w:r>
    </w:p>
    <w:p w14:paraId="0C6AE521" w14:textId="77777777" w:rsidR="00BD1A0C" w:rsidRDefault="00BD1A0C" w:rsidP="00846049">
      <w:pPr>
        <w:rPr>
          <w:rtl/>
          <w:lang w:bidi="fa-IR"/>
        </w:rPr>
      </w:pPr>
    </w:p>
    <w:p w14:paraId="7BE4DCAE" w14:textId="77777777" w:rsidR="00BD1A0C" w:rsidRDefault="00BD1A0C" w:rsidP="00846049">
      <w:pPr>
        <w:rPr>
          <w:rtl/>
          <w:lang w:bidi="fa-IR"/>
        </w:rPr>
      </w:pPr>
    </w:p>
    <w:p w14:paraId="15F2FA2C" w14:textId="77777777" w:rsidR="00BD1A0C" w:rsidRPr="001817BC" w:rsidRDefault="00BD1A0C" w:rsidP="00846049">
      <w:pPr>
        <w:rPr>
          <w:rtl/>
          <w:lang w:bidi="fa-IR"/>
        </w:rPr>
      </w:pPr>
    </w:p>
    <w:p w14:paraId="2574204F" w14:textId="77777777" w:rsidR="00BD1A0C" w:rsidRPr="001817BC" w:rsidRDefault="00BD1A0C" w:rsidP="00846049">
      <w:pPr>
        <w:rPr>
          <w:rtl/>
          <w:lang w:bidi="fa-IR"/>
        </w:rPr>
      </w:pPr>
    </w:p>
    <w:p w14:paraId="7308449F" w14:textId="77777777" w:rsidR="00BD1A0C" w:rsidRPr="001817BC" w:rsidRDefault="00BD1A0C"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سوم</w:t>
      </w:r>
    </w:p>
    <w:p w14:paraId="1F3D845F" w14:textId="28E76E78" w:rsidR="00BD1A0C" w:rsidRPr="001817BC" w:rsidRDefault="00BD1A0C" w:rsidP="00846049">
      <w:pPr>
        <w:pStyle w:val="Heading1"/>
        <w:rPr>
          <w:szCs w:val="36"/>
          <w:rtl/>
        </w:rPr>
      </w:pPr>
      <w:bookmarkStart w:id="100" w:name="_Toc171099675"/>
      <w:r>
        <w:rPr>
          <w:rFonts w:hint="cs"/>
          <w:rtl/>
        </w:rPr>
        <w:t>روش‌شناسی تحقیق</w:t>
      </w:r>
      <w:bookmarkEnd w:id="100"/>
    </w:p>
    <w:p w14:paraId="160BE6B0" w14:textId="77777777" w:rsidR="00BD1A0C" w:rsidRPr="00BB7180" w:rsidRDefault="00BD1A0C" w:rsidP="00846049">
      <w:pPr>
        <w:rPr>
          <w:b/>
          <w:bCs/>
          <w:sz w:val="32"/>
          <w:szCs w:val="32"/>
          <w:rtl/>
          <w:lang w:bidi="fa-IR"/>
        </w:rPr>
      </w:pPr>
      <w:r w:rsidRPr="00BB7180">
        <w:rPr>
          <w:b/>
          <w:bCs/>
          <w:sz w:val="32"/>
          <w:szCs w:val="32"/>
          <w:rtl/>
          <w:lang w:bidi="fa-IR"/>
        </w:rPr>
        <w:br w:type="page"/>
      </w:r>
    </w:p>
    <w:p w14:paraId="619DADED" w14:textId="77777777" w:rsidR="00BD1A0C" w:rsidRDefault="00BD1A0C" w:rsidP="00846049">
      <w:pPr>
        <w:rPr>
          <w:rtl/>
          <w:lang w:bidi="fa-IR"/>
        </w:rPr>
      </w:pPr>
    </w:p>
    <w:p w14:paraId="79263B94" w14:textId="77777777" w:rsidR="00BD1A0C" w:rsidRDefault="00BD1A0C" w:rsidP="00846049">
      <w:pPr>
        <w:rPr>
          <w:rtl/>
          <w:lang w:bidi="fa-IR"/>
        </w:rPr>
      </w:pPr>
    </w:p>
    <w:p w14:paraId="4AC89ED7" w14:textId="77777777" w:rsidR="00BD1A0C" w:rsidRDefault="00BD1A0C" w:rsidP="00846049">
      <w:pPr>
        <w:rPr>
          <w:rtl/>
          <w:lang w:bidi="fa-IR"/>
        </w:rPr>
      </w:pPr>
    </w:p>
    <w:p w14:paraId="0D828489" w14:textId="77777777" w:rsidR="00BD1A0C" w:rsidRDefault="00BD1A0C" w:rsidP="00846049">
      <w:pPr>
        <w:rPr>
          <w:rtl/>
          <w:lang w:bidi="fa-IR"/>
        </w:rPr>
      </w:pPr>
    </w:p>
    <w:p w14:paraId="63233ADB" w14:textId="77777777" w:rsidR="00BD1A0C" w:rsidRPr="00BB7180" w:rsidRDefault="00BD1A0C" w:rsidP="00846049">
      <w:pPr>
        <w:pStyle w:val="Heading2"/>
        <w:rPr>
          <w:rtl/>
          <w:lang w:bidi="fa-IR"/>
        </w:rPr>
      </w:pPr>
      <w:bookmarkStart w:id="101" w:name="_Toc171099676"/>
      <w:r>
        <w:rPr>
          <w:rFonts w:hint="cs"/>
          <w:rtl/>
          <w:lang w:bidi="fa-IR"/>
        </w:rPr>
        <w:t xml:space="preserve">۱-۳- </w:t>
      </w:r>
      <w:r w:rsidRPr="00BB7180">
        <w:rPr>
          <w:rFonts w:hint="cs"/>
          <w:rtl/>
          <w:lang w:bidi="fa-IR"/>
        </w:rPr>
        <w:t>مقدمه</w:t>
      </w:r>
      <w:bookmarkEnd w:id="101"/>
    </w:p>
    <w:p w14:paraId="274627F9" w14:textId="4C3C34F3" w:rsidR="00BD1A0C" w:rsidRDefault="003F3B34" w:rsidP="003F3B34">
      <w:pPr>
        <w:rPr>
          <w:b/>
          <w:bCs/>
          <w:sz w:val="28"/>
          <w:rtl/>
          <w:lang w:bidi="fa-IR"/>
        </w:rPr>
      </w:pPr>
      <w:r>
        <w:rPr>
          <w:rtl/>
        </w:rPr>
        <w:t>روش</w:t>
      </w:r>
      <w:r>
        <w:rPr>
          <w:rFonts w:hint="cs"/>
          <w:rtl/>
        </w:rPr>
        <w:t>‌</w:t>
      </w:r>
      <w:r>
        <w:rPr>
          <w:rtl/>
        </w:rPr>
        <w:t>شناسی تحقیق</w:t>
      </w:r>
      <w:r>
        <w:rPr>
          <w:rFonts w:hint="cs"/>
          <w:rtl/>
        </w:rPr>
        <w:t xml:space="preserve"> که </w:t>
      </w:r>
      <w:r>
        <w:rPr>
          <w:rtl/>
        </w:rPr>
        <w:t>شامل مجموعه</w:t>
      </w:r>
      <w:r>
        <w:rPr>
          <w:rFonts w:hint="cs"/>
          <w:rtl/>
        </w:rPr>
        <w:t>‌</w:t>
      </w:r>
      <w:r>
        <w:rPr>
          <w:rtl/>
        </w:rPr>
        <w:t>ای از قواعد و راه</w:t>
      </w:r>
      <w:r>
        <w:rPr>
          <w:rFonts w:hint="cs"/>
          <w:rtl/>
        </w:rPr>
        <w:t>‌</w:t>
      </w:r>
      <w:r>
        <w:rPr>
          <w:rtl/>
        </w:rPr>
        <w:t>حل</w:t>
      </w:r>
      <w:r>
        <w:rPr>
          <w:rFonts w:hint="cs"/>
          <w:rtl/>
        </w:rPr>
        <w:t>‌</w:t>
      </w:r>
      <w:r>
        <w:rPr>
          <w:rtl/>
        </w:rPr>
        <w:t>های معتبر است که پژوهش را به سرانجام می</w:t>
      </w:r>
      <w:r>
        <w:rPr>
          <w:rFonts w:hint="cs"/>
          <w:rtl/>
        </w:rPr>
        <w:t>‌</w:t>
      </w:r>
      <w:r>
        <w:rPr>
          <w:rtl/>
        </w:rPr>
        <w:t>رساند</w:t>
      </w:r>
      <w:r>
        <w:rPr>
          <w:rFonts w:hint="cs"/>
          <w:rtl/>
          <w:lang w:bidi="fa-IR"/>
        </w:rPr>
        <w:t xml:space="preserve">، </w:t>
      </w:r>
      <w:r>
        <w:rPr>
          <w:rtl/>
        </w:rPr>
        <w:t>در این فصل مورد بررسی قرار می</w:t>
      </w:r>
      <w:r>
        <w:rPr>
          <w:rFonts w:hint="cs"/>
          <w:rtl/>
        </w:rPr>
        <w:t>‌</w:t>
      </w:r>
      <w:r>
        <w:rPr>
          <w:rtl/>
        </w:rPr>
        <w:t>گیرد</w:t>
      </w:r>
      <w:r>
        <w:rPr>
          <w:rFonts w:hint="cs"/>
          <w:rtl/>
        </w:rPr>
        <w:t>. مدل استفاده‌شده در این پژوهش از مراحل مختلفی تشکیل شده که به تفصیل در فصل حاضر شرح داده می‌شود.</w:t>
      </w:r>
    </w:p>
    <w:p w14:paraId="2D84C0C5" w14:textId="77777777" w:rsidR="000206A2" w:rsidRDefault="000206A2" w:rsidP="00846049">
      <w:pPr>
        <w:rPr>
          <w:b/>
          <w:bCs/>
          <w:sz w:val="28"/>
          <w:rtl/>
          <w:lang w:bidi="fa-IR"/>
        </w:rPr>
      </w:pPr>
    </w:p>
    <w:p w14:paraId="4C6005C7" w14:textId="66C158B1" w:rsidR="000206A2" w:rsidRPr="00BB7180" w:rsidRDefault="000206A2" w:rsidP="000206A2">
      <w:pPr>
        <w:pStyle w:val="Heading2"/>
        <w:rPr>
          <w:rtl/>
          <w:lang w:bidi="fa-IR"/>
        </w:rPr>
      </w:pPr>
      <w:bookmarkStart w:id="102" w:name="_Toc171099677"/>
      <w:r>
        <w:rPr>
          <w:rFonts w:hint="cs"/>
          <w:rtl/>
          <w:lang w:bidi="fa-IR"/>
        </w:rPr>
        <w:t>۲-۳- روش تحقیق</w:t>
      </w:r>
      <w:bookmarkEnd w:id="102"/>
    </w:p>
    <w:p w14:paraId="587C98A3" w14:textId="25B36CA4" w:rsidR="00E31FC3" w:rsidRDefault="00BF6F0C" w:rsidP="00E31FC3">
      <w:pPr>
        <w:rPr>
          <w:sz w:val="28"/>
          <w:rtl/>
          <w:lang w:bidi="fa-IR"/>
        </w:rPr>
      </w:pPr>
      <w:r w:rsidRPr="00BF6F0C">
        <w:rPr>
          <w:rFonts w:hint="cs"/>
          <w:sz w:val="28"/>
          <w:rtl/>
          <w:lang w:bidi="fa-IR"/>
        </w:rPr>
        <w:t xml:space="preserve">پژوهش </w:t>
      </w:r>
      <w:r>
        <w:rPr>
          <w:rFonts w:hint="cs"/>
          <w:sz w:val="28"/>
          <w:rtl/>
          <w:lang w:bidi="fa-IR"/>
        </w:rPr>
        <w:t xml:space="preserve">حاضر تلاش می‌کند بر اساس داده‌های نمونه‌ی جمع‌آوری‌شده، با روش‌های متفاوت در هر مرحله به اطلاعات نهایی وزن هر نماد در سبد سرمایه‌گذاری برسد و در نهایت بر اساس معیار نسبت شارپ، نتایج را با یکدیگر مقایسه </w:t>
      </w:r>
      <w:r w:rsidR="003F3B34">
        <w:rPr>
          <w:rFonts w:hint="cs"/>
          <w:sz w:val="28"/>
          <w:rtl/>
          <w:lang w:bidi="fa-IR"/>
        </w:rPr>
        <w:t>و بهترین روش را انتخاب کند</w:t>
      </w:r>
      <w:r>
        <w:rPr>
          <w:rFonts w:hint="cs"/>
          <w:sz w:val="28"/>
          <w:rtl/>
          <w:lang w:bidi="fa-IR"/>
        </w:rPr>
        <w:t>.</w:t>
      </w:r>
      <w:r w:rsidR="003F3B34">
        <w:rPr>
          <w:rFonts w:hint="cs"/>
          <w:sz w:val="28"/>
          <w:rtl/>
          <w:lang w:bidi="fa-IR"/>
        </w:rPr>
        <w:t xml:space="preserve"> </w:t>
      </w:r>
      <w:r w:rsidR="00E31FC3">
        <w:rPr>
          <w:rFonts w:hint="cs"/>
          <w:sz w:val="28"/>
          <w:rtl/>
          <w:lang w:bidi="fa-IR"/>
        </w:rPr>
        <w:t>این مراحل شامل استخراج و تمیزسازی داده‌ها، خوشه‌بندی داده‌ها، حذف نمادهای مغلوب در هر خوشه، انتخاب یک نماد در هر خوشه و در نهایت انتخاب سبد با استفاده از نمادهای باقی‌مانده است. شکل ۳-۱ این الگوریتم را به همراه روش‌های استفاده‌شده در هر مرحله نمایش می‌دهد. در ادامه‌ی این فصل، به تشریح هر یک از مراحل ذکرشده پرداخته می‌شود.</w:t>
      </w:r>
    </w:p>
    <w:p w14:paraId="0479F663" w14:textId="582E4B38" w:rsidR="00BC1EB4" w:rsidRPr="00BF6F0C" w:rsidRDefault="00986330" w:rsidP="003F3B34">
      <w:pPr>
        <w:rPr>
          <w:sz w:val="28"/>
          <w:lang w:bidi="fa-IR"/>
        </w:rPr>
      </w:pPr>
      <w:r>
        <w:rPr>
          <w:noProof/>
        </w:rPr>
        <w:lastRenderedPageBreak/>
        <w:drawing>
          <wp:inline distT="0" distB="0" distL="0" distR="0" wp14:anchorId="665DDCDF" wp14:editId="12DDA899">
            <wp:extent cx="5823585" cy="8015659"/>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58" b="130"/>
                    <a:stretch/>
                  </pic:blipFill>
                  <pic:spPr bwMode="auto">
                    <a:xfrm>
                      <a:off x="0" y="0"/>
                      <a:ext cx="5824375" cy="8016746"/>
                    </a:xfrm>
                    <a:prstGeom prst="rect">
                      <a:avLst/>
                    </a:prstGeom>
                    <a:noFill/>
                    <a:ln>
                      <a:noFill/>
                    </a:ln>
                    <a:extLst>
                      <a:ext uri="{53640926-AAD7-44D8-BBD7-CCE9431645EC}">
                        <a14:shadowObscured xmlns:a14="http://schemas.microsoft.com/office/drawing/2010/main"/>
                      </a:ext>
                    </a:extLst>
                  </pic:spPr>
                </pic:pic>
              </a:graphicData>
            </a:graphic>
          </wp:inline>
        </w:drawing>
      </w:r>
    </w:p>
    <w:p w14:paraId="796ACA50" w14:textId="3DAF2090" w:rsidR="00986330" w:rsidRPr="00B530C6" w:rsidRDefault="00986330" w:rsidP="00986330">
      <w:pPr>
        <w:jc w:val="center"/>
        <w:rPr>
          <w:b/>
          <w:bCs/>
          <w:rtl/>
          <w:lang w:bidi="fa-IR"/>
        </w:rPr>
      </w:pPr>
      <w:r w:rsidRPr="00B530C6">
        <w:rPr>
          <w:rFonts w:hint="cs"/>
          <w:b/>
          <w:bCs/>
          <w:rtl/>
          <w:lang w:bidi="fa-IR"/>
        </w:rPr>
        <w:t xml:space="preserve">شکل </w:t>
      </w:r>
      <w:r>
        <w:rPr>
          <w:rFonts w:hint="cs"/>
          <w:b/>
          <w:bCs/>
          <w:rtl/>
          <w:lang w:bidi="fa-IR"/>
        </w:rPr>
        <w:t>۳</w:t>
      </w:r>
      <w:r w:rsidRPr="00B530C6">
        <w:rPr>
          <w:rFonts w:hint="cs"/>
          <w:b/>
          <w:bCs/>
          <w:rtl/>
          <w:lang w:bidi="fa-IR"/>
        </w:rPr>
        <w:t>-۱</w:t>
      </w:r>
      <w:r>
        <w:rPr>
          <w:rFonts w:hint="cs"/>
          <w:b/>
          <w:bCs/>
          <w:rtl/>
          <w:lang w:bidi="fa-IR"/>
        </w:rPr>
        <w:t>:</w:t>
      </w:r>
      <w:r w:rsidRPr="00B530C6">
        <w:rPr>
          <w:rFonts w:hint="cs"/>
          <w:b/>
          <w:bCs/>
          <w:rtl/>
          <w:lang w:bidi="fa-IR"/>
        </w:rPr>
        <w:t xml:space="preserve"> </w:t>
      </w:r>
      <w:r>
        <w:rPr>
          <w:rFonts w:hint="cs"/>
          <w:sz w:val="22"/>
          <w:szCs w:val="24"/>
          <w:rtl/>
          <w:lang w:bidi="fa-IR"/>
        </w:rPr>
        <w:t>چارچوب روش تحقیق</w:t>
      </w:r>
    </w:p>
    <w:p w14:paraId="7B5E987F" w14:textId="18F3C70A" w:rsidR="000206A2" w:rsidRPr="00BB7180" w:rsidRDefault="000206A2" w:rsidP="000206A2">
      <w:pPr>
        <w:pStyle w:val="Heading2"/>
        <w:rPr>
          <w:rtl/>
          <w:lang w:bidi="fa-IR"/>
        </w:rPr>
      </w:pPr>
      <w:bookmarkStart w:id="103" w:name="_Toc171099678"/>
      <w:r>
        <w:rPr>
          <w:rFonts w:hint="cs"/>
          <w:rtl/>
          <w:lang w:bidi="fa-IR"/>
        </w:rPr>
        <w:lastRenderedPageBreak/>
        <w:t xml:space="preserve">۳-۳- </w:t>
      </w:r>
      <w:r w:rsidR="00E31FC3">
        <w:rPr>
          <w:rFonts w:hint="cs"/>
          <w:rtl/>
          <w:lang w:bidi="fa-IR"/>
        </w:rPr>
        <w:t>استخراج داده‌های اولیه</w:t>
      </w:r>
      <w:r w:rsidR="00304779">
        <w:rPr>
          <w:rFonts w:hint="cs"/>
          <w:rtl/>
          <w:lang w:bidi="fa-IR"/>
        </w:rPr>
        <w:t xml:space="preserve"> و تاریخی</w:t>
      </w:r>
      <w:bookmarkEnd w:id="103"/>
    </w:p>
    <w:p w14:paraId="57C8B8C9" w14:textId="77777777" w:rsidR="004E1F7D" w:rsidRDefault="00E31FC3" w:rsidP="00846049">
      <w:pPr>
        <w:rPr>
          <w:sz w:val="28"/>
          <w:rtl/>
          <w:lang w:bidi="fa-IR"/>
        </w:rPr>
      </w:pPr>
      <w:r>
        <w:rPr>
          <w:rFonts w:hint="cs"/>
          <w:sz w:val="28"/>
          <w:rtl/>
          <w:lang w:bidi="fa-IR"/>
        </w:rPr>
        <w:t>همان طور که پیش از این ذکر شد، این پژوهش بازار رمزارزها را بررسی می‌کند. داده‌های مورد استفاده در این پژوهش از وبسایت کوین‌گکو</w:t>
      </w:r>
      <w:r>
        <w:rPr>
          <w:rStyle w:val="FootnoteReference"/>
          <w:sz w:val="28"/>
          <w:rtl/>
          <w:lang w:bidi="fa-IR"/>
        </w:rPr>
        <w:footnoteReference w:id="81"/>
      </w:r>
      <w:r>
        <w:rPr>
          <w:rFonts w:hint="cs"/>
          <w:sz w:val="28"/>
          <w:rtl/>
          <w:lang w:bidi="fa-IR"/>
        </w:rPr>
        <w:t xml:space="preserve"> تهیه شده است. این وبسایت، یک رابط برنامه‌نویسی کاربردی (</w:t>
      </w:r>
      <w:r w:rsidR="004E1F7D">
        <w:rPr>
          <w:sz w:val="28"/>
          <w:lang w:bidi="fa-IR"/>
        </w:rPr>
        <w:t>API</w:t>
      </w:r>
      <w:r>
        <w:rPr>
          <w:rFonts w:hint="cs"/>
          <w:sz w:val="28"/>
          <w:rtl/>
          <w:lang w:bidi="fa-IR"/>
        </w:rPr>
        <w:t>) در اختیار مخاطبان قرار می‌دهد که اطلاعات اولیه و</w:t>
      </w:r>
      <w:r w:rsidR="004E1F7D">
        <w:rPr>
          <w:rFonts w:hint="cs"/>
          <w:sz w:val="28"/>
          <w:rtl/>
          <w:lang w:bidi="fa-IR"/>
        </w:rPr>
        <w:t xml:space="preserve"> نیز</w:t>
      </w:r>
      <w:r>
        <w:rPr>
          <w:rFonts w:hint="cs"/>
          <w:sz w:val="28"/>
          <w:rtl/>
          <w:lang w:bidi="fa-IR"/>
        </w:rPr>
        <w:t xml:space="preserve"> اطلاعات تار</w:t>
      </w:r>
      <w:r w:rsidR="004E1F7D">
        <w:rPr>
          <w:rFonts w:hint="cs"/>
          <w:sz w:val="28"/>
          <w:rtl/>
          <w:lang w:bidi="fa-IR"/>
        </w:rPr>
        <w:t xml:space="preserve">یخی رمزارزها را شامل می‌شود. </w:t>
      </w:r>
    </w:p>
    <w:p w14:paraId="0C8C3F21" w14:textId="570E39B5" w:rsidR="000206A2" w:rsidRPr="00BF6F0C" w:rsidRDefault="004E1F7D" w:rsidP="00846049">
      <w:pPr>
        <w:rPr>
          <w:sz w:val="28"/>
          <w:rtl/>
          <w:lang w:bidi="fa-IR"/>
        </w:rPr>
      </w:pPr>
      <w:r>
        <w:rPr>
          <w:rFonts w:hint="cs"/>
          <w:sz w:val="28"/>
          <w:rtl/>
          <w:lang w:bidi="fa-IR"/>
        </w:rPr>
        <w:t xml:space="preserve">در اولین مرحله از مدل حاضر، اطلاعات اولیه‌ی نمادها از طریق این </w:t>
      </w:r>
      <w:r>
        <w:rPr>
          <w:sz w:val="28"/>
          <w:lang w:bidi="fa-IR"/>
        </w:rPr>
        <w:t>API</w:t>
      </w:r>
      <w:r>
        <w:rPr>
          <w:rFonts w:hint="cs"/>
          <w:sz w:val="28"/>
          <w:rtl/>
          <w:lang w:bidi="fa-IR"/>
        </w:rPr>
        <w:t xml:space="preserve"> و توسط یک تابع نوشته‌شده با استفاده از زبان برنامه‌نویسی پایتون</w:t>
      </w:r>
      <w:r>
        <w:rPr>
          <w:rStyle w:val="FootnoteReference"/>
          <w:sz w:val="28"/>
          <w:rtl/>
          <w:lang w:bidi="fa-IR"/>
        </w:rPr>
        <w:footnoteReference w:id="82"/>
      </w:r>
      <w:r>
        <w:rPr>
          <w:rFonts w:hint="cs"/>
          <w:sz w:val="28"/>
          <w:rtl/>
          <w:lang w:bidi="fa-IR"/>
        </w:rPr>
        <w:t xml:space="preserve"> بارگیری شده و برای استفاده آماده‌سازی می‌شود. تابع ایجادشده قابلیت محدودسازی نتایج را نیز دارد؛ به این شکل که می‌توان تعداد نمادها، بیشینه تاریخ اضافه شدن نماد، کمینه تاریخ بروز شدن نماد، و نیز کمینه بازار جفت رمزارزها را در نتایج نهایی محدود کرد. خروجی این مرحله یک لیست کامل از نمادهای فعال با فیلترهای اعمال‌شده خواهد بود.</w:t>
      </w:r>
    </w:p>
    <w:p w14:paraId="2FABE935" w14:textId="13BEE34E" w:rsidR="00590CC2" w:rsidRPr="00BF6F0C" w:rsidRDefault="00304779" w:rsidP="00304779">
      <w:pPr>
        <w:rPr>
          <w:sz w:val="28"/>
          <w:rtl/>
          <w:lang w:bidi="fa-IR"/>
        </w:rPr>
      </w:pPr>
      <w:r>
        <w:rPr>
          <w:rFonts w:hint="cs"/>
          <w:sz w:val="28"/>
          <w:rtl/>
          <w:lang w:bidi="fa-IR"/>
        </w:rPr>
        <w:t>مرحله‌ی بعد</w:t>
      </w:r>
      <w:r w:rsidR="00CC4C8D">
        <w:rPr>
          <w:rFonts w:hint="cs"/>
          <w:sz w:val="28"/>
          <w:rtl/>
          <w:lang w:bidi="fa-IR"/>
        </w:rPr>
        <w:t xml:space="preserve"> شامل بارگیری داده‌های تاریخی نمادها </w:t>
      </w:r>
      <w:r w:rsidR="00590CC2">
        <w:rPr>
          <w:rFonts w:hint="cs"/>
          <w:sz w:val="28"/>
          <w:rtl/>
          <w:lang w:bidi="fa-IR"/>
        </w:rPr>
        <w:t>است</w:t>
      </w:r>
      <w:r w:rsidR="00CC4C8D">
        <w:rPr>
          <w:rFonts w:hint="cs"/>
          <w:sz w:val="28"/>
          <w:rtl/>
          <w:lang w:bidi="fa-IR"/>
        </w:rPr>
        <w:t>. تابعی که این وظیفه را بر عهده دارد، از خروجی مرحله‌ی قبل استفاده می‌کند و برای هر یک نمادهای ذکرشده، داده‌های تاریخی روزانه را از ابتدای لیست شدن نماد تا آخرین روز بروز شدن آن بارگیری و ذخیره می‌نماید. این داده‌های تاریخی شامل قیمت باز شدن، قیمت بسته شدن، بیشترین قیمت، کمترین قیمت، حجم معاملات</w:t>
      </w:r>
      <w:r w:rsidR="00590CC2">
        <w:rPr>
          <w:rFonts w:hint="cs"/>
          <w:sz w:val="28"/>
          <w:rtl/>
          <w:lang w:bidi="fa-IR"/>
        </w:rPr>
        <w:t xml:space="preserve"> و ارزش بازار هر نماد در هر روز است.</w:t>
      </w:r>
      <w:r w:rsidR="00CC4C8D">
        <w:rPr>
          <w:rFonts w:hint="cs"/>
          <w:sz w:val="28"/>
          <w:rtl/>
          <w:lang w:bidi="fa-IR"/>
        </w:rPr>
        <w:t xml:space="preserve"> </w:t>
      </w:r>
      <w:r w:rsidR="00590CC2">
        <w:rPr>
          <w:rFonts w:hint="cs"/>
          <w:sz w:val="28"/>
          <w:rtl/>
          <w:lang w:bidi="fa-IR"/>
        </w:rPr>
        <w:t xml:space="preserve">در ادامه دو مقدار قیمت میانگین و بازده روزانه نیز با استفاده از مقادیر قیمت باز شدن و قیمت بسته شدن در هر روز محاسبه و خروجی گرفته می‌شود. </w:t>
      </w:r>
    </w:p>
    <w:p w14:paraId="320BD7FF" w14:textId="49F64916" w:rsidR="00590CC2" w:rsidRPr="00BB7180" w:rsidRDefault="007A54CC" w:rsidP="00590CC2">
      <w:pPr>
        <w:pStyle w:val="Heading2"/>
        <w:rPr>
          <w:rtl/>
          <w:lang w:bidi="fa-IR"/>
        </w:rPr>
      </w:pPr>
      <w:bookmarkStart w:id="104" w:name="_Toc171099679"/>
      <w:r>
        <w:rPr>
          <w:rFonts w:hint="cs"/>
          <w:rtl/>
          <w:lang w:bidi="fa-IR"/>
        </w:rPr>
        <w:lastRenderedPageBreak/>
        <w:t>۴</w:t>
      </w:r>
      <w:r w:rsidR="00590CC2">
        <w:rPr>
          <w:rFonts w:hint="cs"/>
          <w:rtl/>
          <w:lang w:bidi="fa-IR"/>
        </w:rPr>
        <w:t xml:space="preserve">-۳- </w:t>
      </w:r>
      <w:r w:rsidR="00B703AC">
        <w:rPr>
          <w:rStyle w:val="oypena"/>
          <w:color w:val="000000"/>
          <w:rtl/>
        </w:rPr>
        <w:t>فلیتر کردن داده‌ها</w:t>
      </w:r>
      <w:r w:rsidR="00304779">
        <w:rPr>
          <w:rFonts w:hint="cs"/>
          <w:rtl/>
          <w:lang w:bidi="fa-IR"/>
        </w:rPr>
        <w:t xml:space="preserve"> بر اساس تاریخ</w:t>
      </w:r>
      <w:bookmarkEnd w:id="104"/>
    </w:p>
    <w:p w14:paraId="69F7468A" w14:textId="14CF1285" w:rsidR="007A54CC" w:rsidRDefault="00304779" w:rsidP="007A54CC">
      <w:pPr>
        <w:rPr>
          <w:sz w:val="28"/>
          <w:rtl/>
          <w:lang w:bidi="fa-IR"/>
        </w:rPr>
      </w:pPr>
      <w:r>
        <w:rPr>
          <w:rFonts w:hint="cs"/>
          <w:sz w:val="28"/>
          <w:rtl/>
          <w:lang w:bidi="fa-IR"/>
        </w:rPr>
        <w:t>پس از استخراج داده‌های تاریخی، تاریخ بررسی داده‌ها انتخاب می‌شود. انتخاب تاریخ می‌تواند خود در چند مرحله انجام شود؛ به این شکل که برای صحت</w:t>
      </w:r>
      <w:r w:rsidR="007A54CC">
        <w:rPr>
          <w:rFonts w:hint="cs"/>
          <w:sz w:val="28"/>
          <w:rtl/>
          <w:lang w:bidi="fa-IR"/>
        </w:rPr>
        <w:t xml:space="preserve"> بیشتر</w:t>
      </w:r>
      <w:r>
        <w:rPr>
          <w:rFonts w:hint="cs"/>
          <w:sz w:val="28"/>
          <w:rtl/>
          <w:lang w:bidi="fa-IR"/>
        </w:rPr>
        <w:t xml:space="preserve"> مدل</w:t>
      </w:r>
      <w:r w:rsidR="007A54CC">
        <w:rPr>
          <w:rFonts w:hint="cs"/>
          <w:sz w:val="28"/>
          <w:rtl/>
          <w:lang w:bidi="fa-IR"/>
        </w:rPr>
        <w:t>،</w:t>
      </w:r>
      <w:r>
        <w:rPr>
          <w:rFonts w:hint="cs"/>
          <w:sz w:val="28"/>
          <w:rtl/>
          <w:lang w:bidi="fa-IR"/>
        </w:rPr>
        <w:t xml:space="preserve"> بازه‌های زمانی متفاوتی مورد بررسی قرار گیرد و در نهایت از میانگین عملکرد مدل‌های مختلف </w:t>
      </w:r>
      <w:r w:rsidR="007A54CC">
        <w:rPr>
          <w:rFonts w:hint="cs"/>
          <w:sz w:val="28"/>
          <w:rtl/>
          <w:lang w:bidi="fa-IR"/>
        </w:rPr>
        <w:t>استفاده</w:t>
      </w:r>
      <w:r>
        <w:rPr>
          <w:rFonts w:hint="cs"/>
          <w:sz w:val="28"/>
          <w:rtl/>
          <w:lang w:bidi="fa-IR"/>
        </w:rPr>
        <w:t xml:space="preserve"> </w:t>
      </w:r>
      <w:r w:rsidR="007A54CC">
        <w:rPr>
          <w:rFonts w:hint="cs"/>
          <w:sz w:val="28"/>
          <w:rtl/>
          <w:lang w:bidi="fa-IR"/>
        </w:rPr>
        <w:t>گردد</w:t>
      </w:r>
      <w:r>
        <w:rPr>
          <w:rFonts w:hint="cs"/>
          <w:sz w:val="28"/>
          <w:rtl/>
          <w:lang w:bidi="fa-IR"/>
        </w:rPr>
        <w:t>.</w:t>
      </w:r>
      <w:r w:rsidR="007A54CC">
        <w:rPr>
          <w:rFonts w:hint="cs"/>
          <w:sz w:val="28"/>
          <w:rtl/>
          <w:lang w:bidi="fa-IR"/>
        </w:rPr>
        <w:t xml:space="preserve"> پس از انتخاب تاریخ، بازه‌های زمانی مدل توسط یک تابع محدود می‌شود که ورودی آن،</w:t>
      </w:r>
      <w:r>
        <w:rPr>
          <w:rFonts w:hint="cs"/>
          <w:sz w:val="28"/>
          <w:rtl/>
          <w:lang w:bidi="fa-IR"/>
        </w:rPr>
        <w:t xml:space="preserve"> تاریخ جداسازی داده‌های گذشته، تعداد روز</w:t>
      </w:r>
      <w:r w:rsidR="007A54CC">
        <w:rPr>
          <w:rFonts w:hint="cs"/>
          <w:sz w:val="28"/>
          <w:rtl/>
          <w:lang w:bidi="fa-IR"/>
        </w:rPr>
        <w:t>های</w:t>
      </w:r>
      <w:r>
        <w:rPr>
          <w:rFonts w:hint="cs"/>
          <w:sz w:val="28"/>
          <w:rtl/>
          <w:lang w:bidi="fa-IR"/>
        </w:rPr>
        <w:t xml:space="preserve"> داده‌های گذشته، و تعداد روز</w:t>
      </w:r>
      <w:r w:rsidR="007A54CC">
        <w:rPr>
          <w:rFonts w:hint="cs"/>
          <w:sz w:val="28"/>
          <w:rtl/>
          <w:lang w:bidi="fa-IR"/>
        </w:rPr>
        <w:t>های</w:t>
      </w:r>
      <w:r>
        <w:rPr>
          <w:rFonts w:hint="cs"/>
          <w:sz w:val="28"/>
          <w:rtl/>
          <w:lang w:bidi="fa-IR"/>
        </w:rPr>
        <w:t xml:space="preserve"> داده‌های آینده است و بر این اساس، مدل به وسیله‌ی داده‌های گذشته اجرا شده و به وسیله‌ی داده‌های آینده، عملکردسنجی می‌شود</w:t>
      </w:r>
      <w:r w:rsidR="007A54CC">
        <w:rPr>
          <w:rFonts w:hint="cs"/>
          <w:sz w:val="28"/>
          <w:rtl/>
          <w:lang w:bidi="fa-IR"/>
        </w:rPr>
        <w:t>. به این شکل می‌توان از عملکرد اعلام‌شده اطمینان حاصل کرد.</w:t>
      </w:r>
    </w:p>
    <w:p w14:paraId="450BB895" w14:textId="4BEFAFD6" w:rsidR="007A54CC" w:rsidRDefault="007A54CC" w:rsidP="007A54CC">
      <w:pPr>
        <w:rPr>
          <w:sz w:val="28"/>
          <w:rtl/>
          <w:lang w:bidi="fa-IR"/>
        </w:rPr>
      </w:pPr>
      <w:r>
        <w:rPr>
          <w:rFonts w:hint="cs"/>
          <w:sz w:val="28"/>
          <w:rtl/>
          <w:lang w:bidi="fa-IR"/>
        </w:rPr>
        <w:t>تابع ذکرشده، علاوه بر جداسازی داده‌های گذشته و آینده، نمادهایی را که شرایط مناسب برای بررسی ندارند حذف می‌کند. یکی از این شرایط این موضوع است که نماد در تمام روزهای معاملاتی، داده‌ی قیمتی داشته باشد. همچنین نمادهایی که در اولین و آخرین روز داده‌ی قیمتی نداشته باشند حذف می‌گردند. به این صورت، نمادهای جدیدتر که در تاریخ مورد بررسی هنوز شروع به فعالیت نکرده بودند از مدل کنار گذاشته می‌شوند. در نهایت خروجی این تابع، داده‌های تاریخی گذشته و داده‌های تاریخی آینده با توجه تاریخ داده‌شده و تعداد روزهای خواسته‌شده از مدل است.</w:t>
      </w:r>
    </w:p>
    <w:p w14:paraId="6BE68F90" w14:textId="77777777" w:rsidR="007A54CC" w:rsidRDefault="007A54CC" w:rsidP="007A54CC">
      <w:pPr>
        <w:rPr>
          <w:b/>
          <w:bCs/>
          <w:sz w:val="28"/>
          <w:rtl/>
          <w:lang w:bidi="fa-IR"/>
        </w:rPr>
      </w:pPr>
    </w:p>
    <w:p w14:paraId="763B5E44" w14:textId="3142B0C5" w:rsidR="000206A2" w:rsidRPr="00BB7180" w:rsidRDefault="007A54CC" w:rsidP="000206A2">
      <w:pPr>
        <w:pStyle w:val="Heading2"/>
        <w:rPr>
          <w:rtl/>
          <w:lang w:bidi="fa-IR"/>
        </w:rPr>
      </w:pPr>
      <w:bookmarkStart w:id="105" w:name="_Toc171099680"/>
      <w:r>
        <w:rPr>
          <w:rFonts w:hint="cs"/>
          <w:rtl/>
          <w:lang w:bidi="fa-IR"/>
        </w:rPr>
        <w:t>۵</w:t>
      </w:r>
      <w:r w:rsidR="000206A2">
        <w:rPr>
          <w:rFonts w:hint="cs"/>
          <w:rtl/>
          <w:lang w:bidi="fa-IR"/>
        </w:rPr>
        <w:t xml:space="preserve">-۳- </w:t>
      </w:r>
      <w:r w:rsidR="004E1F7D">
        <w:rPr>
          <w:rFonts w:hint="cs"/>
          <w:rtl/>
          <w:lang w:bidi="fa-IR"/>
        </w:rPr>
        <w:t>خوشه‌بندی</w:t>
      </w:r>
      <w:bookmarkEnd w:id="105"/>
    </w:p>
    <w:p w14:paraId="3DDD84C5" w14:textId="29EAD965" w:rsidR="000206A2" w:rsidRDefault="003C192D" w:rsidP="003C192D">
      <w:pPr>
        <w:rPr>
          <w:sz w:val="28"/>
          <w:rtl/>
          <w:lang w:bidi="fa-IR"/>
        </w:rPr>
      </w:pPr>
      <w:r>
        <w:rPr>
          <w:rFonts w:hint="cs"/>
          <w:sz w:val="28"/>
          <w:rtl/>
          <w:lang w:bidi="fa-IR"/>
        </w:rPr>
        <w:t>پس از فیلتر کرده داده‌ها بر اساس شرایط مورد نیاز، از داده‌های گذشته که در مرحله‌ی قبل آماده شده است برای خوشه‌بندی نمادها استفاده می‌گردد. تقسیم داده‌ها به خوشه‌های مختلف</w:t>
      </w:r>
      <w:r w:rsidR="00F1527F">
        <w:rPr>
          <w:rFonts w:hint="cs"/>
          <w:sz w:val="28"/>
          <w:rtl/>
          <w:lang w:bidi="fa-IR"/>
        </w:rPr>
        <w:t xml:space="preserve"> به شکل نظارت‌نشده</w:t>
      </w:r>
      <w:r>
        <w:rPr>
          <w:rFonts w:hint="cs"/>
          <w:sz w:val="28"/>
          <w:rtl/>
          <w:lang w:bidi="fa-IR"/>
        </w:rPr>
        <w:t xml:space="preserve"> روش‌های متفاوتی دارد. مدل حاضر، به بررسی سه مورد از روش‌های خوشه‌بندی می‌پردازد که در ادامه توضیح داده خواهد شد.</w:t>
      </w:r>
    </w:p>
    <w:p w14:paraId="59DB6B3C" w14:textId="45F85291" w:rsidR="003C192D" w:rsidRDefault="003C192D" w:rsidP="003C192D">
      <w:pPr>
        <w:pStyle w:val="Heading3"/>
        <w:rPr>
          <w:rtl/>
        </w:rPr>
      </w:pPr>
      <w:bookmarkStart w:id="106" w:name="_Toc171099681"/>
      <w:r>
        <w:rPr>
          <w:rFonts w:hint="cs"/>
          <w:rtl/>
        </w:rPr>
        <w:lastRenderedPageBreak/>
        <w:t>۱-۵-</w:t>
      </w:r>
      <w:r w:rsidR="00F1527F">
        <w:rPr>
          <w:rFonts w:hint="cs"/>
          <w:rtl/>
        </w:rPr>
        <w:t>۳</w:t>
      </w:r>
      <w:r>
        <w:rPr>
          <w:rFonts w:hint="cs"/>
          <w:rtl/>
        </w:rPr>
        <w:t xml:space="preserve">- </w:t>
      </w:r>
      <w:r w:rsidR="00F1527F">
        <w:rPr>
          <w:rFonts w:hint="cs"/>
          <w:rtl/>
        </w:rPr>
        <w:t>خوشه‌بندی به روش انتشار وابستگی</w:t>
      </w:r>
      <w:bookmarkEnd w:id="106"/>
    </w:p>
    <w:p w14:paraId="47CC96AB" w14:textId="46CE8B6C" w:rsidR="000206A2" w:rsidRDefault="00F1527F" w:rsidP="00F1527F">
      <w:pPr>
        <w:rPr>
          <w:b/>
          <w:bCs/>
          <w:sz w:val="28"/>
          <w:rtl/>
          <w:lang w:bidi="fa-IR"/>
        </w:rPr>
      </w:pPr>
      <w:r>
        <w:rPr>
          <w:rFonts w:hint="cs"/>
          <w:rtl/>
          <w:lang w:bidi="fa-IR"/>
        </w:rPr>
        <w:t>انتشار وابستگی یکی از روش‌های خوشه‌بندی است که نسبت به دیگر روش‌ها متفاوت عمل می‌کند.</w:t>
      </w:r>
      <w:r w:rsidR="00C975BE">
        <w:rPr>
          <w:rFonts w:hint="cs"/>
          <w:rtl/>
          <w:lang w:bidi="fa-IR"/>
        </w:rPr>
        <w:t xml:space="preserve"> این روش</w:t>
      </w:r>
      <w:r w:rsidR="00C975BE" w:rsidRPr="00C975BE">
        <w:rPr>
          <w:rtl/>
          <w:lang w:bidi="fa-IR"/>
        </w:rPr>
        <w:t xml:space="preserve"> </w:t>
      </w:r>
      <w:r w:rsidR="00C975BE" w:rsidRPr="00C975BE">
        <w:rPr>
          <w:rFonts w:hint="cs"/>
          <w:rtl/>
          <w:lang w:bidi="fa-IR"/>
        </w:rPr>
        <w:t>ی</w:t>
      </w:r>
      <w:r w:rsidR="00C975BE" w:rsidRPr="00C975BE">
        <w:rPr>
          <w:rFonts w:hint="eastAsia"/>
          <w:rtl/>
          <w:lang w:bidi="fa-IR"/>
        </w:rPr>
        <w:t>ک</w:t>
      </w:r>
      <w:r w:rsidR="00C975BE" w:rsidRPr="00C975BE">
        <w:rPr>
          <w:rtl/>
          <w:lang w:bidi="fa-IR"/>
        </w:rPr>
        <w:t xml:space="preserve"> الگور</w:t>
      </w:r>
      <w:r w:rsidR="00C975BE" w:rsidRPr="00C975BE">
        <w:rPr>
          <w:rFonts w:hint="cs"/>
          <w:rtl/>
          <w:lang w:bidi="fa-IR"/>
        </w:rPr>
        <w:t>ی</w:t>
      </w:r>
      <w:r w:rsidR="00C975BE" w:rsidRPr="00C975BE">
        <w:rPr>
          <w:rFonts w:hint="eastAsia"/>
          <w:rtl/>
          <w:lang w:bidi="fa-IR"/>
        </w:rPr>
        <w:t>تم</w:t>
      </w:r>
      <w:r w:rsidR="00C975BE" w:rsidRPr="00C975BE">
        <w:rPr>
          <w:rtl/>
          <w:lang w:bidi="fa-IR"/>
        </w:rPr>
        <w:t xml:space="preserve"> خوشه‌بند</w:t>
      </w:r>
      <w:r w:rsidR="00C975BE" w:rsidRPr="00C975BE">
        <w:rPr>
          <w:rFonts w:hint="cs"/>
          <w:rtl/>
          <w:lang w:bidi="fa-IR"/>
        </w:rPr>
        <w:t>ی</w:t>
      </w:r>
      <w:r w:rsidR="00C975BE" w:rsidRPr="00C975BE">
        <w:rPr>
          <w:rtl/>
          <w:lang w:bidi="fa-IR"/>
        </w:rPr>
        <w:t xml:space="preserve"> بدون ن</w:t>
      </w:r>
      <w:r w:rsidR="00C975BE" w:rsidRPr="00C975BE">
        <w:rPr>
          <w:rFonts w:hint="cs"/>
          <w:rtl/>
          <w:lang w:bidi="fa-IR"/>
        </w:rPr>
        <w:t>ی</w:t>
      </w:r>
      <w:r w:rsidR="00C975BE" w:rsidRPr="00C975BE">
        <w:rPr>
          <w:rFonts w:hint="eastAsia"/>
          <w:rtl/>
          <w:lang w:bidi="fa-IR"/>
        </w:rPr>
        <w:t>از</w:t>
      </w:r>
      <w:r w:rsidR="00C975BE" w:rsidRPr="00C975BE">
        <w:rPr>
          <w:rtl/>
          <w:lang w:bidi="fa-IR"/>
        </w:rPr>
        <w:t xml:space="preserve"> به تع</w:t>
      </w:r>
      <w:r w:rsidR="00C975BE" w:rsidRPr="00C975BE">
        <w:rPr>
          <w:rFonts w:hint="cs"/>
          <w:rtl/>
          <w:lang w:bidi="fa-IR"/>
        </w:rPr>
        <w:t>یی</w:t>
      </w:r>
      <w:r w:rsidR="00C975BE" w:rsidRPr="00C975BE">
        <w:rPr>
          <w:rFonts w:hint="eastAsia"/>
          <w:rtl/>
          <w:lang w:bidi="fa-IR"/>
        </w:rPr>
        <w:t>ن</w:t>
      </w:r>
      <w:r w:rsidR="00C975BE" w:rsidRPr="00C975BE">
        <w:rPr>
          <w:rtl/>
          <w:lang w:bidi="fa-IR"/>
        </w:rPr>
        <w:t xml:space="preserve"> تعداد خوشه </w:t>
      </w:r>
      <w:r w:rsidR="00C975BE">
        <w:rPr>
          <w:rFonts w:hint="cs"/>
          <w:rtl/>
          <w:lang w:bidi="fa-IR"/>
        </w:rPr>
        <w:t>است و در آن،</w:t>
      </w:r>
      <w:r w:rsidR="00424713">
        <w:rPr>
          <w:rtl/>
        </w:rPr>
        <w:t xml:space="preserve">‌ </w:t>
      </w:r>
      <w:r w:rsidR="00424713">
        <w:rPr>
          <w:rFonts w:hint="cs"/>
          <w:rtl/>
        </w:rPr>
        <w:t>همه‌ی</w:t>
      </w:r>
      <w:r w:rsidR="00424713">
        <w:rPr>
          <w:rtl/>
        </w:rPr>
        <w:t xml:space="preserve"> نمونه‌ها با</w:t>
      </w:r>
      <w:r w:rsidR="00424713">
        <w:rPr>
          <w:rFonts w:hint="cs"/>
          <w:rtl/>
        </w:rPr>
        <w:t xml:space="preserve"> یکدیگر</w:t>
      </w:r>
      <w:r w:rsidR="00424713">
        <w:rPr>
          <w:rtl/>
        </w:rPr>
        <w:t xml:space="preserve"> در ارتباط هستند و پس از شناسایی شباهت</w:t>
      </w:r>
      <w:r w:rsidR="00424713">
        <w:rPr>
          <w:rFonts w:hint="cs"/>
          <w:rtl/>
        </w:rPr>
        <w:t>‌هایی که با هم دارند</w:t>
      </w:r>
      <w:r w:rsidR="00424713">
        <w:rPr>
          <w:rtl/>
        </w:rPr>
        <w:t>، فرایند خوشه‌بندی انجام می‌شود. همزمان با برقراری ارتباط، مجموعه‌ای از داده‌ها با عنوان نمونه‌های شا</w:t>
      </w:r>
      <w:r w:rsidR="00424713">
        <w:rPr>
          <w:rFonts w:hint="cs"/>
          <w:rtl/>
        </w:rPr>
        <w:t>خص</w:t>
      </w:r>
      <w:r w:rsidR="00424713">
        <w:rPr>
          <w:rStyle w:val="FootnoteReference"/>
          <w:rtl/>
        </w:rPr>
        <w:footnoteReference w:id="83"/>
      </w:r>
      <w:r w:rsidR="00424713">
        <w:rPr>
          <w:rFonts w:hint="cs"/>
          <w:rtl/>
        </w:rPr>
        <w:t xml:space="preserve"> </w:t>
      </w:r>
      <w:r w:rsidR="00424713">
        <w:rPr>
          <w:rtl/>
        </w:rPr>
        <w:t>پیدا شده که در واقع همان خوشه‌ها را تشکیل می‌دهند</w:t>
      </w:r>
      <w:r w:rsidR="00424713">
        <w:t>.</w:t>
      </w:r>
      <w:r w:rsidR="00424713">
        <w:rPr>
          <w:rFonts w:hint="cs"/>
          <w:b/>
          <w:bCs/>
          <w:sz w:val="28"/>
          <w:rtl/>
          <w:lang w:bidi="fa-IR"/>
        </w:rPr>
        <w:t xml:space="preserve"> </w:t>
      </w:r>
      <w:r w:rsidR="00424713">
        <w:rPr>
          <w:rtl/>
        </w:rPr>
        <w:t>یک نمونه</w:t>
      </w:r>
      <w:r w:rsidR="00424713">
        <w:rPr>
          <w:rFonts w:hint="cs"/>
          <w:rtl/>
        </w:rPr>
        <w:t>‌ی</w:t>
      </w:r>
      <w:r w:rsidR="00424713">
        <w:rPr>
          <w:rtl/>
        </w:rPr>
        <w:t xml:space="preserve"> شاخص زمانی پدیدار می‌شود که ارتباط میان نقاط داده شکل گرفته و بر سر بهترین نمونه‌ای که می‌تواند به عنوان خوشه شناخته شود، به توافق رسیده باشند</w:t>
      </w:r>
      <w:r w:rsidR="00424713">
        <w:t>.</w:t>
      </w:r>
    </w:p>
    <w:p w14:paraId="5CE76928" w14:textId="77777777" w:rsidR="004E1F7D" w:rsidRDefault="004E1F7D" w:rsidP="004E1F7D">
      <w:pPr>
        <w:rPr>
          <w:sz w:val="28"/>
          <w:rtl/>
          <w:lang w:bidi="fa-IR"/>
        </w:rPr>
      </w:pPr>
    </w:p>
    <w:p w14:paraId="7CCF9513" w14:textId="02CED453" w:rsidR="00F1527F" w:rsidRDefault="00F1527F" w:rsidP="00F1527F">
      <w:pPr>
        <w:pStyle w:val="Heading3"/>
      </w:pPr>
      <w:bookmarkStart w:id="107" w:name="_Toc171099682"/>
      <w:r>
        <w:rPr>
          <w:rFonts w:hint="cs"/>
          <w:rtl/>
        </w:rPr>
        <w:t xml:space="preserve">۲-۵-۳- خوشه‌بندی به روش </w:t>
      </w:r>
      <w:r>
        <w:t>K-Means</w:t>
      </w:r>
      <w:bookmarkEnd w:id="107"/>
    </w:p>
    <w:p w14:paraId="02B5356F" w14:textId="1A2B6334" w:rsidR="00F1527F" w:rsidRDefault="00424713" w:rsidP="00424713">
      <w:pPr>
        <w:rPr>
          <w:rtl/>
        </w:rPr>
      </w:pPr>
      <w:r>
        <w:rPr>
          <w:rFonts w:hint="cs"/>
          <w:rtl/>
        </w:rPr>
        <w:t xml:space="preserve">یکی از شناخته‌ترین روش‌های خوشه‌بندی، روش </w:t>
      </w:r>
      <w:r>
        <w:t>K-Means</w:t>
      </w:r>
      <w:r>
        <w:rPr>
          <w:rFonts w:hint="cs"/>
          <w:rtl/>
          <w:lang w:bidi="fa-IR"/>
        </w:rPr>
        <w:t xml:space="preserve"> است که </w:t>
      </w:r>
      <w:r>
        <w:rPr>
          <w:rtl/>
        </w:rPr>
        <w:t>با استفاده از یک فرایند تکرار</w:t>
      </w:r>
      <w:r>
        <w:rPr>
          <w:rFonts w:hint="cs"/>
          <w:rtl/>
        </w:rPr>
        <w:t xml:space="preserve"> کار می‌کند. این فرایند</w:t>
      </w:r>
      <w:r>
        <w:rPr>
          <w:rtl/>
        </w:rPr>
        <w:t xml:space="preserve"> بهترین مقدار را برای نقاط مرکز تعیین میکند</w:t>
      </w:r>
      <w:r>
        <w:rPr>
          <w:rFonts w:hint="cs"/>
          <w:rtl/>
        </w:rPr>
        <w:t xml:space="preserve"> و</w:t>
      </w:r>
      <w:r>
        <w:rPr>
          <w:rtl/>
        </w:rPr>
        <w:t xml:space="preserve"> هر نقطه</w:t>
      </w:r>
      <w:r>
        <w:rPr>
          <w:rFonts w:hint="cs"/>
          <w:rtl/>
        </w:rPr>
        <w:t>‌ی</w:t>
      </w:r>
      <w:r>
        <w:rPr>
          <w:rtl/>
        </w:rPr>
        <w:t xml:space="preserve"> داده را به نزدیک</w:t>
      </w:r>
      <w:r>
        <w:rPr>
          <w:rFonts w:hint="cs"/>
          <w:rtl/>
        </w:rPr>
        <w:t>‌</w:t>
      </w:r>
      <w:r>
        <w:rPr>
          <w:rtl/>
        </w:rPr>
        <w:t>ترین مرک</w:t>
      </w:r>
      <w:r>
        <w:rPr>
          <w:rFonts w:hint="cs"/>
          <w:rtl/>
        </w:rPr>
        <w:t xml:space="preserve">ز </w:t>
      </w:r>
      <w:r>
        <w:rPr>
          <w:rtl/>
        </w:rPr>
        <w:t xml:space="preserve">خود اختصاص می دهد. </w:t>
      </w:r>
      <w:r>
        <w:rPr>
          <w:rFonts w:hint="cs"/>
          <w:rtl/>
        </w:rPr>
        <w:t xml:space="preserve">به این شکل که در ابتدا بر اساس مقدار </w:t>
      </w:r>
      <w:r>
        <w:t>k</w:t>
      </w:r>
      <w:r>
        <w:rPr>
          <w:rFonts w:hint="cs"/>
          <w:rtl/>
          <w:lang w:bidi="fa-IR"/>
        </w:rPr>
        <w:t xml:space="preserve">، تعدادی گروه </w:t>
      </w:r>
      <w:r w:rsidR="00C975BE">
        <w:rPr>
          <w:rFonts w:hint="cs"/>
          <w:rtl/>
          <w:lang w:bidi="fa-IR"/>
        </w:rPr>
        <w:t>با</w:t>
      </w:r>
      <w:r>
        <w:rPr>
          <w:rtl/>
        </w:rPr>
        <w:t xml:space="preserve"> نقاط مرکزی تصادفی </w:t>
      </w:r>
      <w:r w:rsidR="00C975BE">
        <w:rPr>
          <w:rFonts w:hint="cs"/>
          <w:rtl/>
        </w:rPr>
        <w:t>انتخاب</w:t>
      </w:r>
      <w:r>
        <w:rPr>
          <w:rtl/>
        </w:rPr>
        <w:t xml:space="preserve"> می‌شوند</w:t>
      </w:r>
      <w:r w:rsidR="00C975BE">
        <w:rPr>
          <w:rFonts w:hint="cs"/>
          <w:rtl/>
          <w:lang w:bidi="fa-IR"/>
        </w:rPr>
        <w:t xml:space="preserve"> و</w:t>
      </w:r>
      <w:r>
        <w:rPr>
          <w:rFonts w:hint="cs"/>
          <w:rtl/>
          <w:lang w:bidi="fa-IR"/>
        </w:rPr>
        <w:t xml:space="preserve"> </w:t>
      </w:r>
      <w:r w:rsidR="00C975BE">
        <w:rPr>
          <w:rtl/>
        </w:rPr>
        <w:t>با محاسبه</w:t>
      </w:r>
      <w:r w:rsidR="00C975BE">
        <w:rPr>
          <w:rFonts w:hint="cs"/>
          <w:rtl/>
        </w:rPr>
        <w:t>‌ی</w:t>
      </w:r>
      <w:r w:rsidR="00C975BE">
        <w:rPr>
          <w:rtl/>
        </w:rPr>
        <w:t xml:space="preserve"> فاصله</w:t>
      </w:r>
      <w:r w:rsidR="00C975BE">
        <w:rPr>
          <w:rFonts w:hint="cs"/>
          <w:rtl/>
        </w:rPr>
        <w:t>‌ی</w:t>
      </w:r>
      <w:r w:rsidR="00C975BE">
        <w:rPr>
          <w:rtl/>
        </w:rPr>
        <w:t xml:space="preserve"> میان هر </w:t>
      </w:r>
      <w:r w:rsidR="00C975BE">
        <w:rPr>
          <w:rFonts w:hint="cs"/>
          <w:rtl/>
        </w:rPr>
        <w:t>گروه</w:t>
      </w:r>
      <w:r w:rsidR="00C975BE">
        <w:rPr>
          <w:rtl/>
        </w:rPr>
        <w:t xml:space="preserve"> و مراکز </w:t>
      </w:r>
      <w:r w:rsidR="00C975BE">
        <w:rPr>
          <w:rFonts w:hint="cs"/>
          <w:rtl/>
        </w:rPr>
        <w:t>آن</w:t>
      </w:r>
      <w:r w:rsidR="00C975BE">
        <w:rPr>
          <w:rtl/>
        </w:rPr>
        <w:t>، داده</w:t>
      </w:r>
      <w:r w:rsidR="00C975BE">
        <w:rPr>
          <w:rFonts w:hint="cs"/>
          <w:rtl/>
        </w:rPr>
        <w:t>‌هایی</w:t>
      </w:r>
      <w:r w:rsidR="00C975BE">
        <w:rPr>
          <w:rtl/>
        </w:rPr>
        <w:t xml:space="preserve"> که به مرکز آن نزدیک‌تر هستند قرار می‌گیرند</w:t>
      </w:r>
      <w:r w:rsidR="00C975BE">
        <w:t>.</w:t>
      </w:r>
      <w:r w:rsidR="00C975BE">
        <w:rPr>
          <w:rFonts w:hint="cs"/>
          <w:rtl/>
          <w:lang w:bidi="fa-IR"/>
        </w:rPr>
        <w:t xml:space="preserve"> سپس این فرآیند تا جایی تکرار می‌شود که</w:t>
      </w:r>
      <w:r w:rsidR="00C975BE" w:rsidRPr="00C975BE">
        <w:rPr>
          <w:rtl/>
        </w:rPr>
        <w:t xml:space="preserve"> </w:t>
      </w:r>
      <w:r w:rsidR="00C975BE">
        <w:rPr>
          <w:rtl/>
        </w:rPr>
        <w:t>موقعیت مرکز خوشه</w:t>
      </w:r>
      <w:r w:rsidR="00C975BE">
        <w:rPr>
          <w:rFonts w:hint="cs"/>
          <w:rtl/>
        </w:rPr>
        <w:t>‌ها</w:t>
      </w:r>
      <w:r w:rsidR="00C975BE">
        <w:rPr>
          <w:rtl/>
        </w:rPr>
        <w:t xml:space="preserve"> تغییر چندان</w:t>
      </w:r>
      <w:r w:rsidR="00C975BE">
        <w:rPr>
          <w:rFonts w:hint="cs"/>
          <w:rtl/>
        </w:rPr>
        <w:t xml:space="preserve"> زیادی</w:t>
      </w:r>
      <w:r w:rsidR="00C975BE">
        <w:rPr>
          <w:rtl/>
        </w:rPr>
        <w:t xml:space="preserve"> نداشته باشند</w:t>
      </w:r>
      <w:r w:rsidR="00C975BE">
        <w:rPr>
          <w:rFonts w:hint="cs"/>
          <w:rtl/>
          <w:lang w:bidi="fa-IR"/>
        </w:rPr>
        <w:t xml:space="preserve"> و یا</w:t>
      </w:r>
      <w:r w:rsidR="00C975BE">
        <w:rPr>
          <w:rFonts w:hint="cs"/>
          <w:rtl/>
        </w:rPr>
        <w:t xml:space="preserve"> یک </w:t>
      </w:r>
      <w:r w:rsidR="00C975BE">
        <w:rPr>
          <w:rtl/>
        </w:rPr>
        <w:t>حد آستانه‌ی مشخص</w:t>
      </w:r>
      <w:r w:rsidR="00C975BE">
        <w:rPr>
          <w:rFonts w:hint="cs"/>
          <w:rtl/>
        </w:rPr>
        <w:t>ی</w:t>
      </w:r>
      <w:r w:rsidR="00C975BE">
        <w:rPr>
          <w:rtl/>
        </w:rPr>
        <w:t xml:space="preserve"> رعایت</w:t>
      </w:r>
      <w:r w:rsidR="00C975BE">
        <w:rPr>
          <w:rFonts w:hint="cs"/>
          <w:rtl/>
        </w:rPr>
        <w:t xml:space="preserve"> شده باشد. نتیجه‌ی نهایی، چیزی مشابه شکل ۳-۲ خواهد بود.</w:t>
      </w:r>
    </w:p>
    <w:p w14:paraId="030F895B" w14:textId="60069844" w:rsidR="00C975BE" w:rsidRDefault="00C975BE" w:rsidP="00C975BE">
      <w:pPr>
        <w:jc w:val="center"/>
        <w:rPr>
          <w:rtl/>
          <w:lang w:bidi="fa-IR"/>
        </w:rPr>
      </w:pPr>
      <w:r>
        <w:rPr>
          <w:noProof/>
        </w:rPr>
        <w:lastRenderedPageBreak/>
        <w:drawing>
          <wp:inline distT="0" distB="0" distL="0" distR="0" wp14:anchorId="0F474E90" wp14:editId="4A86F8CF">
            <wp:extent cx="5341620" cy="2697480"/>
            <wp:effectExtent l="0" t="0" r="0" b="0"/>
            <wp:docPr id="3" name="Picture 3" descr="مثال الگوریتم خوشه بندی K-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مثال الگوریتم خوشه بندی K-Means"/>
                    <pic:cNvPicPr>
                      <a:picLocks noChangeAspect="1" noChangeArrowheads="1"/>
                    </pic:cNvPicPr>
                  </pic:nvPicPr>
                  <pic:blipFill>
                    <a:blip r:embed="rId14">
                      <a:alphaModFix/>
                      <a:duotone>
                        <a:prstClr val="black"/>
                        <a:schemeClr val="accent3">
                          <a:tint val="45000"/>
                          <a:satMod val="400000"/>
                        </a:schemeClr>
                      </a:duotone>
                      <a:extLst>
                        <a:ext uri="{BEBA8EAE-BF5A-486C-A8C5-ECC9F3942E4B}">
                          <a14:imgProps xmlns:a14="http://schemas.microsoft.com/office/drawing/2010/main">
                            <a14:imgLayer r:embed="rId15">
                              <a14:imgEffect>
                                <a14:colorTemperature colorTemp="7172"/>
                              </a14:imgEffect>
                              <a14:imgEffect>
                                <a14:saturation sat="94000"/>
                              </a14:imgEffect>
                            </a14:imgLayer>
                          </a14:imgProps>
                        </a:ext>
                        <a:ext uri="{28A0092B-C50C-407E-A947-70E740481C1C}">
                          <a14:useLocalDpi xmlns:a14="http://schemas.microsoft.com/office/drawing/2010/main" val="0"/>
                        </a:ext>
                      </a:extLst>
                    </a:blip>
                    <a:srcRect/>
                    <a:stretch>
                      <a:fillRect/>
                    </a:stretch>
                  </pic:blipFill>
                  <pic:spPr bwMode="auto">
                    <a:xfrm>
                      <a:off x="0" y="0"/>
                      <a:ext cx="5341620" cy="2697480"/>
                    </a:xfrm>
                    <a:prstGeom prst="rect">
                      <a:avLst/>
                    </a:prstGeom>
                    <a:noFill/>
                    <a:ln>
                      <a:noFill/>
                    </a:ln>
                  </pic:spPr>
                </pic:pic>
              </a:graphicData>
            </a:graphic>
          </wp:inline>
        </w:drawing>
      </w:r>
    </w:p>
    <w:p w14:paraId="1A61573D" w14:textId="52762051" w:rsidR="00C975BE" w:rsidRPr="00B530C6" w:rsidRDefault="00C975BE" w:rsidP="00C975BE">
      <w:pPr>
        <w:jc w:val="center"/>
        <w:rPr>
          <w:b/>
          <w:bCs/>
          <w:lang w:bidi="fa-IR"/>
        </w:rPr>
      </w:pPr>
      <w:r w:rsidRPr="00B530C6">
        <w:rPr>
          <w:rFonts w:hint="cs"/>
          <w:b/>
          <w:bCs/>
          <w:rtl/>
          <w:lang w:bidi="fa-IR"/>
        </w:rPr>
        <w:t xml:space="preserve">شکل </w:t>
      </w:r>
      <w:r>
        <w:rPr>
          <w:rFonts w:hint="cs"/>
          <w:b/>
          <w:bCs/>
          <w:rtl/>
          <w:lang w:bidi="fa-IR"/>
        </w:rPr>
        <w:t>۳</w:t>
      </w:r>
      <w:r w:rsidRPr="00B530C6">
        <w:rPr>
          <w:rFonts w:hint="cs"/>
          <w:b/>
          <w:bCs/>
          <w:rtl/>
          <w:lang w:bidi="fa-IR"/>
        </w:rPr>
        <w:t>-</w:t>
      </w:r>
      <w:r>
        <w:rPr>
          <w:rFonts w:hint="cs"/>
          <w:b/>
          <w:bCs/>
          <w:rtl/>
          <w:lang w:bidi="fa-IR"/>
        </w:rPr>
        <w:t>۲:</w:t>
      </w:r>
      <w:r w:rsidRPr="00B530C6">
        <w:rPr>
          <w:rFonts w:hint="cs"/>
          <w:b/>
          <w:bCs/>
          <w:rtl/>
          <w:lang w:bidi="fa-IR"/>
        </w:rPr>
        <w:t xml:space="preserve"> </w:t>
      </w:r>
      <w:r>
        <w:rPr>
          <w:rFonts w:hint="cs"/>
          <w:sz w:val="22"/>
          <w:szCs w:val="24"/>
          <w:rtl/>
          <w:lang w:bidi="fa-IR"/>
        </w:rPr>
        <w:t xml:space="preserve">مثالی از الگوریتم </w:t>
      </w:r>
      <w:r>
        <w:rPr>
          <w:sz w:val="22"/>
          <w:szCs w:val="24"/>
          <w:lang w:bidi="fa-IR"/>
        </w:rPr>
        <w:t>K-Means</w:t>
      </w:r>
    </w:p>
    <w:p w14:paraId="62CA95E1" w14:textId="77777777" w:rsidR="00424713" w:rsidRDefault="00424713" w:rsidP="00424713">
      <w:pPr>
        <w:rPr>
          <w:sz w:val="28"/>
          <w:rtl/>
          <w:lang w:bidi="fa-IR"/>
        </w:rPr>
      </w:pPr>
    </w:p>
    <w:p w14:paraId="3A11958F" w14:textId="6916046E" w:rsidR="00F1527F" w:rsidRDefault="00F1527F" w:rsidP="00F1527F">
      <w:pPr>
        <w:pStyle w:val="Heading3"/>
      </w:pPr>
      <w:bookmarkStart w:id="108" w:name="_Toc171099683"/>
      <w:r>
        <w:rPr>
          <w:rFonts w:hint="cs"/>
          <w:rtl/>
        </w:rPr>
        <w:t xml:space="preserve">۳-۵-۳- خوشه‌بندی به روش </w:t>
      </w:r>
      <w:r>
        <w:t>K-Medoids</w:t>
      </w:r>
      <w:bookmarkEnd w:id="108"/>
    </w:p>
    <w:p w14:paraId="37DD2642" w14:textId="7617C4ED" w:rsidR="00F1527F" w:rsidRDefault="00C975BE" w:rsidP="00C975BE">
      <w:pPr>
        <w:rPr>
          <w:rtl/>
          <w:lang w:bidi="fa-IR"/>
        </w:rPr>
      </w:pPr>
      <w:r>
        <w:rPr>
          <w:rFonts w:hint="cs"/>
          <w:rtl/>
          <w:lang w:bidi="fa-IR"/>
        </w:rPr>
        <w:t xml:space="preserve">این روش خوشه‌بندی شباهت زیادی با روش </w:t>
      </w:r>
      <w:r>
        <w:rPr>
          <w:lang w:bidi="fa-IR"/>
        </w:rPr>
        <w:t>K-Means</w:t>
      </w:r>
      <w:r>
        <w:rPr>
          <w:rFonts w:hint="cs"/>
          <w:rtl/>
          <w:lang w:bidi="fa-IR"/>
        </w:rPr>
        <w:t xml:space="preserve"> دارد و تنها تفاوت آن، استفاده از نقاط </w:t>
      </w:r>
      <w:r w:rsidR="00843430">
        <w:rPr>
          <w:rFonts w:hint="cs"/>
          <w:rtl/>
          <w:lang w:bidi="fa-IR"/>
        </w:rPr>
        <w:t xml:space="preserve">واسط به جای استفاده از نقاط میانگین است. همان طور که در شکل ۳-۳ مشاهده می‌شود، نقطه‌ی </w:t>
      </w:r>
      <w:r w:rsidR="00843430" w:rsidRPr="00843430">
        <w:rPr>
          <w:rtl/>
          <w:lang w:bidi="fa-IR"/>
        </w:rPr>
        <w:t>واسط عضو</w:t>
      </w:r>
      <w:r w:rsidR="00843430" w:rsidRPr="00843430">
        <w:rPr>
          <w:rFonts w:hint="cs"/>
          <w:rtl/>
          <w:lang w:bidi="fa-IR"/>
        </w:rPr>
        <w:t>ی</w:t>
      </w:r>
      <w:r w:rsidR="00843430" w:rsidRPr="00843430">
        <w:rPr>
          <w:rtl/>
          <w:lang w:bidi="fa-IR"/>
        </w:rPr>
        <w:t xml:space="preserve"> از </w:t>
      </w:r>
      <w:r w:rsidR="00843430" w:rsidRPr="00843430">
        <w:rPr>
          <w:rFonts w:hint="cs"/>
          <w:rtl/>
          <w:lang w:bidi="fa-IR"/>
        </w:rPr>
        <w:t>ی</w:t>
      </w:r>
      <w:r w:rsidR="00843430" w:rsidRPr="00843430">
        <w:rPr>
          <w:rFonts w:hint="eastAsia"/>
          <w:rtl/>
          <w:lang w:bidi="fa-IR"/>
        </w:rPr>
        <w:t>ک</w:t>
      </w:r>
      <w:r w:rsidR="00843430" w:rsidRPr="00843430">
        <w:rPr>
          <w:rtl/>
          <w:lang w:bidi="fa-IR"/>
        </w:rPr>
        <w:t xml:space="preserve"> خوشه </w:t>
      </w:r>
      <w:r w:rsidR="00843430">
        <w:rPr>
          <w:rFonts w:hint="cs"/>
          <w:rtl/>
          <w:lang w:bidi="fa-IR"/>
        </w:rPr>
        <w:t>است</w:t>
      </w:r>
      <w:r w:rsidR="00843430" w:rsidRPr="00843430">
        <w:rPr>
          <w:rtl/>
          <w:lang w:bidi="fa-IR"/>
        </w:rPr>
        <w:t xml:space="preserve"> که مجموع تفاوت‌ها</w:t>
      </w:r>
      <w:r w:rsidR="00843430" w:rsidRPr="00843430">
        <w:rPr>
          <w:rFonts w:hint="cs"/>
          <w:rtl/>
          <w:lang w:bidi="fa-IR"/>
        </w:rPr>
        <w:t>ی</w:t>
      </w:r>
      <w:r w:rsidR="00843430" w:rsidRPr="00843430">
        <w:rPr>
          <w:rFonts w:hint="eastAsia"/>
          <w:rtl/>
          <w:lang w:bidi="fa-IR"/>
        </w:rPr>
        <w:t>ش</w:t>
      </w:r>
      <w:r w:rsidR="00843430" w:rsidRPr="00843430">
        <w:rPr>
          <w:rtl/>
          <w:lang w:bidi="fa-IR"/>
        </w:rPr>
        <w:t xml:space="preserve"> از د</w:t>
      </w:r>
      <w:r w:rsidR="00843430" w:rsidRPr="00843430">
        <w:rPr>
          <w:rFonts w:hint="cs"/>
          <w:rtl/>
          <w:lang w:bidi="fa-IR"/>
        </w:rPr>
        <w:t>ی</w:t>
      </w:r>
      <w:r w:rsidR="00843430" w:rsidRPr="00843430">
        <w:rPr>
          <w:rFonts w:hint="eastAsia"/>
          <w:rtl/>
          <w:lang w:bidi="fa-IR"/>
        </w:rPr>
        <w:t>گر</w:t>
      </w:r>
      <w:r w:rsidR="00843430" w:rsidRPr="00843430">
        <w:rPr>
          <w:rtl/>
          <w:lang w:bidi="fa-IR"/>
        </w:rPr>
        <w:t xml:space="preserve"> اعضا</w:t>
      </w:r>
      <w:r w:rsidR="00843430" w:rsidRPr="00843430">
        <w:rPr>
          <w:rFonts w:hint="cs"/>
          <w:rtl/>
          <w:lang w:bidi="fa-IR"/>
        </w:rPr>
        <w:t>ی</w:t>
      </w:r>
      <w:r w:rsidR="00843430" w:rsidRPr="00843430">
        <w:rPr>
          <w:rtl/>
          <w:lang w:bidi="fa-IR"/>
        </w:rPr>
        <w:t xml:space="preserve"> آن مجموعه کم</w:t>
      </w:r>
      <w:r w:rsidR="00843430" w:rsidRPr="00843430">
        <w:rPr>
          <w:rFonts w:hint="cs"/>
          <w:rtl/>
          <w:lang w:bidi="fa-IR"/>
        </w:rPr>
        <w:t>ی</w:t>
      </w:r>
      <w:r w:rsidR="00843430" w:rsidRPr="00843430">
        <w:rPr>
          <w:rFonts w:hint="eastAsia"/>
          <w:rtl/>
          <w:lang w:bidi="fa-IR"/>
        </w:rPr>
        <w:t>نه</w:t>
      </w:r>
      <w:r w:rsidR="00843430" w:rsidRPr="00843430">
        <w:rPr>
          <w:rtl/>
          <w:lang w:bidi="fa-IR"/>
        </w:rPr>
        <w:t xml:space="preserve"> است</w:t>
      </w:r>
      <w:r w:rsidR="00843430">
        <w:rPr>
          <w:rFonts w:hint="cs"/>
          <w:rtl/>
          <w:lang w:bidi="fa-IR"/>
        </w:rPr>
        <w:t xml:space="preserve">. به این معنا که نقطه‌ی واسط حتماً عضوی از نقاط داده است در حالی که نقطه‌ی میانگین می‌تواند عضو از این مجموعه نباشد. </w:t>
      </w:r>
    </w:p>
    <w:p w14:paraId="6F06C2B0" w14:textId="1403B120" w:rsidR="00843430" w:rsidRDefault="00843430" w:rsidP="00843430">
      <w:pPr>
        <w:jc w:val="center"/>
        <w:rPr>
          <w:rtl/>
          <w:lang w:bidi="fa-IR"/>
        </w:rPr>
      </w:pPr>
      <w:r>
        <w:rPr>
          <w:noProof/>
        </w:rPr>
        <w:drawing>
          <wp:inline distT="0" distB="0" distL="0" distR="0" wp14:anchorId="79947791" wp14:editId="43FC8BAB">
            <wp:extent cx="4572000" cy="1363980"/>
            <wp:effectExtent l="0" t="0" r="0" b="7620"/>
            <wp:docPr id="4" name="Picture 4" descr="تفاوت واسط و میانگی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تفاوت واسط و میانگین"/>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4572000" cy="1363980"/>
                    </a:xfrm>
                    <a:prstGeom prst="rect">
                      <a:avLst/>
                    </a:prstGeom>
                    <a:noFill/>
                    <a:ln>
                      <a:noFill/>
                    </a:ln>
                  </pic:spPr>
                </pic:pic>
              </a:graphicData>
            </a:graphic>
          </wp:inline>
        </w:drawing>
      </w:r>
    </w:p>
    <w:p w14:paraId="46AC523A" w14:textId="70EBA454" w:rsidR="00843430" w:rsidRPr="00B530C6" w:rsidRDefault="00843430" w:rsidP="00843430">
      <w:pPr>
        <w:jc w:val="center"/>
        <w:rPr>
          <w:b/>
          <w:bCs/>
          <w:lang w:bidi="fa-IR"/>
        </w:rPr>
      </w:pPr>
      <w:r w:rsidRPr="00B530C6">
        <w:rPr>
          <w:rFonts w:hint="cs"/>
          <w:b/>
          <w:bCs/>
          <w:rtl/>
          <w:lang w:bidi="fa-IR"/>
        </w:rPr>
        <w:t xml:space="preserve">شکل </w:t>
      </w:r>
      <w:r>
        <w:rPr>
          <w:rFonts w:hint="cs"/>
          <w:b/>
          <w:bCs/>
          <w:rtl/>
          <w:lang w:bidi="fa-IR"/>
        </w:rPr>
        <w:t>۳</w:t>
      </w:r>
      <w:r w:rsidRPr="00B530C6">
        <w:rPr>
          <w:rFonts w:hint="cs"/>
          <w:b/>
          <w:bCs/>
          <w:rtl/>
          <w:lang w:bidi="fa-IR"/>
        </w:rPr>
        <w:t>-</w:t>
      </w:r>
      <w:r>
        <w:rPr>
          <w:rFonts w:hint="cs"/>
          <w:b/>
          <w:bCs/>
          <w:rtl/>
          <w:lang w:bidi="fa-IR"/>
        </w:rPr>
        <w:t>۳:</w:t>
      </w:r>
      <w:r w:rsidRPr="00B530C6">
        <w:rPr>
          <w:rFonts w:hint="cs"/>
          <w:b/>
          <w:bCs/>
          <w:rtl/>
          <w:lang w:bidi="fa-IR"/>
        </w:rPr>
        <w:t xml:space="preserve"> </w:t>
      </w:r>
      <w:r>
        <w:rPr>
          <w:rFonts w:hint="cs"/>
          <w:sz w:val="22"/>
          <w:szCs w:val="24"/>
          <w:rtl/>
          <w:lang w:bidi="fa-IR"/>
        </w:rPr>
        <w:t xml:space="preserve">مثالی از الگوریتم </w:t>
      </w:r>
      <w:r>
        <w:rPr>
          <w:sz w:val="22"/>
          <w:szCs w:val="24"/>
          <w:lang w:bidi="fa-IR"/>
        </w:rPr>
        <w:t>K-Me</w:t>
      </w:r>
      <w:r w:rsidR="00FB0CAE">
        <w:rPr>
          <w:sz w:val="22"/>
          <w:szCs w:val="24"/>
          <w:lang w:bidi="fa-IR"/>
        </w:rPr>
        <w:t>doid</w:t>
      </w:r>
      <w:r>
        <w:rPr>
          <w:sz w:val="22"/>
          <w:szCs w:val="24"/>
          <w:lang w:bidi="fa-IR"/>
        </w:rPr>
        <w:t>s</w:t>
      </w:r>
    </w:p>
    <w:p w14:paraId="0A9EFEB0" w14:textId="77777777" w:rsidR="00843430" w:rsidRDefault="00843430" w:rsidP="00C975BE">
      <w:pPr>
        <w:rPr>
          <w:rtl/>
          <w:lang w:bidi="fa-IR"/>
        </w:rPr>
      </w:pPr>
    </w:p>
    <w:p w14:paraId="6C349487" w14:textId="7B350DFA" w:rsidR="004E1F7D" w:rsidRPr="00BB7180" w:rsidRDefault="007A54CC" w:rsidP="004E1F7D">
      <w:pPr>
        <w:pStyle w:val="Heading2"/>
        <w:rPr>
          <w:rtl/>
          <w:lang w:bidi="fa-IR"/>
        </w:rPr>
      </w:pPr>
      <w:bookmarkStart w:id="109" w:name="_Toc171099684"/>
      <w:r>
        <w:rPr>
          <w:rFonts w:hint="cs"/>
          <w:rtl/>
          <w:lang w:bidi="fa-IR"/>
        </w:rPr>
        <w:lastRenderedPageBreak/>
        <w:t>۶</w:t>
      </w:r>
      <w:r w:rsidR="004E1F7D">
        <w:rPr>
          <w:rFonts w:hint="cs"/>
          <w:rtl/>
          <w:lang w:bidi="fa-IR"/>
        </w:rPr>
        <w:t xml:space="preserve">-۳- </w:t>
      </w:r>
      <w:r w:rsidR="001B3966">
        <w:rPr>
          <w:rFonts w:hint="cs"/>
          <w:rtl/>
          <w:lang w:bidi="fa-IR"/>
        </w:rPr>
        <w:t>انتخاب نماد در هر خوشه</w:t>
      </w:r>
      <w:bookmarkEnd w:id="109"/>
    </w:p>
    <w:p w14:paraId="3832ED43" w14:textId="5671F37B" w:rsidR="004E1F7D" w:rsidRDefault="009E195D" w:rsidP="004E1F7D">
      <w:pPr>
        <w:rPr>
          <w:sz w:val="28"/>
          <w:rtl/>
          <w:lang w:bidi="fa-IR"/>
        </w:rPr>
      </w:pPr>
      <w:r>
        <w:rPr>
          <w:rFonts w:hint="cs"/>
          <w:sz w:val="28"/>
          <w:rtl/>
          <w:lang w:bidi="fa-IR"/>
        </w:rPr>
        <w:t>یکی از روش‌هایی بیشتر از روش‌های دیگر برای بهره‌گیری از خوشه‌بندی در انتخاب سبد استفاده می‌شود، این است که پس از خوشه‌بندی نمادها، یک یا چند نماد به عنوان نماینده‌ی هر خوشه در نظر گرفته شود و سایر نمادها از فرآیند انتخاب سبد حذف گردد. این هدف در دو مرحله در پژوهش حاضر پیاده‌سازی شده است که در ادامه ذکر می‌گردد.</w:t>
      </w:r>
    </w:p>
    <w:p w14:paraId="6AE6CCFE" w14:textId="0BE84E4B" w:rsidR="009E195D" w:rsidRDefault="009E195D" w:rsidP="004E1F7D">
      <w:pPr>
        <w:rPr>
          <w:sz w:val="28"/>
          <w:rtl/>
          <w:lang w:bidi="fa-IR"/>
        </w:rPr>
      </w:pPr>
      <w:r>
        <w:rPr>
          <w:rFonts w:hint="cs"/>
          <w:sz w:val="28"/>
          <w:rtl/>
          <w:lang w:bidi="fa-IR"/>
        </w:rPr>
        <w:t xml:space="preserve">در ابتدا مدل به دو صورت حذف یا عدم حذف نمادهای مغلوب در هر خوشه اقدام می‌نماید. حذف نمادهای مغلوب به این معناست که در داخل هر خوشه، تمامی نمادها از نظر بازده (با برآورد میانگین) و ریسک (با برآورد واریانس) به صورت دو به دو با یکدیگر مقایسه می‌شوند و نمادهایی که در هر مرحله از این مقایسه‌ها نسبت به نماد دیگری مغلوب شود، حذف می‌گردد. مغلوب شدن نماد این طور تعریف می‌شود که هم بازده پایین‌تری نسبت به نماد دیگر داشته باشد و هم ریسک آن بیشتر باشد. </w:t>
      </w:r>
    </w:p>
    <w:p w14:paraId="5DEF3A8B" w14:textId="3FAE3EA5" w:rsidR="004E1F7D" w:rsidRDefault="009E195D" w:rsidP="00731183">
      <w:pPr>
        <w:rPr>
          <w:sz w:val="28"/>
          <w:rtl/>
          <w:lang w:bidi="fa-IR"/>
        </w:rPr>
      </w:pPr>
      <w:r>
        <w:rPr>
          <w:rFonts w:hint="cs"/>
          <w:sz w:val="28"/>
          <w:rtl/>
          <w:lang w:bidi="fa-IR"/>
        </w:rPr>
        <w:t>با توجه به خروجی این مرحله، مدل وارد مرحله‌ی بعدی می‌شود. در این مرحله بر اساس روش مورد نظر یک نماد از بین همه‌ی نماد‌های باقی‌مانده</w:t>
      </w:r>
      <w:r w:rsidR="00731183">
        <w:rPr>
          <w:rFonts w:hint="cs"/>
          <w:sz w:val="28"/>
          <w:rtl/>
          <w:lang w:bidi="fa-IR"/>
        </w:rPr>
        <w:t xml:space="preserve"> در هر خوشه</w:t>
      </w:r>
      <w:r>
        <w:rPr>
          <w:rFonts w:hint="cs"/>
          <w:sz w:val="28"/>
          <w:rtl/>
          <w:lang w:bidi="fa-IR"/>
        </w:rPr>
        <w:t xml:space="preserve"> انتخاب می‌شود</w:t>
      </w:r>
      <w:r w:rsidR="00731183">
        <w:rPr>
          <w:rFonts w:hint="cs"/>
          <w:sz w:val="28"/>
          <w:rtl/>
          <w:lang w:bidi="fa-IR"/>
        </w:rPr>
        <w:t>. این نماد ممکن است بر اساس بیشترین بازده، کمترین ریسک، و یا بیشترین نسبت شارپ انتخاب شود. همچنین یک حالت دیگر هم وجود دارد که همه‌ی نمادهای باقی‌مانده از مرحله‌ی قبل به مرحله بعد یعنی مرحله‌ی انتخاب سبد منتقل شود.</w:t>
      </w:r>
    </w:p>
    <w:p w14:paraId="3C5A8E38" w14:textId="3A633CF6" w:rsidR="00731183" w:rsidRDefault="00731183" w:rsidP="00731183">
      <w:pPr>
        <w:rPr>
          <w:sz w:val="28"/>
          <w:rtl/>
          <w:lang w:bidi="fa-IR"/>
        </w:rPr>
      </w:pPr>
      <w:r>
        <w:rPr>
          <w:rFonts w:hint="cs"/>
          <w:sz w:val="28"/>
          <w:rtl/>
          <w:lang w:bidi="fa-IR"/>
        </w:rPr>
        <w:t>نکته‌ی قابل توجه این است که اگر در هر دو مرحله‌ی این گام همه‌ی نمادها به مرحله‌ی بعد راه پیدا کنند، یعنی اگر هم نقاط مغلوب حذف نشوند و هم هیچ نمادی به عنوان نماینده انتخاب نشود، مانند این است که از خوشه‌بندی هیچ استفاده‌ای نشده است. به این ترتیب می‌توان در نهایت اثر خوشه‌بندی یا عدم خوشه‌بندی را بر انتخاب سبد سنجید.</w:t>
      </w:r>
    </w:p>
    <w:p w14:paraId="68457E5C" w14:textId="77777777" w:rsidR="00731183" w:rsidRPr="00BF6F0C" w:rsidRDefault="00731183" w:rsidP="00731183">
      <w:pPr>
        <w:rPr>
          <w:sz w:val="28"/>
          <w:rtl/>
          <w:lang w:bidi="fa-IR"/>
        </w:rPr>
      </w:pPr>
    </w:p>
    <w:p w14:paraId="225DC43A" w14:textId="79153531" w:rsidR="004E1F7D" w:rsidRPr="00BB7180" w:rsidRDefault="007A54CC" w:rsidP="004E1F7D">
      <w:pPr>
        <w:pStyle w:val="Heading2"/>
        <w:rPr>
          <w:rtl/>
          <w:lang w:bidi="fa-IR"/>
        </w:rPr>
      </w:pPr>
      <w:bookmarkStart w:id="110" w:name="_Toc171099685"/>
      <w:r>
        <w:rPr>
          <w:rFonts w:hint="cs"/>
          <w:rtl/>
          <w:lang w:bidi="fa-IR"/>
        </w:rPr>
        <w:lastRenderedPageBreak/>
        <w:t>۷</w:t>
      </w:r>
      <w:r w:rsidR="004E1F7D">
        <w:rPr>
          <w:rFonts w:hint="cs"/>
          <w:rtl/>
          <w:lang w:bidi="fa-IR"/>
        </w:rPr>
        <w:t xml:space="preserve">-۳- </w:t>
      </w:r>
      <w:r w:rsidR="001B3966">
        <w:rPr>
          <w:rFonts w:hint="cs"/>
          <w:rtl/>
          <w:lang w:bidi="fa-IR"/>
        </w:rPr>
        <w:t>انتخاب سبد</w:t>
      </w:r>
      <w:bookmarkEnd w:id="110"/>
    </w:p>
    <w:p w14:paraId="023DBB04" w14:textId="4B8CA5C7" w:rsidR="004E1F7D" w:rsidRDefault="006B6CB7" w:rsidP="004E1F7D">
      <w:pPr>
        <w:rPr>
          <w:sz w:val="28"/>
          <w:rtl/>
          <w:lang w:bidi="fa-IR"/>
        </w:rPr>
      </w:pPr>
      <w:r>
        <w:rPr>
          <w:rFonts w:hint="cs"/>
          <w:sz w:val="28"/>
          <w:rtl/>
          <w:lang w:bidi="fa-IR"/>
        </w:rPr>
        <w:t>پس از فیلترکردن نمادها در مراحل قبل، نوبت به انتخاب سبد سرمایه‌گذاری از بین این نمادهای باقی‌مانده می‌رسد. این کار به وسیله‌ی یک تابع انجام می‌گیرد که ورودی آن داده‌های تاریخی گذشته و مدل انتخاب سبد، و خروجی آن وزن نهایی هر نماد در سبد سرمایه‌گذاری است. مدل انتخاب سبد نیز همچون مراحل قبل متعدد و قابل انتخاب از بین یکی از روش‌هایی است که در ادامه توضیح داده خواهد شد.</w:t>
      </w:r>
    </w:p>
    <w:p w14:paraId="1F4E4130" w14:textId="77777777" w:rsidR="004E1F7D" w:rsidRDefault="004E1F7D" w:rsidP="004E1F7D">
      <w:pPr>
        <w:rPr>
          <w:sz w:val="28"/>
          <w:rtl/>
          <w:lang w:bidi="fa-IR"/>
        </w:rPr>
      </w:pPr>
    </w:p>
    <w:p w14:paraId="4A03F7A3" w14:textId="4835D846" w:rsidR="006B6CB7" w:rsidRDefault="006B6CB7" w:rsidP="006B6CB7">
      <w:pPr>
        <w:pStyle w:val="Heading3"/>
        <w:rPr>
          <w:rtl/>
        </w:rPr>
      </w:pPr>
      <w:bookmarkStart w:id="111" w:name="_Toc171099686"/>
      <w:r>
        <w:rPr>
          <w:rFonts w:hint="cs"/>
          <w:rtl/>
        </w:rPr>
        <w:t>۱-۷-۳- انتخاب سبد به روش هم‌وزن</w:t>
      </w:r>
      <w:bookmarkEnd w:id="111"/>
    </w:p>
    <w:p w14:paraId="33288EAD" w14:textId="702D0F29" w:rsidR="006B6CB7" w:rsidRDefault="00C47542" w:rsidP="00C442E4">
      <w:pPr>
        <w:rPr>
          <w:rtl/>
          <w:lang w:bidi="fa-IR"/>
        </w:rPr>
      </w:pPr>
      <w:r>
        <w:rPr>
          <w:rFonts w:hint="cs"/>
          <w:rtl/>
          <w:lang w:bidi="fa-IR"/>
        </w:rPr>
        <w:t xml:space="preserve">روش هم‌وزن یکی از ساده‌ترین روش‌ها برای انتخاب سبد سرمایه‌گذاری است. در این روش، برای محاسبه‌ی وزن هر نماد در سبد سرمایه‌گذاری تنها کافی است که وزن یکسانی به تمام نمادها داده شود. بنابراین وزن‌دهی سبدی که شامل </w:t>
      </w:r>
      <w:r w:rsidR="00C442E4">
        <w:rPr>
          <w:lang w:bidi="fa-IR"/>
        </w:rPr>
        <w:t>N</w:t>
      </w:r>
      <w:r>
        <w:rPr>
          <w:rFonts w:hint="cs"/>
          <w:rtl/>
          <w:lang w:bidi="fa-IR"/>
        </w:rPr>
        <w:t xml:space="preserve"> نماد باشد، به این شکل انجام می‌شود که تمام نمادها وزن یکسان و ثابت </w:t>
      </w:r>
      <w:r>
        <w:rPr>
          <w:lang w:bidi="fa-IR"/>
        </w:rPr>
        <w:t>1/</w:t>
      </w:r>
      <w:r w:rsidR="00C442E4">
        <w:rPr>
          <w:lang w:bidi="fa-IR"/>
        </w:rPr>
        <w:t>N</w:t>
      </w:r>
      <w:r>
        <w:rPr>
          <w:rFonts w:hint="cs"/>
          <w:rtl/>
          <w:lang w:bidi="fa-IR"/>
        </w:rPr>
        <w:t xml:space="preserve"> را دریافت می‌کنند.</w:t>
      </w:r>
    </w:p>
    <w:p w14:paraId="7352AAB7" w14:textId="77777777" w:rsidR="006B6CB7" w:rsidRDefault="006B6CB7" w:rsidP="006B6CB7">
      <w:pPr>
        <w:rPr>
          <w:sz w:val="28"/>
          <w:rtl/>
          <w:lang w:bidi="fa-IR"/>
        </w:rPr>
      </w:pPr>
    </w:p>
    <w:p w14:paraId="35F64349" w14:textId="21203847" w:rsidR="006B6CB7" w:rsidRDefault="006B6CB7" w:rsidP="006B6CB7">
      <w:pPr>
        <w:pStyle w:val="Heading3"/>
        <w:rPr>
          <w:rtl/>
        </w:rPr>
      </w:pPr>
      <w:bookmarkStart w:id="112" w:name="_Toc171099687"/>
      <w:r>
        <w:rPr>
          <w:rFonts w:hint="cs"/>
          <w:rtl/>
        </w:rPr>
        <w:t>۲-۷-۳- انتخاب سبد به روش میانگین-واریانس</w:t>
      </w:r>
      <w:bookmarkEnd w:id="112"/>
    </w:p>
    <w:p w14:paraId="1971E17B" w14:textId="77777777" w:rsidR="00967DE4" w:rsidRDefault="00B431BA" w:rsidP="00967DE4">
      <w:pPr>
        <w:rPr>
          <w:sz w:val="28"/>
          <w:rtl/>
          <w:lang w:bidi="fa-IR"/>
        </w:rPr>
      </w:pPr>
      <w:r>
        <w:rPr>
          <w:rFonts w:hint="cs"/>
          <w:sz w:val="28"/>
          <w:rtl/>
          <w:lang w:bidi="fa-IR"/>
        </w:rPr>
        <w:t>این روش که به آن روش مارکوویتز هم گفته می‌شود، بر اساس محاسبه و رسم مرز کارا در نمودار میانگین-واریانس عمل می‌کند. میانگین به عنوان برآوردی از بازده انتظاری و واریانس به عنوان برآوردی از ریسک انتظاری عمل می‌کند</w:t>
      </w:r>
      <w:r w:rsidR="00967DE4">
        <w:rPr>
          <w:rFonts w:hint="cs"/>
          <w:sz w:val="28"/>
          <w:rtl/>
          <w:lang w:bidi="fa-IR"/>
        </w:rPr>
        <w:t xml:space="preserve">. همان طور که در فصل دوم توضیح داده شد، </w:t>
      </w:r>
      <w:r>
        <w:rPr>
          <w:rFonts w:hint="cs"/>
          <w:sz w:val="28"/>
          <w:rtl/>
          <w:lang w:bidi="fa-IR"/>
        </w:rPr>
        <w:t>مرز کارا به این شکل به دست می‌آید که</w:t>
      </w:r>
      <w:r w:rsidR="00967DE4">
        <w:rPr>
          <w:rFonts w:hint="cs"/>
          <w:sz w:val="28"/>
          <w:rtl/>
          <w:lang w:bidi="fa-IR"/>
        </w:rPr>
        <w:t xml:space="preserve"> در نمودار میانگین-واریانس، تمام سبدهای سرمایه‌گذاری که حداقل یک سبد سرمایه‌گذاری دارای میانگین بیشتر و واریانس کمتر از آن‌ها وجود داشته باشد، حذف می‌گردد. </w:t>
      </w:r>
    </w:p>
    <w:p w14:paraId="48DFE746" w14:textId="77777777" w:rsidR="00967DE4" w:rsidRDefault="00967DE4" w:rsidP="00967DE4">
      <w:pPr>
        <w:rPr>
          <w:sz w:val="28"/>
          <w:rtl/>
          <w:lang w:bidi="fa-IR"/>
        </w:rPr>
      </w:pPr>
      <w:r>
        <w:rPr>
          <w:rFonts w:hint="cs"/>
          <w:sz w:val="28"/>
          <w:rtl/>
          <w:lang w:bidi="fa-IR"/>
        </w:rPr>
        <w:lastRenderedPageBreak/>
        <w:t xml:space="preserve">به بیان دیگر، با حذف سبدهای سرمایه‌گذاری مغلوب، مرزی از سبدهای سرمایه‌گذاری غالب شکل می‌گیرد که هیچ کدام بر یکدیگر برتری کامل ندارند و سرمایه‌گذار بسته به میزان ریسک‌پذیری خود، می‌تواند از بین آن‌ها سبد سرمایه‌گذاری مورد نظر را انتخاب کند. </w:t>
      </w:r>
    </w:p>
    <w:p w14:paraId="4036047D" w14:textId="02FD422A" w:rsidR="006B6CB7" w:rsidRDefault="00967DE4" w:rsidP="00967DE4">
      <w:pPr>
        <w:rPr>
          <w:sz w:val="28"/>
          <w:rtl/>
          <w:lang w:bidi="fa-IR"/>
        </w:rPr>
      </w:pPr>
      <w:r>
        <w:rPr>
          <w:rFonts w:hint="cs"/>
          <w:sz w:val="28"/>
          <w:rtl/>
          <w:lang w:bidi="fa-IR"/>
        </w:rPr>
        <w:t xml:space="preserve">برای انتخاب سبد سرمایه‌گذاری از بین نقاط موجود در مرز کارا، روش‌های مختلفی وجود دارد. یکی از این روش‌ها استفاده از نسبت شارپ است که از طریق رابطه‌ی ۲-۴ می‌توان آن را محاسبه و سبد سرمایه‌گذاری دارای بیشترین مقدار نسبت شارپ را به عنوان نقطه‌ی بهینه انتخاب کرد. </w:t>
      </w:r>
    </w:p>
    <w:p w14:paraId="617E8A5F" w14:textId="77777777" w:rsidR="006B6CB7" w:rsidRDefault="006B6CB7" w:rsidP="006B6CB7">
      <w:pPr>
        <w:rPr>
          <w:sz w:val="28"/>
          <w:rtl/>
          <w:lang w:bidi="fa-IR"/>
        </w:rPr>
      </w:pPr>
    </w:p>
    <w:p w14:paraId="75B75866" w14:textId="79CB8440" w:rsidR="00A8043A" w:rsidRDefault="00A8043A" w:rsidP="00A8043A">
      <w:pPr>
        <w:pStyle w:val="Heading3"/>
        <w:rPr>
          <w:rtl/>
        </w:rPr>
      </w:pPr>
      <w:bookmarkStart w:id="113" w:name="_Toc171099688"/>
      <w:r>
        <w:rPr>
          <w:rFonts w:hint="cs"/>
          <w:rtl/>
        </w:rPr>
        <w:t>۳-۷-۳- انتخاب سبد به روش میانگین-</w:t>
      </w:r>
      <w:r>
        <w:t>CVaR</w:t>
      </w:r>
      <w:r>
        <w:rPr>
          <w:rStyle w:val="FootnoteReference"/>
          <w:rtl/>
        </w:rPr>
        <w:footnoteReference w:id="84"/>
      </w:r>
      <w:bookmarkEnd w:id="113"/>
    </w:p>
    <w:p w14:paraId="15C72503" w14:textId="77777777" w:rsidR="00A8043A" w:rsidRDefault="00A8043A" w:rsidP="00C442E4">
      <w:pPr>
        <w:rPr>
          <w:rtl/>
        </w:rPr>
      </w:pPr>
      <w:r>
        <w:rPr>
          <w:rFonts w:hint="cs"/>
          <w:rtl/>
          <w:lang w:bidi="fa-IR"/>
        </w:rPr>
        <w:t xml:space="preserve">این روش مانند روش مارکوویتز عمل می‌کند، با این تفاوت که به واریانس به عنوان معیاری برای سنجش ریسک سبد سرمایه‌گذاری، از شاخص ارزش در معرض ریسک شرطی استفاده می‌کند. این شاخص </w:t>
      </w:r>
      <w:r>
        <w:rPr>
          <w:rtl/>
        </w:rPr>
        <w:t>مقدار انتظاری زیان‌هایی</w:t>
      </w:r>
      <w:r>
        <w:rPr>
          <w:rFonts w:hint="cs"/>
          <w:rtl/>
        </w:rPr>
        <w:t xml:space="preserve"> را</w:t>
      </w:r>
      <w:r>
        <w:rPr>
          <w:rtl/>
        </w:rPr>
        <w:t xml:space="preserve"> که فراتر از یک سطح معین</w:t>
      </w:r>
      <w:r>
        <w:t xml:space="preserve"> </w:t>
      </w:r>
      <w:r>
        <w:rPr>
          <w:rtl/>
        </w:rPr>
        <w:t xml:space="preserve">رخ می‌دهند، اندازه‌گیری می‌کند. </w:t>
      </w:r>
    </w:p>
    <w:p w14:paraId="111535A3" w14:textId="3372FFAC" w:rsidR="00A8043A" w:rsidRDefault="00A8043A" w:rsidP="00C442E4">
      <w:pPr>
        <w:rPr>
          <w:sz w:val="28"/>
          <w:rtl/>
          <w:lang w:bidi="fa-IR"/>
        </w:rPr>
      </w:pPr>
      <w:r>
        <w:rPr>
          <w:rtl/>
        </w:rPr>
        <w:t>به عبارت دیگر،</w:t>
      </w:r>
      <w:r w:rsidR="00C442E4">
        <w:t xml:space="preserve"> </w:t>
      </w:r>
      <w:r>
        <w:t xml:space="preserve">CVaR </w:t>
      </w:r>
      <w:r>
        <w:rPr>
          <w:rtl/>
        </w:rPr>
        <w:t xml:space="preserve">به ارزیابی زیان‌های متوسط در بدترین درصد رخدادهای ممکن می‌پردازد. این روش به ویژه در مواقعی که توزیع بازده‌ها نرمال </w:t>
      </w:r>
      <w:r>
        <w:rPr>
          <w:rFonts w:hint="cs"/>
          <w:rtl/>
        </w:rPr>
        <w:t>نباشد</w:t>
      </w:r>
      <w:r>
        <w:rPr>
          <w:rtl/>
        </w:rPr>
        <w:t xml:space="preserve"> کاربرد </w:t>
      </w:r>
      <w:r>
        <w:rPr>
          <w:rFonts w:hint="cs"/>
          <w:rtl/>
        </w:rPr>
        <w:t>دارد</w:t>
      </w:r>
      <w:r>
        <w:t>.</w:t>
      </w:r>
      <w:r>
        <w:rPr>
          <w:rFonts w:hint="cs"/>
          <w:sz w:val="28"/>
          <w:rtl/>
          <w:lang w:bidi="fa-IR"/>
        </w:rPr>
        <w:t xml:space="preserve"> مقدار سطح اطمینان </w:t>
      </w:r>
      <w:r w:rsidRPr="00C442E4">
        <w:rPr>
          <w:szCs w:val="24"/>
          <w:lang w:bidi="fa-IR"/>
        </w:rPr>
        <w:t>CVaR</w:t>
      </w:r>
      <w:r w:rsidRPr="00C442E4">
        <w:rPr>
          <w:rFonts w:hint="cs"/>
          <w:szCs w:val="24"/>
          <w:rtl/>
          <w:lang w:bidi="fa-IR"/>
        </w:rPr>
        <w:t xml:space="preserve"> </w:t>
      </w:r>
      <w:r>
        <w:rPr>
          <w:rFonts w:hint="cs"/>
          <w:sz w:val="28"/>
          <w:rtl/>
          <w:lang w:bidi="fa-IR"/>
        </w:rPr>
        <w:t>توسط استفاده‌کننده تعیین می‌شود. این مقدار در مدل فوق ۹۵ درصد در نظر گرفته شده که البته می‌توان آن را بر حسب شرایط تغییر داد.</w:t>
      </w:r>
    </w:p>
    <w:p w14:paraId="63BEA92B" w14:textId="77777777" w:rsidR="00A8043A" w:rsidRDefault="00A8043A" w:rsidP="00A8043A">
      <w:pPr>
        <w:rPr>
          <w:sz w:val="28"/>
          <w:rtl/>
          <w:lang w:bidi="fa-IR"/>
        </w:rPr>
      </w:pPr>
    </w:p>
    <w:p w14:paraId="7356FF95" w14:textId="1D9F1BDC" w:rsidR="006B6CB7" w:rsidRDefault="00A8043A" w:rsidP="006B6CB7">
      <w:pPr>
        <w:pStyle w:val="Heading3"/>
        <w:rPr>
          <w:rtl/>
        </w:rPr>
      </w:pPr>
      <w:bookmarkStart w:id="114" w:name="_Toc171099689"/>
      <w:r>
        <w:rPr>
          <w:rFonts w:hint="cs"/>
          <w:rtl/>
        </w:rPr>
        <w:lastRenderedPageBreak/>
        <w:t>۴</w:t>
      </w:r>
      <w:r w:rsidR="006B6CB7">
        <w:rPr>
          <w:rFonts w:hint="cs"/>
          <w:rtl/>
        </w:rPr>
        <w:t>-۷-۳- انتخاب سبد به روش</w:t>
      </w:r>
      <w:r w:rsidR="00082643">
        <w:rPr>
          <w:rFonts w:hint="cs"/>
          <w:rtl/>
        </w:rPr>
        <w:t xml:space="preserve"> </w:t>
      </w:r>
      <w:r w:rsidR="002F6E97">
        <w:rPr>
          <w:rFonts w:hint="cs"/>
          <w:rtl/>
        </w:rPr>
        <w:t xml:space="preserve">متعادل‌سازی </w:t>
      </w:r>
      <w:r w:rsidR="00082643">
        <w:rPr>
          <w:rFonts w:hint="cs"/>
          <w:rtl/>
        </w:rPr>
        <w:t xml:space="preserve">ریسک سلسله‌مراتبی یا </w:t>
      </w:r>
      <w:r w:rsidR="005578A4">
        <w:t>HRP</w:t>
      </w:r>
      <w:r w:rsidR="00082643">
        <w:rPr>
          <w:rStyle w:val="FootnoteReference"/>
          <w:rtl/>
        </w:rPr>
        <w:footnoteReference w:id="85"/>
      </w:r>
      <w:bookmarkEnd w:id="114"/>
    </w:p>
    <w:p w14:paraId="563044EB" w14:textId="11A0E7DF" w:rsidR="006B6CB7" w:rsidRDefault="00983A75" w:rsidP="00C442E4">
      <w:pPr>
        <w:rPr>
          <w:rtl/>
          <w:lang w:bidi="fa-IR"/>
        </w:rPr>
      </w:pPr>
      <w:r>
        <w:rPr>
          <w:rFonts w:hint="cs"/>
          <w:rtl/>
          <w:lang w:bidi="fa-IR"/>
        </w:rPr>
        <w:t xml:space="preserve">روش </w:t>
      </w:r>
      <w:r w:rsidR="005578A4">
        <w:rPr>
          <w:lang w:bidi="fa-IR"/>
        </w:rPr>
        <w:t>HRP</w:t>
      </w:r>
      <w:r>
        <w:rPr>
          <w:rFonts w:hint="cs"/>
          <w:rtl/>
          <w:lang w:bidi="fa-IR"/>
        </w:rPr>
        <w:t xml:space="preserve"> یکی از روش‌های تعادل ریسک است</w:t>
      </w:r>
      <w:r w:rsidR="00C05E5F">
        <w:rPr>
          <w:rFonts w:hint="cs"/>
          <w:rtl/>
          <w:lang w:bidi="fa-IR"/>
        </w:rPr>
        <w:t xml:space="preserve"> که برای وزن‌دهی نمادها در سبد سرمایه‌گذاری، از تکنیک‌های ریاضیات مدرن، نظریه‌ی نمودار و یادگیری ماشین استفاده می‌کند و با توجه متعادل‌سازی ریسک نمادها در سبد سرمایه‌گذاری، منجر به عملکرد مناسب با ریسک بسیار پایین می‌شود. در الگوریتم </w:t>
      </w:r>
      <w:r w:rsidR="005578A4">
        <w:rPr>
          <w:lang w:bidi="fa-IR"/>
        </w:rPr>
        <w:t>HRP</w:t>
      </w:r>
      <w:r w:rsidR="00C05E5F">
        <w:rPr>
          <w:rFonts w:hint="cs"/>
          <w:rtl/>
          <w:lang w:bidi="fa-IR"/>
        </w:rPr>
        <w:t xml:space="preserve"> از ساختار طبقه‌بندی درختی استفاده می‌شود که به این صورت عمل می‌کند که نمادهای با شباهت بیشتر را در شاخه‌های پایین‌تر درخت قرار می‌دهد. این امر موجب می‌شود که بر خلاف مدل‌های دیگر مثل مدل مارکوویتز، همه‌ی نمادها جایگزین یکدیگر فرض نشوند و سبد سرمایه‌گذاری ثبات بیشتری داشته باشد.</w:t>
      </w:r>
    </w:p>
    <w:p w14:paraId="79683D15" w14:textId="77777777" w:rsidR="006B6CB7" w:rsidRDefault="006B6CB7" w:rsidP="006B6CB7">
      <w:pPr>
        <w:rPr>
          <w:sz w:val="28"/>
          <w:rtl/>
          <w:lang w:bidi="fa-IR"/>
        </w:rPr>
      </w:pPr>
    </w:p>
    <w:p w14:paraId="440E326F" w14:textId="7BF93883" w:rsidR="006B6CB7" w:rsidRDefault="006B6CB7" w:rsidP="006B6CB7">
      <w:pPr>
        <w:pStyle w:val="Heading3"/>
      </w:pPr>
      <w:bookmarkStart w:id="115" w:name="_Toc171099690"/>
      <w:r>
        <w:rPr>
          <w:rFonts w:hint="cs"/>
          <w:rtl/>
        </w:rPr>
        <w:t>۵-۷-۳- انتخاب سبد به روش</w:t>
      </w:r>
      <w:r w:rsidR="00051D64">
        <w:rPr>
          <w:rFonts w:hint="cs"/>
          <w:rtl/>
        </w:rPr>
        <w:t xml:space="preserve"> تنک یا </w:t>
      </w:r>
      <w:r w:rsidR="005578A4">
        <w:t>Sparse</w:t>
      </w:r>
      <w:bookmarkEnd w:id="115"/>
    </w:p>
    <w:p w14:paraId="68A9E5F7" w14:textId="6C9FDF17" w:rsidR="00051D64" w:rsidRDefault="007A437F" w:rsidP="00C442E4">
      <w:pPr>
        <w:rPr>
          <w:rtl/>
          <w:lang w:bidi="fa-IR"/>
        </w:rPr>
      </w:pPr>
      <w:r w:rsidRPr="007A437F">
        <w:rPr>
          <w:rtl/>
          <w:lang w:bidi="fa-IR"/>
        </w:rPr>
        <w:t>در به</w:t>
      </w:r>
      <w:r w:rsidRPr="007A437F">
        <w:rPr>
          <w:rFonts w:hint="cs"/>
          <w:rtl/>
          <w:lang w:bidi="fa-IR"/>
        </w:rPr>
        <w:t>ی</w:t>
      </w:r>
      <w:r w:rsidRPr="007A437F">
        <w:rPr>
          <w:rFonts w:hint="eastAsia"/>
          <w:rtl/>
          <w:lang w:bidi="fa-IR"/>
        </w:rPr>
        <w:t>نه‌ساز</w:t>
      </w:r>
      <w:r w:rsidRPr="007A437F">
        <w:rPr>
          <w:rFonts w:hint="cs"/>
          <w:rtl/>
          <w:lang w:bidi="fa-IR"/>
        </w:rPr>
        <w:t>ی</w:t>
      </w:r>
      <w:r w:rsidRPr="007A437F">
        <w:rPr>
          <w:rFonts w:hint="eastAsia"/>
          <w:rtl/>
          <w:lang w:bidi="fa-IR"/>
        </w:rPr>
        <w:t>،</w:t>
      </w:r>
      <w:r w:rsidRPr="007A437F">
        <w:rPr>
          <w:rtl/>
          <w:lang w:bidi="fa-IR"/>
        </w:rPr>
        <w:t xml:space="preserve"> اصطلاح </w:t>
      </w:r>
      <w:r w:rsidR="005578A4">
        <w:rPr>
          <w:lang w:bidi="fa-IR"/>
        </w:rPr>
        <w:t>Sparse</w:t>
      </w:r>
      <w:r w:rsidRPr="007A437F">
        <w:rPr>
          <w:rtl/>
          <w:lang w:bidi="fa-IR"/>
        </w:rPr>
        <w:t xml:space="preserve"> به حالت</w:t>
      </w:r>
      <w:r w:rsidRPr="007A437F">
        <w:rPr>
          <w:rFonts w:hint="cs"/>
          <w:rtl/>
          <w:lang w:bidi="fa-IR"/>
        </w:rPr>
        <w:t>ی</w:t>
      </w:r>
      <w:r w:rsidRPr="007A437F">
        <w:rPr>
          <w:rtl/>
          <w:lang w:bidi="fa-IR"/>
        </w:rPr>
        <w:t xml:space="preserve"> اشاره دارد که بس</w:t>
      </w:r>
      <w:r w:rsidRPr="007A437F">
        <w:rPr>
          <w:rFonts w:hint="cs"/>
          <w:rtl/>
          <w:lang w:bidi="fa-IR"/>
        </w:rPr>
        <w:t>ی</w:t>
      </w:r>
      <w:r w:rsidRPr="007A437F">
        <w:rPr>
          <w:rFonts w:hint="eastAsia"/>
          <w:rtl/>
          <w:lang w:bidi="fa-IR"/>
        </w:rPr>
        <w:t>ار</w:t>
      </w:r>
      <w:r w:rsidRPr="007A437F">
        <w:rPr>
          <w:rFonts w:hint="cs"/>
          <w:rtl/>
          <w:lang w:bidi="fa-IR"/>
        </w:rPr>
        <w:t>ی</w:t>
      </w:r>
      <w:r w:rsidRPr="007A437F">
        <w:rPr>
          <w:rtl/>
          <w:lang w:bidi="fa-IR"/>
        </w:rPr>
        <w:t xml:space="preserve"> از عناصر </w:t>
      </w:r>
      <w:r w:rsidRPr="007A437F">
        <w:rPr>
          <w:rFonts w:hint="cs"/>
          <w:rtl/>
          <w:lang w:bidi="fa-IR"/>
        </w:rPr>
        <w:t>ی</w:t>
      </w:r>
      <w:r w:rsidRPr="007A437F">
        <w:rPr>
          <w:rFonts w:hint="eastAsia"/>
          <w:rtl/>
          <w:lang w:bidi="fa-IR"/>
        </w:rPr>
        <w:t>ک</w:t>
      </w:r>
      <w:r w:rsidRPr="007A437F">
        <w:rPr>
          <w:rtl/>
          <w:lang w:bidi="fa-IR"/>
        </w:rPr>
        <w:t xml:space="preserve"> بردار </w:t>
      </w:r>
      <w:r w:rsidRPr="007A437F">
        <w:rPr>
          <w:rFonts w:hint="cs"/>
          <w:rtl/>
          <w:lang w:bidi="fa-IR"/>
        </w:rPr>
        <w:t>ی</w:t>
      </w:r>
      <w:r w:rsidRPr="007A437F">
        <w:rPr>
          <w:rFonts w:hint="eastAsia"/>
          <w:rtl/>
          <w:lang w:bidi="fa-IR"/>
        </w:rPr>
        <w:t>ا</w:t>
      </w:r>
      <w:r w:rsidRPr="007A437F">
        <w:rPr>
          <w:rtl/>
          <w:lang w:bidi="fa-IR"/>
        </w:rPr>
        <w:t xml:space="preserve"> ماتر</w:t>
      </w:r>
      <w:r w:rsidRPr="007A437F">
        <w:rPr>
          <w:rFonts w:hint="cs"/>
          <w:rtl/>
          <w:lang w:bidi="fa-IR"/>
        </w:rPr>
        <w:t>ی</w:t>
      </w:r>
      <w:r w:rsidRPr="007A437F">
        <w:rPr>
          <w:rFonts w:hint="eastAsia"/>
          <w:rtl/>
          <w:lang w:bidi="fa-IR"/>
        </w:rPr>
        <w:t>س</w:t>
      </w:r>
      <w:r w:rsidRPr="007A437F">
        <w:rPr>
          <w:rtl/>
          <w:lang w:bidi="fa-IR"/>
        </w:rPr>
        <w:t xml:space="preserve"> صفر باشند. در زم</w:t>
      </w:r>
      <w:r w:rsidRPr="007A437F">
        <w:rPr>
          <w:rFonts w:hint="cs"/>
          <w:rtl/>
          <w:lang w:bidi="fa-IR"/>
        </w:rPr>
        <w:t>ی</w:t>
      </w:r>
      <w:r w:rsidRPr="007A437F">
        <w:rPr>
          <w:rFonts w:hint="eastAsia"/>
          <w:rtl/>
          <w:lang w:bidi="fa-IR"/>
        </w:rPr>
        <w:t>نه</w:t>
      </w:r>
      <w:r>
        <w:rPr>
          <w:rFonts w:hint="eastAsia"/>
          <w:lang w:bidi="fa-IR"/>
        </w:rPr>
        <w:t>‌</w:t>
      </w:r>
      <w:r>
        <w:rPr>
          <w:rFonts w:hint="cs"/>
          <w:rtl/>
          <w:lang w:bidi="fa-IR"/>
        </w:rPr>
        <w:t>ی</w:t>
      </w:r>
      <w:r w:rsidRPr="007A437F">
        <w:rPr>
          <w:rtl/>
          <w:lang w:bidi="fa-IR"/>
        </w:rPr>
        <w:t xml:space="preserve"> به</w:t>
      </w:r>
      <w:r w:rsidRPr="007A437F">
        <w:rPr>
          <w:rFonts w:hint="cs"/>
          <w:rtl/>
          <w:lang w:bidi="fa-IR"/>
        </w:rPr>
        <w:t>ی</w:t>
      </w:r>
      <w:r w:rsidRPr="007A437F">
        <w:rPr>
          <w:rFonts w:hint="eastAsia"/>
          <w:rtl/>
          <w:lang w:bidi="fa-IR"/>
        </w:rPr>
        <w:t>نه‌ساز</w:t>
      </w:r>
      <w:r w:rsidRPr="007A437F">
        <w:rPr>
          <w:rFonts w:hint="cs"/>
          <w:rtl/>
          <w:lang w:bidi="fa-IR"/>
        </w:rPr>
        <w:t>ی</w:t>
      </w:r>
      <w:r w:rsidRPr="007A437F">
        <w:rPr>
          <w:rtl/>
          <w:lang w:bidi="fa-IR"/>
        </w:rPr>
        <w:t xml:space="preserve"> سبد سرما</w:t>
      </w:r>
      <w:r w:rsidRPr="007A437F">
        <w:rPr>
          <w:rFonts w:hint="cs"/>
          <w:rtl/>
          <w:lang w:bidi="fa-IR"/>
        </w:rPr>
        <w:t>ی</w:t>
      </w:r>
      <w:r w:rsidRPr="007A437F">
        <w:rPr>
          <w:rFonts w:hint="eastAsia"/>
          <w:rtl/>
          <w:lang w:bidi="fa-IR"/>
        </w:rPr>
        <w:t>ه‌گذار</w:t>
      </w:r>
      <w:r w:rsidRPr="007A437F">
        <w:rPr>
          <w:rFonts w:hint="cs"/>
          <w:rtl/>
          <w:lang w:bidi="fa-IR"/>
        </w:rPr>
        <w:t>ی</w:t>
      </w:r>
      <w:r w:rsidRPr="007A437F">
        <w:rPr>
          <w:rFonts w:hint="eastAsia"/>
          <w:rtl/>
          <w:lang w:bidi="fa-IR"/>
        </w:rPr>
        <w:t>،</w:t>
      </w:r>
      <w:r w:rsidRPr="007A437F">
        <w:rPr>
          <w:rtl/>
          <w:lang w:bidi="fa-IR"/>
        </w:rPr>
        <w:t xml:space="preserve"> ا</w:t>
      </w:r>
      <w:r w:rsidRPr="007A437F">
        <w:rPr>
          <w:rFonts w:hint="cs"/>
          <w:rtl/>
          <w:lang w:bidi="fa-IR"/>
        </w:rPr>
        <w:t>ی</w:t>
      </w:r>
      <w:r w:rsidRPr="007A437F">
        <w:rPr>
          <w:rFonts w:hint="eastAsia"/>
          <w:rtl/>
          <w:lang w:bidi="fa-IR"/>
        </w:rPr>
        <w:t>ن</w:t>
      </w:r>
      <w:r w:rsidRPr="007A437F">
        <w:rPr>
          <w:rtl/>
          <w:lang w:bidi="fa-IR"/>
        </w:rPr>
        <w:t xml:space="preserve"> مفهوم به دنبال ا</w:t>
      </w:r>
      <w:r w:rsidRPr="007A437F">
        <w:rPr>
          <w:rFonts w:hint="cs"/>
          <w:rtl/>
          <w:lang w:bidi="fa-IR"/>
        </w:rPr>
        <w:t>ی</w:t>
      </w:r>
      <w:r w:rsidRPr="007A437F">
        <w:rPr>
          <w:rFonts w:hint="eastAsia"/>
          <w:rtl/>
          <w:lang w:bidi="fa-IR"/>
        </w:rPr>
        <w:t>جاد</w:t>
      </w:r>
      <w:r w:rsidRPr="007A437F">
        <w:rPr>
          <w:rtl/>
          <w:lang w:bidi="fa-IR"/>
        </w:rPr>
        <w:t xml:space="preserve"> </w:t>
      </w:r>
      <w:r w:rsidRPr="007A437F">
        <w:rPr>
          <w:rFonts w:hint="cs"/>
          <w:rtl/>
          <w:lang w:bidi="fa-IR"/>
        </w:rPr>
        <w:t>ی</w:t>
      </w:r>
      <w:r w:rsidRPr="007A437F">
        <w:rPr>
          <w:rFonts w:hint="eastAsia"/>
          <w:rtl/>
          <w:lang w:bidi="fa-IR"/>
        </w:rPr>
        <w:t>ک</w:t>
      </w:r>
      <w:r w:rsidRPr="007A437F">
        <w:rPr>
          <w:rtl/>
          <w:lang w:bidi="fa-IR"/>
        </w:rPr>
        <w:t xml:space="preserve"> </w:t>
      </w:r>
      <w:r>
        <w:rPr>
          <w:rFonts w:hint="cs"/>
          <w:rtl/>
          <w:lang w:bidi="fa-IR"/>
        </w:rPr>
        <w:t>سبد سرمایه‌گذاری</w:t>
      </w:r>
      <w:r w:rsidRPr="007A437F">
        <w:rPr>
          <w:rtl/>
          <w:lang w:bidi="fa-IR"/>
        </w:rPr>
        <w:t xml:space="preserve"> است که فقط شامل تعداد محدود</w:t>
      </w:r>
      <w:r w:rsidRPr="007A437F">
        <w:rPr>
          <w:rFonts w:hint="cs"/>
          <w:rtl/>
          <w:lang w:bidi="fa-IR"/>
        </w:rPr>
        <w:t>ی</w:t>
      </w:r>
      <w:r w:rsidRPr="007A437F">
        <w:rPr>
          <w:rtl/>
          <w:lang w:bidi="fa-IR"/>
        </w:rPr>
        <w:t xml:space="preserve"> از دارا</w:t>
      </w:r>
      <w:r w:rsidRPr="007A437F">
        <w:rPr>
          <w:rFonts w:hint="cs"/>
          <w:rtl/>
          <w:lang w:bidi="fa-IR"/>
        </w:rPr>
        <w:t>یی‌</w:t>
      </w:r>
      <w:r w:rsidRPr="007A437F">
        <w:rPr>
          <w:rFonts w:hint="eastAsia"/>
          <w:rtl/>
          <w:lang w:bidi="fa-IR"/>
        </w:rPr>
        <w:t>ها</w:t>
      </w:r>
      <w:r w:rsidRPr="007A437F">
        <w:rPr>
          <w:rtl/>
          <w:lang w:bidi="fa-IR"/>
        </w:rPr>
        <w:t xml:space="preserve"> باشد. ا</w:t>
      </w:r>
      <w:r w:rsidRPr="007A437F">
        <w:rPr>
          <w:rFonts w:hint="cs"/>
          <w:rtl/>
          <w:lang w:bidi="fa-IR"/>
        </w:rPr>
        <w:t>ی</w:t>
      </w:r>
      <w:r w:rsidRPr="007A437F">
        <w:rPr>
          <w:rFonts w:hint="eastAsia"/>
          <w:rtl/>
          <w:lang w:bidi="fa-IR"/>
        </w:rPr>
        <w:t>ن</w:t>
      </w:r>
      <w:r w:rsidRPr="007A437F">
        <w:rPr>
          <w:rtl/>
          <w:lang w:bidi="fa-IR"/>
        </w:rPr>
        <w:t xml:space="preserve"> کار باعث م</w:t>
      </w:r>
      <w:r w:rsidRPr="007A437F">
        <w:rPr>
          <w:rFonts w:hint="cs"/>
          <w:rtl/>
          <w:lang w:bidi="fa-IR"/>
        </w:rPr>
        <w:t>ی‌</w:t>
      </w:r>
      <w:r w:rsidRPr="007A437F">
        <w:rPr>
          <w:rFonts w:hint="eastAsia"/>
          <w:rtl/>
          <w:lang w:bidi="fa-IR"/>
        </w:rPr>
        <w:t>شود</w:t>
      </w:r>
      <w:r w:rsidRPr="007A437F">
        <w:rPr>
          <w:rtl/>
          <w:lang w:bidi="fa-IR"/>
        </w:rPr>
        <w:t xml:space="preserve"> که پرتفو</w:t>
      </w:r>
      <w:r w:rsidRPr="007A437F">
        <w:rPr>
          <w:rFonts w:hint="cs"/>
          <w:rtl/>
          <w:lang w:bidi="fa-IR"/>
        </w:rPr>
        <w:t>ی</w:t>
      </w:r>
      <w:r w:rsidRPr="007A437F">
        <w:rPr>
          <w:rtl/>
          <w:lang w:bidi="fa-IR"/>
        </w:rPr>
        <w:t xml:space="preserve"> ساده‌تر و مد</w:t>
      </w:r>
      <w:r w:rsidRPr="007A437F">
        <w:rPr>
          <w:rFonts w:hint="cs"/>
          <w:rtl/>
          <w:lang w:bidi="fa-IR"/>
        </w:rPr>
        <w:t>ی</w:t>
      </w:r>
      <w:r w:rsidRPr="007A437F">
        <w:rPr>
          <w:rFonts w:hint="eastAsia"/>
          <w:rtl/>
          <w:lang w:bidi="fa-IR"/>
        </w:rPr>
        <w:t>ر</w:t>
      </w:r>
      <w:r w:rsidRPr="007A437F">
        <w:rPr>
          <w:rFonts w:hint="cs"/>
          <w:rtl/>
          <w:lang w:bidi="fa-IR"/>
        </w:rPr>
        <w:t>ی</w:t>
      </w:r>
      <w:r w:rsidRPr="007A437F">
        <w:rPr>
          <w:rFonts w:hint="eastAsia"/>
          <w:rtl/>
          <w:lang w:bidi="fa-IR"/>
        </w:rPr>
        <w:t>ت</w:t>
      </w:r>
      <w:r w:rsidRPr="007A437F">
        <w:rPr>
          <w:rtl/>
          <w:lang w:bidi="fa-IR"/>
        </w:rPr>
        <w:t xml:space="preserve"> آن آسان‌تر شود و هز</w:t>
      </w:r>
      <w:r w:rsidRPr="007A437F">
        <w:rPr>
          <w:rFonts w:hint="cs"/>
          <w:rtl/>
          <w:lang w:bidi="fa-IR"/>
        </w:rPr>
        <w:t>ی</w:t>
      </w:r>
      <w:r w:rsidRPr="007A437F">
        <w:rPr>
          <w:rFonts w:hint="eastAsia"/>
          <w:rtl/>
          <w:lang w:bidi="fa-IR"/>
        </w:rPr>
        <w:t>نه‌ها</w:t>
      </w:r>
      <w:r w:rsidRPr="007A437F">
        <w:rPr>
          <w:rFonts w:hint="cs"/>
          <w:rtl/>
          <w:lang w:bidi="fa-IR"/>
        </w:rPr>
        <w:t>ی</w:t>
      </w:r>
      <w:r w:rsidRPr="007A437F">
        <w:rPr>
          <w:rtl/>
          <w:lang w:bidi="fa-IR"/>
        </w:rPr>
        <w:t xml:space="preserve"> معامله و پ</w:t>
      </w:r>
      <w:r w:rsidRPr="007A437F">
        <w:rPr>
          <w:rFonts w:hint="cs"/>
          <w:rtl/>
          <w:lang w:bidi="fa-IR"/>
        </w:rPr>
        <w:t>ی</w:t>
      </w:r>
      <w:r w:rsidRPr="007A437F">
        <w:rPr>
          <w:rFonts w:hint="eastAsia"/>
          <w:rtl/>
          <w:lang w:bidi="fa-IR"/>
        </w:rPr>
        <w:t>گ</w:t>
      </w:r>
      <w:r w:rsidRPr="007A437F">
        <w:rPr>
          <w:rFonts w:hint="cs"/>
          <w:rtl/>
          <w:lang w:bidi="fa-IR"/>
        </w:rPr>
        <w:t>ی</w:t>
      </w:r>
      <w:r w:rsidRPr="007A437F">
        <w:rPr>
          <w:rFonts w:hint="eastAsia"/>
          <w:rtl/>
          <w:lang w:bidi="fa-IR"/>
        </w:rPr>
        <w:t>ر</w:t>
      </w:r>
      <w:r w:rsidRPr="007A437F">
        <w:rPr>
          <w:rFonts w:hint="cs"/>
          <w:rtl/>
          <w:lang w:bidi="fa-IR"/>
        </w:rPr>
        <w:t>ی</w:t>
      </w:r>
      <w:r w:rsidRPr="007A437F">
        <w:rPr>
          <w:rtl/>
          <w:lang w:bidi="fa-IR"/>
        </w:rPr>
        <w:t xml:space="preserve"> ن</w:t>
      </w:r>
      <w:r w:rsidRPr="007A437F">
        <w:rPr>
          <w:rFonts w:hint="cs"/>
          <w:rtl/>
          <w:lang w:bidi="fa-IR"/>
        </w:rPr>
        <w:t>ی</w:t>
      </w:r>
      <w:r w:rsidRPr="007A437F">
        <w:rPr>
          <w:rFonts w:hint="eastAsia"/>
          <w:rtl/>
          <w:lang w:bidi="fa-IR"/>
        </w:rPr>
        <w:t>ز</w:t>
      </w:r>
      <w:r w:rsidRPr="007A437F">
        <w:rPr>
          <w:rtl/>
          <w:lang w:bidi="fa-IR"/>
        </w:rPr>
        <w:t xml:space="preserve"> کاهش </w:t>
      </w:r>
      <w:r w:rsidRPr="007A437F">
        <w:rPr>
          <w:rFonts w:hint="cs"/>
          <w:rtl/>
          <w:lang w:bidi="fa-IR"/>
        </w:rPr>
        <w:t>ی</w:t>
      </w:r>
      <w:r w:rsidRPr="007A437F">
        <w:rPr>
          <w:rFonts w:hint="eastAsia"/>
          <w:rtl/>
          <w:lang w:bidi="fa-IR"/>
        </w:rPr>
        <w:t>ابد</w:t>
      </w:r>
      <w:r w:rsidRPr="007A437F">
        <w:rPr>
          <w:rtl/>
          <w:lang w:bidi="fa-IR"/>
        </w:rPr>
        <w:t>.</w:t>
      </w:r>
      <w:r>
        <w:rPr>
          <w:rFonts w:hint="cs"/>
          <w:rtl/>
          <w:lang w:bidi="fa-IR"/>
        </w:rPr>
        <w:t xml:space="preserve"> </w:t>
      </w:r>
    </w:p>
    <w:p w14:paraId="30BE9B98" w14:textId="13841CE0" w:rsidR="006B6CB7" w:rsidRDefault="007A437F" w:rsidP="00C442E4">
      <w:pPr>
        <w:rPr>
          <w:rtl/>
          <w:lang w:bidi="fa-IR"/>
        </w:rPr>
      </w:pPr>
      <w:r>
        <w:rPr>
          <w:rFonts w:hint="cs"/>
          <w:rtl/>
          <w:lang w:bidi="fa-IR"/>
        </w:rPr>
        <w:t xml:space="preserve">در مدل حاضر </w:t>
      </w:r>
      <w:r w:rsidR="00051D64">
        <w:rPr>
          <w:rFonts w:hint="cs"/>
          <w:rtl/>
          <w:lang w:bidi="fa-IR"/>
        </w:rPr>
        <w:t xml:space="preserve">انتخاب سبد به روش </w:t>
      </w:r>
      <w:r w:rsidR="005578A4">
        <w:rPr>
          <w:lang w:bidi="fa-IR"/>
        </w:rPr>
        <w:t>Sparse</w:t>
      </w:r>
      <w:r w:rsidR="00051D64">
        <w:rPr>
          <w:rFonts w:hint="cs"/>
          <w:rtl/>
          <w:lang w:bidi="fa-IR"/>
        </w:rPr>
        <w:t>،</w:t>
      </w:r>
      <w:r>
        <w:rPr>
          <w:rFonts w:hint="cs"/>
          <w:rtl/>
          <w:lang w:bidi="fa-IR"/>
        </w:rPr>
        <w:t xml:space="preserve"> به وسیله‌ی تابعی انجام می‌شود که تعداد معینی از نمادها که دارای شرایط بهتری هستند را نگه می‌دارد و وزن باقی نمادها را صفر می‌کند.</w:t>
      </w:r>
      <w:r w:rsidR="00051D64">
        <w:rPr>
          <w:rFonts w:hint="cs"/>
          <w:rtl/>
          <w:lang w:bidi="fa-IR"/>
        </w:rPr>
        <w:t xml:space="preserve"> </w:t>
      </w:r>
      <w:r w:rsidR="00051D64">
        <w:rPr>
          <w:rtl/>
        </w:rPr>
        <w:t>در این روش</w:t>
      </w:r>
      <w:r w:rsidR="00051D64">
        <w:rPr>
          <w:rFonts w:hint="cs"/>
          <w:rtl/>
        </w:rPr>
        <w:t xml:space="preserve"> که به آن انتخاب </w:t>
      </w:r>
      <w:r w:rsidR="00051D64">
        <w:rPr>
          <w:rFonts w:hint="cs"/>
          <w:rtl/>
        </w:rPr>
        <w:lastRenderedPageBreak/>
        <w:t>مجموعه</w:t>
      </w:r>
      <w:r w:rsidR="00051D64">
        <w:rPr>
          <w:rStyle w:val="FootnoteReference"/>
          <w:rtl/>
        </w:rPr>
        <w:footnoteReference w:id="86"/>
      </w:r>
      <w:r w:rsidR="00051D64">
        <w:rPr>
          <w:rFonts w:hint="cs"/>
          <w:rtl/>
        </w:rPr>
        <w:t xml:space="preserve"> گفته می‌شود</w:t>
      </w:r>
      <w:r w:rsidR="00051D64">
        <w:rPr>
          <w:rtl/>
        </w:rPr>
        <w:t xml:space="preserve">، به جای بهینه‌سازی </w:t>
      </w:r>
      <w:r w:rsidR="00051D64">
        <w:rPr>
          <w:rFonts w:hint="cs"/>
          <w:rtl/>
        </w:rPr>
        <w:t>سبد سرمایه‌گذاری</w:t>
      </w:r>
      <w:r w:rsidR="00051D64">
        <w:rPr>
          <w:rtl/>
        </w:rPr>
        <w:t xml:space="preserve"> با تمام دارایی‌ها، زیرمجموعه‌ای از دارایی‌ها انتخاب می‌شود که بهترین عملکرد را دارند</w:t>
      </w:r>
      <w:r w:rsidR="00051D64">
        <w:t>.</w:t>
      </w:r>
    </w:p>
    <w:p w14:paraId="29E096F5" w14:textId="77777777" w:rsidR="00C442E4" w:rsidRDefault="00C442E4" w:rsidP="00C442E4">
      <w:pPr>
        <w:rPr>
          <w:rtl/>
          <w:lang w:bidi="fa-IR"/>
        </w:rPr>
      </w:pPr>
    </w:p>
    <w:p w14:paraId="10A8E81C" w14:textId="3A4E784A" w:rsidR="004E1F7D" w:rsidRPr="00BB7180" w:rsidRDefault="007A54CC" w:rsidP="004E1F7D">
      <w:pPr>
        <w:pStyle w:val="Heading2"/>
        <w:rPr>
          <w:rtl/>
          <w:lang w:bidi="fa-IR"/>
        </w:rPr>
      </w:pPr>
      <w:bookmarkStart w:id="116" w:name="_Toc171099691"/>
      <w:r>
        <w:rPr>
          <w:rFonts w:hint="cs"/>
          <w:rtl/>
          <w:lang w:bidi="fa-IR"/>
        </w:rPr>
        <w:t>۸</w:t>
      </w:r>
      <w:r w:rsidR="004E1F7D">
        <w:rPr>
          <w:rFonts w:hint="cs"/>
          <w:rtl/>
          <w:lang w:bidi="fa-IR"/>
        </w:rPr>
        <w:t xml:space="preserve">-۳- </w:t>
      </w:r>
      <w:r w:rsidR="001B3966">
        <w:rPr>
          <w:rFonts w:hint="cs"/>
          <w:rtl/>
          <w:lang w:bidi="fa-IR"/>
        </w:rPr>
        <w:t>خروجی گرفتن نتایج</w:t>
      </w:r>
      <w:bookmarkEnd w:id="116"/>
    </w:p>
    <w:p w14:paraId="3ADD29C1" w14:textId="4113AD20" w:rsidR="004E1F7D" w:rsidRDefault="00627650" w:rsidP="004E1F7D">
      <w:pPr>
        <w:rPr>
          <w:sz w:val="28"/>
          <w:rtl/>
          <w:lang w:bidi="fa-IR"/>
        </w:rPr>
      </w:pPr>
      <w:r>
        <w:rPr>
          <w:rFonts w:hint="cs"/>
          <w:sz w:val="28"/>
          <w:rtl/>
          <w:lang w:bidi="fa-IR"/>
        </w:rPr>
        <w:t>پس از مشخص شدن وزن هر نماد در سبد سرمایه‌گذاری، لازم است که عملکرد سبد نهایی بررسی شود. با توجه به تقسیم داده‌ها به داده‌های گذشته و آینده در مدل و استفاده از داده‌های گذشته تا به اینجای کار، برای بررسی عملکرد سبد سرمایه‌گذاری می‌بایست از داده‌های آینده استفاده شود تا ارزیابی سبد بدون سوگیری نتایج صورت پذیرد.</w:t>
      </w:r>
    </w:p>
    <w:p w14:paraId="3A1993E5" w14:textId="77777777" w:rsidR="002E132A" w:rsidRDefault="00627650" w:rsidP="004E1F7D">
      <w:pPr>
        <w:rPr>
          <w:sz w:val="28"/>
          <w:rtl/>
          <w:lang w:bidi="fa-IR"/>
        </w:rPr>
      </w:pPr>
      <w:r>
        <w:rPr>
          <w:rFonts w:hint="cs"/>
          <w:sz w:val="28"/>
          <w:rtl/>
          <w:lang w:bidi="fa-IR"/>
        </w:rPr>
        <w:t>تابعی که وظیفه‌ی ارزیابی عملکرد سبد سرمایه‌گذاری را بر عهده دارد، پرتفولیوی نهایی مدل و داده‌های قیمتی مربوط به بازه‌ی آینده را دریافت می‌کند و بررسی می‌کند که اگر یک سرمابه‌گذار با توجه به وزن‌های پیشنهادی مدل اقدام به سرمایه‌گذاری می‌کرد، چه مقدار سود یا زیان و با چه ریسکی به دست می‌آورد.</w:t>
      </w:r>
    </w:p>
    <w:p w14:paraId="43003815" w14:textId="16CEBA6B" w:rsidR="00627650" w:rsidRDefault="00627650" w:rsidP="004E1F7D">
      <w:pPr>
        <w:rPr>
          <w:sz w:val="28"/>
          <w:rtl/>
          <w:lang w:bidi="fa-IR"/>
        </w:rPr>
      </w:pPr>
      <w:r>
        <w:rPr>
          <w:rFonts w:hint="cs"/>
          <w:sz w:val="28"/>
          <w:rtl/>
          <w:lang w:bidi="fa-IR"/>
        </w:rPr>
        <w:t>می‌دانیم که برای بررسی عملکرد سبد سرمایه‌گذاری لازم است به هر دو پارامتر بازده و ریسک به طور همزمان توجه شود.</w:t>
      </w:r>
      <w:r w:rsidR="002E132A">
        <w:rPr>
          <w:rFonts w:hint="cs"/>
          <w:sz w:val="28"/>
          <w:rtl/>
          <w:lang w:bidi="fa-IR"/>
        </w:rPr>
        <w:t xml:space="preserve"> یکی از روش‌های پذیرفته‌شده برای ارزیابی یک سرمایه‌گذاری که به هر دو پارامتر فوق توجه می‌کند، نسبت شارپ است که رابطه‌ی ۳-۱ بیانگر نحوه‌ی محاسبه‌ی آن است. در نهایت هرچه یک سبد سرمایه‌گذاری نسبت شارپ بیشتری داشته باشد، عملکرد بهتری داشته است.</w:t>
      </w:r>
    </w:p>
    <w:p w14:paraId="05738540" w14:textId="0C6BC6CF" w:rsidR="002E132A" w:rsidRDefault="002E132A" w:rsidP="004E1F7D">
      <w:pPr>
        <w:rPr>
          <w:sz w:val="28"/>
          <w:rtl/>
          <w:lang w:bidi="fa-IR"/>
        </w:rPr>
      </w:pPr>
      <w:r>
        <w:rPr>
          <w:rFonts w:hint="cs"/>
          <w:sz w:val="28"/>
          <w:rtl/>
          <w:lang w:bidi="fa-IR"/>
        </w:rPr>
        <w:t>در نهایت با مشخص شدن عملکرد هر یک از سبدهای سرمایه‌گذاری با استفاده از هر کدام از روش‌های ذکرشده در هر مرحله، خروجی نهایی برای مقایسه‌ی هر روش گرفته می‌شود.</w:t>
      </w:r>
    </w:p>
    <w:p w14:paraId="53E0D8B5" w14:textId="3ADABEFB" w:rsidR="004E1F7D" w:rsidRPr="00BB7180" w:rsidRDefault="007A54CC" w:rsidP="004E1F7D">
      <w:pPr>
        <w:pStyle w:val="Heading2"/>
        <w:rPr>
          <w:rtl/>
          <w:lang w:bidi="fa-IR"/>
        </w:rPr>
      </w:pPr>
      <w:bookmarkStart w:id="117" w:name="_Toc171099692"/>
      <w:r>
        <w:rPr>
          <w:rFonts w:hint="cs"/>
          <w:rtl/>
          <w:lang w:bidi="fa-IR"/>
        </w:rPr>
        <w:lastRenderedPageBreak/>
        <w:t>۹</w:t>
      </w:r>
      <w:r w:rsidR="004E1F7D">
        <w:rPr>
          <w:rFonts w:hint="cs"/>
          <w:rtl/>
          <w:lang w:bidi="fa-IR"/>
        </w:rPr>
        <w:t xml:space="preserve">-۳- </w:t>
      </w:r>
      <w:r w:rsidR="001B3966">
        <w:rPr>
          <w:rFonts w:hint="cs"/>
          <w:rtl/>
          <w:lang w:bidi="fa-IR"/>
        </w:rPr>
        <w:t>جمع‌بندی</w:t>
      </w:r>
      <w:bookmarkEnd w:id="117"/>
    </w:p>
    <w:p w14:paraId="73E688E5" w14:textId="28F64A93" w:rsidR="004E1F7D" w:rsidRPr="00BF6F0C" w:rsidRDefault="00B55FF0" w:rsidP="004E1F7D">
      <w:pPr>
        <w:rPr>
          <w:sz w:val="28"/>
          <w:rtl/>
          <w:lang w:bidi="fa-IR"/>
        </w:rPr>
      </w:pPr>
      <w:r>
        <w:rPr>
          <w:rFonts w:hint="cs"/>
          <w:sz w:val="28"/>
          <w:rtl/>
          <w:lang w:bidi="fa-IR"/>
        </w:rPr>
        <w:t>در این فصل به بررسی روش تحقیق و ارائه‌ی مدل پیشنهادی برای بهینه‌سازی سبد سرمایه‌گذاری پرداخته شد. این مدل شامل مراحل مختلف و همچنین روش‌های مختلف در هر مرحله است تا با توجه به عملکرد نهایی هر یک از روش‌های آزمون‌شده روی داده‌های گذشته، سرمایه‌گذار بتواند بهترین روش را انتخاب کند و برای استفاده در سرمایه‌گذاری‌های آتی از آن استفاده نماید. در فصل بعد به پیاده‌سازی این مدل و مرور نتایج حاصل‌شده از آن پرداخته می‌شود.</w:t>
      </w:r>
    </w:p>
    <w:p w14:paraId="7DCEA87B" w14:textId="77777777" w:rsidR="004E1F7D" w:rsidRDefault="004E1F7D" w:rsidP="00846049">
      <w:pPr>
        <w:rPr>
          <w:b/>
          <w:bCs/>
          <w:sz w:val="28"/>
          <w:rtl/>
          <w:lang w:bidi="fa-IR"/>
        </w:rPr>
      </w:pPr>
    </w:p>
    <w:p w14:paraId="02A3E87E" w14:textId="77777777" w:rsidR="000206A2" w:rsidRDefault="000206A2" w:rsidP="00846049">
      <w:pPr>
        <w:rPr>
          <w:b/>
          <w:bCs/>
          <w:sz w:val="28"/>
          <w:rtl/>
          <w:lang w:bidi="fa-IR"/>
        </w:rPr>
      </w:pPr>
    </w:p>
    <w:p w14:paraId="1267C84B" w14:textId="77777777" w:rsidR="00BD1A0C" w:rsidRDefault="00BD1A0C" w:rsidP="00846049">
      <w:pPr>
        <w:bidi w:val="0"/>
        <w:spacing w:line="259" w:lineRule="auto"/>
        <w:jc w:val="left"/>
        <w:rPr>
          <w:b/>
          <w:bCs/>
          <w:sz w:val="28"/>
          <w:lang w:bidi="fa-IR"/>
        </w:rPr>
      </w:pPr>
      <w:r>
        <w:rPr>
          <w:b/>
          <w:bCs/>
          <w:sz w:val="28"/>
          <w:rtl/>
          <w:lang w:bidi="fa-IR"/>
        </w:rPr>
        <w:br w:type="page"/>
      </w:r>
    </w:p>
    <w:p w14:paraId="6C9DF1A3" w14:textId="77777777" w:rsidR="00BD1A0C" w:rsidRDefault="00BD1A0C" w:rsidP="00846049">
      <w:pPr>
        <w:rPr>
          <w:rtl/>
          <w:lang w:bidi="fa-IR"/>
        </w:rPr>
      </w:pPr>
    </w:p>
    <w:p w14:paraId="024BF10E" w14:textId="77777777" w:rsidR="00BD1A0C" w:rsidRDefault="00BD1A0C" w:rsidP="00846049">
      <w:pPr>
        <w:rPr>
          <w:rtl/>
          <w:lang w:bidi="fa-IR"/>
        </w:rPr>
      </w:pPr>
    </w:p>
    <w:p w14:paraId="366B6840" w14:textId="77777777" w:rsidR="00BD1A0C" w:rsidRPr="001817BC" w:rsidRDefault="00BD1A0C" w:rsidP="00846049">
      <w:pPr>
        <w:rPr>
          <w:rtl/>
          <w:lang w:bidi="fa-IR"/>
        </w:rPr>
      </w:pPr>
    </w:p>
    <w:p w14:paraId="518B21A3" w14:textId="77777777" w:rsidR="00BD1A0C" w:rsidRPr="001817BC" w:rsidRDefault="00BD1A0C" w:rsidP="00846049">
      <w:pPr>
        <w:rPr>
          <w:rtl/>
          <w:lang w:bidi="fa-IR"/>
        </w:rPr>
      </w:pPr>
    </w:p>
    <w:p w14:paraId="61965882" w14:textId="3A872892" w:rsidR="00BD1A0C" w:rsidRPr="001817BC" w:rsidRDefault="00BD1A0C"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چهارم</w:t>
      </w:r>
    </w:p>
    <w:p w14:paraId="5FCE5B73" w14:textId="1B5AE1DE" w:rsidR="00BD1A0C" w:rsidRPr="00AB19B7" w:rsidRDefault="00BD1A0C" w:rsidP="00846049">
      <w:pPr>
        <w:pStyle w:val="Heading1"/>
        <w:rPr>
          <w:rFonts w:cs="Calibri"/>
          <w:szCs w:val="36"/>
          <w:rtl/>
        </w:rPr>
      </w:pPr>
      <w:bookmarkStart w:id="118" w:name="_Toc171099693"/>
      <w:r>
        <w:rPr>
          <w:rFonts w:hint="cs"/>
          <w:rtl/>
        </w:rPr>
        <w:t>پیاده‌سازی و نتایج پژوهش</w:t>
      </w:r>
      <w:bookmarkEnd w:id="118"/>
    </w:p>
    <w:p w14:paraId="0A973E05" w14:textId="77777777" w:rsidR="00BD1A0C" w:rsidRPr="00BB7180" w:rsidRDefault="00BD1A0C" w:rsidP="00846049">
      <w:pPr>
        <w:rPr>
          <w:b/>
          <w:bCs/>
          <w:sz w:val="32"/>
          <w:szCs w:val="32"/>
          <w:rtl/>
          <w:lang w:bidi="fa-IR"/>
        </w:rPr>
      </w:pPr>
      <w:r w:rsidRPr="00BB7180">
        <w:rPr>
          <w:b/>
          <w:bCs/>
          <w:sz w:val="32"/>
          <w:szCs w:val="32"/>
          <w:rtl/>
          <w:lang w:bidi="fa-IR"/>
        </w:rPr>
        <w:br w:type="page"/>
      </w:r>
    </w:p>
    <w:p w14:paraId="6733073A" w14:textId="77777777" w:rsidR="00BD1A0C" w:rsidRDefault="00BD1A0C" w:rsidP="00846049">
      <w:pPr>
        <w:rPr>
          <w:rtl/>
          <w:lang w:bidi="fa-IR"/>
        </w:rPr>
      </w:pPr>
    </w:p>
    <w:p w14:paraId="2BA92BDD" w14:textId="77777777" w:rsidR="00BD1A0C" w:rsidRDefault="00BD1A0C" w:rsidP="00846049">
      <w:pPr>
        <w:rPr>
          <w:rtl/>
          <w:lang w:bidi="fa-IR"/>
        </w:rPr>
      </w:pPr>
    </w:p>
    <w:p w14:paraId="1404976D" w14:textId="77777777" w:rsidR="00BD1A0C" w:rsidRDefault="00BD1A0C" w:rsidP="00846049">
      <w:pPr>
        <w:rPr>
          <w:rtl/>
          <w:lang w:bidi="fa-IR"/>
        </w:rPr>
      </w:pPr>
    </w:p>
    <w:p w14:paraId="0F31F7C8" w14:textId="77777777" w:rsidR="00BD1A0C" w:rsidRDefault="00BD1A0C" w:rsidP="00846049">
      <w:pPr>
        <w:rPr>
          <w:rtl/>
          <w:lang w:bidi="fa-IR"/>
        </w:rPr>
      </w:pPr>
    </w:p>
    <w:p w14:paraId="0AFB7C91" w14:textId="77777777" w:rsidR="00BD1A0C" w:rsidRPr="00BB7180" w:rsidRDefault="00BD1A0C" w:rsidP="00846049">
      <w:pPr>
        <w:pStyle w:val="Heading2"/>
        <w:rPr>
          <w:rtl/>
          <w:lang w:bidi="fa-IR"/>
        </w:rPr>
      </w:pPr>
      <w:bookmarkStart w:id="119" w:name="_Toc171099694"/>
      <w:r>
        <w:rPr>
          <w:rFonts w:hint="cs"/>
          <w:rtl/>
          <w:lang w:bidi="fa-IR"/>
        </w:rPr>
        <w:t xml:space="preserve">۱-۴- </w:t>
      </w:r>
      <w:r w:rsidRPr="00BB7180">
        <w:rPr>
          <w:rFonts w:hint="cs"/>
          <w:rtl/>
          <w:lang w:bidi="fa-IR"/>
        </w:rPr>
        <w:t>مقدمه</w:t>
      </w:r>
      <w:bookmarkEnd w:id="119"/>
    </w:p>
    <w:p w14:paraId="23AA3922" w14:textId="4BB67A93" w:rsidR="00B42EB4" w:rsidRDefault="00B42EB4" w:rsidP="00D631B3">
      <w:pPr>
        <w:rPr>
          <w:rtl/>
          <w:lang w:bidi="fa-IR"/>
        </w:rPr>
      </w:pPr>
      <w:r>
        <w:rPr>
          <w:rFonts w:hint="cs"/>
          <w:rtl/>
          <w:lang w:bidi="fa-IR"/>
        </w:rPr>
        <w:t>این فصل به پیاده‌سازی مدل شرح‌داده‌شده در فصل سوم و تحلیل نتایج مربوط به آن می‌پردازد. همان طور که پیش از این ذکر شد، تمام مراحل این پیاده‌سازی با استفاده از زبان برنامه‌نویسی پایتون و کتابخانه‌های مرتبط انجام شده است. همچنین برای تحلیل نتایج، خروجی نهایی مدل در قالب فایل اکسل</w:t>
      </w:r>
      <w:r w:rsidR="00D631B3">
        <w:rPr>
          <w:rStyle w:val="FootnoteReference"/>
          <w:sz w:val="28"/>
          <w:rtl/>
          <w:lang w:bidi="fa-IR"/>
        </w:rPr>
        <w:footnoteReference w:id="87"/>
      </w:r>
      <w:r>
        <w:rPr>
          <w:rFonts w:hint="cs"/>
          <w:rtl/>
          <w:lang w:bidi="fa-IR"/>
        </w:rPr>
        <w:t xml:space="preserve"> به عنوان ورودی به نرم‌افزار تبلو</w:t>
      </w:r>
      <w:r w:rsidR="00D631B3">
        <w:rPr>
          <w:rStyle w:val="FootnoteReference"/>
          <w:sz w:val="28"/>
          <w:rtl/>
          <w:lang w:bidi="fa-IR"/>
        </w:rPr>
        <w:footnoteReference w:id="88"/>
      </w:r>
      <w:r>
        <w:rPr>
          <w:rFonts w:hint="cs"/>
          <w:rtl/>
          <w:lang w:bidi="fa-IR"/>
        </w:rPr>
        <w:t xml:space="preserve"> ارائه و نمودارهای مورد نیاز، در این نرم‌افزار رسم شده است. این نمودارها در نهایت مقایسه‌ای از بین روش‌های موجود در مدل ارائه می‌کند تا سرمایه‌گذار بتواند بهترین این روش‌ها را بر حسب نیاز خود انتخاب و استفاده کند</w:t>
      </w:r>
      <w:r w:rsidR="007870B8">
        <w:rPr>
          <w:rFonts w:hint="cs"/>
          <w:rtl/>
          <w:lang w:bidi="fa-IR"/>
        </w:rPr>
        <w:t>.</w:t>
      </w:r>
    </w:p>
    <w:p w14:paraId="5B18694C" w14:textId="77777777" w:rsidR="007870B8" w:rsidRDefault="007870B8" w:rsidP="007870B8">
      <w:pPr>
        <w:rPr>
          <w:rtl/>
          <w:lang w:bidi="fa-IR"/>
        </w:rPr>
      </w:pPr>
    </w:p>
    <w:p w14:paraId="528C5D94" w14:textId="4F5D634F" w:rsidR="007870B8" w:rsidRPr="00BB7180" w:rsidRDefault="007870B8" w:rsidP="007870B8">
      <w:pPr>
        <w:pStyle w:val="Heading2"/>
        <w:rPr>
          <w:rtl/>
          <w:lang w:bidi="fa-IR"/>
        </w:rPr>
      </w:pPr>
      <w:bookmarkStart w:id="120" w:name="_Toc171099695"/>
      <w:r>
        <w:rPr>
          <w:rFonts w:hint="cs"/>
          <w:rtl/>
          <w:lang w:bidi="fa-IR"/>
        </w:rPr>
        <w:t xml:space="preserve">۲-۴- </w:t>
      </w:r>
      <w:r w:rsidR="00D631B3">
        <w:rPr>
          <w:rFonts w:hint="cs"/>
          <w:rtl/>
          <w:lang w:bidi="fa-IR"/>
        </w:rPr>
        <w:t>داده‌های ورودی</w:t>
      </w:r>
      <w:bookmarkEnd w:id="120"/>
    </w:p>
    <w:p w14:paraId="04B19A3A" w14:textId="77777777" w:rsidR="005C0C7D" w:rsidRDefault="00D631B3" w:rsidP="00582FD0">
      <w:pPr>
        <w:rPr>
          <w:rtl/>
          <w:lang w:bidi="fa-IR"/>
        </w:rPr>
      </w:pPr>
      <w:r>
        <w:rPr>
          <w:rFonts w:hint="cs"/>
          <w:rtl/>
          <w:lang w:bidi="fa-IR"/>
        </w:rPr>
        <w:t xml:space="preserve">داده‌های ورودی این پژوهش از وبسایت کوین‌گکو به دست آمده است. فراخوانی </w:t>
      </w:r>
      <w:r>
        <w:rPr>
          <w:lang w:bidi="fa-IR"/>
        </w:rPr>
        <w:t>API</w:t>
      </w:r>
      <w:r>
        <w:rPr>
          <w:rFonts w:hint="cs"/>
          <w:rtl/>
          <w:lang w:bidi="fa-IR"/>
        </w:rPr>
        <w:t xml:space="preserve"> این وب‌سایت در دو مرحله انجام می‌شود. مرحله‌ی نخست، دریافت داده‌های کلی مربوط به تمام رمزارزهای بازار</w:t>
      </w:r>
      <w:r w:rsidR="005C7672">
        <w:rPr>
          <w:rFonts w:hint="cs"/>
          <w:rtl/>
          <w:lang w:bidi="fa-IR"/>
        </w:rPr>
        <w:t xml:space="preserve"> </w:t>
      </w:r>
      <w:r>
        <w:rPr>
          <w:rFonts w:hint="cs"/>
          <w:rtl/>
          <w:lang w:bidi="fa-IR"/>
        </w:rPr>
        <w:t xml:space="preserve">است که اطلاعات کلی نمادها را ارائه می‌دهد. در این بخش از مدل، اطلاعات کلی مرتبط با ۴۰ نماد نخست از نظر ارزش بازار دریافت می‌گردد. همچنین اطلاعات مربوط به نمادهایی که از سال ۲۰۱۹ به بعد اضافه و </w:t>
      </w:r>
      <w:r w:rsidR="005C7672">
        <w:rPr>
          <w:rFonts w:hint="cs"/>
          <w:rtl/>
          <w:lang w:bidi="fa-IR"/>
        </w:rPr>
        <w:t xml:space="preserve">نیز </w:t>
      </w:r>
      <w:r>
        <w:rPr>
          <w:rFonts w:hint="cs"/>
          <w:rtl/>
          <w:lang w:bidi="fa-IR"/>
        </w:rPr>
        <w:lastRenderedPageBreak/>
        <w:t>نمادهایی که از سال ۲۰۲۴ به بعد بروزرسانی نشده اند، از خروجی تابع حذف می‌گردد. شرط دیگری که در این بخش اعمال شده، مربوط به حداقل جفت‌ارزهای معاملاتی در صرافی‌ها است که این مقدار برابر با ۶ عدد قرار داده شده است. شایان ذکر است که</w:t>
      </w:r>
      <w:r w:rsidR="00582FD0">
        <w:rPr>
          <w:rFonts w:hint="cs"/>
          <w:rtl/>
          <w:lang w:bidi="fa-IR"/>
        </w:rPr>
        <w:t xml:space="preserve"> در تابع ذکرشده،</w:t>
      </w:r>
      <w:r>
        <w:rPr>
          <w:rFonts w:hint="cs"/>
          <w:rtl/>
          <w:lang w:bidi="fa-IR"/>
        </w:rPr>
        <w:t xml:space="preserve"> می‌توان هر یک از این شرط‌ها را بسته به </w:t>
      </w:r>
      <w:r w:rsidR="00582FD0">
        <w:rPr>
          <w:rFonts w:hint="cs"/>
          <w:rtl/>
          <w:lang w:bidi="fa-IR"/>
        </w:rPr>
        <w:t>خواسته‌ی</w:t>
      </w:r>
      <w:r>
        <w:rPr>
          <w:rFonts w:hint="cs"/>
          <w:rtl/>
          <w:lang w:bidi="fa-IR"/>
        </w:rPr>
        <w:t xml:space="preserve"> سرمایه‌گذار</w:t>
      </w:r>
      <w:r w:rsidR="00582FD0">
        <w:rPr>
          <w:rFonts w:hint="cs"/>
          <w:rtl/>
          <w:lang w:bidi="fa-IR"/>
        </w:rPr>
        <w:t>ان</w:t>
      </w:r>
      <w:r>
        <w:rPr>
          <w:rFonts w:hint="cs"/>
          <w:rtl/>
          <w:lang w:bidi="fa-IR"/>
        </w:rPr>
        <w:t xml:space="preserve"> تغییر داد.</w:t>
      </w:r>
      <w:r w:rsidR="00582FD0">
        <w:rPr>
          <w:rFonts w:hint="cs"/>
          <w:rtl/>
          <w:lang w:bidi="fa-IR"/>
        </w:rPr>
        <w:t xml:space="preserve"> </w:t>
      </w:r>
    </w:p>
    <w:p w14:paraId="5319A813" w14:textId="1D9DE412" w:rsidR="005C0C7D" w:rsidRDefault="005C0C7D" w:rsidP="00EA16E2">
      <w:pPr>
        <w:jc w:val="center"/>
        <w:rPr>
          <w:rtl/>
          <w:lang w:bidi="fa-IR"/>
        </w:rPr>
      </w:pPr>
      <w:r w:rsidRPr="005C0C7D">
        <w:rPr>
          <w:noProof/>
          <w:rtl/>
          <w:lang w:bidi="fa-IR"/>
        </w:rPr>
        <w:drawing>
          <wp:inline distT="0" distB="0" distL="0" distR="0" wp14:anchorId="4D434960" wp14:editId="31DABE9C">
            <wp:extent cx="5579745" cy="136207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362075"/>
                    </a:xfrm>
                    <a:prstGeom prst="rect">
                      <a:avLst/>
                    </a:prstGeom>
                  </pic:spPr>
                </pic:pic>
              </a:graphicData>
            </a:graphic>
          </wp:inline>
        </w:drawing>
      </w:r>
    </w:p>
    <w:p w14:paraId="3A38E94E" w14:textId="4223C2C2" w:rsidR="005C0C7D" w:rsidRPr="005C0C7D" w:rsidRDefault="005C0C7D" w:rsidP="005C0C7D">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۱:</w:t>
      </w:r>
      <w:r w:rsidRPr="00B530C6">
        <w:rPr>
          <w:rFonts w:hint="cs"/>
          <w:b/>
          <w:bCs/>
          <w:rtl/>
          <w:lang w:bidi="fa-IR"/>
        </w:rPr>
        <w:t xml:space="preserve"> </w:t>
      </w:r>
      <w:r>
        <w:rPr>
          <w:rFonts w:hint="cs"/>
          <w:sz w:val="22"/>
          <w:szCs w:val="24"/>
          <w:rtl/>
          <w:lang w:bidi="fa-IR"/>
        </w:rPr>
        <w:t>نمونه‌ای از داده‌های ورودی در مرحله‌ی نخست</w:t>
      </w:r>
    </w:p>
    <w:p w14:paraId="381D0C78" w14:textId="77777777" w:rsidR="005C0C7D" w:rsidRDefault="005C0C7D" w:rsidP="00582FD0">
      <w:pPr>
        <w:rPr>
          <w:rtl/>
          <w:lang w:bidi="fa-IR"/>
        </w:rPr>
      </w:pPr>
    </w:p>
    <w:p w14:paraId="240839A4" w14:textId="683443E1" w:rsidR="00582FD0" w:rsidRDefault="00582FD0" w:rsidP="00582FD0">
      <w:pPr>
        <w:rPr>
          <w:rtl/>
          <w:lang w:bidi="fa-IR"/>
        </w:rPr>
      </w:pPr>
      <w:r>
        <w:rPr>
          <w:rFonts w:hint="cs"/>
          <w:rtl/>
          <w:lang w:bidi="fa-IR"/>
        </w:rPr>
        <w:t>مرحله‌ی دوم فراخوانی و دریافت داده‌ها، مربوط به دریافت داده‌های تاریخی قیمت هر یک نمادها است. در این مرحله اطلاعات قیمتی تمام</w:t>
      </w:r>
      <w:r w:rsidR="005C7672">
        <w:rPr>
          <w:rFonts w:hint="cs"/>
          <w:rtl/>
          <w:lang w:bidi="fa-IR"/>
        </w:rPr>
        <w:t>ی</w:t>
      </w:r>
      <w:r>
        <w:rPr>
          <w:rFonts w:hint="cs"/>
          <w:rtl/>
          <w:lang w:bidi="fa-IR"/>
        </w:rPr>
        <w:t xml:space="preserve"> نمادهایی که از مرحله‌ی قبل عبور کرده اند دریافت و ذخیره می‌شود. </w:t>
      </w:r>
    </w:p>
    <w:p w14:paraId="42A95A1E" w14:textId="1534052E" w:rsidR="005C0C7D" w:rsidRDefault="005C0C7D" w:rsidP="00EA16E2">
      <w:pPr>
        <w:jc w:val="center"/>
        <w:rPr>
          <w:rtl/>
          <w:lang w:bidi="fa-IR"/>
        </w:rPr>
      </w:pPr>
      <w:r w:rsidRPr="005C0C7D">
        <w:rPr>
          <w:noProof/>
          <w:rtl/>
          <w:lang w:bidi="fa-IR"/>
        </w:rPr>
        <w:drawing>
          <wp:inline distT="0" distB="0" distL="0" distR="0" wp14:anchorId="07B77C5F" wp14:editId="173ADD5A">
            <wp:extent cx="5579745" cy="1385570"/>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385570"/>
                    </a:xfrm>
                    <a:prstGeom prst="rect">
                      <a:avLst/>
                    </a:prstGeom>
                  </pic:spPr>
                </pic:pic>
              </a:graphicData>
            </a:graphic>
          </wp:inline>
        </w:drawing>
      </w:r>
    </w:p>
    <w:p w14:paraId="4DFDAAE5" w14:textId="229BF294" w:rsidR="005C0C7D" w:rsidRPr="005C0C7D" w:rsidRDefault="005C0C7D" w:rsidP="005C0C7D">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w:t>
      </w:r>
      <w:r w:rsidRPr="00B530C6">
        <w:rPr>
          <w:rFonts w:hint="cs"/>
          <w:b/>
          <w:bCs/>
          <w:rtl/>
          <w:lang w:bidi="fa-IR"/>
        </w:rPr>
        <w:t xml:space="preserve"> </w:t>
      </w:r>
      <w:r>
        <w:rPr>
          <w:rFonts w:hint="cs"/>
          <w:sz w:val="22"/>
          <w:szCs w:val="24"/>
          <w:rtl/>
          <w:lang w:bidi="fa-IR"/>
        </w:rPr>
        <w:t>نمونه‌ای از داده‌های ورودی در مرحله‌ی دوم</w:t>
      </w:r>
    </w:p>
    <w:p w14:paraId="6CE37579" w14:textId="77777777" w:rsidR="005C0C7D" w:rsidRDefault="005C0C7D" w:rsidP="00582FD0">
      <w:pPr>
        <w:rPr>
          <w:rtl/>
          <w:lang w:bidi="fa-IR"/>
        </w:rPr>
      </w:pPr>
    </w:p>
    <w:p w14:paraId="4F536DFB" w14:textId="4106B432" w:rsidR="00582FD0" w:rsidRDefault="00582FD0" w:rsidP="00582FD0">
      <w:pPr>
        <w:rPr>
          <w:rtl/>
          <w:lang w:bidi="fa-IR"/>
        </w:rPr>
      </w:pPr>
      <w:r>
        <w:rPr>
          <w:rFonts w:hint="cs"/>
          <w:rtl/>
          <w:lang w:bidi="fa-IR"/>
        </w:rPr>
        <w:t xml:space="preserve">پس از ذخیره‌سازی داده‌های قیمتی، سرمایه‌گذار می‌تواند انتخاب کند که مدل بر اساس داده‌های چند روز گذشته تمرین داده شود (داده‌های گذشته) و ارزیابی عملکرد نهایی مدل بر اساس داده‌های چند روز آتی </w:t>
      </w:r>
      <w:r>
        <w:rPr>
          <w:rFonts w:hint="cs"/>
          <w:rtl/>
          <w:lang w:bidi="fa-IR"/>
        </w:rPr>
        <w:lastRenderedPageBreak/>
        <w:t xml:space="preserve">باشد (داده‌های آینده). بنابراین افق سرمایه‌گذاری در این بخش از مدل مشخص می‌شود. پژوهش حاضر، داده‌های گذشته را بر اساس ۳۶۰ روز پیش از هر تاریخ، و داده‌های آینده را بر اساس </w:t>
      </w:r>
      <w:r w:rsidR="00417997">
        <w:rPr>
          <w:rFonts w:hint="cs"/>
          <w:rtl/>
          <w:lang w:bidi="fa-IR"/>
        </w:rPr>
        <w:t>۶۰</w:t>
      </w:r>
      <w:r w:rsidRPr="00417997">
        <w:rPr>
          <w:rFonts w:hint="cs"/>
          <w:rtl/>
          <w:lang w:bidi="fa-IR"/>
        </w:rPr>
        <w:t xml:space="preserve"> </w:t>
      </w:r>
      <w:r>
        <w:rPr>
          <w:rFonts w:hint="cs"/>
          <w:rtl/>
          <w:lang w:bidi="fa-IR"/>
        </w:rPr>
        <w:t xml:space="preserve">روز پس از هر تاریخ تقسیم‌بندی می‌کند. </w:t>
      </w:r>
    </w:p>
    <w:p w14:paraId="568A7B36" w14:textId="4DFEE77D" w:rsidR="00582FD0" w:rsidRDefault="00582FD0" w:rsidP="00582FD0">
      <w:pPr>
        <w:rPr>
          <w:lang w:bidi="fa-IR"/>
        </w:rPr>
      </w:pPr>
      <w:r>
        <w:rPr>
          <w:rFonts w:hint="cs"/>
          <w:rtl/>
          <w:lang w:bidi="fa-IR"/>
        </w:rPr>
        <w:t xml:space="preserve">همچنین برای اطمینان از نتایج </w:t>
      </w:r>
      <w:r w:rsidR="00417997">
        <w:rPr>
          <w:rFonts w:hint="cs"/>
          <w:rtl/>
          <w:lang w:bidi="fa-IR"/>
        </w:rPr>
        <w:t>و در نظر گرفتن همه‌ی شرایط بازار</w:t>
      </w:r>
      <w:r>
        <w:rPr>
          <w:rFonts w:hint="cs"/>
          <w:rtl/>
          <w:lang w:bidi="fa-IR"/>
        </w:rPr>
        <w:t xml:space="preserve">، تنها به </w:t>
      </w:r>
      <w:r w:rsidR="00417997">
        <w:rPr>
          <w:rFonts w:hint="cs"/>
          <w:rtl/>
          <w:lang w:bidi="fa-IR"/>
        </w:rPr>
        <w:t xml:space="preserve">آزمون </w:t>
      </w:r>
      <w:r w:rsidR="005C7672">
        <w:rPr>
          <w:rFonts w:hint="cs"/>
          <w:rtl/>
          <w:lang w:bidi="fa-IR"/>
        </w:rPr>
        <w:t>مدل</w:t>
      </w:r>
      <w:r>
        <w:rPr>
          <w:rFonts w:hint="cs"/>
          <w:rtl/>
          <w:lang w:bidi="fa-IR"/>
        </w:rPr>
        <w:t xml:space="preserve"> در یک تاریخ خاص اکتفا نشده است. </w:t>
      </w:r>
      <w:r w:rsidR="005C7672">
        <w:rPr>
          <w:rFonts w:hint="cs"/>
          <w:rtl/>
          <w:lang w:bidi="fa-IR"/>
        </w:rPr>
        <w:t>پژوهش</w:t>
      </w:r>
      <w:r w:rsidR="00417997">
        <w:rPr>
          <w:rFonts w:hint="cs"/>
          <w:rtl/>
          <w:lang w:bidi="fa-IR"/>
        </w:rPr>
        <w:t xml:space="preserve"> حاضر به بررسی ۲۰ تاریخ متفاوت، از ابتدای سال ۲۰۲۱ تا سومین ماه سال ۲۰۲۴ به فاصله‌ی هر دو ماه یک بار اجرا و م</w:t>
      </w:r>
      <w:r w:rsidR="005C7672">
        <w:rPr>
          <w:rFonts w:hint="cs"/>
          <w:rtl/>
          <w:lang w:bidi="fa-IR"/>
        </w:rPr>
        <w:t>یا</w:t>
      </w:r>
      <w:r w:rsidR="00417997">
        <w:rPr>
          <w:rFonts w:hint="cs"/>
          <w:rtl/>
          <w:lang w:bidi="fa-IR"/>
        </w:rPr>
        <w:t>نگین نتایج با یکدیگر مقایسه شده است.</w:t>
      </w:r>
    </w:p>
    <w:p w14:paraId="37D9E6BC" w14:textId="77777777" w:rsidR="00D631B3" w:rsidRDefault="00D631B3" w:rsidP="00D631B3">
      <w:pPr>
        <w:rPr>
          <w:rtl/>
          <w:lang w:bidi="fa-IR"/>
        </w:rPr>
      </w:pPr>
    </w:p>
    <w:p w14:paraId="6EB8F0C9" w14:textId="36F2B5AC" w:rsidR="007870B8" w:rsidRPr="00BB7180" w:rsidRDefault="007870B8" w:rsidP="007870B8">
      <w:pPr>
        <w:pStyle w:val="Heading2"/>
        <w:rPr>
          <w:rtl/>
          <w:lang w:bidi="fa-IR"/>
        </w:rPr>
      </w:pPr>
      <w:bookmarkStart w:id="121" w:name="_Toc171099696"/>
      <w:r>
        <w:rPr>
          <w:rFonts w:hint="cs"/>
          <w:rtl/>
          <w:lang w:bidi="fa-IR"/>
        </w:rPr>
        <w:t xml:space="preserve">۳-۴- </w:t>
      </w:r>
      <w:r w:rsidR="003C0049">
        <w:rPr>
          <w:rFonts w:hint="cs"/>
          <w:rtl/>
          <w:lang w:bidi="fa-IR"/>
        </w:rPr>
        <w:t>پیاده‌سازی مدل</w:t>
      </w:r>
      <w:bookmarkEnd w:id="121"/>
    </w:p>
    <w:p w14:paraId="2E7E46D9" w14:textId="350504A1" w:rsidR="003C0049" w:rsidRDefault="003C0049" w:rsidP="003C0049">
      <w:pPr>
        <w:rPr>
          <w:rtl/>
          <w:lang w:bidi="fa-IR"/>
        </w:rPr>
      </w:pPr>
      <w:r>
        <w:rPr>
          <w:rFonts w:hint="cs"/>
          <w:rtl/>
          <w:lang w:bidi="fa-IR"/>
        </w:rPr>
        <w:t xml:space="preserve">همان طور که در بخش روش‌شناسی تحقیق توضیح داده شد، پس از دریافت داده‌ها و انتخاب تاریخ اجرای مدل، نوبت به مرحله‌ی خوشه‌بندی نمادها بر اساس داده‌های تاریخی می‌رسد. این مرحله با استفاده از سه روش انتشار </w:t>
      </w:r>
      <w:r w:rsidR="000D3838">
        <w:rPr>
          <w:rFonts w:hint="cs"/>
          <w:rtl/>
          <w:lang w:bidi="fa-IR"/>
        </w:rPr>
        <w:t xml:space="preserve">وابستگی </w:t>
      </w:r>
      <w:r>
        <w:rPr>
          <w:rFonts w:hint="cs"/>
          <w:rtl/>
          <w:lang w:bidi="fa-IR"/>
        </w:rPr>
        <w:t xml:space="preserve">، </w:t>
      </w:r>
      <w:r>
        <w:rPr>
          <w:lang w:bidi="fa-IR"/>
        </w:rPr>
        <w:t>K-Means</w:t>
      </w:r>
      <w:r>
        <w:rPr>
          <w:rFonts w:hint="cs"/>
          <w:rtl/>
          <w:lang w:bidi="fa-IR"/>
        </w:rPr>
        <w:t xml:space="preserve"> و </w:t>
      </w:r>
      <w:r>
        <w:rPr>
          <w:lang w:bidi="fa-IR"/>
        </w:rPr>
        <w:t>K-Medoids</w:t>
      </w:r>
      <w:r>
        <w:rPr>
          <w:rFonts w:hint="cs"/>
          <w:rtl/>
          <w:lang w:bidi="fa-IR"/>
        </w:rPr>
        <w:t xml:space="preserve"> انجام می‌شود. </w:t>
      </w:r>
    </w:p>
    <w:p w14:paraId="7CC50C8E" w14:textId="5D3C77EA" w:rsidR="007870B8" w:rsidRDefault="003C0049" w:rsidP="00EA16E2">
      <w:pPr>
        <w:rPr>
          <w:rtl/>
          <w:lang w:bidi="fa-IR"/>
        </w:rPr>
      </w:pPr>
      <w:r>
        <w:rPr>
          <w:rFonts w:hint="cs"/>
          <w:rtl/>
          <w:lang w:bidi="fa-IR"/>
        </w:rPr>
        <w:t xml:space="preserve">تعداد خوشه‌ها در روش انتشار </w:t>
      </w:r>
      <w:r w:rsidR="000D3838">
        <w:rPr>
          <w:rFonts w:hint="cs"/>
          <w:rtl/>
          <w:lang w:bidi="fa-IR"/>
        </w:rPr>
        <w:t xml:space="preserve">وابستگی </w:t>
      </w:r>
      <w:r>
        <w:rPr>
          <w:rFonts w:hint="cs"/>
          <w:rtl/>
          <w:lang w:bidi="fa-IR"/>
        </w:rPr>
        <w:t xml:space="preserve">به صورت خودکار و توسط مدل انتخاب می‌شود، اما در دو روش دیگر باید تعداد خوشه‌ها توسط مدلساز تعیین شود. برای دریافت بهترین نتیجه، یک عدد حداکثری برای تعداد خوشه‌ها تعیین می‌شود و مدل برای دو الی عدد تعیین‌شده اجرا می‌شود و بهترین نتیجه از بین نتایج هر یک از روش‌ها انتخاب می‌گردد. این عدد در پژوهش حاضر ۱۰ خوشه تعیین شده است. </w:t>
      </w:r>
      <w:r w:rsidR="00EA16E2">
        <w:rPr>
          <w:rFonts w:hint="cs"/>
          <w:rtl/>
          <w:lang w:bidi="fa-IR"/>
        </w:rPr>
        <w:t xml:space="preserve"> </w:t>
      </w:r>
      <w:r>
        <w:rPr>
          <w:rFonts w:hint="cs"/>
          <w:rtl/>
          <w:lang w:bidi="fa-IR"/>
        </w:rPr>
        <w:t>بهترین نتیجه‌ی خوشه‌بندی بر اساس شاخصی به نام شاخص نیم‌رخ یا سایه‌نما</w:t>
      </w:r>
      <w:r w:rsidR="00EA16E2">
        <w:rPr>
          <w:rStyle w:val="FootnoteReference"/>
          <w:rtl/>
          <w:lang w:bidi="fa-IR"/>
        </w:rPr>
        <w:footnoteReference w:id="89"/>
      </w:r>
      <w:r w:rsidR="00EA16E2">
        <w:rPr>
          <w:rFonts w:hint="cs"/>
          <w:rtl/>
          <w:lang w:bidi="fa-IR"/>
        </w:rPr>
        <w:t xml:space="preserve"> تعیین می‌شود که معیاری برای اندازه‌گیری پیوستگی درون خوشه‌ها و تفکیک‌پذیری آن‌هاست.</w:t>
      </w:r>
    </w:p>
    <w:p w14:paraId="78794153" w14:textId="1626BBA2" w:rsidR="007870B8" w:rsidRDefault="00EA16E2" w:rsidP="00EA16E2">
      <w:pPr>
        <w:jc w:val="center"/>
        <w:rPr>
          <w:rtl/>
          <w:lang w:bidi="fa-IR"/>
        </w:rPr>
      </w:pPr>
      <w:r w:rsidRPr="00EA16E2">
        <w:rPr>
          <w:noProof/>
          <w:rtl/>
          <w:lang w:bidi="fa-IR"/>
        </w:rPr>
        <w:lastRenderedPageBreak/>
        <w:drawing>
          <wp:inline distT="0" distB="0" distL="0" distR="0" wp14:anchorId="66F8E175" wp14:editId="74EE3AC4">
            <wp:extent cx="1333616" cy="17375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33616" cy="1737511"/>
                    </a:xfrm>
                    <a:prstGeom prst="rect">
                      <a:avLst/>
                    </a:prstGeom>
                  </pic:spPr>
                </pic:pic>
              </a:graphicData>
            </a:graphic>
          </wp:inline>
        </w:drawing>
      </w:r>
    </w:p>
    <w:p w14:paraId="131DAB20" w14:textId="292A5973" w:rsidR="00EA16E2" w:rsidRPr="005C0C7D" w:rsidRDefault="00EA16E2" w:rsidP="00EA16E2">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۳:</w:t>
      </w:r>
      <w:r w:rsidRPr="00B530C6">
        <w:rPr>
          <w:rFonts w:hint="cs"/>
          <w:b/>
          <w:bCs/>
          <w:rtl/>
          <w:lang w:bidi="fa-IR"/>
        </w:rPr>
        <w:t xml:space="preserve"> </w:t>
      </w:r>
      <w:r>
        <w:rPr>
          <w:rFonts w:hint="cs"/>
          <w:sz w:val="22"/>
          <w:szCs w:val="24"/>
          <w:rtl/>
          <w:lang w:bidi="fa-IR"/>
        </w:rPr>
        <w:t>نمونه‌ای از نتیجه‌ی خوشه‌بندی نمادها</w:t>
      </w:r>
    </w:p>
    <w:p w14:paraId="354284F4" w14:textId="77777777" w:rsidR="00EA16E2" w:rsidRDefault="00EA16E2" w:rsidP="007870B8">
      <w:pPr>
        <w:rPr>
          <w:rtl/>
          <w:lang w:bidi="fa-IR"/>
        </w:rPr>
      </w:pPr>
    </w:p>
    <w:p w14:paraId="663C8290" w14:textId="0C01FBEE" w:rsidR="00EA16E2" w:rsidRDefault="00EA16E2" w:rsidP="004C54A8">
      <w:pPr>
        <w:rPr>
          <w:rtl/>
          <w:lang w:bidi="fa-IR"/>
        </w:rPr>
      </w:pPr>
      <w:r>
        <w:rPr>
          <w:rFonts w:hint="cs"/>
          <w:rtl/>
          <w:lang w:bidi="fa-IR"/>
        </w:rPr>
        <w:t xml:space="preserve">پس از تقسیم شدن نمادها در خوشه‌ها در هر روش، نماد یا نمادهایی درون هر خوشه برای مراحل بعدی انتخاب می‌شود. انتخاب نمادها در دو مرحله انجام می‌شود. در مرحله‌ی نخست سرمایه‌گذار می‌تواند انتخاب کند که نمادهای در هر خوشه حذف شوند. در مرحله‌ی دوم نیز، سرمایه‌گذار می‌تواند انتخاب کند که یک نماد از بین نمادهای هر خوشه به عنوان نماینده‌ی آن خوشه به مرحله‌ی بعد برود. این انتخاب می‌تواند بر اساس معیارهایی چون بیشترین بازده، کمترین ریسک یا بیشترین نسبت شارپ باشد. در صورتی که سرمایه‌گذار در هر دو مرحله تصمیم بگیرد که هیچ نمادی حذف نشود، گویی از خوشه‌بندی نمادها هیچ استفاده‌ای </w:t>
      </w:r>
      <w:r w:rsidR="004C54A8">
        <w:rPr>
          <w:rFonts w:hint="cs"/>
          <w:rtl/>
          <w:lang w:bidi="fa-IR"/>
        </w:rPr>
        <w:t>نشده</w:t>
      </w:r>
      <w:r>
        <w:rPr>
          <w:rFonts w:hint="cs"/>
          <w:rtl/>
          <w:lang w:bidi="fa-IR"/>
        </w:rPr>
        <w:t xml:space="preserve"> است.</w:t>
      </w:r>
      <w:r w:rsidR="004C54A8">
        <w:rPr>
          <w:rFonts w:hint="cs"/>
          <w:rtl/>
          <w:lang w:bidi="fa-IR"/>
        </w:rPr>
        <w:t xml:space="preserve"> این حالت برای ارزیابی تأثیر انجام خوشه‌بندی بر نتیجه‌ی نهایی مؤثر است.</w:t>
      </w:r>
    </w:p>
    <w:p w14:paraId="53259C95" w14:textId="17BF5547" w:rsidR="004C54A8" w:rsidRDefault="00D6425F" w:rsidP="004C54A8">
      <w:pPr>
        <w:rPr>
          <w:rtl/>
          <w:lang w:bidi="fa-IR"/>
        </w:rPr>
      </w:pPr>
      <w:r>
        <w:rPr>
          <w:rFonts w:hint="cs"/>
          <w:rtl/>
          <w:lang w:bidi="fa-IR"/>
        </w:rPr>
        <w:t xml:space="preserve">پس از فیلتر شدن نمادها در مراحل قبل، همه‌ی نمادهای باقی‌مانده به مرحله‌ی بهینه‌سازی سبد سرمایه‌گذاری منتقل می‌شوند. در این مرحله وزن هر یک از نمادها بر اساس روش‌هایی مانند روش هم‌وزن، روش مارکوویتز (با معیار واریانس و یا </w:t>
      </w:r>
      <w:r>
        <w:rPr>
          <w:rFonts w:hint="cs"/>
          <w:sz w:val="28"/>
          <w:rtl/>
          <w:lang w:bidi="fa-IR"/>
        </w:rPr>
        <w:t>ارزش در معرض ریسک شرطی</w:t>
      </w:r>
      <w:r>
        <w:rPr>
          <w:rFonts w:hint="cs"/>
          <w:rtl/>
          <w:lang w:bidi="fa-IR"/>
        </w:rPr>
        <w:t xml:space="preserve">)، روش </w:t>
      </w:r>
      <w:r w:rsidR="005578A4">
        <w:rPr>
          <w:lang w:bidi="fa-IR"/>
        </w:rPr>
        <w:t>HRP</w:t>
      </w:r>
      <w:r>
        <w:rPr>
          <w:rFonts w:hint="cs"/>
          <w:rtl/>
          <w:lang w:bidi="fa-IR"/>
        </w:rPr>
        <w:t xml:space="preserve"> و روش </w:t>
      </w:r>
      <w:r w:rsidR="005578A4">
        <w:rPr>
          <w:lang w:bidi="fa-IR"/>
        </w:rPr>
        <w:t>Sparse</w:t>
      </w:r>
      <w:r>
        <w:rPr>
          <w:rFonts w:hint="cs"/>
          <w:rtl/>
          <w:lang w:bidi="fa-IR"/>
        </w:rPr>
        <w:t xml:space="preserve"> در یک سبد سرمایه‌گذاری تعیین می‌شود. در نهایت نیز با سنجیدن بازده، ریسک و نسبت شارپ سبد سرمایه‌گذاری </w:t>
      </w:r>
      <w:r w:rsidR="00933CB4">
        <w:rPr>
          <w:rFonts w:hint="cs"/>
          <w:rtl/>
          <w:lang w:bidi="fa-IR"/>
        </w:rPr>
        <w:t>به‌دست‌آمده، نتایج حاصل‌شده تحلیل می‌شود.</w:t>
      </w:r>
    </w:p>
    <w:p w14:paraId="2591ACD9" w14:textId="3E727E4E" w:rsidR="00933CB4" w:rsidRDefault="00933CB4" w:rsidP="004C54A8">
      <w:pPr>
        <w:rPr>
          <w:rtl/>
          <w:lang w:bidi="fa-IR"/>
        </w:rPr>
      </w:pPr>
    </w:p>
    <w:p w14:paraId="1DF2442A" w14:textId="34604B67" w:rsidR="00954D6C" w:rsidRDefault="00954D6C" w:rsidP="004C54A8">
      <w:pPr>
        <w:rPr>
          <w:rFonts w:cs="Arial"/>
          <w:rtl/>
          <w:lang w:bidi="fa-IR"/>
        </w:rPr>
      </w:pPr>
    </w:p>
    <w:p w14:paraId="285C0069" w14:textId="43362DFA" w:rsidR="00954D6C" w:rsidRPr="00954D6C" w:rsidRDefault="00954D6C" w:rsidP="004C54A8">
      <w:pPr>
        <w:rPr>
          <w:rFonts w:cs="Arial"/>
          <w:rtl/>
          <w:lang w:bidi="fa-IR"/>
        </w:rPr>
      </w:pPr>
      <w:r w:rsidRPr="00954D6C">
        <w:rPr>
          <w:rFonts w:cs="Arial"/>
          <w:noProof/>
          <w:rtl/>
          <w:lang w:bidi="fa-IR"/>
        </w:rPr>
        <w:lastRenderedPageBreak/>
        <w:drawing>
          <wp:inline distT="0" distB="0" distL="0" distR="0" wp14:anchorId="108E9FFF" wp14:editId="15A34A26">
            <wp:extent cx="5579745" cy="171958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719580"/>
                    </a:xfrm>
                    <a:prstGeom prst="rect">
                      <a:avLst/>
                    </a:prstGeom>
                  </pic:spPr>
                </pic:pic>
              </a:graphicData>
            </a:graphic>
          </wp:inline>
        </w:drawing>
      </w:r>
    </w:p>
    <w:p w14:paraId="2B3702F5" w14:textId="724DAFF9" w:rsidR="007870B8" w:rsidRPr="00626802" w:rsidRDefault="00933CB4" w:rsidP="00626802">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۴:</w:t>
      </w:r>
      <w:r w:rsidRPr="00B530C6">
        <w:rPr>
          <w:rFonts w:hint="cs"/>
          <w:b/>
          <w:bCs/>
          <w:rtl/>
          <w:lang w:bidi="fa-IR"/>
        </w:rPr>
        <w:t xml:space="preserve"> </w:t>
      </w:r>
      <w:r>
        <w:rPr>
          <w:rFonts w:hint="cs"/>
          <w:sz w:val="22"/>
          <w:szCs w:val="24"/>
          <w:rtl/>
          <w:lang w:bidi="fa-IR"/>
        </w:rPr>
        <w:t>نمونه‌ای از ارزیابی عملکرد سبدهای سرمایه‌گذاری</w:t>
      </w:r>
    </w:p>
    <w:p w14:paraId="72D6C5BF" w14:textId="77777777" w:rsidR="007870B8" w:rsidRDefault="007870B8" w:rsidP="007870B8">
      <w:pPr>
        <w:rPr>
          <w:rtl/>
          <w:lang w:bidi="fa-IR"/>
        </w:rPr>
      </w:pPr>
    </w:p>
    <w:p w14:paraId="1759B4BF" w14:textId="2A59599E" w:rsidR="00FB0F1D" w:rsidRDefault="00FB0F1D" w:rsidP="00FB0F1D">
      <w:pPr>
        <w:pStyle w:val="Heading2"/>
        <w:rPr>
          <w:rtl/>
          <w:lang w:bidi="fa-IR"/>
        </w:rPr>
      </w:pPr>
      <w:bookmarkStart w:id="122" w:name="_Toc171099697"/>
      <w:r>
        <w:rPr>
          <w:rFonts w:hint="cs"/>
          <w:rtl/>
          <w:lang w:bidi="fa-IR"/>
        </w:rPr>
        <w:t>۴-۴- نتایج مدل</w:t>
      </w:r>
      <w:bookmarkEnd w:id="122"/>
    </w:p>
    <w:p w14:paraId="74A3E93C" w14:textId="798673AE" w:rsidR="00FB0F1D" w:rsidRDefault="003D752D" w:rsidP="007870B8">
      <w:pPr>
        <w:rPr>
          <w:lang w:bidi="fa-IR"/>
        </w:rPr>
      </w:pPr>
      <w:r>
        <w:rPr>
          <w:rFonts w:hint="cs"/>
          <w:rtl/>
          <w:lang w:bidi="fa-IR"/>
        </w:rPr>
        <w:t xml:space="preserve">همان طور که در شکل ۴-۴ مشاهده می‌شود، نتایج نهایی مدل در قالب جدولی شامل تاریخ، روش استفاده‌شده در هر مرحله و معیارهای ارزیابی عملکرد حاصل‌شده ارائه می‌گردد. برای مقایسه‌ی روش‌ها، لازم است از معیارهای ارزیابی عملکرد یعنی بازده، ریسک و نسبت شارپ سبد سرمایه‌گذاری در تاریخ‌های مختلف اجرای مدل میانگین گرفته شود. نتایج نهایی مدل پس از میانگین‌گیری در جدول ۴-۱ قابل مشاهده است. </w:t>
      </w:r>
    </w:p>
    <w:p w14:paraId="51C4890E" w14:textId="7BCAC5C9" w:rsidR="00995385" w:rsidRDefault="00995385">
      <w:pPr>
        <w:bidi w:val="0"/>
        <w:spacing w:line="259" w:lineRule="auto"/>
        <w:jc w:val="left"/>
        <w:rPr>
          <w:rtl/>
          <w:lang w:bidi="fa-IR"/>
        </w:rPr>
      </w:pPr>
      <w:r>
        <w:rPr>
          <w:rtl/>
          <w:lang w:bidi="fa-IR"/>
        </w:rPr>
        <w:br w:type="page"/>
      </w:r>
    </w:p>
    <w:p w14:paraId="0A8506B5" w14:textId="2772390E" w:rsidR="00995385" w:rsidRDefault="00995385" w:rsidP="00995385">
      <w:pPr>
        <w:jc w:val="center"/>
        <w:rPr>
          <w:b/>
          <w:bCs/>
          <w:rtl/>
          <w:lang w:bidi="fa-IR"/>
        </w:rPr>
      </w:pPr>
      <w:r w:rsidRPr="00CF568E">
        <w:rPr>
          <w:rFonts w:hint="cs"/>
          <w:b/>
          <w:bCs/>
          <w:rtl/>
          <w:lang w:bidi="fa-IR"/>
        </w:rPr>
        <w:lastRenderedPageBreak/>
        <w:t xml:space="preserve">جدول </w:t>
      </w:r>
      <w:r>
        <w:rPr>
          <w:rFonts w:hint="cs"/>
          <w:b/>
          <w:bCs/>
          <w:rtl/>
          <w:lang w:bidi="fa-IR"/>
        </w:rPr>
        <w:t>۴</w:t>
      </w:r>
      <w:r w:rsidRPr="00CF568E">
        <w:rPr>
          <w:rFonts w:hint="cs"/>
          <w:b/>
          <w:bCs/>
          <w:rtl/>
          <w:lang w:bidi="fa-IR"/>
        </w:rPr>
        <w:t>-۱</w:t>
      </w:r>
      <w:r>
        <w:rPr>
          <w:rFonts w:hint="cs"/>
          <w:b/>
          <w:bCs/>
          <w:rtl/>
          <w:lang w:bidi="fa-IR"/>
        </w:rPr>
        <w:t>:</w:t>
      </w:r>
      <w:r w:rsidRPr="00CF568E">
        <w:rPr>
          <w:rFonts w:hint="cs"/>
          <w:b/>
          <w:bCs/>
          <w:rtl/>
          <w:lang w:bidi="fa-IR"/>
        </w:rPr>
        <w:t xml:space="preserve"> </w:t>
      </w:r>
      <w:r>
        <w:rPr>
          <w:rFonts w:hint="cs"/>
          <w:sz w:val="22"/>
          <w:szCs w:val="24"/>
          <w:rtl/>
          <w:lang w:bidi="fa-IR"/>
        </w:rPr>
        <w:t>نتایج مدل</w:t>
      </w:r>
    </w:p>
    <w:tbl>
      <w:tblPr>
        <w:tblStyle w:val="GridTable6Colorful-Accent6"/>
        <w:bidiVisual/>
        <w:tblW w:w="5113" w:type="pct"/>
        <w:jc w:val="center"/>
        <w:tblLayout w:type="fixed"/>
        <w:tblCellMar>
          <w:left w:w="57" w:type="dxa"/>
          <w:right w:w="57" w:type="dxa"/>
        </w:tblCellMar>
        <w:tblLook w:val="04A0" w:firstRow="1" w:lastRow="0" w:firstColumn="1" w:lastColumn="0" w:noHBand="0" w:noVBand="1"/>
        <w:tblCaption w:val="لللللل"/>
      </w:tblPr>
      <w:tblGrid>
        <w:gridCol w:w="1362"/>
        <w:gridCol w:w="1417"/>
        <w:gridCol w:w="1361"/>
        <w:gridCol w:w="1415"/>
        <w:gridCol w:w="1134"/>
        <w:gridCol w:w="1134"/>
        <w:gridCol w:w="1132"/>
      </w:tblGrid>
      <w:tr w:rsidR="003D0495" w:rsidRPr="003C7E88" w14:paraId="3F32EC0B" w14:textId="77777777" w:rsidTr="003D0495">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C5F11B7" w14:textId="12B1E3A5" w:rsidR="00995385" w:rsidRPr="001F57E8" w:rsidRDefault="00995385" w:rsidP="003D0495">
            <w:pPr>
              <w:spacing w:line="240" w:lineRule="auto"/>
              <w:jc w:val="center"/>
              <w:textAlignment w:val="center"/>
              <w:rPr>
                <w:rFonts w:asciiTheme="majorBidi" w:eastAsia="Times New Roman" w:hAnsiTheme="majorBidi"/>
                <w:color w:val="auto"/>
                <w:sz w:val="20"/>
                <w:szCs w:val="22"/>
                <w:lang w:bidi="fa-IR"/>
              </w:rPr>
            </w:pPr>
            <w:r w:rsidRPr="001F57E8">
              <w:rPr>
                <w:color w:val="auto"/>
                <w:sz w:val="20"/>
                <w:szCs w:val="22"/>
                <w:rtl/>
              </w:rPr>
              <w:t>روش خوشه‌بند</w:t>
            </w:r>
            <w:r w:rsidRPr="001F57E8">
              <w:rPr>
                <w:rFonts w:hint="cs"/>
                <w:color w:val="auto"/>
                <w:sz w:val="20"/>
                <w:szCs w:val="22"/>
                <w:rtl/>
              </w:rPr>
              <w:t>ی</w:t>
            </w:r>
          </w:p>
        </w:tc>
        <w:tc>
          <w:tcPr>
            <w:tcW w:w="791"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63769A7" w14:textId="4D76EFBB" w:rsidR="00995385" w:rsidRPr="001F57E8" w:rsidRDefault="0099538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نماد در هر خوشه</w:t>
            </w:r>
          </w:p>
        </w:tc>
        <w:tc>
          <w:tcPr>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6DD1325" w14:textId="66D7BB03" w:rsidR="00995385" w:rsidRPr="001F57E8" w:rsidRDefault="00995385" w:rsidP="003D0495">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سبد</w:t>
            </w:r>
          </w:p>
        </w:tc>
        <w:tc>
          <w:tcPr>
            <w:tcW w:w="79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A34465D" w14:textId="7D2E595F" w:rsidR="00995385" w:rsidRPr="001F57E8" w:rsidRDefault="00995385" w:rsidP="003D0495">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lang w:bidi="fa-IR"/>
              </w:rPr>
            </w:pPr>
            <w:r w:rsidRPr="001F57E8">
              <w:rPr>
                <w:color w:val="auto"/>
                <w:sz w:val="20"/>
                <w:szCs w:val="22"/>
                <w:rtl/>
              </w:rPr>
              <w:t>نقاط مغلوب</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426CF0B" w14:textId="7627984E" w:rsidR="00995385" w:rsidRPr="001F57E8" w:rsidRDefault="00995385" w:rsidP="003D0495">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بازده</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DE13474" w14:textId="680ADFD8" w:rsidR="00995385" w:rsidRPr="001F57E8" w:rsidRDefault="00995385" w:rsidP="003D0495">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ر</w:t>
            </w:r>
            <w:r w:rsidRPr="001F57E8">
              <w:rPr>
                <w:rFonts w:hint="cs"/>
                <w:color w:val="auto"/>
                <w:sz w:val="20"/>
                <w:szCs w:val="22"/>
                <w:rtl/>
              </w:rPr>
              <w:t>ی</w:t>
            </w:r>
            <w:r w:rsidRPr="001F57E8">
              <w:rPr>
                <w:rFonts w:hint="eastAsia"/>
                <w:color w:val="auto"/>
                <w:sz w:val="20"/>
                <w:szCs w:val="22"/>
                <w:rtl/>
              </w:rPr>
              <w:t>سک</w:t>
            </w:r>
          </w:p>
        </w:tc>
        <w:tc>
          <w:tcPr>
            <w:tcW w:w="632"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27C220C" w14:textId="043A56E3" w:rsidR="00995385" w:rsidRPr="001F57E8" w:rsidRDefault="00995385" w:rsidP="003D0495">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نسبت شارپ</w:t>
            </w:r>
          </w:p>
        </w:tc>
      </w:tr>
      <w:tr w:rsidR="003D0495" w:rsidRPr="00D55F2F" w14:paraId="071F3C16"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6A6B25F" w14:textId="61071076" w:rsidR="00D55F2F" w:rsidRPr="00D55F2F" w:rsidRDefault="00D55F2F" w:rsidP="003D0495">
            <w:pPr>
              <w:spacing w:line="240" w:lineRule="auto"/>
              <w:jc w:val="center"/>
              <w:textAlignment w:val="center"/>
              <w:rPr>
                <w:rFonts w:asciiTheme="majorBidi" w:eastAsia="Times New Roman" w:hAnsiTheme="majorBidi"/>
                <w:b w:val="0"/>
                <w:bCs w:val="0"/>
                <w:color w:val="auto"/>
                <w:sz w:val="20"/>
                <w:szCs w:val="20"/>
                <w:lang w:bidi="fa-IR"/>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3415C9E8" w14:textId="63340668"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D7BF9FA" w14:textId="490C20D9"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Pr>
                <w:rFonts w:asciiTheme="majorBidi" w:hAnsiTheme="majorBidi"/>
                <w:b w:val="0"/>
                <w:bCs w:val="0"/>
                <w:color w:val="auto"/>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38BED895" w14:textId="48C2401C"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DC50DE1" w14:textId="5F225CC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D55F2F">
              <w:rPr>
                <w:rFonts w:asciiTheme="majorBidi" w:hAnsiTheme="majorBidi"/>
                <w:b w:val="0"/>
                <w:bCs w:val="0"/>
                <w:color w:val="auto"/>
                <w:sz w:val="22"/>
                <w:szCs w:val="22"/>
                <w:rtl/>
                <w:lang w:bidi="fa-IR"/>
              </w:rPr>
              <w:t>۰.۲۸%</w:t>
            </w:r>
          </w:p>
        </w:tc>
        <w:tc>
          <w:tcPr>
            <w:tcW w:w="633" w:type="pct"/>
            <w:tcBorders>
              <w:left w:val="single" w:sz="12" w:space="0" w:color="A8D08D" w:themeColor="accent6" w:themeTint="99"/>
              <w:right w:val="single" w:sz="12" w:space="0" w:color="A8D08D" w:themeColor="accent6" w:themeTint="99"/>
            </w:tcBorders>
            <w:vAlign w:val="center"/>
          </w:tcPr>
          <w:p w14:paraId="6154B4D8" w14:textId="444EC3C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D55F2F">
              <w:rPr>
                <w:rFonts w:asciiTheme="majorBidi" w:hAnsiTheme="majorBidi"/>
                <w:b w:val="0"/>
                <w:bCs w:val="0"/>
                <w:color w:val="auto"/>
                <w:sz w:val="22"/>
                <w:szCs w:val="22"/>
                <w:rtl/>
                <w:lang w:bidi="fa-IR"/>
              </w:rPr>
              <w:t>۰.۰۵۸۹</w:t>
            </w:r>
          </w:p>
        </w:tc>
        <w:tc>
          <w:tcPr>
            <w:tcW w:w="632" w:type="pct"/>
            <w:tcBorders>
              <w:left w:val="single" w:sz="12" w:space="0" w:color="A8D08D" w:themeColor="accent6" w:themeTint="99"/>
              <w:right w:val="single" w:sz="12" w:space="0" w:color="A8D08D" w:themeColor="accent6" w:themeTint="99"/>
            </w:tcBorders>
            <w:vAlign w:val="center"/>
          </w:tcPr>
          <w:p w14:paraId="6EB74000" w14:textId="1CBA19BE"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D55F2F">
              <w:rPr>
                <w:rFonts w:asciiTheme="majorBidi" w:hAnsiTheme="majorBidi"/>
                <w:b w:val="0"/>
                <w:bCs w:val="0"/>
                <w:color w:val="auto"/>
                <w:sz w:val="22"/>
                <w:szCs w:val="22"/>
                <w:rtl/>
                <w:lang w:bidi="fa-IR"/>
              </w:rPr>
              <w:t>۱۱.۱۷%</w:t>
            </w:r>
          </w:p>
        </w:tc>
      </w:tr>
      <w:tr w:rsidR="003D0495" w:rsidRPr="00D55F2F" w14:paraId="2989B678"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450D176" w14:textId="2A7A3D14" w:rsidR="00D55F2F" w:rsidRPr="00D55F2F" w:rsidRDefault="00D55F2F" w:rsidP="003D0495">
            <w:pPr>
              <w:spacing w:line="240" w:lineRule="auto"/>
              <w:jc w:val="center"/>
              <w:textAlignment w:val="center"/>
              <w:rPr>
                <w:rFonts w:asciiTheme="majorBidi" w:eastAsia="Arial" w:hAnsiTheme="majorBidi"/>
                <w:b w:val="0"/>
                <w:bCs w:val="0"/>
                <w:color w:val="auto"/>
                <w:sz w:val="20"/>
                <w:szCs w:val="20"/>
                <w:rtl/>
                <w:lang w:bidi="fa-IR"/>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3B8081EC" w14:textId="745081E3"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5195BB1" w14:textId="226DE043"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rFonts w:asciiTheme="majorBidi" w:hAnsiTheme="majorBidi"/>
                <w:b w:val="0"/>
                <w:bCs w:val="0"/>
                <w:color w:val="auto"/>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33B31023" w14:textId="67A60723"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BDC46E2" w14:textId="676CA56D"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D55F2F">
              <w:rPr>
                <w:rFonts w:asciiTheme="majorBidi" w:hAnsiTheme="majorBidi"/>
                <w:b w:val="0"/>
                <w:bCs w:val="0"/>
                <w:color w:val="auto"/>
                <w:sz w:val="22"/>
                <w:szCs w:val="22"/>
                <w:rtl/>
                <w:lang w:bidi="fa-IR"/>
              </w:rPr>
              <w:t>۰.۲۸%</w:t>
            </w:r>
          </w:p>
        </w:tc>
        <w:tc>
          <w:tcPr>
            <w:tcW w:w="633" w:type="pct"/>
            <w:tcBorders>
              <w:left w:val="single" w:sz="12" w:space="0" w:color="A8D08D" w:themeColor="accent6" w:themeTint="99"/>
              <w:right w:val="single" w:sz="12" w:space="0" w:color="A8D08D" w:themeColor="accent6" w:themeTint="99"/>
            </w:tcBorders>
            <w:vAlign w:val="center"/>
          </w:tcPr>
          <w:p w14:paraId="74DEAA77" w14:textId="4E132D06"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۰.۰۵۸۹</w:t>
            </w:r>
          </w:p>
        </w:tc>
        <w:tc>
          <w:tcPr>
            <w:tcW w:w="632" w:type="pct"/>
            <w:tcBorders>
              <w:left w:val="single" w:sz="12" w:space="0" w:color="A8D08D" w:themeColor="accent6" w:themeTint="99"/>
              <w:right w:val="single" w:sz="12" w:space="0" w:color="A8D08D" w:themeColor="accent6" w:themeTint="99"/>
            </w:tcBorders>
            <w:vAlign w:val="center"/>
          </w:tcPr>
          <w:p w14:paraId="475BD867" w14:textId="50B324A2"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D55F2F">
              <w:rPr>
                <w:rFonts w:asciiTheme="majorBidi" w:hAnsiTheme="majorBidi"/>
                <w:b w:val="0"/>
                <w:bCs w:val="0"/>
                <w:color w:val="auto"/>
                <w:sz w:val="22"/>
                <w:szCs w:val="22"/>
                <w:rtl/>
                <w:lang w:bidi="fa-IR"/>
              </w:rPr>
              <w:t>۱۱.۱۷%</w:t>
            </w:r>
          </w:p>
        </w:tc>
      </w:tr>
      <w:tr w:rsidR="003D0495" w:rsidRPr="00D55F2F" w14:paraId="2348141A"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DA52DDA" w14:textId="03913272" w:rsidR="00D55F2F" w:rsidRPr="00D55F2F" w:rsidRDefault="00D55F2F" w:rsidP="003D0495">
            <w:pPr>
              <w:spacing w:line="240" w:lineRule="auto"/>
              <w:jc w:val="center"/>
              <w:textAlignment w:val="center"/>
              <w:rPr>
                <w:rFonts w:asciiTheme="majorBidi" w:hAnsiTheme="majorBidi"/>
                <w:b w:val="0"/>
                <w:bCs w:val="0"/>
                <w:color w:val="auto"/>
                <w:sz w:val="20"/>
                <w:szCs w:val="20"/>
                <w:lang w:bidi="fa-IR"/>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24DCE455" w14:textId="74C9EB85"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49304614" w14:textId="3B4B62AE"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5BFD45C1" w14:textId="301F250D"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E69EAD0" w14:textId="35DD2D01"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۰.۴۰%</w:t>
            </w:r>
          </w:p>
        </w:tc>
        <w:tc>
          <w:tcPr>
            <w:tcW w:w="633" w:type="pct"/>
            <w:tcBorders>
              <w:left w:val="single" w:sz="12" w:space="0" w:color="A8D08D" w:themeColor="accent6" w:themeTint="99"/>
              <w:right w:val="single" w:sz="12" w:space="0" w:color="A8D08D" w:themeColor="accent6" w:themeTint="99"/>
            </w:tcBorders>
            <w:vAlign w:val="center"/>
          </w:tcPr>
          <w:p w14:paraId="6061DE0A" w14:textId="01144B92"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۰.۰۶۱۴</w:t>
            </w:r>
          </w:p>
        </w:tc>
        <w:tc>
          <w:tcPr>
            <w:tcW w:w="632" w:type="pct"/>
            <w:tcBorders>
              <w:left w:val="single" w:sz="12" w:space="0" w:color="A8D08D" w:themeColor="accent6" w:themeTint="99"/>
              <w:right w:val="single" w:sz="12" w:space="0" w:color="A8D08D" w:themeColor="accent6" w:themeTint="99"/>
            </w:tcBorders>
            <w:vAlign w:val="center"/>
          </w:tcPr>
          <w:p w14:paraId="2590137B" w14:textId="02A3C91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۱۰.۸۳%</w:t>
            </w:r>
          </w:p>
        </w:tc>
      </w:tr>
      <w:tr w:rsidR="003D0495" w:rsidRPr="00D55F2F" w14:paraId="714F2DB1"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F37E8B0" w14:textId="6066B29A"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3EE6671A" w14:textId="73FAD30F"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80E2F02" w14:textId="109D89E9"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432E1C0B" w14:textId="47209F0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AF6B44D" w14:textId="4981B1D9"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۰.۴۰%</w:t>
            </w:r>
          </w:p>
        </w:tc>
        <w:tc>
          <w:tcPr>
            <w:tcW w:w="633" w:type="pct"/>
            <w:tcBorders>
              <w:left w:val="single" w:sz="12" w:space="0" w:color="A8D08D" w:themeColor="accent6" w:themeTint="99"/>
              <w:right w:val="single" w:sz="12" w:space="0" w:color="A8D08D" w:themeColor="accent6" w:themeTint="99"/>
            </w:tcBorders>
            <w:vAlign w:val="center"/>
          </w:tcPr>
          <w:p w14:paraId="456FD3CD" w14:textId="0F90B7AA"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۰.۰۶۱۴</w:t>
            </w:r>
          </w:p>
        </w:tc>
        <w:tc>
          <w:tcPr>
            <w:tcW w:w="632" w:type="pct"/>
            <w:tcBorders>
              <w:left w:val="single" w:sz="12" w:space="0" w:color="A8D08D" w:themeColor="accent6" w:themeTint="99"/>
              <w:right w:val="single" w:sz="12" w:space="0" w:color="A8D08D" w:themeColor="accent6" w:themeTint="99"/>
            </w:tcBorders>
            <w:vAlign w:val="center"/>
          </w:tcPr>
          <w:p w14:paraId="6E1D338A" w14:textId="3DE2A27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۱۰.۸۳%</w:t>
            </w:r>
          </w:p>
        </w:tc>
      </w:tr>
      <w:tr w:rsidR="003D0495" w:rsidRPr="00D55F2F" w14:paraId="2222954D"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BE2BD36" w14:textId="3A7F816D"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48189E6" w14:textId="59BE400C"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489408C2" w14:textId="72EE47DD" w:rsidR="00D55F2F"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5578A4">
              <w:rPr>
                <w:rFonts w:asciiTheme="majorBidi" w:hAnsiTheme="majorBidi"/>
                <w:b w:val="0"/>
                <w:bCs w:val="0"/>
                <w:color w:val="auto"/>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220C9E6" w14:textId="1F2F0446"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EEE6B12" w14:textId="69C3A4C1"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۰.۴۳%</w:t>
            </w:r>
          </w:p>
        </w:tc>
        <w:tc>
          <w:tcPr>
            <w:tcW w:w="633" w:type="pct"/>
            <w:tcBorders>
              <w:left w:val="single" w:sz="12" w:space="0" w:color="A8D08D" w:themeColor="accent6" w:themeTint="99"/>
              <w:right w:val="single" w:sz="12" w:space="0" w:color="A8D08D" w:themeColor="accent6" w:themeTint="99"/>
            </w:tcBorders>
            <w:vAlign w:val="center"/>
          </w:tcPr>
          <w:p w14:paraId="4B8E8EBE" w14:textId="11946A3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۰.۰۵۹۱</w:t>
            </w:r>
          </w:p>
        </w:tc>
        <w:tc>
          <w:tcPr>
            <w:tcW w:w="632" w:type="pct"/>
            <w:tcBorders>
              <w:left w:val="single" w:sz="12" w:space="0" w:color="A8D08D" w:themeColor="accent6" w:themeTint="99"/>
              <w:right w:val="single" w:sz="12" w:space="0" w:color="A8D08D" w:themeColor="accent6" w:themeTint="99"/>
            </w:tcBorders>
            <w:vAlign w:val="center"/>
          </w:tcPr>
          <w:p w14:paraId="3706FCF2" w14:textId="05BB7B41"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۱۰.۸۲%</w:t>
            </w:r>
          </w:p>
        </w:tc>
      </w:tr>
      <w:tr w:rsidR="003D0495" w:rsidRPr="00D55F2F" w14:paraId="0D1A5000"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3C66618" w14:textId="047413BB"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0D476643" w14:textId="4976EF82"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072ACD05" w14:textId="55BDB33A" w:rsidR="00D55F2F"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1007E088" w14:textId="0C492299"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93D7F3A" w14:textId="6CC0F29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۰.۴۳%</w:t>
            </w:r>
          </w:p>
        </w:tc>
        <w:tc>
          <w:tcPr>
            <w:tcW w:w="633" w:type="pct"/>
            <w:tcBorders>
              <w:left w:val="single" w:sz="12" w:space="0" w:color="A8D08D" w:themeColor="accent6" w:themeTint="99"/>
              <w:right w:val="single" w:sz="12" w:space="0" w:color="A8D08D" w:themeColor="accent6" w:themeTint="99"/>
            </w:tcBorders>
            <w:vAlign w:val="center"/>
          </w:tcPr>
          <w:p w14:paraId="674681ED" w14:textId="41276EBC"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۰.۰۵۹۱</w:t>
            </w:r>
          </w:p>
        </w:tc>
        <w:tc>
          <w:tcPr>
            <w:tcW w:w="632" w:type="pct"/>
            <w:tcBorders>
              <w:left w:val="single" w:sz="12" w:space="0" w:color="A8D08D" w:themeColor="accent6" w:themeTint="99"/>
              <w:right w:val="single" w:sz="12" w:space="0" w:color="A8D08D" w:themeColor="accent6" w:themeTint="99"/>
            </w:tcBorders>
            <w:vAlign w:val="center"/>
          </w:tcPr>
          <w:p w14:paraId="16F3413C" w14:textId="20D00115"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۱۰.۸۲%</w:t>
            </w:r>
          </w:p>
        </w:tc>
      </w:tr>
      <w:tr w:rsidR="003D0495" w:rsidRPr="00D55F2F" w14:paraId="2C961DB1"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57BC221" w14:textId="66C653D9"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37D33352" w14:textId="0B86AA88"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3C64A7A2" w14:textId="1CA85136"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7C7FB954" w14:textId="2BEAC2A1"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AF5D6A8" w14:textId="6839553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۰.۳۸%</w:t>
            </w:r>
          </w:p>
        </w:tc>
        <w:tc>
          <w:tcPr>
            <w:tcW w:w="633" w:type="pct"/>
            <w:tcBorders>
              <w:left w:val="single" w:sz="12" w:space="0" w:color="A8D08D" w:themeColor="accent6" w:themeTint="99"/>
              <w:right w:val="single" w:sz="12" w:space="0" w:color="A8D08D" w:themeColor="accent6" w:themeTint="99"/>
            </w:tcBorders>
            <w:vAlign w:val="center"/>
          </w:tcPr>
          <w:p w14:paraId="5438D0B5" w14:textId="7A87A1D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۰.۰۵۹</w:t>
            </w:r>
          </w:p>
        </w:tc>
        <w:tc>
          <w:tcPr>
            <w:tcW w:w="632" w:type="pct"/>
            <w:tcBorders>
              <w:left w:val="single" w:sz="12" w:space="0" w:color="A8D08D" w:themeColor="accent6" w:themeTint="99"/>
              <w:right w:val="single" w:sz="12" w:space="0" w:color="A8D08D" w:themeColor="accent6" w:themeTint="99"/>
            </w:tcBorders>
            <w:vAlign w:val="center"/>
          </w:tcPr>
          <w:p w14:paraId="22AB9C41" w14:textId="40593E34"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۱۰.۵۹%</w:t>
            </w:r>
          </w:p>
        </w:tc>
      </w:tr>
      <w:tr w:rsidR="003D0495" w:rsidRPr="00D55F2F" w14:paraId="26717A0E"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5FDCBFF" w14:textId="3AB41D3E"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487AE0F" w14:textId="30C6C6FA"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242D46AC" w14:textId="3AA942E9"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77FD0A6D" w14:textId="678CC4C1"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185DE8D" w14:textId="1E64FFF3"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۰.۳۸%</w:t>
            </w:r>
          </w:p>
        </w:tc>
        <w:tc>
          <w:tcPr>
            <w:tcW w:w="633" w:type="pct"/>
            <w:tcBorders>
              <w:left w:val="single" w:sz="12" w:space="0" w:color="A8D08D" w:themeColor="accent6" w:themeTint="99"/>
              <w:right w:val="single" w:sz="12" w:space="0" w:color="A8D08D" w:themeColor="accent6" w:themeTint="99"/>
            </w:tcBorders>
            <w:vAlign w:val="center"/>
          </w:tcPr>
          <w:p w14:paraId="47B790E1" w14:textId="23BBCCF8"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۰.۰۵۹</w:t>
            </w:r>
          </w:p>
        </w:tc>
        <w:tc>
          <w:tcPr>
            <w:tcW w:w="632" w:type="pct"/>
            <w:tcBorders>
              <w:left w:val="single" w:sz="12" w:space="0" w:color="A8D08D" w:themeColor="accent6" w:themeTint="99"/>
              <w:right w:val="single" w:sz="12" w:space="0" w:color="A8D08D" w:themeColor="accent6" w:themeTint="99"/>
            </w:tcBorders>
            <w:vAlign w:val="center"/>
          </w:tcPr>
          <w:p w14:paraId="683DD06B" w14:textId="76B308B4"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۱۰.۵۹%</w:t>
            </w:r>
          </w:p>
        </w:tc>
      </w:tr>
      <w:tr w:rsidR="003D0495" w:rsidRPr="00D55F2F" w14:paraId="7966BD80"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3037113" w14:textId="4D61CD96"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0615AE23" w14:textId="392DFAD8"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08C62C17" w14:textId="1AAE5AC1"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35962AC0" w14:textId="7105BD6D"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CF2CAA9" w14:textId="04410446"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۰.۲۷%</w:t>
            </w:r>
          </w:p>
        </w:tc>
        <w:tc>
          <w:tcPr>
            <w:tcW w:w="633" w:type="pct"/>
            <w:tcBorders>
              <w:left w:val="single" w:sz="12" w:space="0" w:color="A8D08D" w:themeColor="accent6" w:themeTint="99"/>
              <w:right w:val="single" w:sz="12" w:space="0" w:color="A8D08D" w:themeColor="accent6" w:themeTint="99"/>
            </w:tcBorders>
            <w:vAlign w:val="center"/>
          </w:tcPr>
          <w:p w14:paraId="69559719" w14:textId="4D4DA6B4"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۰.۰۵۶</w:t>
            </w:r>
          </w:p>
        </w:tc>
        <w:tc>
          <w:tcPr>
            <w:tcW w:w="632" w:type="pct"/>
            <w:tcBorders>
              <w:left w:val="single" w:sz="12" w:space="0" w:color="A8D08D" w:themeColor="accent6" w:themeTint="99"/>
              <w:right w:val="single" w:sz="12" w:space="0" w:color="A8D08D" w:themeColor="accent6" w:themeTint="99"/>
            </w:tcBorders>
            <w:vAlign w:val="center"/>
          </w:tcPr>
          <w:p w14:paraId="139294E4" w14:textId="370126DA"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۱۰.۴۹%</w:t>
            </w:r>
          </w:p>
        </w:tc>
      </w:tr>
      <w:tr w:rsidR="003D0495" w:rsidRPr="00D55F2F" w14:paraId="0EDB833B"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580CD0F" w14:textId="423C3C68" w:rsidR="00D55F2F" w:rsidRPr="00D55F2F" w:rsidRDefault="00D55F2F" w:rsidP="003D0495">
            <w:pPr>
              <w:spacing w:line="240" w:lineRule="auto"/>
              <w:jc w:val="center"/>
              <w:textAlignment w:val="center"/>
              <w:rPr>
                <w:rFonts w:asciiTheme="majorBidi" w:hAnsiTheme="majorBidi"/>
                <w:b w:val="0"/>
                <w:bCs w:val="0"/>
                <w:color w:val="auto"/>
                <w:sz w:val="20"/>
                <w:szCs w:val="20"/>
              </w:rPr>
            </w:pPr>
            <w:r w:rsidRPr="00D55F2F">
              <w:rPr>
                <w:rFonts w:asciiTheme="majorBidi" w:hAnsiTheme="majorBidi"/>
                <w:b w:val="0"/>
                <w:bCs w:val="0"/>
                <w:color w:val="auto"/>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947B880" w14:textId="0E0B442B"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7F7DF0AB" w14:textId="792454A9" w:rsidR="00D55F2F" w:rsidRPr="00D55F2F"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rFonts w:asciiTheme="majorBidi" w:hAnsiTheme="majorBidi"/>
                <w:b w:val="0"/>
                <w:bCs w:val="0"/>
                <w:color w:val="auto"/>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1D86DF16" w14:textId="3A9E458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A291859" w14:textId="64DEA69B"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۰.۲۷%</w:t>
            </w:r>
          </w:p>
        </w:tc>
        <w:tc>
          <w:tcPr>
            <w:tcW w:w="633" w:type="pct"/>
            <w:tcBorders>
              <w:left w:val="single" w:sz="12" w:space="0" w:color="A8D08D" w:themeColor="accent6" w:themeTint="99"/>
              <w:right w:val="single" w:sz="12" w:space="0" w:color="A8D08D" w:themeColor="accent6" w:themeTint="99"/>
            </w:tcBorders>
            <w:vAlign w:val="center"/>
          </w:tcPr>
          <w:p w14:paraId="7597E180" w14:textId="4CAA829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۰.۰۵۶</w:t>
            </w:r>
          </w:p>
        </w:tc>
        <w:tc>
          <w:tcPr>
            <w:tcW w:w="632" w:type="pct"/>
            <w:tcBorders>
              <w:left w:val="single" w:sz="12" w:space="0" w:color="A8D08D" w:themeColor="accent6" w:themeTint="99"/>
              <w:right w:val="single" w:sz="12" w:space="0" w:color="A8D08D" w:themeColor="accent6" w:themeTint="99"/>
            </w:tcBorders>
            <w:vAlign w:val="center"/>
          </w:tcPr>
          <w:p w14:paraId="5EB2DD2A" w14:textId="4460C57A"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۱۰.۴۹%</w:t>
            </w:r>
          </w:p>
        </w:tc>
      </w:tr>
      <w:tr w:rsidR="003D0495" w:rsidRPr="00D55F2F" w14:paraId="0EF63D23"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6462249" w14:textId="4F84C55E" w:rsidR="00D55F2F" w:rsidRPr="00D55F2F" w:rsidRDefault="00D55F2F" w:rsidP="003D0495">
            <w:pPr>
              <w:spacing w:line="240" w:lineRule="auto"/>
              <w:jc w:val="center"/>
              <w:textAlignment w:val="center"/>
              <w:rPr>
                <w:rFonts w:asciiTheme="majorBidi" w:hAnsiTheme="majorBidi"/>
                <w:b w:val="0"/>
                <w:bCs w:val="0"/>
                <w:color w:val="auto"/>
                <w:sz w:val="22"/>
                <w:szCs w:val="22"/>
              </w:rPr>
            </w:pPr>
            <w:r w:rsidRPr="00D55F2F">
              <w:rPr>
                <w:rFonts w:asciiTheme="majorBidi" w:hAnsiTheme="majorBidi"/>
                <w:b w:val="0"/>
                <w:bCs w:val="0"/>
                <w:color w:val="auto"/>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1B9E18AC" w14:textId="0F2172C9"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B254345" w14:textId="10A2E8CD" w:rsidR="00D55F2F"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F927E29" w14:textId="47F7E4AC"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1FEF1C4" w14:textId="0C0C80D7"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۰.۲۸%</w:t>
            </w:r>
          </w:p>
        </w:tc>
        <w:tc>
          <w:tcPr>
            <w:tcW w:w="633" w:type="pct"/>
            <w:tcBorders>
              <w:left w:val="single" w:sz="12" w:space="0" w:color="A8D08D" w:themeColor="accent6" w:themeTint="99"/>
              <w:right w:val="single" w:sz="12" w:space="0" w:color="A8D08D" w:themeColor="accent6" w:themeTint="99"/>
            </w:tcBorders>
            <w:vAlign w:val="center"/>
          </w:tcPr>
          <w:p w14:paraId="1C8DC43F" w14:textId="56B7703A"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۰.۰۳۵۷</w:t>
            </w:r>
          </w:p>
        </w:tc>
        <w:tc>
          <w:tcPr>
            <w:tcW w:w="632" w:type="pct"/>
            <w:tcBorders>
              <w:left w:val="single" w:sz="12" w:space="0" w:color="A8D08D" w:themeColor="accent6" w:themeTint="99"/>
              <w:right w:val="single" w:sz="12" w:space="0" w:color="A8D08D" w:themeColor="accent6" w:themeTint="99"/>
            </w:tcBorders>
            <w:vAlign w:val="center"/>
          </w:tcPr>
          <w:p w14:paraId="05AE68C7" w14:textId="56593CC8"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۱۰.۴۱%</w:t>
            </w:r>
          </w:p>
        </w:tc>
      </w:tr>
      <w:tr w:rsidR="003D0495" w:rsidRPr="00D55F2F" w14:paraId="6C7D9E33"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7942CF4" w14:textId="387DAB16" w:rsidR="00D55F2F" w:rsidRPr="00D55F2F" w:rsidRDefault="00D55F2F" w:rsidP="003D0495">
            <w:pPr>
              <w:spacing w:line="240" w:lineRule="auto"/>
              <w:jc w:val="center"/>
              <w:textAlignment w:val="center"/>
              <w:rPr>
                <w:rFonts w:asciiTheme="majorBidi" w:hAnsiTheme="majorBidi"/>
                <w:b w:val="0"/>
                <w:bCs w:val="0"/>
                <w:color w:val="auto"/>
                <w:sz w:val="22"/>
                <w:szCs w:val="22"/>
              </w:rPr>
            </w:pPr>
            <w:r w:rsidRPr="00D55F2F">
              <w:rPr>
                <w:rFonts w:asciiTheme="majorBidi" w:hAnsiTheme="majorBidi"/>
                <w:b w:val="0"/>
                <w:bCs w:val="0"/>
                <w:color w:val="auto"/>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A8D39D3" w14:textId="73BFB765" w:rsidR="00D55F2F"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06F01B70" w14:textId="5C3F5DF6" w:rsidR="00D55F2F"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rFonts w:asciiTheme="majorBidi" w:hAnsiTheme="majorBidi"/>
                <w:b w:val="0"/>
                <w:bCs w:val="0"/>
                <w:color w:val="auto"/>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44594B9D" w14:textId="55362E25"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D55F2F">
              <w:rPr>
                <w:rFonts w:asciiTheme="majorBidi" w:hAnsiTheme="majorBidi"/>
                <w:b w:val="0"/>
                <w:bCs w:val="0"/>
                <w:color w:val="auto"/>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0B69B28" w14:textId="1A952360"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۰.۲۸%</w:t>
            </w:r>
          </w:p>
        </w:tc>
        <w:tc>
          <w:tcPr>
            <w:tcW w:w="633" w:type="pct"/>
            <w:tcBorders>
              <w:left w:val="single" w:sz="12" w:space="0" w:color="A8D08D" w:themeColor="accent6" w:themeTint="99"/>
              <w:right w:val="single" w:sz="12" w:space="0" w:color="A8D08D" w:themeColor="accent6" w:themeTint="99"/>
            </w:tcBorders>
            <w:vAlign w:val="center"/>
          </w:tcPr>
          <w:p w14:paraId="686B0E31" w14:textId="667ADCDC"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۰.۰۳۵۷</w:t>
            </w:r>
          </w:p>
        </w:tc>
        <w:tc>
          <w:tcPr>
            <w:tcW w:w="632" w:type="pct"/>
            <w:tcBorders>
              <w:left w:val="single" w:sz="12" w:space="0" w:color="A8D08D" w:themeColor="accent6" w:themeTint="99"/>
              <w:right w:val="single" w:sz="12" w:space="0" w:color="A8D08D" w:themeColor="accent6" w:themeTint="99"/>
            </w:tcBorders>
            <w:vAlign w:val="center"/>
          </w:tcPr>
          <w:p w14:paraId="6E0C64A2" w14:textId="1277CC9A" w:rsidR="00D55F2F" w:rsidRPr="00D55F2F" w:rsidRDefault="00D55F2F"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D55F2F">
              <w:rPr>
                <w:rFonts w:asciiTheme="majorBidi" w:hAnsiTheme="majorBidi"/>
                <w:b w:val="0"/>
                <w:bCs w:val="0"/>
                <w:color w:val="auto"/>
                <w:sz w:val="22"/>
                <w:szCs w:val="22"/>
                <w:rtl/>
                <w:lang w:bidi="fa-IR"/>
              </w:rPr>
              <w:t>۱۰.۴۱%</w:t>
            </w:r>
          </w:p>
        </w:tc>
      </w:tr>
      <w:tr w:rsidR="003D0495" w:rsidRPr="00D55F2F" w14:paraId="2FD49F24"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A2AF467" w14:textId="1001E067"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CEEE038" w14:textId="5B9830E0"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031CA528" w14:textId="773E3156"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CF896B7" w14:textId="74D4580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7BAEA9C" w14:textId="1141A04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۰.۴۰%</w:t>
            </w:r>
          </w:p>
        </w:tc>
        <w:tc>
          <w:tcPr>
            <w:tcW w:w="633" w:type="pct"/>
            <w:tcBorders>
              <w:left w:val="single" w:sz="12" w:space="0" w:color="A8D08D" w:themeColor="accent6" w:themeTint="99"/>
              <w:right w:val="single" w:sz="12" w:space="0" w:color="A8D08D" w:themeColor="accent6" w:themeTint="99"/>
            </w:tcBorders>
            <w:vAlign w:val="center"/>
          </w:tcPr>
          <w:p w14:paraId="08C74475" w14:textId="1DAE32A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۰.۰۵۶۶</w:t>
            </w:r>
          </w:p>
        </w:tc>
        <w:tc>
          <w:tcPr>
            <w:tcW w:w="632" w:type="pct"/>
            <w:tcBorders>
              <w:left w:val="single" w:sz="12" w:space="0" w:color="A8D08D" w:themeColor="accent6" w:themeTint="99"/>
              <w:right w:val="single" w:sz="12" w:space="0" w:color="A8D08D" w:themeColor="accent6" w:themeTint="99"/>
            </w:tcBorders>
            <w:vAlign w:val="center"/>
          </w:tcPr>
          <w:p w14:paraId="5F99F18D" w14:textId="3ED95A3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۱۰.۳۹%</w:t>
            </w:r>
          </w:p>
        </w:tc>
      </w:tr>
      <w:tr w:rsidR="003D0495" w:rsidRPr="00D55F2F" w14:paraId="62D65037"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AE9F7A8" w14:textId="33663F34"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CCE97C3" w14:textId="760F0FA6"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2CA0E25E" w14:textId="60A6C049"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3318F169" w14:textId="7F75A5A8"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EF22B00" w14:textId="5F61105F"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۰.۴۰%</w:t>
            </w:r>
          </w:p>
        </w:tc>
        <w:tc>
          <w:tcPr>
            <w:tcW w:w="633" w:type="pct"/>
            <w:tcBorders>
              <w:left w:val="single" w:sz="12" w:space="0" w:color="A8D08D" w:themeColor="accent6" w:themeTint="99"/>
              <w:right w:val="single" w:sz="12" w:space="0" w:color="A8D08D" w:themeColor="accent6" w:themeTint="99"/>
            </w:tcBorders>
            <w:vAlign w:val="center"/>
          </w:tcPr>
          <w:p w14:paraId="0B688162" w14:textId="29BDED8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۰.۰۵۶۶</w:t>
            </w:r>
          </w:p>
        </w:tc>
        <w:tc>
          <w:tcPr>
            <w:tcW w:w="632" w:type="pct"/>
            <w:tcBorders>
              <w:left w:val="single" w:sz="12" w:space="0" w:color="A8D08D" w:themeColor="accent6" w:themeTint="99"/>
              <w:right w:val="single" w:sz="12" w:space="0" w:color="A8D08D" w:themeColor="accent6" w:themeTint="99"/>
            </w:tcBorders>
            <w:vAlign w:val="center"/>
          </w:tcPr>
          <w:p w14:paraId="43385309" w14:textId="764ECFF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۱۰.۳۹%</w:t>
            </w:r>
          </w:p>
        </w:tc>
      </w:tr>
      <w:tr w:rsidR="003D0495" w:rsidRPr="00D55F2F" w14:paraId="1AB692B9"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2D046EA" w14:textId="488C910B"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1B3D5F4B" w14:textId="13C50695"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C7D8362" w14:textId="51D7E1A5"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162616DA" w14:textId="771FCF3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E477147" w14:textId="1A5E061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۰.۲۱%</w:t>
            </w:r>
          </w:p>
        </w:tc>
        <w:tc>
          <w:tcPr>
            <w:tcW w:w="633" w:type="pct"/>
            <w:tcBorders>
              <w:left w:val="single" w:sz="12" w:space="0" w:color="A8D08D" w:themeColor="accent6" w:themeTint="99"/>
              <w:right w:val="single" w:sz="12" w:space="0" w:color="A8D08D" w:themeColor="accent6" w:themeTint="99"/>
            </w:tcBorders>
            <w:vAlign w:val="center"/>
          </w:tcPr>
          <w:p w14:paraId="25D18098" w14:textId="241B945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۰.۰۲۶۳</w:t>
            </w:r>
          </w:p>
        </w:tc>
        <w:tc>
          <w:tcPr>
            <w:tcW w:w="632" w:type="pct"/>
            <w:tcBorders>
              <w:left w:val="single" w:sz="12" w:space="0" w:color="A8D08D" w:themeColor="accent6" w:themeTint="99"/>
              <w:right w:val="single" w:sz="12" w:space="0" w:color="A8D08D" w:themeColor="accent6" w:themeTint="99"/>
            </w:tcBorders>
            <w:vAlign w:val="center"/>
          </w:tcPr>
          <w:p w14:paraId="713F0BDA" w14:textId="5115AE9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۹.۸۸%</w:t>
            </w:r>
          </w:p>
        </w:tc>
      </w:tr>
      <w:tr w:rsidR="003D0495" w:rsidRPr="00D55F2F" w14:paraId="2A8C0362"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92785AB" w14:textId="47D85F94"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C3FCF62" w14:textId="20BF1932"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703A969" w14:textId="0D87E29C"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5286ED92" w14:textId="4BE7F85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D54DE5F" w14:textId="1D2EBD4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۰.۲۱%</w:t>
            </w:r>
          </w:p>
        </w:tc>
        <w:tc>
          <w:tcPr>
            <w:tcW w:w="633" w:type="pct"/>
            <w:tcBorders>
              <w:left w:val="single" w:sz="12" w:space="0" w:color="A8D08D" w:themeColor="accent6" w:themeTint="99"/>
              <w:right w:val="single" w:sz="12" w:space="0" w:color="A8D08D" w:themeColor="accent6" w:themeTint="99"/>
            </w:tcBorders>
            <w:vAlign w:val="center"/>
          </w:tcPr>
          <w:p w14:paraId="5BE39E4E" w14:textId="251F416E"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۰.۰۲۶۳</w:t>
            </w:r>
          </w:p>
        </w:tc>
        <w:tc>
          <w:tcPr>
            <w:tcW w:w="632" w:type="pct"/>
            <w:tcBorders>
              <w:left w:val="single" w:sz="12" w:space="0" w:color="A8D08D" w:themeColor="accent6" w:themeTint="99"/>
              <w:right w:val="single" w:sz="12" w:space="0" w:color="A8D08D" w:themeColor="accent6" w:themeTint="99"/>
            </w:tcBorders>
            <w:vAlign w:val="center"/>
          </w:tcPr>
          <w:p w14:paraId="463CEE3A" w14:textId="3B1DD22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۹.۸۸%</w:t>
            </w:r>
          </w:p>
        </w:tc>
      </w:tr>
      <w:tr w:rsidR="003D0495" w:rsidRPr="00D55F2F" w14:paraId="44479FCA"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B1CF82D" w14:textId="02132C89"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5169CA69" w14:textId="769081D0"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628705EB" w14:textId="3B4D873D"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0FAF829" w14:textId="1EA94D2F"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70F3D65" w14:textId="6002CDE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4EB33950" w14:textId="66A112D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۰.۰۳۰۳</w:t>
            </w:r>
          </w:p>
        </w:tc>
        <w:tc>
          <w:tcPr>
            <w:tcW w:w="632" w:type="pct"/>
            <w:tcBorders>
              <w:left w:val="single" w:sz="12" w:space="0" w:color="A8D08D" w:themeColor="accent6" w:themeTint="99"/>
              <w:right w:val="single" w:sz="12" w:space="0" w:color="A8D08D" w:themeColor="accent6" w:themeTint="99"/>
            </w:tcBorders>
            <w:vAlign w:val="center"/>
          </w:tcPr>
          <w:p w14:paraId="4CAA81F0" w14:textId="4C5D431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۹.۷۴%</w:t>
            </w:r>
          </w:p>
        </w:tc>
      </w:tr>
      <w:tr w:rsidR="003D0495" w:rsidRPr="00D55F2F" w14:paraId="2EFF902E"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AC9ECCA" w14:textId="30E46410"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F8DC424" w14:textId="0A8A0426"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7CAA9335" w14:textId="3A56A189"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36DE5B74" w14:textId="25A2E580"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B674D15" w14:textId="754B204F"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1504CD3D" w14:textId="5E237B78"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۰.۰۳۰۳</w:t>
            </w:r>
          </w:p>
        </w:tc>
        <w:tc>
          <w:tcPr>
            <w:tcW w:w="632" w:type="pct"/>
            <w:tcBorders>
              <w:left w:val="single" w:sz="12" w:space="0" w:color="A8D08D" w:themeColor="accent6" w:themeTint="99"/>
              <w:right w:val="single" w:sz="12" w:space="0" w:color="A8D08D" w:themeColor="accent6" w:themeTint="99"/>
            </w:tcBorders>
            <w:vAlign w:val="center"/>
          </w:tcPr>
          <w:p w14:paraId="74424FE2" w14:textId="1244A5B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۹.۷۴%</w:t>
            </w:r>
          </w:p>
        </w:tc>
      </w:tr>
      <w:tr w:rsidR="003D0495" w:rsidRPr="00D55F2F" w14:paraId="280B7F83"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D4B10F3" w14:textId="6E95AE93"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63D604C1" w14:textId="15569304"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24814F16" w14:textId="4C9D1791"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0FC3B2D9" w14:textId="47E57E1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1B0D69E" w14:textId="4A2367FD"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5826568B" w14:textId="4B5925C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۰.۰۳۱۹</w:t>
            </w:r>
          </w:p>
        </w:tc>
        <w:tc>
          <w:tcPr>
            <w:tcW w:w="632" w:type="pct"/>
            <w:tcBorders>
              <w:left w:val="single" w:sz="12" w:space="0" w:color="A8D08D" w:themeColor="accent6" w:themeTint="99"/>
              <w:right w:val="single" w:sz="12" w:space="0" w:color="A8D08D" w:themeColor="accent6" w:themeTint="99"/>
            </w:tcBorders>
            <w:vAlign w:val="center"/>
          </w:tcPr>
          <w:p w14:paraId="51D308F5" w14:textId="360A5CF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۹.۷۳%</w:t>
            </w:r>
          </w:p>
        </w:tc>
      </w:tr>
      <w:tr w:rsidR="003D0495" w:rsidRPr="00D55F2F" w14:paraId="788926D6"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C279CA1" w14:textId="469C5EBF"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6B0B6BC" w14:textId="4085A65E"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745F39DD" w14:textId="64F455DD"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043BBEF6" w14:textId="33D1E00F"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3199799" w14:textId="158D6656"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07D96CDA" w14:textId="6C9B9E46"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۰.۰۳۱۹</w:t>
            </w:r>
          </w:p>
        </w:tc>
        <w:tc>
          <w:tcPr>
            <w:tcW w:w="632" w:type="pct"/>
            <w:tcBorders>
              <w:left w:val="single" w:sz="12" w:space="0" w:color="A8D08D" w:themeColor="accent6" w:themeTint="99"/>
              <w:right w:val="single" w:sz="12" w:space="0" w:color="A8D08D" w:themeColor="accent6" w:themeTint="99"/>
            </w:tcBorders>
            <w:vAlign w:val="center"/>
          </w:tcPr>
          <w:p w14:paraId="3B319761" w14:textId="2913C3A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۹.۷۳%</w:t>
            </w:r>
          </w:p>
        </w:tc>
      </w:tr>
      <w:tr w:rsidR="003D0495" w:rsidRPr="00D55F2F" w14:paraId="79FFEC1A"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0A3E304" w14:textId="764526BE"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A48F348" w14:textId="535D4D98"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0BAA0167" w14:textId="60E70287"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140483A5" w14:textId="1125D92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C3AFF67" w14:textId="7407E4B6"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۰.۳۱%</w:t>
            </w:r>
          </w:p>
        </w:tc>
        <w:tc>
          <w:tcPr>
            <w:tcW w:w="633" w:type="pct"/>
            <w:tcBorders>
              <w:left w:val="single" w:sz="12" w:space="0" w:color="A8D08D" w:themeColor="accent6" w:themeTint="99"/>
              <w:right w:val="single" w:sz="12" w:space="0" w:color="A8D08D" w:themeColor="accent6" w:themeTint="99"/>
            </w:tcBorders>
            <w:vAlign w:val="center"/>
          </w:tcPr>
          <w:p w14:paraId="4E64B735" w14:textId="6DDE018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۰.۰۳۱۷</w:t>
            </w:r>
          </w:p>
        </w:tc>
        <w:tc>
          <w:tcPr>
            <w:tcW w:w="632" w:type="pct"/>
            <w:tcBorders>
              <w:left w:val="single" w:sz="12" w:space="0" w:color="A8D08D" w:themeColor="accent6" w:themeTint="99"/>
              <w:right w:val="single" w:sz="12" w:space="0" w:color="A8D08D" w:themeColor="accent6" w:themeTint="99"/>
            </w:tcBorders>
            <w:vAlign w:val="center"/>
          </w:tcPr>
          <w:p w14:paraId="08D54D37" w14:textId="78ED184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۹.۶۲%</w:t>
            </w:r>
          </w:p>
        </w:tc>
      </w:tr>
      <w:tr w:rsidR="003D0495" w:rsidRPr="00D55F2F" w14:paraId="5B78AF8F"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A119954" w14:textId="3AC8D786"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0341D55" w14:textId="0BC16EF3"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A561C59" w14:textId="01F0E427"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448A4D56" w14:textId="3A64C2F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8C5AF44" w14:textId="4698EEB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۰.۳۱%</w:t>
            </w:r>
          </w:p>
        </w:tc>
        <w:tc>
          <w:tcPr>
            <w:tcW w:w="633" w:type="pct"/>
            <w:tcBorders>
              <w:left w:val="single" w:sz="12" w:space="0" w:color="A8D08D" w:themeColor="accent6" w:themeTint="99"/>
              <w:right w:val="single" w:sz="12" w:space="0" w:color="A8D08D" w:themeColor="accent6" w:themeTint="99"/>
            </w:tcBorders>
            <w:vAlign w:val="center"/>
          </w:tcPr>
          <w:p w14:paraId="22E18112" w14:textId="740A28D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۰.۰۳۱۷</w:t>
            </w:r>
          </w:p>
        </w:tc>
        <w:tc>
          <w:tcPr>
            <w:tcW w:w="632" w:type="pct"/>
            <w:tcBorders>
              <w:left w:val="single" w:sz="12" w:space="0" w:color="A8D08D" w:themeColor="accent6" w:themeTint="99"/>
              <w:right w:val="single" w:sz="12" w:space="0" w:color="A8D08D" w:themeColor="accent6" w:themeTint="99"/>
            </w:tcBorders>
            <w:vAlign w:val="center"/>
          </w:tcPr>
          <w:p w14:paraId="40216050" w14:textId="44CE65F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۹.۶۲%</w:t>
            </w:r>
          </w:p>
        </w:tc>
      </w:tr>
      <w:tr w:rsidR="003D0495" w:rsidRPr="00D55F2F" w14:paraId="0B0A9B63"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FF3DA44" w14:textId="3D2AEA95"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090929F7" w14:textId="2012DA2F"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3F9B923E" w14:textId="2C514ABD"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4E462020" w14:textId="73CACD7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734B5007" w14:textId="46388B0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۰.۱۸%</w:t>
            </w:r>
          </w:p>
        </w:tc>
        <w:tc>
          <w:tcPr>
            <w:tcW w:w="633" w:type="pct"/>
            <w:tcBorders>
              <w:left w:val="single" w:sz="12" w:space="0" w:color="A8D08D" w:themeColor="accent6" w:themeTint="99"/>
              <w:right w:val="single" w:sz="12" w:space="0" w:color="A8D08D" w:themeColor="accent6" w:themeTint="99"/>
            </w:tcBorders>
            <w:vAlign w:val="center"/>
          </w:tcPr>
          <w:p w14:paraId="2B4A05AB" w14:textId="023A1B5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۰.۰۲۲۱</w:t>
            </w:r>
          </w:p>
        </w:tc>
        <w:tc>
          <w:tcPr>
            <w:tcW w:w="632" w:type="pct"/>
            <w:tcBorders>
              <w:left w:val="single" w:sz="12" w:space="0" w:color="A8D08D" w:themeColor="accent6" w:themeTint="99"/>
              <w:right w:val="single" w:sz="12" w:space="0" w:color="A8D08D" w:themeColor="accent6" w:themeTint="99"/>
            </w:tcBorders>
            <w:vAlign w:val="center"/>
          </w:tcPr>
          <w:p w14:paraId="51C844F7" w14:textId="0A38320D"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۹.۶۲%</w:t>
            </w:r>
          </w:p>
        </w:tc>
      </w:tr>
      <w:tr w:rsidR="003D0495" w:rsidRPr="00D55F2F" w14:paraId="7A1582A6"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0F7EEC5" w14:textId="28E4D4D9"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328FD22F" w14:textId="1ED6C7AF"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527F2E03" w14:textId="176BE035"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74151A3B" w14:textId="607A1C76"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89C2DE9" w14:textId="47A2B78E"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۰.۱۸%</w:t>
            </w:r>
          </w:p>
        </w:tc>
        <w:tc>
          <w:tcPr>
            <w:tcW w:w="633" w:type="pct"/>
            <w:tcBorders>
              <w:left w:val="single" w:sz="12" w:space="0" w:color="A8D08D" w:themeColor="accent6" w:themeTint="99"/>
              <w:right w:val="single" w:sz="12" w:space="0" w:color="A8D08D" w:themeColor="accent6" w:themeTint="99"/>
            </w:tcBorders>
            <w:vAlign w:val="center"/>
          </w:tcPr>
          <w:p w14:paraId="4A9A33D0" w14:textId="4868908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۰.۰۲۲۱</w:t>
            </w:r>
          </w:p>
        </w:tc>
        <w:tc>
          <w:tcPr>
            <w:tcW w:w="632" w:type="pct"/>
            <w:tcBorders>
              <w:left w:val="single" w:sz="12" w:space="0" w:color="A8D08D" w:themeColor="accent6" w:themeTint="99"/>
              <w:right w:val="single" w:sz="12" w:space="0" w:color="A8D08D" w:themeColor="accent6" w:themeTint="99"/>
            </w:tcBorders>
            <w:vAlign w:val="center"/>
          </w:tcPr>
          <w:p w14:paraId="18C2892F" w14:textId="6E7CC7D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۹.۶۲%</w:t>
            </w:r>
          </w:p>
        </w:tc>
      </w:tr>
      <w:tr w:rsidR="003D0495" w:rsidRPr="00D55F2F" w14:paraId="7D6532D5"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6420B73" w14:textId="440B12D7"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EBDF90B" w14:textId="706AB821"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907F2A9" w14:textId="5FA52CDD"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0F52B29" w14:textId="1D3417B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885C812" w14:textId="727EE67A"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۰.۲۲%</w:t>
            </w:r>
          </w:p>
        </w:tc>
        <w:tc>
          <w:tcPr>
            <w:tcW w:w="633" w:type="pct"/>
            <w:tcBorders>
              <w:left w:val="single" w:sz="12" w:space="0" w:color="A8D08D" w:themeColor="accent6" w:themeTint="99"/>
              <w:right w:val="single" w:sz="12" w:space="0" w:color="A8D08D" w:themeColor="accent6" w:themeTint="99"/>
            </w:tcBorders>
            <w:vAlign w:val="center"/>
          </w:tcPr>
          <w:p w14:paraId="0F591DE7" w14:textId="095CC11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۰.۰۳۵۲</w:t>
            </w:r>
          </w:p>
        </w:tc>
        <w:tc>
          <w:tcPr>
            <w:tcW w:w="632" w:type="pct"/>
            <w:tcBorders>
              <w:left w:val="single" w:sz="12" w:space="0" w:color="A8D08D" w:themeColor="accent6" w:themeTint="99"/>
              <w:right w:val="single" w:sz="12" w:space="0" w:color="A8D08D" w:themeColor="accent6" w:themeTint="99"/>
            </w:tcBorders>
            <w:vAlign w:val="center"/>
          </w:tcPr>
          <w:p w14:paraId="68DCE5B5" w14:textId="4668896A"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۹.۵۷%</w:t>
            </w:r>
          </w:p>
        </w:tc>
      </w:tr>
      <w:tr w:rsidR="003D0495" w:rsidRPr="00D55F2F" w14:paraId="46F045DF"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E5C0CAB" w14:textId="336C7D3A"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C5EB631" w14:textId="62B7D586"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788046DF" w14:textId="441D4090"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C2BC761" w14:textId="2F4F0F30"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68CC381" w14:textId="0706721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۰.۶۳%</w:t>
            </w:r>
          </w:p>
        </w:tc>
        <w:tc>
          <w:tcPr>
            <w:tcW w:w="633" w:type="pct"/>
            <w:tcBorders>
              <w:left w:val="single" w:sz="12" w:space="0" w:color="A8D08D" w:themeColor="accent6" w:themeTint="99"/>
              <w:right w:val="single" w:sz="12" w:space="0" w:color="A8D08D" w:themeColor="accent6" w:themeTint="99"/>
            </w:tcBorders>
            <w:vAlign w:val="center"/>
          </w:tcPr>
          <w:p w14:paraId="41352207" w14:textId="1D52B08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۰.۰۵۱۴</w:t>
            </w:r>
          </w:p>
        </w:tc>
        <w:tc>
          <w:tcPr>
            <w:tcW w:w="632" w:type="pct"/>
            <w:tcBorders>
              <w:left w:val="single" w:sz="12" w:space="0" w:color="A8D08D" w:themeColor="accent6" w:themeTint="99"/>
              <w:right w:val="single" w:sz="12" w:space="0" w:color="A8D08D" w:themeColor="accent6" w:themeTint="99"/>
            </w:tcBorders>
            <w:vAlign w:val="center"/>
          </w:tcPr>
          <w:p w14:paraId="2E672B2E" w14:textId="084BB17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۹.۵۴%</w:t>
            </w:r>
          </w:p>
        </w:tc>
      </w:tr>
      <w:tr w:rsidR="003D0495" w:rsidRPr="00D55F2F" w14:paraId="607DE9FC"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AB564C4" w14:textId="5AE319EF"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BE76421" w14:textId="00CE5E4D"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6F93748" w14:textId="68C92130"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41CA9135" w14:textId="72BBB400"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331861C" w14:textId="25F557C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w:t>
            </w:r>
            <w:r w:rsidRPr="001F57E8">
              <w:rPr>
                <w:rFonts w:ascii="Arial" w:hAnsi="Arial" w:hint="cs"/>
                <w:b w:val="0"/>
                <w:bCs w:val="0"/>
                <w:color w:val="000000"/>
                <w:sz w:val="22"/>
                <w:szCs w:val="22"/>
              </w:rPr>
              <w:t>.</w:t>
            </w:r>
            <w:r w:rsidRPr="001F57E8">
              <w:rPr>
                <w:rFonts w:ascii="Arial" w:hAnsi="Arial" w:hint="cs"/>
                <w:b w:val="0"/>
                <w:bCs w:val="0"/>
                <w:color w:val="000000"/>
                <w:sz w:val="22"/>
                <w:szCs w:val="22"/>
                <w:rtl/>
              </w:rPr>
              <w:t>۶۳%</w:t>
            </w:r>
          </w:p>
        </w:tc>
        <w:tc>
          <w:tcPr>
            <w:tcW w:w="633" w:type="pct"/>
            <w:tcBorders>
              <w:left w:val="single" w:sz="12" w:space="0" w:color="A8D08D" w:themeColor="accent6" w:themeTint="99"/>
              <w:right w:val="single" w:sz="12" w:space="0" w:color="A8D08D" w:themeColor="accent6" w:themeTint="99"/>
            </w:tcBorders>
            <w:vAlign w:val="center"/>
          </w:tcPr>
          <w:p w14:paraId="6DF28A34" w14:textId="5034C61B"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۰.۰۵۱۴</w:t>
            </w:r>
          </w:p>
        </w:tc>
        <w:tc>
          <w:tcPr>
            <w:tcW w:w="632" w:type="pct"/>
            <w:tcBorders>
              <w:left w:val="single" w:sz="12" w:space="0" w:color="A8D08D" w:themeColor="accent6" w:themeTint="99"/>
              <w:right w:val="single" w:sz="12" w:space="0" w:color="A8D08D" w:themeColor="accent6" w:themeTint="99"/>
            </w:tcBorders>
            <w:vAlign w:val="center"/>
          </w:tcPr>
          <w:p w14:paraId="0CACE946" w14:textId="13A0D3BA"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۹.۵۴%</w:t>
            </w:r>
          </w:p>
        </w:tc>
      </w:tr>
      <w:tr w:rsidR="003D0495" w:rsidRPr="00D55F2F" w14:paraId="40929D26"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986544B" w14:textId="1BE738DA"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15CA2BB" w14:textId="2A42D1A5"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9DB9F79" w14:textId="2E7DA1BE"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6981BFFE" w14:textId="3A29BA97"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1AF67B7" w14:textId="6DE81097"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۰.۳۶%</w:t>
            </w:r>
          </w:p>
        </w:tc>
        <w:tc>
          <w:tcPr>
            <w:tcW w:w="633" w:type="pct"/>
            <w:tcBorders>
              <w:left w:val="single" w:sz="12" w:space="0" w:color="A8D08D" w:themeColor="accent6" w:themeTint="99"/>
              <w:right w:val="single" w:sz="12" w:space="0" w:color="A8D08D" w:themeColor="accent6" w:themeTint="99"/>
            </w:tcBorders>
            <w:vAlign w:val="center"/>
          </w:tcPr>
          <w:p w14:paraId="312A954C" w14:textId="7AD1539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۰.۰۳۷۳</w:t>
            </w:r>
          </w:p>
        </w:tc>
        <w:tc>
          <w:tcPr>
            <w:tcW w:w="632" w:type="pct"/>
            <w:tcBorders>
              <w:left w:val="single" w:sz="12" w:space="0" w:color="A8D08D" w:themeColor="accent6" w:themeTint="99"/>
              <w:right w:val="single" w:sz="12" w:space="0" w:color="A8D08D" w:themeColor="accent6" w:themeTint="99"/>
            </w:tcBorders>
            <w:vAlign w:val="center"/>
          </w:tcPr>
          <w:p w14:paraId="49AE58D4" w14:textId="4B817118"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۹.۴۹%</w:t>
            </w:r>
          </w:p>
        </w:tc>
      </w:tr>
      <w:tr w:rsidR="003D0495" w:rsidRPr="00D55F2F" w14:paraId="2F22D32C"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3A3965E" w14:textId="3FDC9570"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5CC6CA4" w14:textId="790F4C4F"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4E7096E9" w14:textId="799571B2"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505A3F7C" w14:textId="730BEC9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14265E5" w14:textId="2B80A33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۰.۳۶%</w:t>
            </w:r>
          </w:p>
        </w:tc>
        <w:tc>
          <w:tcPr>
            <w:tcW w:w="633" w:type="pct"/>
            <w:tcBorders>
              <w:left w:val="single" w:sz="12" w:space="0" w:color="A8D08D" w:themeColor="accent6" w:themeTint="99"/>
              <w:right w:val="single" w:sz="12" w:space="0" w:color="A8D08D" w:themeColor="accent6" w:themeTint="99"/>
            </w:tcBorders>
            <w:vAlign w:val="center"/>
          </w:tcPr>
          <w:p w14:paraId="5B4BC09B" w14:textId="0101781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۰.۰۳۷۳</w:t>
            </w:r>
          </w:p>
        </w:tc>
        <w:tc>
          <w:tcPr>
            <w:tcW w:w="632" w:type="pct"/>
            <w:tcBorders>
              <w:left w:val="single" w:sz="12" w:space="0" w:color="A8D08D" w:themeColor="accent6" w:themeTint="99"/>
              <w:right w:val="single" w:sz="12" w:space="0" w:color="A8D08D" w:themeColor="accent6" w:themeTint="99"/>
            </w:tcBorders>
            <w:vAlign w:val="center"/>
          </w:tcPr>
          <w:p w14:paraId="0428DFEA" w14:textId="3068529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۹.۴۹%</w:t>
            </w:r>
          </w:p>
        </w:tc>
      </w:tr>
      <w:tr w:rsidR="003D0495" w:rsidRPr="00D55F2F" w14:paraId="7E7FB5CC"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60C1D8B" w14:textId="2D35FF1E"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79D6402C" w14:textId="666E4EA6"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B68E0A8" w14:textId="50545A6B"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717F4C7E" w14:textId="797C99C6"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BA67835" w14:textId="3C24373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۰.۵۹%</w:t>
            </w:r>
          </w:p>
        </w:tc>
        <w:tc>
          <w:tcPr>
            <w:tcW w:w="633" w:type="pct"/>
            <w:tcBorders>
              <w:left w:val="single" w:sz="12" w:space="0" w:color="A8D08D" w:themeColor="accent6" w:themeTint="99"/>
              <w:right w:val="single" w:sz="12" w:space="0" w:color="A8D08D" w:themeColor="accent6" w:themeTint="99"/>
            </w:tcBorders>
            <w:vAlign w:val="center"/>
          </w:tcPr>
          <w:p w14:paraId="7C5E5B99" w14:textId="5466A84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۰.۰۸۲۱</w:t>
            </w:r>
          </w:p>
        </w:tc>
        <w:tc>
          <w:tcPr>
            <w:tcW w:w="632" w:type="pct"/>
            <w:tcBorders>
              <w:left w:val="single" w:sz="12" w:space="0" w:color="A8D08D" w:themeColor="accent6" w:themeTint="99"/>
              <w:right w:val="single" w:sz="12" w:space="0" w:color="A8D08D" w:themeColor="accent6" w:themeTint="99"/>
            </w:tcBorders>
            <w:vAlign w:val="center"/>
          </w:tcPr>
          <w:p w14:paraId="4AECEE53" w14:textId="01524BDE"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۹.۳۵%</w:t>
            </w:r>
          </w:p>
        </w:tc>
      </w:tr>
      <w:tr w:rsidR="003D0495" w:rsidRPr="00D55F2F" w14:paraId="7935A54B"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46E568A" w14:textId="4D352D3C"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7FA9053" w14:textId="22F56630"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027F8FBB" w14:textId="3C29C3F0"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72B9A8A9" w14:textId="2906C0AD"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7885049" w14:textId="031A6C6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۰.۵۹%</w:t>
            </w:r>
          </w:p>
        </w:tc>
        <w:tc>
          <w:tcPr>
            <w:tcW w:w="633" w:type="pct"/>
            <w:tcBorders>
              <w:left w:val="single" w:sz="12" w:space="0" w:color="A8D08D" w:themeColor="accent6" w:themeTint="99"/>
              <w:right w:val="single" w:sz="12" w:space="0" w:color="A8D08D" w:themeColor="accent6" w:themeTint="99"/>
            </w:tcBorders>
            <w:vAlign w:val="center"/>
          </w:tcPr>
          <w:p w14:paraId="237CD8DD" w14:textId="27BCED0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۰.۰۸۲۱</w:t>
            </w:r>
          </w:p>
        </w:tc>
        <w:tc>
          <w:tcPr>
            <w:tcW w:w="632" w:type="pct"/>
            <w:tcBorders>
              <w:left w:val="single" w:sz="12" w:space="0" w:color="A8D08D" w:themeColor="accent6" w:themeTint="99"/>
              <w:right w:val="single" w:sz="12" w:space="0" w:color="A8D08D" w:themeColor="accent6" w:themeTint="99"/>
            </w:tcBorders>
            <w:vAlign w:val="center"/>
          </w:tcPr>
          <w:p w14:paraId="07984FAF" w14:textId="15DD0D72"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۹.۳۵%</w:t>
            </w:r>
          </w:p>
        </w:tc>
      </w:tr>
      <w:tr w:rsidR="003D0495" w:rsidRPr="00D55F2F" w14:paraId="48BB3A73"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A131B58" w14:textId="5C597CDE"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6A0CC46D" w14:textId="7094C6A1"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06D8720D" w14:textId="773B3BE0"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389C1824" w14:textId="7359E79D"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756F87D" w14:textId="5B1777EE"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3E87C454" w14:textId="2E60D61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۰.۰۳۳۵</w:t>
            </w:r>
          </w:p>
        </w:tc>
        <w:tc>
          <w:tcPr>
            <w:tcW w:w="632" w:type="pct"/>
            <w:tcBorders>
              <w:left w:val="single" w:sz="12" w:space="0" w:color="A8D08D" w:themeColor="accent6" w:themeTint="99"/>
              <w:right w:val="single" w:sz="12" w:space="0" w:color="A8D08D" w:themeColor="accent6" w:themeTint="99"/>
            </w:tcBorders>
            <w:vAlign w:val="center"/>
          </w:tcPr>
          <w:p w14:paraId="79839A16" w14:textId="54019754"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۹.۱۱%</w:t>
            </w:r>
          </w:p>
        </w:tc>
      </w:tr>
      <w:tr w:rsidR="001F57E8" w:rsidRPr="00D55F2F" w14:paraId="19E444DF"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996E9A4" w14:textId="5C175817"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D8E3183" w14:textId="6FE2C826"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330E4EE0" w14:textId="3D822F1B" w:rsidR="001F57E8"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46F4AA83" w14:textId="662F0ED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33E33D7" w14:textId="365975B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7457872F" w14:textId="2105FA59"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۰.۰۳۲۳</w:t>
            </w:r>
          </w:p>
        </w:tc>
        <w:tc>
          <w:tcPr>
            <w:tcW w:w="632" w:type="pct"/>
            <w:tcBorders>
              <w:left w:val="single" w:sz="12" w:space="0" w:color="A8D08D" w:themeColor="accent6" w:themeTint="99"/>
              <w:right w:val="single" w:sz="12" w:space="0" w:color="A8D08D" w:themeColor="accent6" w:themeTint="99"/>
            </w:tcBorders>
            <w:vAlign w:val="center"/>
          </w:tcPr>
          <w:p w14:paraId="5CEA0C3C" w14:textId="7D61EE63"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۸.۷۶%</w:t>
            </w:r>
          </w:p>
        </w:tc>
      </w:tr>
      <w:tr w:rsidR="001F57E8" w:rsidRPr="00D55F2F" w14:paraId="6386CA0B" w14:textId="77777777" w:rsidTr="003D0495">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532E824" w14:textId="310345CD" w:rsidR="001F57E8" w:rsidRPr="001F57E8" w:rsidRDefault="001F57E8" w:rsidP="003D0495">
            <w:pPr>
              <w:spacing w:line="240" w:lineRule="auto"/>
              <w:jc w:val="center"/>
              <w:textAlignment w:val="center"/>
              <w:rPr>
                <w:rFonts w:asciiTheme="majorBidi" w:hAnsiTheme="majorBidi"/>
                <w:b w:val="0"/>
                <w:bCs w:val="0"/>
                <w:sz w:val="20"/>
                <w:szCs w:val="20"/>
              </w:rPr>
            </w:pPr>
            <w:r w:rsidRPr="001F57E8">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D0091B4" w14:textId="7FB77ED9" w:rsidR="001F57E8"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49E2A46B" w14:textId="48299661" w:rsidR="001F57E8" w:rsidRPr="001F57E8"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16CA8ACB" w14:textId="6E6682FC"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1F57E8">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733B5320" w14:textId="6DBBE8D7"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۰.۵۲%</w:t>
            </w:r>
          </w:p>
        </w:tc>
        <w:tc>
          <w:tcPr>
            <w:tcW w:w="633" w:type="pct"/>
            <w:tcBorders>
              <w:left w:val="single" w:sz="12" w:space="0" w:color="A8D08D" w:themeColor="accent6" w:themeTint="99"/>
              <w:right w:val="single" w:sz="12" w:space="0" w:color="A8D08D" w:themeColor="accent6" w:themeTint="99"/>
            </w:tcBorders>
            <w:vAlign w:val="center"/>
          </w:tcPr>
          <w:p w14:paraId="45F0FA78" w14:textId="5CE08481"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۰.۰۷۸۶</w:t>
            </w:r>
          </w:p>
        </w:tc>
        <w:tc>
          <w:tcPr>
            <w:tcW w:w="632" w:type="pct"/>
            <w:tcBorders>
              <w:left w:val="single" w:sz="12" w:space="0" w:color="A8D08D" w:themeColor="accent6" w:themeTint="99"/>
              <w:right w:val="single" w:sz="12" w:space="0" w:color="A8D08D" w:themeColor="accent6" w:themeTint="99"/>
            </w:tcBorders>
            <w:vAlign w:val="center"/>
          </w:tcPr>
          <w:p w14:paraId="48C5B392" w14:textId="2C482135" w:rsidR="001F57E8" w:rsidRPr="001F57E8" w:rsidRDefault="001F57E8"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1F57E8">
              <w:rPr>
                <w:rFonts w:ascii="Arial" w:hAnsi="Arial" w:hint="cs"/>
                <w:b w:val="0"/>
                <w:bCs w:val="0"/>
                <w:color w:val="000000"/>
                <w:sz w:val="22"/>
                <w:szCs w:val="22"/>
                <w:rtl/>
              </w:rPr>
              <w:t>۸.۵۲%</w:t>
            </w:r>
          </w:p>
        </w:tc>
      </w:tr>
    </w:tbl>
    <w:p w14:paraId="23B811BA" w14:textId="426FFF55" w:rsidR="00995385" w:rsidRDefault="00995385" w:rsidP="00995385">
      <w:pPr>
        <w:jc w:val="center"/>
        <w:rPr>
          <w:b/>
          <w:bCs/>
          <w:rtl/>
          <w:lang w:bidi="fa-IR"/>
        </w:rPr>
      </w:pPr>
      <w:r w:rsidRPr="00CF568E">
        <w:rPr>
          <w:rFonts w:hint="cs"/>
          <w:b/>
          <w:bCs/>
          <w:rtl/>
          <w:lang w:bidi="fa-IR"/>
        </w:rPr>
        <w:lastRenderedPageBreak/>
        <w:t xml:space="preserve">جدول </w:t>
      </w:r>
      <w:r>
        <w:rPr>
          <w:rFonts w:hint="cs"/>
          <w:b/>
          <w:bCs/>
          <w:rtl/>
          <w:lang w:bidi="fa-IR"/>
        </w:rPr>
        <w:t>۴</w:t>
      </w:r>
      <w:r w:rsidRPr="00CF568E">
        <w:rPr>
          <w:rFonts w:hint="cs"/>
          <w:b/>
          <w:bCs/>
          <w:rtl/>
          <w:lang w:bidi="fa-IR"/>
        </w:rPr>
        <w:t>-۱</w:t>
      </w:r>
      <w:r>
        <w:rPr>
          <w:rFonts w:hint="cs"/>
          <w:b/>
          <w:bCs/>
          <w:rtl/>
          <w:lang w:bidi="fa-IR"/>
        </w:rPr>
        <w:t>:</w:t>
      </w:r>
      <w:r w:rsidRPr="00CF568E">
        <w:rPr>
          <w:rFonts w:hint="cs"/>
          <w:b/>
          <w:bCs/>
          <w:rtl/>
          <w:lang w:bidi="fa-IR"/>
        </w:rPr>
        <w:t xml:space="preserve"> </w:t>
      </w:r>
      <w:r>
        <w:rPr>
          <w:rFonts w:hint="cs"/>
          <w:sz w:val="22"/>
          <w:szCs w:val="24"/>
          <w:rtl/>
          <w:lang w:bidi="fa-IR"/>
        </w:rPr>
        <w:t>نتایج مدل (ادامه)</w:t>
      </w:r>
    </w:p>
    <w:tbl>
      <w:tblPr>
        <w:tblStyle w:val="GridTable6Colorful-Accent6"/>
        <w:bidiVisual/>
        <w:tblW w:w="5113" w:type="pct"/>
        <w:jc w:val="center"/>
        <w:tblLayout w:type="fixed"/>
        <w:tblCellMar>
          <w:left w:w="57" w:type="dxa"/>
          <w:right w:w="57" w:type="dxa"/>
        </w:tblCellMar>
        <w:tblLook w:val="04A0" w:firstRow="1" w:lastRow="0" w:firstColumn="1" w:lastColumn="0" w:noHBand="0" w:noVBand="1"/>
        <w:tblCaption w:val="لللللل"/>
      </w:tblPr>
      <w:tblGrid>
        <w:gridCol w:w="1362"/>
        <w:gridCol w:w="1417"/>
        <w:gridCol w:w="1361"/>
        <w:gridCol w:w="1415"/>
        <w:gridCol w:w="1134"/>
        <w:gridCol w:w="1134"/>
        <w:gridCol w:w="1132"/>
      </w:tblGrid>
      <w:tr w:rsidR="003D0495" w:rsidRPr="003C7E88" w14:paraId="30800544" w14:textId="77777777" w:rsidTr="00972D98">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996E65D" w14:textId="77777777" w:rsidR="003D0495" w:rsidRPr="001F57E8" w:rsidRDefault="003D0495" w:rsidP="00972D98">
            <w:pPr>
              <w:spacing w:line="240" w:lineRule="auto"/>
              <w:jc w:val="center"/>
              <w:textAlignment w:val="center"/>
              <w:rPr>
                <w:rFonts w:asciiTheme="majorBidi" w:eastAsia="Times New Roman" w:hAnsiTheme="majorBidi"/>
                <w:color w:val="auto"/>
                <w:sz w:val="20"/>
                <w:szCs w:val="22"/>
                <w:lang w:bidi="fa-IR"/>
              </w:rPr>
            </w:pPr>
            <w:r w:rsidRPr="001F57E8">
              <w:rPr>
                <w:color w:val="auto"/>
                <w:sz w:val="20"/>
                <w:szCs w:val="22"/>
                <w:rtl/>
              </w:rPr>
              <w:t>روش خوشه‌بند</w:t>
            </w:r>
            <w:r w:rsidRPr="001F57E8">
              <w:rPr>
                <w:rFonts w:hint="cs"/>
                <w:color w:val="auto"/>
                <w:sz w:val="20"/>
                <w:szCs w:val="22"/>
                <w:rtl/>
              </w:rPr>
              <w:t>ی</w:t>
            </w:r>
          </w:p>
        </w:tc>
        <w:tc>
          <w:tcPr>
            <w:tcW w:w="791"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D104F15" w14:textId="77777777" w:rsidR="003D0495" w:rsidRPr="001F57E8" w:rsidRDefault="003D0495" w:rsidP="00972D98">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نماد در هر خوشه</w:t>
            </w:r>
          </w:p>
        </w:tc>
        <w:tc>
          <w:tcPr>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5B6B58B"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سبد</w:t>
            </w:r>
          </w:p>
        </w:tc>
        <w:tc>
          <w:tcPr>
            <w:tcW w:w="79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D5F51F6"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lang w:bidi="fa-IR"/>
              </w:rPr>
            </w:pPr>
            <w:r w:rsidRPr="001F57E8">
              <w:rPr>
                <w:color w:val="auto"/>
                <w:sz w:val="20"/>
                <w:szCs w:val="22"/>
                <w:rtl/>
              </w:rPr>
              <w:t>نقاط مغلوب</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CD83A9C"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بازده</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6E4D5041"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ر</w:t>
            </w:r>
            <w:r w:rsidRPr="001F57E8">
              <w:rPr>
                <w:rFonts w:hint="cs"/>
                <w:color w:val="auto"/>
                <w:sz w:val="20"/>
                <w:szCs w:val="22"/>
                <w:rtl/>
              </w:rPr>
              <w:t>ی</w:t>
            </w:r>
            <w:r w:rsidRPr="001F57E8">
              <w:rPr>
                <w:rFonts w:hint="eastAsia"/>
                <w:color w:val="auto"/>
                <w:sz w:val="20"/>
                <w:szCs w:val="22"/>
                <w:rtl/>
              </w:rPr>
              <w:t>سک</w:t>
            </w:r>
          </w:p>
        </w:tc>
        <w:tc>
          <w:tcPr>
            <w:tcW w:w="632"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70CC8CC"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نسبت شارپ</w:t>
            </w:r>
          </w:p>
        </w:tc>
      </w:tr>
      <w:tr w:rsidR="003D0495" w:rsidRPr="00D55F2F" w14:paraId="11543BA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A56BC4C" w14:textId="7AC02C27" w:rsidR="003D0495" w:rsidRPr="003D0495" w:rsidRDefault="003D0495" w:rsidP="003D0495">
            <w:pPr>
              <w:spacing w:line="240" w:lineRule="auto"/>
              <w:jc w:val="center"/>
              <w:textAlignment w:val="center"/>
              <w:rPr>
                <w:rFonts w:asciiTheme="majorBidi" w:eastAsia="Times New Roman" w:hAnsiTheme="majorBidi"/>
                <w:b w:val="0"/>
                <w:bCs w:val="0"/>
                <w:color w:val="auto"/>
                <w:sz w:val="20"/>
                <w:szCs w:val="20"/>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2C828B19" w14:textId="7D988826"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271F0F9B" w14:textId="4D7DD264"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DA678C2" w14:textId="5E27A9C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2673A74F" w14:textId="32A9B5D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۰.۵۲%</w:t>
            </w:r>
          </w:p>
        </w:tc>
        <w:tc>
          <w:tcPr>
            <w:tcW w:w="633" w:type="pct"/>
            <w:tcBorders>
              <w:left w:val="single" w:sz="12" w:space="0" w:color="A8D08D" w:themeColor="accent6" w:themeTint="99"/>
              <w:right w:val="single" w:sz="12" w:space="0" w:color="A8D08D" w:themeColor="accent6" w:themeTint="99"/>
            </w:tcBorders>
            <w:vAlign w:val="center"/>
          </w:tcPr>
          <w:p w14:paraId="3DE64CDA" w14:textId="33B13AC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۰.۰۷۸۶</w:t>
            </w:r>
          </w:p>
        </w:tc>
        <w:tc>
          <w:tcPr>
            <w:tcW w:w="632" w:type="pct"/>
            <w:tcBorders>
              <w:left w:val="single" w:sz="12" w:space="0" w:color="A8D08D" w:themeColor="accent6" w:themeTint="99"/>
              <w:right w:val="single" w:sz="12" w:space="0" w:color="A8D08D" w:themeColor="accent6" w:themeTint="99"/>
            </w:tcBorders>
            <w:vAlign w:val="center"/>
          </w:tcPr>
          <w:p w14:paraId="471F2827" w14:textId="3128463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۸.۵۲%</w:t>
            </w:r>
          </w:p>
        </w:tc>
      </w:tr>
      <w:tr w:rsidR="003D0495" w:rsidRPr="00D55F2F" w14:paraId="72E73DEA"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7816D8D" w14:textId="711BBEF1" w:rsidR="003D0495" w:rsidRPr="003D0495" w:rsidRDefault="003D0495" w:rsidP="003D0495">
            <w:pPr>
              <w:spacing w:line="240" w:lineRule="auto"/>
              <w:jc w:val="center"/>
              <w:textAlignment w:val="center"/>
              <w:rPr>
                <w:rFonts w:asciiTheme="majorBidi" w:eastAsia="Arial" w:hAnsiTheme="majorBidi"/>
                <w:b w:val="0"/>
                <w:bCs w:val="0"/>
                <w:color w:val="auto"/>
                <w:sz w:val="20"/>
                <w:szCs w:val="20"/>
                <w:rtl/>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B54AC09" w14:textId="36DDE655"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2A58D21A" w14:textId="2980B234"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rtl/>
                <w:lang w:bidi="fa-IR"/>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2C80FA9A" w14:textId="3F1807E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B1AA089" w14:textId="17F5321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778DA99E" w14:textId="348E92A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۰.۰۲۵۳</w:t>
            </w:r>
          </w:p>
        </w:tc>
        <w:tc>
          <w:tcPr>
            <w:tcW w:w="632" w:type="pct"/>
            <w:tcBorders>
              <w:left w:val="single" w:sz="12" w:space="0" w:color="A8D08D" w:themeColor="accent6" w:themeTint="99"/>
              <w:right w:val="single" w:sz="12" w:space="0" w:color="A8D08D" w:themeColor="accent6" w:themeTint="99"/>
            </w:tcBorders>
            <w:vAlign w:val="center"/>
          </w:tcPr>
          <w:p w14:paraId="10B10A5D" w14:textId="5C9C569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۸.۴۳%</w:t>
            </w:r>
          </w:p>
        </w:tc>
      </w:tr>
      <w:tr w:rsidR="003D0495" w:rsidRPr="00D55F2F" w14:paraId="31ABC33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C3F39B0" w14:textId="74B30E2F" w:rsidR="003D0495" w:rsidRPr="003D0495" w:rsidRDefault="003D0495" w:rsidP="003D0495">
            <w:pPr>
              <w:spacing w:line="240" w:lineRule="auto"/>
              <w:jc w:val="center"/>
              <w:textAlignment w:val="center"/>
              <w:rPr>
                <w:rFonts w:asciiTheme="majorBidi" w:hAnsiTheme="majorBidi"/>
                <w:b w:val="0"/>
                <w:bCs w:val="0"/>
                <w:color w:val="auto"/>
                <w:sz w:val="20"/>
                <w:szCs w:val="20"/>
                <w:lang w:bidi="fa-IR"/>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1094DC33" w14:textId="2F20795A"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39D03A0A" w14:textId="666570E9"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044F5D3D" w14:textId="03D03E4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73B8AB33" w14:textId="66F307E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0E8CACA8" w14:textId="14842E4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۰.۰۲۶۵</w:t>
            </w:r>
          </w:p>
        </w:tc>
        <w:tc>
          <w:tcPr>
            <w:tcW w:w="632" w:type="pct"/>
            <w:tcBorders>
              <w:left w:val="single" w:sz="12" w:space="0" w:color="A8D08D" w:themeColor="accent6" w:themeTint="99"/>
              <w:right w:val="single" w:sz="12" w:space="0" w:color="A8D08D" w:themeColor="accent6" w:themeTint="99"/>
            </w:tcBorders>
            <w:vAlign w:val="center"/>
          </w:tcPr>
          <w:p w14:paraId="45C85683" w14:textId="2DEEF93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۸.۱۹%</w:t>
            </w:r>
          </w:p>
        </w:tc>
      </w:tr>
      <w:tr w:rsidR="003D0495" w:rsidRPr="00D55F2F" w14:paraId="5046CA1E"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56E11B1" w14:textId="43DC3E2D"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0AA989EC" w14:textId="1D75B68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51CD550" w14:textId="6DB555E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5E3028D7" w14:textId="172A9BA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89BA495" w14:textId="58A216A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0605D83A" w14:textId="5D4B0AD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۰.۰۲۶۵</w:t>
            </w:r>
          </w:p>
        </w:tc>
        <w:tc>
          <w:tcPr>
            <w:tcW w:w="632" w:type="pct"/>
            <w:tcBorders>
              <w:left w:val="single" w:sz="12" w:space="0" w:color="A8D08D" w:themeColor="accent6" w:themeTint="99"/>
              <w:right w:val="single" w:sz="12" w:space="0" w:color="A8D08D" w:themeColor="accent6" w:themeTint="99"/>
            </w:tcBorders>
            <w:vAlign w:val="center"/>
          </w:tcPr>
          <w:p w14:paraId="2944D25C" w14:textId="22EB803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۸.۱۹%</w:t>
            </w:r>
          </w:p>
        </w:tc>
      </w:tr>
      <w:tr w:rsidR="003D0495" w:rsidRPr="00D55F2F" w14:paraId="408924C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6C4D1AA" w14:textId="3FA3B5D2"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07AC4EC3" w14:textId="3FF92170"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785646CF" w14:textId="6DAFD2D1"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20E76757" w14:textId="41E418A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8743D0F" w14:textId="6692EEA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۰.۱۶%</w:t>
            </w:r>
          </w:p>
        </w:tc>
        <w:tc>
          <w:tcPr>
            <w:tcW w:w="633" w:type="pct"/>
            <w:tcBorders>
              <w:left w:val="single" w:sz="12" w:space="0" w:color="A8D08D" w:themeColor="accent6" w:themeTint="99"/>
              <w:right w:val="single" w:sz="12" w:space="0" w:color="A8D08D" w:themeColor="accent6" w:themeTint="99"/>
            </w:tcBorders>
            <w:vAlign w:val="center"/>
          </w:tcPr>
          <w:p w14:paraId="4E575B17" w14:textId="2DDB302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۰.۰۲۳۴</w:t>
            </w:r>
          </w:p>
        </w:tc>
        <w:tc>
          <w:tcPr>
            <w:tcW w:w="632" w:type="pct"/>
            <w:tcBorders>
              <w:left w:val="single" w:sz="12" w:space="0" w:color="A8D08D" w:themeColor="accent6" w:themeTint="99"/>
              <w:right w:val="single" w:sz="12" w:space="0" w:color="A8D08D" w:themeColor="accent6" w:themeTint="99"/>
            </w:tcBorders>
            <w:vAlign w:val="center"/>
          </w:tcPr>
          <w:p w14:paraId="084E57C0" w14:textId="4CD3F33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۷.۸۸%</w:t>
            </w:r>
          </w:p>
        </w:tc>
      </w:tr>
      <w:tr w:rsidR="003D0495" w:rsidRPr="00D55F2F" w14:paraId="43ADCE3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8550A29" w14:textId="7A260F51"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2173AA40" w14:textId="2438F51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D572D8B" w14:textId="6978FDC3"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447B1499" w14:textId="06D19E7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0D20906" w14:textId="32B8058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54B1040B" w14:textId="58B8F9E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۰.۰۳۶۸</w:t>
            </w:r>
          </w:p>
        </w:tc>
        <w:tc>
          <w:tcPr>
            <w:tcW w:w="632" w:type="pct"/>
            <w:tcBorders>
              <w:left w:val="single" w:sz="12" w:space="0" w:color="A8D08D" w:themeColor="accent6" w:themeTint="99"/>
              <w:right w:val="single" w:sz="12" w:space="0" w:color="A8D08D" w:themeColor="accent6" w:themeTint="99"/>
            </w:tcBorders>
            <w:vAlign w:val="center"/>
          </w:tcPr>
          <w:p w14:paraId="25F5042C" w14:textId="4B575E3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۷.۸۷%</w:t>
            </w:r>
          </w:p>
        </w:tc>
      </w:tr>
      <w:tr w:rsidR="003D0495" w:rsidRPr="00D55F2F" w14:paraId="422B199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DCD2A0F" w14:textId="71C75620"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42D37AFC" w14:textId="0C135B0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4621E100" w14:textId="2052D7D2"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1CC19378" w14:textId="6DA1671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9432D99" w14:textId="63FDEE7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3139199B" w14:textId="1FB171B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۰.۰۳۶۸</w:t>
            </w:r>
          </w:p>
        </w:tc>
        <w:tc>
          <w:tcPr>
            <w:tcW w:w="632" w:type="pct"/>
            <w:tcBorders>
              <w:left w:val="single" w:sz="12" w:space="0" w:color="A8D08D" w:themeColor="accent6" w:themeTint="99"/>
              <w:right w:val="single" w:sz="12" w:space="0" w:color="A8D08D" w:themeColor="accent6" w:themeTint="99"/>
            </w:tcBorders>
            <w:vAlign w:val="center"/>
          </w:tcPr>
          <w:p w14:paraId="76980CAC" w14:textId="75636AD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۷.۸۷%</w:t>
            </w:r>
          </w:p>
        </w:tc>
      </w:tr>
      <w:tr w:rsidR="003D0495" w:rsidRPr="00D55F2F" w14:paraId="61D6D16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A82BB69" w14:textId="0205B3C3"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545C6C08" w14:textId="0B569FB7"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78A95448" w14:textId="7F4311FF"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13134525" w14:textId="2EB6518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5506100" w14:textId="23631DB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57A61E8E" w14:textId="2C787FC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۰.۰۳۶۸</w:t>
            </w:r>
          </w:p>
        </w:tc>
        <w:tc>
          <w:tcPr>
            <w:tcW w:w="632" w:type="pct"/>
            <w:tcBorders>
              <w:left w:val="single" w:sz="12" w:space="0" w:color="A8D08D" w:themeColor="accent6" w:themeTint="99"/>
              <w:right w:val="single" w:sz="12" w:space="0" w:color="A8D08D" w:themeColor="accent6" w:themeTint="99"/>
            </w:tcBorders>
            <w:vAlign w:val="center"/>
          </w:tcPr>
          <w:p w14:paraId="1AEF1A76" w14:textId="25CABDE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۷.۸۷%</w:t>
            </w:r>
          </w:p>
        </w:tc>
      </w:tr>
      <w:tr w:rsidR="003D0495" w:rsidRPr="00D55F2F" w14:paraId="7DC18DB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92CEAB0" w14:textId="6DE3FAC4"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1B341C3C" w14:textId="21FFC15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392BE969" w14:textId="43B81CA8"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64A64326" w14:textId="44FF787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96AF91F" w14:textId="17BCFCE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۰.۴۶%</w:t>
            </w:r>
          </w:p>
        </w:tc>
        <w:tc>
          <w:tcPr>
            <w:tcW w:w="633" w:type="pct"/>
            <w:tcBorders>
              <w:left w:val="single" w:sz="12" w:space="0" w:color="A8D08D" w:themeColor="accent6" w:themeTint="99"/>
              <w:right w:val="single" w:sz="12" w:space="0" w:color="A8D08D" w:themeColor="accent6" w:themeTint="99"/>
            </w:tcBorders>
            <w:vAlign w:val="center"/>
          </w:tcPr>
          <w:p w14:paraId="77E3FED0" w14:textId="483E8F3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۰.۰۸۱</w:t>
            </w:r>
          </w:p>
        </w:tc>
        <w:tc>
          <w:tcPr>
            <w:tcW w:w="632" w:type="pct"/>
            <w:tcBorders>
              <w:left w:val="single" w:sz="12" w:space="0" w:color="A8D08D" w:themeColor="accent6" w:themeTint="99"/>
              <w:right w:val="single" w:sz="12" w:space="0" w:color="A8D08D" w:themeColor="accent6" w:themeTint="99"/>
            </w:tcBorders>
            <w:vAlign w:val="center"/>
          </w:tcPr>
          <w:p w14:paraId="00B368A1" w14:textId="230A244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۷.۳۲%</w:t>
            </w:r>
          </w:p>
        </w:tc>
      </w:tr>
      <w:tr w:rsidR="003D0495" w:rsidRPr="00D55F2F" w14:paraId="77D12CD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566FCFB" w14:textId="571D8636"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B03D11E" w14:textId="6484BE18"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3C7A64FC" w14:textId="19B4D6D6"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3E80DF67" w14:textId="1128801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10753AC" w14:textId="59C6D60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۰.۴۶%</w:t>
            </w:r>
          </w:p>
        </w:tc>
        <w:tc>
          <w:tcPr>
            <w:tcW w:w="633" w:type="pct"/>
            <w:tcBorders>
              <w:left w:val="single" w:sz="12" w:space="0" w:color="A8D08D" w:themeColor="accent6" w:themeTint="99"/>
              <w:right w:val="single" w:sz="12" w:space="0" w:color="A8D08D" w:themeColor="accent6" w:themeTint="99"/>
            </w:tcBorders>
            <w:vAlign w:val="center"/>
          </w:tcPr>
          <w:p w14:paraId="4121E4D8" w14:textId="3C0CFAE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۰.۰۸۱</w:t>
            </w:r>
          </w:p>
        </w:tc>
        <w:tc>
          <w:tcPr>
            <w:tcW w:w="632" w:type="pct"/>
            <w:tcBorders>
              <w:left w:val="single" w:sz="12" w:space="0" w:color="A8D08D" w:themeColor="accent6" w:themeTint="99"/>
              <w:right w:val="single" w:sz="12" w:space="0" w:color="A8D08D" w:themeColor="accent6" w:themeTint="99"/>
            </w:tcBorders>
            <w:vAlign w:val="center"/>
          </w:tcPr>
          <w:p w14:paraId="4C5519F2" w14:textId="5901F9C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۷.۳۲%</w:t>
            </w:r>
          </w:p>
        </w:tc>
      </w:tr>
      <w:tr w:rsidR="003D0495" w:rsidRPr="00D55F2F" w14:paraId="567F5CDE"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EB1D201" w14:textId="3BD95324"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6D2361E" w14:textId="149A1D2B"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79732138" w14:textId="24ECC3AC"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50CE5927" w14:textId="5FBDED5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73F1818" w14:textId="1447D87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۰.۴۵%</w:t>
            </w:r>
          </w:p>
        </w:tc>
        <w:tc>
          <w:tcPr>
            <w:tcW w:w="633" w:type="pct"/>
            <w:tcBorders>
              <w:left w:val="single" w:sz="12" w:space="0" w:color="A8D08D" w:themeColor="accent6" w:themeTint="99"/>
              <w:right w:val="single" w:sz="12" w:space="0" w:color="A8D08D" w:themeColor="accent6" w:themeTint="99"/>
            </w:tcBorders>
            <w:vAlign w:val="center"/>
          </w:tcPr>
          <w:p w14:paraId="6A8C0BE9" w14:textId="234702D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۰.۰۷۵۷</w:t>
            </w:r>
          </w:p>
        </w:tc>
        <w:tc>
          <w:tcPr>
            <w:tcW w:w="632" w:type="pct"/>
            <w:tcBorders>
              <w:left w:val="single" w:sz="12" w:space="0" w:color="A8D08D" w:themeColor="accent6" w:themeTint="99"/>
              <w:right w:val="single" w:sz="12" w:space="0" w:color="A8D08D" w:themeColor="accent6" w:themeTint="99"/>
            </w:tcBorders>
            <w:vAlign w:val="center"/>
          </w:tcPr>
          <w:p w14:paraId="19B1D685" w14:textId="7645279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۷.۰۴%</w:t>
            </w:r>
          </w:p>
        </w:tc>
      </w:tr>
      <w:tr w:rsidR="003D0495" w:rsidRPr="00D55F2F" w14:paraId="78EDAF2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F1AA576" w14:textId="560C566B"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C4A8086" w14:textId="626AEA0B"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01317AD0" w14:textId="777342B7"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624120DA" w14:textId="1C787B7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7963A3D" w14:textId="55246ED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۰.۴۵%</w:t>
            </w:r>
          </w:p>
        </w:tc>
        <w:tc>
          <w:tcPr>
            <w:tcW w:w="633" w:type="pct"/>
            <w:tcBorders>
              <w:left w:val="single" w:sz="12" w:space="0" w:color="A8D08D" w:themeColor="accent6" w:themeTint="99"/>
              <w:right w:val="single" w:sz="12" w:space="0" w:color="A8D08D" w:themeColor="accent6" w:themeTint="99"/>
            </w:tcBorders>
            <w:vAlign w:val="center"/>
          </w:tcPr>
          <w:p w14:paraId="594522CE" w14:textId="71BC672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۰.۰۷۵۷</w:t>
            </w:r>
          </w:p>
        </w:tc>
        <w:tc>
          <w:tcPr>
            <w:tcW w:w="632" w:type="pct"/>
            <w:tcBorders>
              <w:left w:val="single" w:sz="12" w:space="0" w:color="A8D08D" w:themeColor="accent6" w:themeTint="99"/>
              <w:right w:val="single" w:sz="12" w:space="0" w:color="A8D08D" w:themeColor="accent6" w:themeTint="99"/>
            </w:tcBorders>
            <w:vAlign w:val="center"/>
          </w:tcPr>
          <w:p w14:paraId="4C55215C" w14:textId="63CDF61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۷.۰۴%</w:t>
            </w:r>
          </w:p>
        </w:tc>
      </w:tr>
      <w:tr w:rsidR="003D0495" w:rsidRPr="00D55F2F" w14:paraId="16D84C44"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1660246" w14:textId="6F67CA84"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17228CC" w14:textId="61CDB71A"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393ED22" w14:textId="335A73CA"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7CFCEEB7" w14:textId="6A76EAA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E5ED99F" w14:textId="6F14571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۰.۴۷%</w:t>
            </w:r>
          </w:p>
        </w:tc>
        <w:tc>
          <w:tcPr>
            <w:tcW w:w="633" w:type="pct"/>
            <w:tcBorders>
              <w:left w:val="single" w:sz="12" w:space="0" w:color="A8D08D" w:themeColor="accent6" w:themeTint="99"/>
              <w:right w:val="single" w:sz="12" w:space="0" w:color="A8D08D" w:themeColor="accent6" w:themeTint="99"/>
            </w:tcBorders>
            <w:vAlign w:val="center"/>
          </w:tcPr>
          <w:p w14:paraId="67CF550B" w14:textId="7A5CF79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۰.۰۷۲</w:t>
            </w:r>
          </w:p>
        </w:tc>
        <w:tc>
          <w:tcPr>
            <w:tcW w:w="632" w:type="pct"/>
            <w:tcBorders>
              <w:left w:val="single" w:sz="12" w:space="0" w:color="A8D08D" w:themeColor="accent6" w:themeTint="99"/>
              <w:right w:val="single" w:sz="12" w:space="0" w:color="A8D08D" w:themeColor="accent6" w:themeTint="99"/>
            </w:tcBorders>
            <w:vAlign w:val="center"/>
          </w:tcPr>
          <w:p w14:paraId="17FE6E40" w14:textId="5B92987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۷.۰۲%</w:t>
            </w:r>
          </w:p>
        </w:tc>
      </w:tr>
      <w:tr w:rsidR="003D0495" w:rsidRPr="00D55F2F" w14:paraId="6416EC8C"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2F29D54" w14:textId="21F10EB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308A6414" w14:textId="219C8362"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482E0E76" w14:textId="450018FE"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29EDA261" w14:textId="0E850F1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C7B3117" w14:textId="219FE87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۰.۴۷%</w:t>
            </w:r>
          </w:p>
        </w:tc>
        <w:tc>
          <w:tcPr>
            <w:tcW w:w="633" w:type="pct"/>
            <w:tcBorders>
              <w:left w:val="single" w:sz="12" w:space="0" w:color="A8D08D" w:themeColor="accent6" w:themeTint="99"/>
              <w:right w:val="single" w:sz="12" w:space="0" w:color="A8D08D" w:themeColor="accent6" w:themeTint="99"/>
            </w:tcBorders>
            <w:vAlign w:val="center"/>
          </w:tcPr>
          <w:p w14:paraId="3D170EA1" w14:textId="0EA5657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۰.۰۷۲</w:t>
            </w:r>
          </w:p>
        </w:tc>
        <w:tc>
          <w:tcPr>
            <w:tcW w:w="632" w:type="pct"/>
            <w:tcBorders>
              <w:left w:val="single" w:sz="12" w:space="0" w:color="A8D08D" w:themeColor="accent6" w:themeTint="99"/>
              <w:right w:val="single" w:sz="12" w:space="0" w:color="A8D08D" w:themeColor="accent6" w:themeTint="99"/>
            </w:tcBorders>
            <w:vAlign w:val="center"/>
          </w:tcPr>
          <w:p w14:paraId="38991712" w14:textId="7A331A7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۷.۰۲%</w:t>
            </w:r>
          </w:p>
        </w:tc>
      </w:tr>
      <w:tr w:rsidR="003D0495" w:rsidRPr="00D55F2F" w14:paraId="746F107A"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E7D9CFC" w14:textId="158C2273"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13FC5F7E" w14:textId="0BE17052"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53E8267C" w14:textId="57D4BCA7"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0C19485A" w14:textId="2B15ED3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0F96E5A" w14:textId="033AFD4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۰.۳۱%</w:t>
            </w:r>
          </w:p>
        </w:tc>
        <w:tc>
          <w:tcPr>
            <w:tcW w:w="633" w:type="pct"/>
            <w:tcBorders>
              <w:left w:val="single" w:sz="12" w:space="0" w:color="A8D08D" w:themeColor="accent6" w:themeTint="99"/>
              <w:right w:val="single" w:sz="12" w:space="0" w:color="A8D08D" w:themeColor="accent6" w:themeTint="99"/>
            </w:tcBorders>
            <w:vAlign w:val="center"/>
          </w:tcPr>
          <w:p w14:paraId="3C0B3B60" w14:textId="0914390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۰.۰۵۹۹</w:t>
            </w:r>
          </w:p>
        </w:tc>
        <w:tc>
          <w:tcPr>
            <w:tcW w:w="632" w:type="pct"/>
            <w:tcBorders>
              <w:left w:val="single" w:sz="12" w:space="0" w:color="A8D08D" w:themeColor="accent6" w:themeTint="99"/>
              <w:right w:val="single" w:sz="12" w:space="0" w:color="A8D08D" w:themeColor="accent6" w:themeTint="99"/>
            </w:tcBorders>
            <w:vAlign w:val="center"/>
          </w:tcPr>
          <w:p w14:paraId="15F1B30F" w14:textId="67DCBB6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۶.۵۸%</w:t>
            </w:r>
          </w:p>
        </w:tc>
      </w:tr>
      <w:tr w:rsidR="003D0495" w:rsidRPr="00D55F2F" w14:paraId="6B385E4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3D803D7" w14:textId="1A0D500C"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118421E" w14:textId="7DE26A6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4AAD7222" w14:textId="60BF7FD8"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7B00584B" w14:textId="043B0EC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7481C32" w14:textId="68B2ED1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۰.۳۱%</w:t>
            </w:r>
          </w:p>
        </w:tc>
        <w:tc>
          <w:tcPr>
            <w:tcW w:w="633" w:type="pct"/>
            <w:tcBorders>
              <w:left w:val="single" w:sz="12" w:space="0" w:color="A8D08D" w:themeColor="accent6" w:themeTint="99"/>
              <w:right w:val="single" w:sz="12" w:space="0" w:color="A8D08D" w:themeColor="accent6" w:themeTint="99"/>
            </w:tcBorders>
            <w:vAlign w:val="center"/>
          </w:tcPr>
          <w:p w14:paraId="046E9A30" w14:textId="333D79E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۰.۰۵۹۹</w:t>
            </w:r>
          </w:p>
        </w:tc>
        <w:tc>
          <w:tcPr>
            <w:tcW w:w="632" w:type="pct"/>
            <w:tcBorders>
              <w:left w:val="single" w:sz="12" w:space="0" w:color="A8D08D" w:themeColor="accent6" w:themeTint="99"/>
              <w:right w:val="single" w:sz="12" w:space="0" w:color="A8D08D" w:themeColor="accent6" w:themeTint="99"/>
            </w:tcBorders>
            <w:vAlign w:val="center"/>
          </w:tcPr>
          <w:p w14:paraId="221DC5C2" w14:textId="587B16E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۶.۵۸%</w:t>
            </w:r>
          </w:p>
        </w:tc>
      </w:tr>
      <w:tr w:rsidR="003D0495" w:rsidRPr="00D55F2F" w14:paraId="4F42665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C8653A3" w14:textId="052B1A74"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8437FBC" w14:textId="66F041B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50884250" w14:textId="15009CD0"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1664CA03" w14:textId="141FB61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3A68B7D" w14:textId="1F98A52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۰.۴۱%</w:t>
            </w:r>
          </w:p>
        </w:tc>
        <w:tc>
          <w:tcPr>
            <w:tcW w:w="633" w:type="pct"/>
            <w:tcBorders>
              <w:left w:val="single" w:sz="12" w:space="0" w:color="A8D08D" w:themeColor="accent6" w:themeTint="99"/>
              <w:right w:val="single" w:sz="12" w:space="0" w:color="A8D08D" w:themeColor="accent6" w:themeTint="99"/>
            </w:tcBorders>
            <w:vAlign w:val="center"/>
          </w:tcPr>
          <w:p w14:paraId="17420F4F" w14:textId="3E03E5F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۰.۰۷۲۲</w:t>
            </w:r>
          </w:p>
        </w:tc>
        <w:tc>
          <w:tcPr>
            <w:tcW w:w="632" w:type="pct"/>
            <w:tcBorders>
              <w:left w:val="single" w:sz="12" w:space="0" w:color="A8D08D" w:themeColor="accent6" w:themeTint="99"/>
              <w:right w:val="single" w:sz="12" w:space="0" w:color="A8D08D" w:themeColor="accent6" w:themeTint="99"/>
            </w:tcBorders>
            <w:vAlign w:val="center"/>
          </w:tcPr>
          <w:p w14:paraId="5C51F575" w14:textId="3699FBB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۶.۴۵%</w:t>
            </w:r>
          </w:p>
        </w:tc>
      </w:tr>
      <w:tr w:rsidR="003D0495" w:rsidRPr="00D55F2F" w14:paraId="27463A7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15CF378" w14:textId="4C59694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25F51099" w14:textId="5668767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458A746E" w14:textId="54C9CD42"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6BA1784D" w14:textId="74E2F0E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2C9101BC" w14:textId="4140CDB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۰.۴۱%</w:t>
            </w:r>
          </w:p>
        </w:tc>
        <w:tc>
          <w:tcPr>
            <w:tcW w:w="633" w:type="pct"/>
            <w:tcBorders>
              <w:left w:val="single" w:sz="12" w:space="0" w:color="A8D08D" w:themeColor="accent6" w:themeTint="99"/>
              <w:right w:val="single" w:sz="12" w:space="0" w:color="A8D08D" w:themeColor="accent6" w:themeTint="99"/>
            </w:tcBorders>
            <w:vAlign w:val="center"/>
          </w:tcPr>
          <w:p w14:paraId="51FC422B" w14:textId="6E21EDB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۰.۰۷۲۲</w:t>
            </w:r>
          </w:p>
        </w:tc>
        <w:tc>
          <w:tcPr>
            <w:tcW w:w="632" w:type="pct"/>
            <w:tcBorders>
              <w:left w:val="single" w:sz="12" w:space="0" w:color="A8D08D" w:themeColor="accent6" w:themeTint="99"/>
              <w:right w:val="single" w:sz="12" w:space="0" w:color="A8D08D" w:themeColor="accent6" w:themeTint="99"/>
            </w:tcBorders>
            <w:vAlign w:val="center"/>
          </w:tcPr>
          <w:p w14:paraId="5583404A" w14:textId="26A9F48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۶.۴۵%</w:t>
            </w:r>
          </w:p>
        </w:tc>
      </w:tr>
      <w:tr w:rsidR="003D0495" w:rsidRPr="00D55F2F" w14:paraId="2157316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C3DAA11" w14:textId="6115BD1F"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4B228E9" w14:textId="72466D0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71D87192" w14:textId="32D1DBCD"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1789E2DB" w14:textId="2CB8BEB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FD0A5EE" w14:textId="4679756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۰.۴۲%</w:t>
            </w:r>
          </w:p>
        </w:tc>
        <w:tc>
          <w:tcPr>
            <w:tcW w:w="633" w:type="pct"/>
            <w:tcBorders>
              <w:left w:val="single" w:sz="12" w:space="0" w:color="A8D08D" w:themeColor="accent6" w:themeTint="99"/>
              <w:right w:val="single" w:sz="12" w:space="0" w:color="A8D08D" w:themeColor="accent6" w:themeTint="99"/>
            </w:tcBorders>
            <w:vAlign w:val="center"/>
          </w:tcPr>
          <w:p w14:paraId="227A620C" w14:textId="3C98F09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۰.۰۶۸۸</w:t>
            </w:r>
          </w:p>
        </w:tc>
        <w:tc>
          <w:tcPr>
            <w:tcW w:w="632" w:type="pct"/>
            <w:tcBorders>
              <w:left w:val="single" w:sz="12" w:space="0" w:color="A8D08D" w:themeColor="accent6" w:themeTint="99"/>
              <w:right w:val="single" w:sz="12" w:space="0" w:color="A8D08D" w:themeColor="accent6" w:themeTint="99"/>
            </w:tcBorders>
            <w:vAlign w:val="center"/>
          </w:tcPr>
          <w:p w14:paraId="4C101DE1" w14:textId="5252AF5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۶.۴۴%</w:t>
            </w:r>
          </w:p>
        </w:tc>
      </w:tr>
      <w:tr w:rsidR="003D0495" w:rsidRPr="00D55F2F" w14:paraId="1B01FB36"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91029FF" w14:textId="491D7851"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C27D7BA" w14:textId="1919A2A6"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4F8BEE55" w14:textId="2C156B59"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46432525" w14:textId="12B370E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8F4D65C" w14:textId="08FEE7F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۰.۴۲%</w:t>
            </w:r>
          </w:p>
        </w:tc>
        <w:tc>
          <w:tcPr>
            <w:tcW w:w="633" w:type="pct"/>
            <w:tcBorders>
              <w:left w:val="single" w:sz="12" w:space="0" w:color="A8D08D" w:themeColor="accent6" w:themeTint="99"/>
              <w:right w:val="single" w:sz="12" w:space="0" w:color="A8D08D" w:themeColor="accent6" w:themeTint="99"/>
            </w:tcBorders>
            <w:vAlign w:val="center"/>
          </w:tcPr>
          <w:p w14:paraId="03D039B4" w14:textId="3616DD3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۰.۰۶۸۸</w:t>
            </w:r>
          </w:p>
        </w:tc>
        <w:tc>
          <w:tcPr>
            <w:tcW w:w="632" w:type="pct"/>
            <w:tcBorders>
              <w:left w:val="single" w:sz="12" w:space="0" w:color="A8D08D" w:themeColor="accent6" w:themeTint="99"/>
              <w:right w:val="single" w:sz="12" w:space="0" w:color="A8D08D" w:themeColor="accent6" w:themeTint="99"/>
            </w:tcBorders>
            <w:vAlign w:val="center"/>
          </w:tcPr>
          <w:p w14:paraId="66425D4B" w14:textId="2630FD3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۶.۴۴%</w:t>
            </w:r>
          </w:p>
        </w:tc>
      </w:tr>
      <w:tr w:rsidR="003D0495" w:rsidRPr="00D55F2F" w14:paraId="6E1CB79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60F0ED9" w14:textId="406FF5D6"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AB97890" w14:textId="0C127B2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3853356F" w14:textId="7AE70922"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6B35A662" w14:textId="76DAC6B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43CED40" w14:textId="420778C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۰.۴۱%</w:t>
            </w:r>
          </w:p>
        </w:tc>
        <w:tc>
          <w:tcPr>
            <w:tcW w:w="633" w:type="pct"/>
            <w:tcBorders>
              <w:left w:val="single" w:sz="12" w:space="0" w:color="A8D08D" w:themeColor="accent6" w:themeTint="99"/>
              <w:right w:val="single" w:sz="12" w:space="0" w:color="A8D08D" w:themeColor="accent6" w:themeTint="99"/>
            </w:tcBorders>
            <w:vAlign w:val="center"/>
          </w:tcPr>
          <w:p w14:paraId="3066563D" w14:textId="33B08F8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۰.۰۷۴</w:t>
            </w:r>
          </w:p>
        </w:tc>
        <w:tc>
          <w:tcPr>
            <w:tcW w:w="632" w:type="pct"/>
            <w:tcBorders>
              <w:left w:val="single" w:sz="12" w:space="0" w:color="A8D08D" w:themeColor="accent6" w:themeTint="99"/>
              <w:right w:val="single" w:sz="12" w:space="0" w:color="A8D08D" w:themeColor="accent6" w:themeTint="99"/>
            </w:tcBorders>
            <w:vAlign w:val="center"/>
          </w:tcPr>
          <w:p w14:paraId="61073F85" w14:textId="178015B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۶.۳۷%</w:t>
            </w:r>
          </w:p>
        </w:tc>
      </w:tr>
      <w:tr w:rsidR="003D0495" w:rsidRPr="00D55F2F" w14:paraId="142F29F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EBC19BC" w14:textId="27CD4913"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1342121" w14:textId="45185D48"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77E7D50A" w14:textId="66F6F1D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13E4C9C3" w14:textId="44EB23F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B1CEB52" w14:textId="0BCF5B5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۰.۴۱%</w:t>
            </w:r>
          </w:p>
        </w:tc>
        <w:tc>
          <w:tcPr>
            <w:tcW w:w="633" w:type="pct"/>
            <w:tcBorders>
              <w:left w:val="single" w:sz="12" w:space="0" w:color="A8D08D" w:themeColor="accent6" w:themeTint="99"/>
              <w:right w:val="single" w:sz="12" w:space="0" w:color="A8D08D" w:themeColor="accent6" w:themeTint="99"/>
            </w:tcBorders>
            <w:vAlign w:val="center"/>
          </w:tcPr>
          <w:p w14:paraId="2F7C8C72" w14:textId="2CEF598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۰.۰۷۴</w:t>
            </w:r>
          </w:p>
        </w:tc>
        <w:tc>
          <w:tcPr>
            <w:tcW w:w="632" w:type="pct"/>
            <w:tcBorders>
              <w:left w:val="single" w:sz="12" w:space="0" w:color="A8D08D" w:themeColor="accent6" w:themeTint="99"/>
              <w:right w:val="single" w:sz="12" w:space="0" w:color="A8D08D" w:themeColor="accent6" w:themeTint="99"/>
            </w:tcBorders>
            <w:vAlign w:val="center"/>
          </w:tcPr>
          <w:p w14:paraId="5824BB38" w14:textId="7549F90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۶.۳۷%</w:t>
            </w:r>
          </w:p>
        </w:tc>
      </w:tr>
      <w:tr w:rsidR="003D0495" w:rsidRPr="00D55F2F" w14:paraId="53F763E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0699B4E" w14:textId="31E3D78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E77F07B" w14:textId="6A2912A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7A515CF2" w14:textId="0068DC0E"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1E67ADF2" w14:textId="31BBB48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A88E479" w14:textId="09085A2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۰.۲۱%</w:t>
            </w:r>
          </w:p>
        </w:tc>
        <w:tc>
          <w:tcPr>
            <w:tcW w:w="633" w:type="pct"/>
            <w:tcBorders>
              <w:left w:val="single" w:sz="12" w:space="0" w:color="A8D08D" w:themeColor="accent6" w:themeTint="99"/>
              <w:right w:val="single" w:sz="12" w:space="0" w:color="A8D08D" w:themeColor="accent6" w:themeTint="99"/>
            </w:tcBorders>
            <w:vAlign w:val="center"/>
          </w:tcPr>
          <w:p w14:paraId="40B1BB57" w14:textId="207696B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۰.۰۳۲۶</w:t>
            </w:r>
          </w:p>
        </w:tc>
        <w:tc>
          <w:tcPr>
            <w:tcW w:w="632" w:type="pct"/>
            <w:tcBorders>
              <w:left w:val="single" w:sz="12" w:space="0" w:color="A8D08D" w:themeColor="accent6" w:themeTint="99"/>
              <w:right w:val="single" w:sz="12" w:space="0" w:color="A8D08D" w:themeColor="accent6" w:themeTint="99"/>
            </w:tcBorders>
            <w:vAlign w:val="center"/>
          </w:tcPr>
          <w:p w14:paraId="7D6CDA15" w14:textId="008054C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۶.۲۹%</w:t>
            </w:r>
          </w:p>
        </w:tc>
      </w:tr>
      <w:tr w:rsidR="003D0495" w:rsidRPr="00D55F2F" w14:paraId="152E3ED6"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4C0233A" w14:textId="5640300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A145C82" w14:textId="69BCC87D"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A2DCB68" w14:textId="4BA59855"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39E12900" w14:textId="2FE4B36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DEEC523" w14:textId="73C40E9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۰.۲۵%</w:t>
            </w:r>
          </w:p>
        </w:tc>
        <w:tc>
          <w:tcPr>
            <w:tcW w:w="633" w:type="pct"/>
            <w:tcBorders>
              <w:left w:val="single" w:sz="12" w:space="0" w:color="A8D08D" w:themeColor="accent6" w:themeTint="99"/>
              <w:right w:val="single" w:sz="12" w:space="0" w:color="A8D08D" w:themeColor="accent6" w:themeTint="99"/>
            </w:tcBorders>
            <w:vAlign w:val="center"/>
          </w:tcPr>
          <w:p w14:paraId="1C0D84EB" w14:textId="436FFD2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۰.۰۴۹</w:t>
            </w:r>
          </w:p>
        </w:tc>
        <w:tc>
          <w:tcPr>
            <w:tcW w:w="632" w:type="pct"/>
            <w:tcBorders>
              <w:left w:val="single" w:sz="12" w:space="0" w:color="A8D08D" w:themeColor="accent6" w:themeTint="99"/>
              <w:right w:val="single" w:sz="12" w:space="0" w:color="A8D08D" w:themeColor="accent6" w:themeTint="99"/>
            </w:tcBorders>
            <w:vAlign w:val="center"/>
          </w:tcPr>
          <w:p w14:paraId="4DB0DD7F" w14:textId="3A4FED2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۵.۸۷%</w:t>
            </w:r>
          </w:p>
        </w:tc>
      </w:tr>
      <w:tr w:rsidR="003D0495" w:rsidRPr="00D55F2F" w14:paraId="236AB31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A2D4839" w14:textId="2748DFA9"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26387A31" w14:textId="460F6992"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5FB46837" w14:textId="4F24ECCE"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270EEB96" w14:textId="3489B5C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27098A9" w14:textId="220E5F5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۰.۲۵%</w:t>
            </w:r>
          </w:p>
        </w:tc>
        <w:tc>
          <w:tcPr>
            <w:tcW w:w="633" w:type="pct"/>
            <w:tcBorders>
              <w:left w:val="single" w:sz="12" w:space="0" w:color="A8D08D" w:themeColor="accent6" w:themeTint="99"/>
              <w:right w:val="single" w:sz="12" w:space="0" w:color="A8D08D" w:themeColor="accent6" w:themeTint="99"/>
            </w:tcBorders>
            <w:vAlign w:val="center"/>
          </w:tcPr>
          <w:p w14:paraId="349D4397" w14:textId="1C6B74B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۰.۰۴۹</w:t>
            </w:r>
          </w:p>
        </w:tc>
        <w:tc>
          <w:tcPr>
            <w:tcW w:w="632" w:type="pct"/>
            <w:tcBorders>
              <w:left w:val="single" w:sz="12" w:space="0" w:color="A8D08D" w:themeColor="accent6" w:themeTint="99"/>
              <w:right w:val="single" w:sz="12" w:space="0" w:color="A8D08D" w:themeColor="accent6" w:themeTint="99"/>
            </w:tcBorders>
            <w:vAlign w:val="center"/>
          </w:tcPr>
          <w:p w14:paraId="1036DA8B" w14:textId="6169D64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۵.۸۷%</w:t>
            </w:r>
          </w:p>
        </w:tc>
      </w:tr>
      <w:tr w:rsidR="003D0495" w:rsidRPr="00D55F2F" w14:paraId="4E423C9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F64E307" w14:textId="344EC31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6C66586F" w14:textId="5ABE2D1D"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D5B92CF" w14:textId="75073AAF"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2D1BEC09" w14:textId="03C7645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233AF122" w14:textId="1362371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۰.۱۲%</w:t>
            </w:r>
          </w:p>
        </w:tc>
        <w:tc>
          <w:tcPr>
            <w:tcW w:w="633" w:type="pct"/>
            <w:tcBorders>
              <w:left w:val="single" w:sz="12" w:space="0" w:color="A8D08D" w:themeColor="accent6" w:themeTint="99"/>
              <w:right w:val="single" w:sz="12" w:space="0" w:color="A8D08D" w:themeColor="accent6" w:themeTint="99"/>
            </w:tcBorders>
            <w:vAlign w:val="center"/>
          </w:tcPr>
          <w:p w14:paraId="2741735B" w14:textId="39E8A8D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۰.۰۳۸</w:t>
            </w:r>
          </w:p>
        </w:tc>
        <w:tc>
          <w:tcPr>
            <w:tcW w:w="632" w:type="pct"/>
            <w:tcBorders>
              <w:left w:val="single" w:sz="12" w:space="0" w:color="A8D08D" w:themeColor="accent6" w:themeTint="99"/>
              <w:right w:val="single" w:sz="12" w:space="0" w:color="A8D08D" w:themeColor="accent6" w:themeTint="99"/>
            </w:tcBorders>
            <w:vAlign w:val="center"/>
          </w:tcPr>
          <w:p w14:paraId="14F320E9" w14:textId="2DA1925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۵.۸۶%</w:t>
            </w:r>
          </w:p>
        </w:tc>
      </w:tr>
      <w:tr w:rsidR="003D0495" w:rsidRPr="00D55F2F" w14:paraId="7CA309F6"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E1C7F85" w14:textId="2A7754AB"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0654F067" w14:textId="3745341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03976627" w14:textId="48CF2981"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6236ABA0" w14:textId="2429216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6630193" w14:textId="58F2A56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۰.۱۲%</w:t>
            </w:r>
          </w:p>
        </w:tc>
        <w:tc>
          <w:tcPr>
            <w:tcW w:w="633" w:type="pct"/>
            <w:tcBorders>
              <w:left w:val="single" w:sz="12" w:space="0" w:color="A8D08D" w:themeColor="accent6" w:themeTint="99"/>
              <w:right w:val="single" w:sz="12" w:space="0" w:color="A8D08D" w:themeColor="accent6" w:themeTint="99"/>
            </w:tcBorders>
            <w:vAlign w:val="center"/>
          </w:tcPr>
          <w:p w14:paraId="7F40462E" w14:textId="6FBF994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۰.۰۳۸</w:t>
            </w:r>
          </w:p>
        </w:tc>
        <w:tc>
          <w:tcPr>
            <w:tcW w:w="632" w:type="pct"/>
            <w:tcBorders>
              <w:left w:val="single" w:sz="12" w:space="0" w:color="A8D08D" w:themeColor="accent6" w:themeTint="99"/>
              <w:right w:val="single" w:sz="12" w:space="0" w:color="A8D08D" w:themeColor="accent6" w:themeTint="99"/>
            </w:tcBorders>
            <w:vAlign w:val="center"/>
          </w:tcPr>
          <w:p w14:paraId="5FD1547C" w14:textId="24695D7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۵.۸۶%</w:t>
            </w:r>
          </w:p>
        </w:tc>
      </w:tr>
      <w:tr w:rsidR="003D0495" w:rsidRPr="00D55F2F" w14:paraId="014E076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5C2184F" w14:textId="793287B2"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22B3E94" w14:textId="1E83EB88"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00C903A" w14:textId="0268BF8B"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5D05E074" w14:textId="648B593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580A4BF" w14:textId="50EA8F7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۰.۳۰%</w:t>
            </w:r>
          </w:p>
        </w:tc>
        <w:tc>
          <w:tcPr>
            <w:tcW w:w="633" w:type="pct"/>
            <w:tcBorders>
              <w:left w:val="single" w:sz="12" w:space="0" w:color="A8D08D" w:themeColor="accent6" w:themeTint="99"/>
              <w:right w:val="single" w:sz="12" w:space="0" w:color="A8D08D" w:themeColor="accent6" w:themeTint="99"/>
            </w:tcBorders>
            <w:vAlign w:val="center"/>
          </w:tcPr>
          <w:p w14:paraId="733D0EB9" w14:textId="518D8A3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۰.۰۳۵۹</w:t>
            </w:r>
          </w:p>
        </w:tc>
        <w:tc>
          <w:tcPr>
            <w:tcW w:w="632" w:type="pct"/>
            <w:tcBorders>
              <w:left w:val="single" w:sz="12" w:space="0" w:color="A8D08D" w:themeColor="accent6" w:themeTint="99"/>
              <w:right w:val="single" w:sz="12" w:space="0" w:color="A8D08D" w:themeColor="accent6" w:themeTint="99"/>
            </w:tcBorders>
            <w:vAlign w:val="center"/>
          </w:tcPr>
          <w:p w14:paraId="086AB929" w14:textId="3DFC213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۵.۶۴%</w:t>
            </w:r>
          </w:p>
        </w:tc>
      </w:tr>
      <w:tr w:rsidR="003D0495" w:rsidRPr="00D55F2F" w14:paraId="0B6937CD"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97DD188" w14:textId="0C942962"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ADC1836" w14:textId="0FAD663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4899B1BC" w14:textId="72B4EE3D"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4B4460D9" w14:textId="0BAF101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9443FB9" w14:textId="5609FB1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6A4D5C58" w14:textId="57F31B1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۰.۰۳۸۵</w:t>
            </w:r>
          </w:p>
        </w:tc>
        <w:tc>
          <w:tcPr>
            <w:tcW w:w="632" w:type="pct"/>
            <w:tcBorders>
              <w:left w:val="single" w:sz="12" w:space="0" w:color="A8D08D" w:themeColor="accent6" w:themeTint="99"/>
              <w:right w:val="single" w:sz="12" w:space="0" w:color="A8D08D" w:themeColor="accent6" w:themeTint="99"/>
            </w:tcBorders>
            <w:vAlign w:val="center"/>
          </w:tcPr>
          <w:p w14:paraId="34DC8864" w14:textId="24632AD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۵.۶۲%</w:t>
            </w:r>
          </w:p>
        </w:tc>
      </w:tr>
      <w:tr w:rsidR="003D0495" w:rsidRPr="00D55F2F" w14:paraId="17A8E31A"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E8E7449" w14:textId="0B6FE3CF"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1A0FF2EF" w14:textId="7E2AB3A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70E76934" w14:textId="5392A9BF"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78BBDA6F" w14:textId="4DBE74A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9B7DFEA" w14:textId="1E8D79B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7E15FD21" w14:textId="3484306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۰.۰۲۲۶</w:t>
            </w:r>
          </w:p>
        </w:tc>
        <w:tc>
          <w:tcPr>
            <w:tcW w:w="632" w:type="pct"/>
            <w:tcBorders>
              <w:left w:val="single" w:sz="12" w:space="0" w:color="A8D08D" w:themeColor="accent6" w:themeTint="99"/>
              <w:right w:val="single" w:sz="12" w:space="0" w:color="A8D08D" w:themeColor="accent6" w:themeTint="99"/>
            </w:tcBorders>
            <w:vAlign w:val="center"/>
          </w:tcPr>
          <w:p w14:paraId="2C9CD51F" w14:textId="4E42036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۵.۲۵%</w:t>
            </w:r>
          </w:p>
        </w:tc>
      </w:tr>
      <w:tr w:rsidR="003D0495" w:rsidRPr="00D55F2F" w14:paraId="0670607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51D11F2" w14:textId="558AAA9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07463EEB" w14:textId="4B0F715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CE87438" w14:textId="1BA0D8E9"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6CBF60AF" w14:textId="10C6FAE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4ECF956" w14:textId="3C93AC7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1226111E" w14:textId="084CD89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۰.۰۲۲۶</w:t>
            </w:r>
          </w:p>
        </w:tc>
        <w:tc>
          <w:tcPr>
            <w:tcW w:w="632" w:type="pct"/>
            <w:tcBorders>
              <w:left w:val="single" w:sz="12" w:space="0" w:color="A8D08D" w:themeColor="accent6" w:themeTint="99"/>
              <w:right w:val="single" w:sz="12" w:space="0" w:color="A8D08D" w:themeColor="accent6" w:themeTint="99"/>
            </w:tcBorders>
            <w:vAlign w:val="center"/>
          </w:tcPr>
          <w:p w14:paraId="596B5A34" w14:textId="071E77B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۵.۲۵%</w:t>
            </w:r>
          </w:p>
        </w:tc>
      </w:tr>
      <w:tr w:rsidR="003D0495" w:rsidRPr="00D55F2F" w14:paraId="6F0EC9B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031C4CC" w14:textId="36E2A2C9"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30577A7C" w14:textId="5F7EF27A"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702BF9D" w14:textId="169B52C6"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2F7DB856" w14:textId="50E257F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5158DF8" w14:textId="165642B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26F40497" w14:textId="064AADC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۰.۰۲۴۴</w:t>
            </w:r>
          </w:p>
        </w:tc>
        <w:tc>
          <w:tcPr>
            <w:tcW w:w="632" w:type="pct"/>
            <w:tcBorders>
              <w:left w:val="single" w:sz="12" w:space="0" w:color="A8D08D" w:themeColor="accent6" w:themeTint="99"/>
              <w:right w:val="single" w:sz="12" w:space="0" w:color="A8D08D" w:themeColor="accent6" w:themeTint="99"/>
            </w:tcBorders>
            <w:vAlign w:val="center"/>
          </w:tcPr>
          <w:p w14:paraId="7A60CFBF" w14:textId="79F9FE8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۵.۲۴%</w:t>
            </w:r>
          </w:p>
        </w:tc>
      </w:tr>
      <w:tr w:rsidR="003D0495" w:rsidRPr="00D55F2F" w14:paraId="2F6AF21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55E8BDD" w14:textId="06A5E985"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37287148" w14:textId="5976080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258EA263" w14:textId="5F2654C9"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هم‌وزن</w:t>
            </w:r>
          </w:p>
        </w:tc>
        <w:tc>
          <w:tcPr>
            <w:tcW w:w="790" w:type="pct"/>
            <w:tcBorders>
              <w:left w:val="single" w:sz="12" w:space="0" w:color="A8D08D" w:themeColor="accent6" w:themeTint="99"/>
              <w:right w:val="single" w:sz="12" w:space="0" w:color="A8D08D" w:themeColor="accent6" w:themeTint="99"/>
            </w:tcBorders>
            <w:vAlign w:val="center"/>
          </w:tcPr>
          <w:p w14:paraId="6BF87186" w14:textId="4D3A630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5281F69" w14:textId="53F5325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5F49D130" w14:textId="009851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۰.۰۲۴۴</w:t>
            </w:r>
          </w:p>
        </w:tc>
        <w:tc>
          <w:tcPr>
            <w:tcW w:w="632" w:type="pct"/>
            <w:tcBorders>
              <w:left w:val="single" w:sz="12" w:space="0" w:color="A8D08D" w:themeColor="accent6" w:themeTint="99"/>
              <w:right w:val="single" w:sz="12" w:space="0" w:color="A8D08D" w:themeColor="accent6" w:themeTint="99"/>
            </w:tcBorders>
            <w:vAlign w:val="center"/>
          </w:tcPr>
          <w:p w14:paraId="2DEB1AAC" w14:textId="6E7C646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۵.۲۴%</w:t>
            </w:r>
          </w:p>
        </w:tc>
      </w:tr>
      <w:tr w:rsidR="003D0495" w:rsidRPr="00D55F2F" w14:paraId="17A8558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4D6C36F" w14:textId="3525DF9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2E145A0F" w14:textId="4B58931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5DCFB808" w14:textId="337ED0EF"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04D3E8CC" w14:textId="6133C33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0967E13" w14:textId="19D6046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w:t>
            </w:r>
          </w:p>
        </w:tc>
        <w:tc>
          <w:tcPr>
            <w:tcW w:w="633" w:type="pct"/>
            <w:tcBorders>
              <w:left w:val="single" w:sz="12" w:space="0" w:color="A8D08D" w:themeColor="accent6" w:themeTint="99"/>
              <w:right w:val="single" w:sz="12" w:space="0" w:color="A8D08D" w:themeColor="accent6" w:themeTint="99"/>
            </w:tcBorders>
            <w:vAlign w:val="center"/>
          </w:tcPr>
          <w:p w14:paraId="386F7FEF" w14:textId="4274C0C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288BD648" w14:textId="14159EA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۵.۲۱%</w:t>
            </w:r>
          </w:p>
        </w:tc>
      </w:tr>
    </w:tbl>
    <w:p w14:paraId="3756D541" w14:textId="77777777" w:rsidR="003D0495" w:rsidRDefault="003D0495" w:rsidP="003D0495">
      <w:pPr>
        <w:jc w:val="center"/>
        <w:rPr>
          <w:b/>
          <w:bCs/>
          <w:rtl/>
          <w:lang w:bidi="fa-IR"/>
        </w:rPr>
      </w:pPr>
      <w:r w:rsidRPr="00CF568E">
        <w:rPr>
          <w:rFonts w:hint="cs"/>
          <w:b/>
          <w:bCs/>
          <w:rtl/>
          <w:lang w:bidi="fa-IR"/>
        </w:rPr>
        <w:lastRenderedPageBreak/>
        <w:t xml:space="preserve">جدول </w:t>
      </w:r>
      <w:r>
        <w:rPr>
          <w:rFonts w:hint="cs"/>
          <w:b/>
          <w:bCs/>
          <w:rtl/>
          <w:lang w:bidi="fa-IR"/>
        </w:rPr>
        <w:t>۴</w:t>
      </w:r>
      <w:r w:rsidRPr="00CF568E">
        <w:rPr>
          <w:rFonts w:hint="cs"/>
          <w:b/>
          <w:bCs/>
          <w:rtl/>
          <w:lang w:bidi="fa-IR"/>
        </w:rPr>
        <w:t>-۱</w:t>
      </w:r>
      <w:r>
        <w:rPr>
          <w:rFonts w:hint="cs"/>
          <w:b/>
          <w:bCs/>
          <w:rtl/>
          <w:lang w:bidi="fa-IR"/>
        </w:rPr>
        <w:t>:</w:t>
      </w:r>
      <w:r w:rsidRPr="00CF568E">
        <w:rPr>
          <w:rFonts w:hint="cs"/>
          <w:b/>
          <w:bCs/>
          <w:rtl/>
          <w:lang w:bidi="fa-IR"/>
        </w:rPr>
        <w:t xml:space="preserve"> </w:t>
      </w:r>
      <w:r>
        <w:rPr>
          <w:rFonts w:hint="cs"/>
          <w:sz w:val="22"/>
          <w:szCs w:val="24"/>
          <w:rtl/>
          <w:lang w:bidi="fa-IR"/>
        </w:rPr>
        <w:t>نتایج مدل (ادامه)</w:t>
      </w:r>
    </w:p>
    <w:tbl>
      <w:tblPr>
        <w:tblStyle w:val="GridTable6Colorful-Accent6"/>
        <w:bidiVisual/>
        <w:tblW w:w="5113" w:type="pct"/>
        <w:jc w:val="center"/>
        <w:tblLayout w:type="fixed"/>
        <w:tblCellMar>
          <w:left w:w="57" w:type="dxa"/>
          <w:right w:w="57" w:type="dxa"/>
        </w:tblCellMar>
        <w:tblLook w:val="04A0" w:firstRow="1" w:lastRow="0" w:firstColumn="1" w:lastColumn="0" w:noHBand="0" w:noVBand="1"/>
        <w:tblCaption w:val="لللللل"/>
      </w:tblPr>
      <w:tblGrid>
        <w:gridCol w:w="1362"/>
        <w:gridCol w:w="1417"/>
        <w:gridCol w:w="1361"/>
        <w:gridCol w:w="1415"/>
        <w:gridCol w:w="1134"/>
        <w:gridCol w:w="1134"/>
        <w:gridCol w:w="1132"/>
      </w:tblGrid>
      <w:tr w:rsidR="003D0495" w:rsidRPr="003C7E88" w14:paraId="021A3ED8" w14:textId="77777777" w:rsidTr="00972D98">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93FFC6D" w14:textId="77777777" w:rsidR="003D0495" w:rsidRPr="001F57E8" w:rsidRDefault="003D0495" w:rsidP="00972D98">
            <w:pPr>
              <w:spacing w:line="240" w:lineRule="auto"/>
              <w:jc w:val="center"/>
              <w:textAlignment w:val="center"/>
              <w:rPr>
                <w:rFonts w:asciiTheme="majorBidi" w:eastAsia="Times New Roman" w:hAnsiTheme="majorBidi"/>
                <w:color w:val="auto"/>
                <w:sz w:val="20"/>
                <w:szCs w:val="22"/>
                <w:lang w:bidi="fa-IR"/>
              </w:rPr>
            </w:pPr>
            <w:r w:rsidRPr="001F57E8">
              <w:rPr>
                <w:color w:val="auto"/>
                <w:sz w:val="20"/>
                <w:szCs w:val="22"/>
                <w:rtl/>
              </w:rPr>
              <w:t>روش خوشه‌بند</w:t>
            </w:r>
            <w:r w:rsidRPr="001F57E8">
              <w:rPr>
                <w:rFonts w:hint="cs"/>
                <w:color w:val="auto"/>
                <w:sz w:val="20"/>
                <w:szCs w:val="22"/>
                <w:rtl/>
              </w:rPr>
              <w:t>ی</w:t>
            </w:r>
          </w:p>
        </w:tc>
        <w:tc>
          <w:tcPr>
            <w:tcW w:w="791"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6C3A4F5" w14:textId="77777777" w:rsidR="003D0495" w:rsidRPr="001F57E8" w:rsidRDefault="003D0495" w:rsidP="00972D98">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نماد در هر خوشه</w:t>
            </w:r>
          </w:p>
        </w:tc>
        <w:tc>
          <w:tcPr>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A9C3028"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سبد</w:t>
            </w:r>
          </w:p>
        </w:tc>
        <w:tc>
          <w:tcPr>
            <w:tcW w:w="79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4F0509D"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lang w:bidi="fa-IR"/>
              </w:rPr>
            </w:pPr>
            <w:r w:rsidRPr="001F57E8">
              <w:rPr>
                <w:color w:val="auto"/>
                <w:sz w:val="20"/>
                <w:szCs w:val="22"/>
                <w:rtl/>
              </w:rPr>
              <w:t>نقاط مغلوب</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25167F6"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بازده</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80E0271"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ر</w:t>
            </w:r>
            <w:r w:rsidRPr="001F57E8">
              <w:rPr>
                <w:rFonts w:hint="cs"/>
                <w:color w:val="auto"/>
                <w:sz w:val="20"/>
                <w:szCs w:val="22"/>
                <w:rtl/>
              </w:rPr>
              <w:t>ی</w:t>
            </w:r>
            <w:r w:rsidRPr="001F57E8">
              <w:rPr>
                <w:rFonts w:hint="eastAsia"/>
                <w:color w:val="auto"/>
                <w:sz w:val="20"/>
                <w:szCs w:val="22"/>
                <w:rtl/>
              </w:rPr>
              <w:t>سک</w:t>
            </w:r>
          </w:p>
        </w:tc>
        <w:tc>
          <w:tcPr>
            <w:tcW w:w="632"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C8053C4"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نسبت شارپ</w:t>
            </w:r>
          </w:p>
        </w:tc>
      </w:tr>
      <w:tr w:rsidR="003D0495" w:rsidRPr="00D55F2F" w14:paraId="730E1266"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3E994FC" w14:textId="087C590F" w:rsidR="003D0495" w:rsidRPr="003D0495" w:rsidRDefault="003D0495" w:rsidP="003D0495">
            <w:pPr>
              <w:spacing w:line="240" w:lineRule="auto"/>
              <w:jc w:val="center"/>
              <w:textAlignment w:val="center"/>
              <w:rPr>
                <w:rFonts w:asciiTheme="majorBidi" w:eastAsia="Times New Roman" w:hAnsiTheme="majorBidi"/>
                <w:b w:val="0"/>
                <w:bCs w:val="0"/>
                <w:color w:val="auto"/>
                <w:sz w:val="20"/>
                <w:szCs w:val="20"/>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730565B2" w14:textId="34944F2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311B442B" w14:textId="713A540F"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0"/>
                <w:szCs w:val="20"/>
                <w:lang w:bidi="fa-IR"/>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7E12EBAD" w14:textId="1EB4163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6E845AF" w14:textId="7DC4DB7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۰.۰۰%</w:t>
            </w:r>
          </w:p>
        </w:tc>
        <w:tc>
          <w:tcPr>
            <w:tcW w:w="633" w:type="pct"/>
            <w:tcBorders>
              <w:left w:val="single" w:sz="12" w:space="0" w:color="A8D08D" w:themeColor="accent6" w:themeTint="99"/>
              <w:right w:val="single" w:sz="12" w:space="0" w:color="A8D08D" w:themeColor="accent6" w:themeTint="99"/>
            </w:tcBorders>
            <w:vAlign w:val="center"/>
          </w:tcPr>
          <w:p w14:paraId="07C60B8A" w14:textId="0423AFB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53B5731D" w14:textId="6818800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۵.۲۱%</w:t>
            </w:r>
          </w:p>
        </w:tc>
      </w:tr>
      <w:tr w:rsidR="003D0495" w:rsidRPr="00D55F2F" w14:paraId="7837AD2D"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DE4BE59" w14:textId="0EF38A9F" w:rsidR="003D0495" w:rsidRPr="003D0495" w:rsidRDefault="003D0495" w:rsidP="003D0495">
            <w:pPr>
              <w:spacing w:line="240" w:lineRule="auto"/>
              <w:jc w:val="center"/>
              <w:textAlignment w:val="center"/>
              <w:rPr>
                <w:rFonts w:asciiTheme="majorBidi" w:eastAsia="Arial" w:hAnsiTheme="majorBidi"/>
                <w:b w:val="0"/>
                <w:bCs w:val="0"/>
                <w:color w:val="auto"/>
                <w:sz w:val="20"/>
                <w:szCs w:val="20"/>
                <w:rtl/>
                <w:lang w:bidi="fa-IR"/>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4B6760BB" w14:textId="3271216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57F6BE46" w14:textId="6CD9066E"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2FEE6330" w14:textId="4262E8C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7600785" w14:textId="6789D57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6A0D6669" w14:textId="2DCE292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۰.۰۴۱۴</w:t>
            </w:r>
          </w:p>
        </w:tc>
        <w:tc>
          <w:tcPr>
            <w:tcW w:w="632" w:type="pct"/>
            <w:tcBorders>
              <w:left w:val="single" w:sz="12" w:space="0" w:color="A8D08D" w:themeColor="accent6" w:themeTint="99"/>
              <w:right w:val="single" w:sz="12" w:space="0" w:color="A8D08D" w:themeColor="accent6" w:themeTint="99"/>
            </w:tcBorders>
            <w:vAlign w:val="center"/>
          </w:tcPr>
          <w:p w14:paraId="1F1EB5F8" w14:textId="590D22C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۵.۱۸%</w:t>
            </w:r>
          </w:p>
        </w:tc>
      </w:tr>
      <w:tr w:rsidR="003D0495" w:rsidRPr="00D55F2F" w14:paraId="2BF74CC2"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AFB9F7F" w14:textId="67FCA1FB" w:rsidR="003D0495" w:rsidRPr="003D0495" w:rsidRDefault="003D0495" w:rsidP="003D0495">
            <w:pPr>
              <w:spacing w:line="240" w:lineRule="auto"/>
              <w:jc w:val="center"/>
              <w:textAlignment w:val="center"/>
              <w:rPr>
                <w:rFonts w:asciiTheme="majorBidi" w:hAnsiTheme="majorBidi"/>
                <w:b w:val="0"/>
                <w:bCs w:val="0"/>
                <w:color w:val="auto"/>
                <w:sz w:val="20"/>
                <w:szCs w:val="20"/>
                <w:lang w:bidi="fa-IR"/>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2228042" w14:textId="4DA9806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309F5BDD" w14:textId="7C899BA8"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6C93F8BC" w14:textId="34F5900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3BA4122" w14:textId="4BA2DDF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1B615A25" w14:textId="422A37E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۰.۰۴۱۴</w:t>
            </w:r>
          </w:p>
        </w:tc>
        <w:tc>
          <w:tcPr>
            <w:tcW w:w="632" w:type="pct"/>
            <w:tcBorders>
              <w:left w:val="single" w:sz="12" w:space="0" w:color="A8D08D" w:themeColor="accent6" w:themeTint="99"/>
              <w:right w:val="single" w:sz="12" w:space="0" w:color="A8D08D" w:themeColor="accent6" w:themeTint="99"/>
            </w:tcBorders>
            <w:vAlign w:val="center"/>
          </w:tcPr>
          <w:p w14:paraId="00CBF80A" w14:textId="68AE82D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۵.۱۸%</w:t>
            </w:r>
          </w:p>
        </w:tc>
      </w:tr>
      <w:tr w:rsidR="003D0495" w:rsidRPr="00D55F2F" w14:paraId="5311485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9488000" w14:textId="09DE2C41"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D6356F3" w14:textId="07D128F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70BB3CB" w14:textId="27A2F58B"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46FD54FA" w14:textId="3037418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FB1D9AD" w14:textId="52DAD02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64F8C066" w14:textId="2F716E9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۰.۰۳۶۴</w:t>
            </w:r>
          </w:p>
        </w:tc>
        <w:tc>
          <w:tcPr>
            <w:tcW w:w="632" w:type="pct"/>
            <w:tcBorders>
              <w:left w:val="single" w:sz="12" w:space="0" w:color="A8D08D" w:themeColor="accent6" w:themeTint="99"/>
              <w:right w:val="single" w:sz="12" w:space="0" w:color="A8D08D" w:themeColor="accent6" w:themeTint="99"/>
            </w:tcBorders>
            <w:vAlign w:val="center"/>
          </w:tcPr>
          <w:p w14:paraId="35FA0151" w14:textId="2DAD918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۵.۱۲%</w:t>
            </w:r>
          </w:p>
        </w:tc>
      </w:tr>
      <w:tr w:rsidR="003D0495" w:rsidRPr="00D55F2F" w14:paraId="2F075F83"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911B348" w14:textId="76B55BC8"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717C466" w14:textId="4DE1A94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05D63E79" w14:textId="2AFB1616"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07274B07" w14:textId="3ABF157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975FF52" w14:textId="4FA8861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0ED0B3F9" w14:textId="0F2E3D1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۰.۰۳۶۴</w:t>
            </w:r>
          </w:p>
        </w:tc>
        <w:tc>
          <w:tcPr>
            <w:tcW w:w="632" w:type="pct"/>
            <w:tcBorders>
              <w:left w:val="single" w:sz="12" w:space="0" w:color="A8D08D" w:themeColor="accent6" w:themeTint="99"/>
              <w:right w:val="single" w:sz="12" w:space="0" w:color="A8D08D" w:themeColor="accent6" w:themeTint="99"/>
            </w:tcBorders>
            <w:vAlign w:val="center"/>
          </w:tcPr>
          <w:p w14:paraId="7795205C" w14:textId="7BE9549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۵.۱۲%</w:t>
            </w:r>
          </w:p>
        </w:tc>
      </w:tr>
      <w:tr w:rsidR="003D0495" w:rsidRPr="00D55F2F" w14:paraId="76FA319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8E7E241" w14:textId="415E4300"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02DFC443" w14:textId="2633A2D8"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5D79005A" w14:textId="5A1BFFE4"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060F5784" w14:textId="2F894CE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59D0CC4" w14:textId="4159111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44FF7C51" w14:textId="10F175E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۰.۰۳۶۴</w:t>
            </w:r>
          </w:p>
        </w:tc>
        <w:tc>
          <w:tcPr>
            <w:tcW w:w="632" w:type="pct"/>
            <w:tcBorders>
              <w:left w:val="single" w:sz="12" w:space="0" w:color="A8D08D" w:themeColor="accent6" w:themeTint="99"/>
              <w:right w:val="single" w:sz="12" w:space="0" w:color="A8D08D" w:themeColor="accent6" w:themeTint="99"/>
            </w:tcBorders>
            <w:vAlign w:val="center"/>
          </w:tcPr>
          <w:p w14:paraId="18510359" w14:textId="1A44CA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۵.۱۲%</w:t>
            </w:r>
          </w:p>
        </w:tc>
      </w:tr>
      <w:tr w:rsidR="003D0495" w:rsidRPr="00D55F2F" w14:paraId="39058FB0"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74D59E6" w14:textId="5C1A6BF1"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6D7ECA0F" w14:textId="2B8CF74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341A84E1" w14:textId="246701E5"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78688713" w14:textId="0252607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D12CDD9" w14:textId="2D4C573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356FF80B" w14:textId="64BA3DC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۰.۰۳۷۴</w:t>
            </w:r>
          </w:p>
        </w:tc>
        <w:tc>
          <w:tcPr>
            <w:tcW w:w="632" w:type="pct"/>
            <w:tcBorders>
              <w:left w:val="single" w:sz="12" w:space="0" w:color="A8D08D" w:themeColor="accent6" w:themeTint="99"/>
              <w:right w:val="single" w:sz="12" w:space="0" w:color="A8D08D" w:themeColor="accent6" w:themeTint="99"/>
            </w:tcBorders>
            <w:vAlign w:val="center"/>
          </w:tcPr>
          <w:p w14:paraId="238B7B4A" w14:textId="57E114F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۴.۵۲%</w:t>
            </w:r>
          </w:p>
        </w:tc>
      </w:tr>
      <w:tr w:rsidR="003D0495" w:rsidRPr="00D55F2F" w14:paraId="1A01370A"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566298E" w14:textId="70EE5CD6"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5B550586" w14:textId="082B677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7C1D6D2" w14:textId="592A03DB"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125B1AC5" w14:textId="4932A3B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C1EC14C" w14:textId="36BF53A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52EA5042" w14:textId="64F94C5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۰.۰۳۵۷</w:t>
            </w:r>
          </w:p>
        </w:tc>
        <w:tc>
          <w:tcPr>
            <w:tcW w:w="632" w:type="pct"/>
            <w:tcBorders>
              <w:left w:val="single" w:sz="12" w:space="0" w:color="A8D08D" w:themeColor="accent6" w:themeTint="99"/>
              <w:right w:val="single" w:sz="12" w:space="0" w:color="A8D08D" w:themeColor="accent6" w:themeTint="99"/>
            </w:tcBorders>
            <w:vAlign w:val="center"/>
          </w:tcPr>
          <w:p w14:paraId="0215D10B" w14:textId="4AF3810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۴.۴۹%</w:t>
            </w:r>
          </w:p>
        </w:tc>
      </w:tr>
      <w:tr w:rsidR="003D0495" w:rsidRPr="00D55F2F" w14:paraId="0280B39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BA93C46" w14:textId="7AAA8D76"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67A1867" w14:textId="29C1FDB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7507127D" w14:textId="54A05D96"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2B5D34E8" w14:textId="3CE46F5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1C3668C" w14:textId="228F7BB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3041E087" w14:textId="758A475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6A4F6273" w14:textId="54E0AED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۴.۴۹%</w:t>
            </w:r>
          </w:p>
        </w:tc>
      </w:tr>
      <w:tr w:rsidR="003D0495" w:rsidRPr="00D55F2F" w14:paraId="22F2565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E766B38" w14:textId="4AA0A29B"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3FFC0223" w14:textId="1C5B63D0"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41EACB70" w14:textId="27F7B964"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678B4F8B" w14:textId="3EACC8A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67768C0" w14:textId="059B5DC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۰.۰۹%</w:t>
            </w:r>
          </w:p>
        </w:tc>
        <w:tc>
          <w:tcPr>
            <w:tcW w:w="633" w:type="pct"/>
            <w:tcBorders>
              <w:left w:val="single" w:sz="12" w:space="0" w:color="A8D08D" w:themeColor="accent6" w:themeTint="99"/>
              <w:right w:val="single" w:sz="12" w:space="0" w:color="A8D08D" w:themeColor="accent6" w:themeTint="99"/>
            </w:tcBorders>
            <w:vAlign w:val="center"/>
          </w:tcPr>
          <w:p w14:paraId="0DFA851D" w14:textId="346884D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۰.۰۲۸۳</w:t>
            </w:r>
          </w:p>
        </w:tc>
        <w:tc>
          <w:tcPr>
            <w:tcW w:w="632" w:type="pct"/>
            <w:tcBorders>
              <w:left w:val="single" w:sz="12" w:space="0" w:color="A8D08D" w:themeColor="accent6" w:themeTint="99"/>
              <w:right w:val="single" w:sz="12" w:space="0" w:color="A8D08D" w:themeColor="accent6" w:themeTint="99"/>
            </w:tcBorders>
            <w:vAlign w:val="center"/>
          </w:tcPr>
          <w:p w14:paraId="5ED16A92" w14:textId="28BCE9C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۴.۱۰%</w:t>
            </w:r>
          </w:p>
        </w:tc>
      </w:tr>
      <w:tr w:rsidR="003D0495" w:rsidRPr="00D55F2F" w14:paraId="105B193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5E7A970" w14:textId="72611736"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35C195C" w14:textId="1599D330"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5F45B8EF" w14:textId="5CE79D6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10D492DA" w14:textId="1B11146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612697F" w14:textId="7948531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۰.۰۹%</w:t>
            </w:r>
          </w:p>
        </w:tc>
        <w:tc>
          <w:tcPr>
            <w:tcW w:w="633" w:type="pct"/>
            <w:tcBorders>
              <w:left w:val="single" w:sz="12" w:space="0" w:color="A8D08D" w:themeColor="accent6" w:themeTint="99"/>
              <w:right w:val="single" w:sz="12" w:space="0" w:color="A8D08D" w:themeColor="accent6" w:themeTint="99"/>
            </w:tcBorders>
            <w:vAlign w:val="center"/>
          </w:tcPr>
          <w:p w14:paraId="4B65FEBC" w14:textId="66A9530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۰.۰۲۸۳</w:t>
            </w:r>
          </w:p>
        </w:tc>
        <w:tc>
          <w:tcPr>
            <w:tcW w:w="632" w:type="pct"/>
            <w:tcBorders>
              <w:left w:val="single" w:sz="12" w:space="0" w:color="A8D08D" w:themeColor="accent6" w:themeTint="99"/>
              <w:right w:val="single" w:sz="12" w:space="0" w:color="A8D08D" w:themeColor="accent6" w:themeTint="99"/>
            </w:tcBorders>
            <w:vAlign w:val="center"/>
          </w:tcPr>
          <w:p w14:paraId="22EA44B8" w14:textId="08E234B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۴.۱۰%</w:t>
            </w:r>
          </w:p>
        </w:tc>
      </w:tr>
      <w:tr w:rsidR="003D0495" w:rsidRPr="00D55F2F" w14:paraId="247B36B4"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1E2382F" w14:textId="690C3048"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E920C36" w14:textId="5A05D3B6"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33EB42BE" w14:textId="2FECDEC7"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636C45AB" w14:textId="6853AA9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BB9985F" w14:textId="6CC37B4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۰.۰۹%</w:t>
            </w:r>
          </w:p>
        </w:tc>
        <w:tc>
          <w:tcPr>
            <w:tcW w:w="633" w:type="pct"/>
            <w:tcBorders>
              <w:left w:val="single" w:sz="12" w:space="0" w:color="A8D08D" w:themeColor="accent6" w:themeTint="99"/>
              <w:right w:val="single" w:sz="12" w:space="0" w:color="A8D08D" w:themeColor="accent6" w:themeTint="99"/>
            </w:tcBorders>
            <w:vAlign w:val="center"/>
          </w:tcPr>
          <w:p w14:paraId="2A1759E4" w14:textId="225E382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۰.۰۲۸۳</w:t>
            </w:r>
          </w:p>
        </w:tc>
        <w:tc>
          <w:tcPr>
            <w:tcW w:w="632" w:type="pct"/>
            <w:tcBorders>
              <w:left w:val="single" w:sz="12" w:space="0" w:color="A8D08D" w:themeColor="accent6" w:themeTint="99"/>
              <w:right w:val="single" w:sz="12" w:space="0" w:color="A8D08D" w:themeColor="accent6" w:themeTint="99"/>
            </w:tcBorders>
            <w:vAlign w:val="center"/>
          </w:tcPr>
          <w:p w14:paraId="5CE05073" w14:textId="139C06E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۴.۱۰%</w:t>
            </w:r>
          </w:p>
        </w:tc>
      </w:tr>
      <w:tr w:rsidR="003D0495" w:rsidRPr="00D55F2F" w14:paraId="2FE566B3"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5EE5296" w14:textId="63C1BF9B"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42E30B00" w14:textId="18B40F7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1B29D5EB" w14:textId="28AB7B27"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2F0066D3" w14:textId="3B331E5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D7566F2" w14:textId="331FEE6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5BFB37E4" w14:textId="6B090C5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۰.۰۲۹</w:t>
            </w:r>
          </w:p>
        </w:tc>
        <w:tc>
          <w:tcPr>
            <w:tcW w:w="632" w:type="pct"/>
            <w:tcBorders>
              <w:left w:val="single" w:sz="12" w:space="0" w:color="A8D08D" w:themeColor="accent6" w:themeTint="99"/>
              <w:right w:val="single" w:sz="12" w:space="0" w:color="A8D08D" w:themeColor="accent6" w:themeTint="99"/>
            </w:tcBorders>
            <w:vAlign w:val="center"/>
          </w:tcPr>
          <w:p w14:paraId="4F9C07D5" w14:textId="552ACD7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۴.۰۶%</w:t>
            </w:r>
          </w:p>
        </w:tc>
      </w:tr>
      <w:tr w:rsidR="003D0495" w:rsidRPr="00D55F2F" w14:paraId="4146C2FE"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EA19F39" w14:textId="6619AEF0"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965F80A" w14:textId="105E651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07E98987" w14:textId="0309B2B3"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254DB71E" w14:textId="0B6300F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176C0C8" w14:textId="7027AA9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33CE8C0D" w14:textId="3CC82D8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۰.۰۲۹</w:t>
            </w:r>
          </w:p>
        </w:tc>
        <w:tc>
          <w:tcPr>
            <w:tcW w:w="632" w:type="pct"/>
            <w:tcBorders>
              <w:left w:val="single" w:sz="12" w:space="0" w:color="A8D08D" w:themeColor="accent6" w:themeTint="99"/>
              <w:right w:val="single" w:sz="12" w:space="0" w:color="A8D08D" w:themeColor="accent6" w:themeTint="99"/>
            </w:tcBorders>
            <w:vAlign w:val="center"/>
          </w:tcPr>
          <w:p w14:paraId="15DFAEEF" w14:textId="6688A48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۴.۰۶%</w:t>
            </w:r>
          </w:p>
        </w:tc>
      </w:tr>
      <w:tr w:rsidR="003D0495" w:rsidRPr="00D55F2F" w14:paraId="4A940766"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2B35EA4" w14:textId="231CF09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4642A7A6" w14:textId="57F19D1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06265EA1" w14:textId="6F966F91"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Sparse</w:t>
            </w:r>
          </w:p>
        </w:tc>
        <w:tc>
          <w:tcPr>
            <w:tcW w:w="790" w:type="pct"/>
            <w:tcBorders>
              <w:left w:val="single" w:sz="12" w:space="0" w:color="A8D08D" w:themeColor="accent6" w:themeTint="99"/>
              <w:right w:val="single" w:sz="12" w:space="0" w:color="A8D08D" w:themeColor="accent6" w:themeTint="99"/>
            </w:tcBorders>
            <w:vAlign w:val="center"/>
          </w:tcPr>
          <w:p w14:paraId="0908F95E" w14:textId="083AEA1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8534B70" w14:textId="5732395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w:t>
            </w:r>
          </w:p>
        </w:tc>
        <w:tc>
          <w:tcPr>
            <w:tcW w:w="633" w:type="pct"/>
            <w:tcBorders>
              <w:left w:val="single" w:sz="12" w:space="0" w:color="A8D08D" w:themeColor="accent6" w:themeTint="99"/>
              <w:right w:val="single" w:sz="12" w:space="0" w:color="A8D08D" w:themeColor="accent6" w:themeTint="99"/>
            </w:tcBorders>
            <w:vAlign w:val="center"/>
          </w:tcPr>
          <w:p w14:paraId="6E81DBAE" w14:textId="3CCE63B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۰.۰۲۶۲</w:t>
            </w:r>
          </w:p>
        </w:tc>
        <w:tc>
          <w:tcPr>
            <w:tcW w:w="632" w:type="pct"/>
            <w:tcBorders>
              <w:left w:val="single" w:sz="12" w:space="0" w:color="A8D08D" w:themeColor="accent6" w:themeTint="99"/>
              <w:right w:val="single" w:sz="12" w:space="0" w:color="A8D08D" w:themeColor="accent6" w:themeTint="99"/>
            </w:tcBorders>
            <w:vAlign w:val="center"/>
          </w:tcPr>
          <w:p w14:paraId="06D593CE" w14:textId="54D37A2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۴.۰۴%</w:t>
            </w:r>
          </w:p>
        </w:tc>
      </w:tr>
      <w:tr w:rsidR="003D0495" w:rsidRPr="00D55F2F" w14:paraId="707EE8B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BECAB6C" w14:textId="5001355B"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31792022" w14:textId="13E7EE45"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0ED28049" w14:textId="0725BF43"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3C903262" w14:textId="56D6D06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02E9A67B" w14:textId="0A061EA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۰.۱۱%</w:t>
            </w:r>
          </w:p>
        </w:tc>
        <w:tc>
          <w:tcPr>
            <w:tcW w:w="633" w:type="pct"/>
            <w:tcBorders>
              <w:left w:val="single" w:sz="12" w:space="0" w:color="A8D08D" w:themeColor="accent6" w:themeTint="99"/>
              <w:right w:val="single" w:sz="12" w:space="0" w:color="A8D08D" w:themeColor="accent6" w:themeTint="99"/>
            </w:tcBorders>
            <w:vAlign w:val="center"/>
          </w:tcPr>
          <w:p w14:paraId="58A47E18" w14:textId="27D252E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۰.۰۳۹۹</w:t>
            </w:r>
          </w:p>
        </w:tc>
        <w:tc>
          <w:tcPr>
            <w:tcW w:w="632" w:type="pct"/>
            <w:tcBorders>
              <w:left w:val="single" w:sz="12" w:space="0" w:color="A8D08D" w:themeColor="accent6" w:themeTint="99"/>
              <w:right w:val="single" w:sz="12" w:space="0" w:color="A8D08D" w:themeColor="accent6" w:themeTint="99"/>
            </w:tcBorders>
            <w:vAlign w:val="center"/>
          </w:tcPr>
          <w:p w14:paraId="39864E84" w14:textId="4AC2E27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۳.۸۵%</w:t>
            </w:r>
          </w:p>
        </w:tc>
      </w:tr>
      <w:tr w:rsidR="003D0495" w:rsidRPr="00D55F2F" w14:paraId="63AF35E2"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FB33269" w14:textId="317625A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8A1D650" w14:textId="4D4A74F8"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63A791AE" w14:textId="4F08B940"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2E8C9927" w14:textId="1343EEB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2DC37F2" w14:textId="3029DC9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۰.۱۱%</w:t>
            </w:r>
          </w:p>
        </w:tc>
        <w:tc>
          <w:tcPr>
            <w:tcW w:w="633" w:type="pct"/>
            <w:tcBorders>
              <w:left w:val="single" w:sz="12" w:space="0" w:color="A8D08D" w:themeColor="accent6" w:themeTint="99"/>
              <w:right w:val="single" w:sz="12" w:space="0" w:color="A8D08D" w:themeColor="accent6" w:themeTint="99"/>
            </w:tcBorders>
            <w:vAlign w:val="center"/>
          </w:tcPr>
          <w:p w14:paraId="355B2365" w14:textId="51014FB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۰.۰۳۹۹</w:t>
            </w:r>
          </w:p>
        </w:tc>
        <w:tc>
          <w:tcPr>
            <w:tcW w:w="632" w:type="pct"/>
            <w:tcBorders>
              <w:left w:val="single" w:sz="12" w:space="0" w:color="A8D08D" w:themeColor="accent6" w:themeTint="99"/>
              <w:right w:val="single" w:sz="12" w:space="0" w:color="A8D08D" w:themeColor="accent6" w:themeTint="99"/>
            </w:tcBorders>
            <w:vAlign w:val="center"/>
          </w:tcPr>
          <w:p w14:paraId="0469A36D" w14:textId="3A5C3A2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۳.۸۵%</w:t>
            </w:r>
          </w:p>
        </w:tc>
      </w:tr>
      <w:tr w:rsidR="003D0495" w:rsidRPr="00D55F2F" w14:paraId="1F9303D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3B2FC29" w14:textId="7F2F009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1480A1AA" w14:textId="64954C65"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25C6B866" w14:textId="2CB1D5B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539CD906" w14:textId="2F784E9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433EAF52" w14:textId="356AE3C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56D8A518" w14:textId="60B0E74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۰.۰۳۵۲</w:t>
            </w:r>
          </w:p>
        </w:tc>
        <w:tc>
          <w:tcPr>
            <w:tcW w:w="632" w:type="pct"/>
            <w:tcBorders>
              <w:left w:val="single" w:sz="12" w:space="0" w:color="A8D08D" w:themeColor="accent6" w:themeTint="99"/>
              <w:right w:val="single" w:sz="12" w:space="0" w:color="A8D08D" w:themeColor="accent6" w:themeTint="99"/>
            </w:tcBorders>
            <w:vAlign w:val="center"/>
          </w:tcPr>
          <w:p w14:paraId="50426E6C" w14:textId="7DA4E85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۳.۶۸%</w:t>
            </w:r>
          </w:p>
        </w:tc>
      </w:tr>
      <w:tr w:rsidR="003D0495" w:rsidRPr="00D55F2F" w14:paraId="6289AA6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608454C" w14:textId="3A72BDEE"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665752CB" w14:textId="067AB7D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3F101BF3" w14:textId="317DED8D"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80D09D3" w14:textId="5FA4750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73EC79B" w14:textId="4329FB8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۰.۱۳%</w:t>
            </w:r>
          </w:p>
        </w:tc>
        <w:tc>
          <w:tcPr>
            <w:tcW w:w="633" w:type="pct"/>
            <w:tcBorders>
              <w:left w:val="single" w:sz="12" w:space="0" w:color="A8D08D" w:themeColor="accent6" w:themeTint="99"/>
              <w:right w:val="single" w:sz="12" w:space="0" w:color="A8D08D" w:themeColor="accent6" w:themeTint="99"/>
            </w:tcBorders>
            <w:vAlign w:val="center"/>
          </w:tcPr>
          <w:p w14:paraId="1E7C6AFD" w14:textId="3CA4866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۰.۰۳۵۲</w:t>
            </w:r>
          </w:p>
        </w:tc>
        <w:tc>
          <w:tcPr>
            <w:tcW w:w="632" w:type="pct"/>
            <w:tcBorders>
              <w:left w:val="single" w:sz="12" w:space="0" w:color="A8D08D" w:themeColor="accent6" w:themeTint="99"/>
              <w:right w:val="single" w:sz="12" w:space="0" w:color="A8D08D" w:themeColor="accent6" w:themeTint="99"/>
            </w:tcBorders>
            <w:vAlign w:val="center"/>
          </w:tcPr>
          <w:p w14:paraId="2621320C" w14:textId="0EC3DA2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۳.۶۸%</w:t>
            </w:r>
          </w:p>
        </w:tc>
      </w:tr>
      <w:tr w:rsidR="003D0495" w:rsidRPr="00D55F2F" w14:paraId="4984A298"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65C4761" w14:textId="0A94FCB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2D2B3306" w14:textId="089E868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6D513E66" w14:textId="2739CA3B"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0D3CB5C" w14:textId="233CA28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82D6F73" w14:textId="6834E21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۰.۳۳%</w:t>
            </w:r>
          </w:p>
        </w:tc>
        <w:tc>
          <w:tcPr>
            <w:tcW w:w="633" w:type="pct"/>
            <w:tcBorders>
              <w:left w:val="single" w:sz="12" w:space="0" w:color="A8D08D" w:themeColor="accent6" w:themeTint="99"/>
              <w:right w:val="single" w:sz="12" w:space="0" w:color="A8D08D" w:themeColor="accent6" w:themeTint="99"/>
            </w:tcBorders>
            <w:vAlign w:val="center"/>
          </w:tcPr>
          <w:p w14:paraId="42195F40" w14:textId="4FD2C1F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۰.۰۹۱۵</w:t>
            </w:r>
          </w:p>
        </w:tc>
        <w:tc>
          <w:tcPr>
            <w:tcW w:w="632" w:type="pct"/>
            <w:tcBorders>
              <w:left w:val="single" w:sz="12" w:space="0" w:color="A8D08D" w:themeColor="accent6" w:themeTint="99"/>
              <w:right w:val="single" w:sz="12" w:space="0" w:color="A8D08D" w:themeColor="accent6" w:themeTint="99"/>
            </w:tcBorders>
            <w:vAlign w:val="center"/>
          </w:tcPr>
          <w:p w14:paraId="6267F73C" w14:textId="63689F6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۳.۶۸%</w:t>
            </w:r>
          </w:p>
        </w:tc>
      </w:tr>
      <w:tr w:rsidR="003D0495" w:rsidRPr="00D55F2F" w14:paraId="6A02A89C"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05E8D58" w14:textId="3FB86832"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46612091" w14:textId="4AAC89D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72B2BFA" w14:textId="525968CC"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E42DAC0" w14:textId="5F8371A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5CEFC27" w14:textId="50AD205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۰.۳۳%</w:t>
            </w:r>
          </w:p>
        </w:tc>
        <w:tc>
          <w:tcPr>
            <w:tcW w:w="633" w:type="pct"/>
            <w:tcBorders>
              <w:left w:val="single" w:sz="12" w:space="0" w:color="A8D08D" w:themeColor="accent6" w:themeTint="99"/>
              <w:right w:val="single" w:sz="12" w:space="0" w:color="A8D08D" w:themeColor="accent6" w:themeTint="99"/>
            </w:tcBorders>
            <w:vAlign w:val="center"/>
          </w:tcPr>
          <w:p w14:paraId="40AC1625" w14:textId="1CBE745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۰.۰۹۱۵</w:t>
            </w:r>
          </w:p>
        </w:tc>
        <w:tc>
          <w:tcPr>
            <w:tcW w:w="632" w:type="pct"/>
            <w:tcBorders>
              <w:left w:val="single" w:sz="12" w:space="0" w:color="A8D08D" w:themeColor="accent6" w:themeTint="99"/>
              <w:right w:val="single" w:sz="12" w:space="0" w:color="A8D08D" w:themeColor="accent6" w:themeTint="99"/>
            </w:tcBorders>
            <w:vAlign w:val="center"/>
          </w:tcPr>
          <w:p w14:paraId="24DA6934" w14:textId="5180D83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۳.۶۸%</w:t>
            </w:r>
          </w:p>
        </w:tc>
      </w:tr>
      <w:tr w:rsidR="003D0495" w:rsidRPr="00D55F2F" w14:paraId="0BC8589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30B55C6" w14:textId="56F35D7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4E62C06" w14:textId="1DD35B77"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rFonts w:hint="cs"/>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6D33CAA1" w14:textId="6F52338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76F17B45" w14:textId="0B0E927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2912FEC7" w14:textId="4914DF2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58C4E3BF" w14:textId="40C2B14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1461ECDB" w14:textId="08184BF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۳.۶۲%</w:t>
            </w:r>
          </w:p>
        </w:tc>
      </w:tr>
      <w:tr w:rsidR="003D0495" w:rsidRPr="00D55F2F" w14:paraId="62EE1FC0"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FFA5F56" w14:textId="2726DB4F"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328239B" w14:textId="1A2F014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15EAE873" w14:textId="2E693C3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FE42FE8" w14:textId="53F3F9D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200ED6F6" w14:textId="51C49D9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۰.۳۲%</w:t>
            </w:r>
          </w:p>
        </w:tc>
        <w:tc>
          <w:tcPr>
            <w:tcW w:w="633" w:type="pct"/>
            <w:tcBorders>
              <w:left w:val="single" w:sz="12" w:space="0" w:color="A8D08D" w:themeColor="accent6" w:themeTint="99"/>
              <w:right w:val="single" w:sz="12" w:space="0" w:color="A8D08D" w:themeColor="accent6" w:themeTint="99"/>
            </w:tcBorders>
            <w:vAlign w:val="center"/>
          </w:tcPr>
          <w:p w14:paraId="7459629F" w14:textId="7EDDDC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۰.۰۸۷۶</w:t>
            </w:r>
          </w:p>
        </w:tc>
        <w:tc>
          <w:tcPr>
            <w:tcW w:w="632" w:type="pct"/>
            <w:tcBorders>
              <w:left w:val="single" w:sz="12" w:space="0" w:color="A8D08D" w:themeColor="accent6" w:themeTint="99"/>
              <w:right w:val="single" w:sz="12" w:space="0" w:color="A8D08D" w:themeColor="accent6" w:themeTint="99"/>
            </w:tcBorders>
            <w:vAlign w:val="center"/>
          </w:tcPr>
          <w:p w14:paraId="24296400" w14:textId="206215D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۳.۵۶%</w:t>
            </w:r>
          </w:p>
        </w:tc>
      </w:tr>
      <w:tr w:rsidR="003D0495" w:rsidRPr="00D55F2F" w14:paraId="310C1E8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444FB17" w14:textId="6DED8BA2"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4561823D" w14:textId="790FCC3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48CE32AE" w14:textId="06FB61E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297B12DB" w14:textId="7F2F947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18F26A2" w14:textId="5F5F972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۰.۳۲%</w:t>
            </w:r>
          </w:p>
        </w:tc>
        <w:tc>
          <w:tcPr>
            <w:tcW w:w="633" w:type="pct"/>
            <w:tcBorders>
              <w:left w:val="single" w:sz="12" w:space="0" w:color="A8D08D" w:themeColor="accent6" w:themeTint="99"/>
              <w:right w:val="single" w:sz="12" w:space="0" w:color="A8D08D" w:themeColor="accent6" w:themeTint="99"/>
            </w:tcBorders>
            <w:vAlign w:val="center"/>
          </w:tcPr>
          <w:p w14:paraId="1BCA1535" w14:textId="7137CCF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۰.۰۸۷۶</w:t>
            </w:r>
          </w:p>
        </w:tc>
        <w:tc>
          <w:tcPr>
            <w:tcW w:w="632" w:type="pct"/>
            <w:tcBorders>
              <w:left w:val="single" w:sz="12" w:space="0" w:color="A8D08D" w:themeColor="accent6" w:themeTint="99"/>
              <w:right w:val="single" w:sz="12" w:space="0" w:color="A8D08D" w:themeColor="accent6" w:themeTint="99"/>
            </w:tcBorders>
            <w:vAlign w:val="center"/>
          </w:tcPr>
          <w:p w14:paraId="329C4B93" w14:textId="04BE6F2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۳.۵۶%</w:t>
            </w:r>
          </w:p>
        </w:tc>
      </w:tr>
      <w:tr w:rsidR="003D0495" w:rsidRPr="00D55F2F" w14:paraId="0914B612"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8FB9F2C" w14:textId="18BBF694"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28162012" w14:textId="046E261D"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73D91825" w14:textId="4EB037E7"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6A8039D3" w14:textId="2F75F26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437538E" w14:textId="5AE260D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698D4ABF" w14:textId="39AA141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۰.۰۸۴۵</w:t>
            </w:r>
          </w:p>
        </w:tc>
        <w:tc>
          <w:tcPr>
            <w:tcW w:w="632" w:type="pct"/>
            <w:tcBorders>
              <w:left w:val="single" w:sz="12" w:space="0" w:color="A8D08D" w:themeColor="accent6" w:themeTint="99"/>
              <w:right w:val="single" w:sz="12" w:space="0" w:color="A8D08D" w:themeColor="accent6" w:themeTint="99"/>
            </w:tcBorders>
            <w:vAlign w:val="center"/>
          </w:tcPr>
          <w:p w14:paraId="6C796B42" w14:textId="4CD2679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۳.۵۳%</w:t>
            </w:r>
          </w:p>
        </w:tc>
      </w:tr>
      <w:tr w:rsidR="003D0495" w:rsidRPr="00D55F2F" w14:paraId="4423975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A998403" w14:textId="3EDDCC06"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6E6A5F1F" w14:textId="20F1DB5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01D0282B" w14:textId="72B1BB01"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29A1AF7F" w14:textId="6801D76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AD6659E" w14:textId="29B08F5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4E053E02" w14:textId="7576B93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۰.۰۸۴۵</w:t>
            </w:r>
          </w:p>
        </w:tc>
        <w:tc>
          <w:tcPr>
            <w:tcW w:w="632" w:type="pct"/>
            <w:tcBorders>
              <w:left w:val="single" w:sz="12" w:space="0" w:color="A8D08D" w:themeColor="accent6" w:themeTint="99"/>
              <w:right w:val="single" w:sz="12" w:space="0" w:color="A8D08D" w:themeColor="accent6" w:themeTint="99"/>
            </w:tcBorders>
            <w:vAlign w:val="center"/>
          </w:tcPr>
          <w:p w14:paraId="3A28A3E0" w14:textId="66AB716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۳.۵۳%</w:t>
            </w:r>
          </w:p>
        </w:tc>
      </w:tr>
      <w:tr w:rsidR="003D0495" w:rsidRPr="00D55F2F" w14:paraId="1AD3085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4721C68" w14:textId="5A2B60B3"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48B88AE9" w14:textId="2A6674B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6AB5F145" w14:textId="2CAC677A"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60F5E218" w14:textId="2CD48BE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3EFA07D" w14:textId="7108E4B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2AECB939" w14:textId="7D3BA76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۰.۰۸۱۲</w:t>
            </w:r>
          </w:p>
        </w:tc>
        <w:tc>
          <w:tcPr>
            <w:tcW w:w="632" w:type="pct"/>
            <w:tcBorders>
              <w:left w:val="single" w:sz="12" w:space="0" w:color="A8D08D" w:themeColor="accent6" w:themeTint="99"/>
              <w:right w:val="single" w:sz="12" w:space="0" w:color="A8D08D" w:themeColor="accent6" w:themeTint="99"/>
            </w:tcBorders>
            <w:vAlign w:val="center"/>
          </w:tcPr>
          <w:p w14:paraId="568A8311" w14:textId="74923A1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۳.۴۵%</w:t>
            </w:r>
          </w:p>
        </w:tc>
      </w:tr>
      <w:tr w:rsidR="003D0495" w:rsidRPr="00D55F2F" w14:paraId="2366CF7D"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CF36099" w14:textId="28CB6132"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0FCD9E82" w14:textId="04A58F6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5E469B4B" w14:textId="4466C2A6"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55C083AE" w14:textId="7126149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5889894" w14:textId="5CF04A8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۰.۲۳%</w:t>
            </w:r>
          </w:p>
        </w:tc>
        <w:tc>
          <w:tcPr>
            <w:tcW w:w="633" w:type="pct"/>
            <w:tcBorders>
              <w:left w:val="single" w:sz="12" w:space="0" w:color="A8D08D" w:themeColor="accent6" w:themeTint="99"/>
              <w:right w:val="single" w:sz="12" w:space="0" w:color="A8D08D" w:themeColor="accent6" w:themeTint="99"/>
            </w:tcBorders>
            <w:vAlign w:val="center"/>
          </w:tcPr>
          <w:p w14:paraId="745254F5" w14:textId="09690CD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۰.۰۸۱۲</w:t>
            </w:r>
          </w:p>
        </w:tc>
        <w:tc>
          <w:tcPr>
            <w:tcW w:w="632" w:type="pct"/>
            <w:tcBorders>
              <w:left w:val="single" w:sz="12" w:space="0" w:color="A8D08D" w:themeColor="accent6" w:themeTint="99"/>
              <w:right w:val="single" w:sz="12" w:space="0" w:color="A8D08D" w:themeColor="accent6" w:themeTint="99"/>
            </w:tcBorders>
            <w:vAlign w:val="center"/>
          </w:tcPr>
          <w:p w14:paraId="15922A20" w14:textId="1E1F6DF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۳.۴۵%</w:t>
            </w:r>
          </w:p>
        </w:tc>
      </w:tr>
      <w:tr w:rsidR="003D0495" w:rsidRPr="00D55F2F" w14:paraId="4EDB52E4"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A32BB4A" w14:textId="36CAD4AE"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4747C74C" w14:textId="31AC63A7"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27B5780A" w14:textId="1863EC8C"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77CAF1C5" w14:textId="55831B2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3FAA001D" w14:textId="21B4815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77D32196" w14:textId="24D334A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79BC7B83" w14:textId="5597FE8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۳.۲۶%</w:t>
            </w:r>
          </w:p>
        </w:tc>
      </w:tr>
      <w:tr w:rsidR="003D0495" w:rsidRPr="00D55F2F" w14:paraId="3D02FB1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F07C9DF" w14:textId="430B5CC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8D85011" w14:textId="23C740A6"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D849723" w14:textId="7A60A2CB"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02A6D00B" w14:textId="1CD7327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487DD8F" w14:textId="06B6A2F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7B4B8D31" w14:textId="2795D07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1C748445" w14:textId="396C3C8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۳.۲۰%</w:t>
            </w:r>
          </w:p>
        </w:tc>
      </w:tr>
      <w:tr w:rsidR="003D0495" w:rsidRPr="00D55F2F" w14:paraId="4653D74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667B21E" w14:textId="085BD1B5"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4329000A" w14:textId="7E5165F2"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16F362FE" w14:textId="3594C0FF"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12295835" w14:textId="5A011BB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729A9FE" w14:textId="7790B92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746B4CB6" w14:textId="061C1B8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536AE158" w14:textId="7F590EB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۳.۲۰%</w:t>
            </w:r>
          </w:p>
        </w:tc>
      </w:tr>
      <w:tr w:rsidR="003D0495" w:rsidRPr="00D55F2F" w14:paraId="7745F02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977286C" w14:textId="16975CCD"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0B56785A" w14:textId="351E3B3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0F53C241" w14:textId="3282E1EB"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1B4FFBE0" w14:textId="24C4530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67E860E" w14:textId="1AB3042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1EE9C471" w14:textId="60B1F06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0921F879" w14:textId="256082C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۳.۱۲%</w:t>
            </w:r>
          </w:p>
        </w:tc>
      </w:tr>
      <w:tr w:rsidR="003D0495" w:rsidRPr="00D55F2F" w14:paraId="5E6D3F00"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11A0857" w14:textId="0285BA3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EBED03D" w14:textId="44AFA0A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29479DD0" w14:textId="4524A879"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3B7DEC89" w14:textId="37EBCA7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8E8118B" w14:textId="6BC2588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29F5F02B" w14:textId="19CACFB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5B0B5FF6" w14:textId="1490756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۳.۱۲%</w:t>
            </w:r>
          </w:p>
        </w:tc>
      </w:tr>
      <w:tr w:rsidR="003D0495" w:rsidRPr="00D55F2F" w14:paraId="387F8AD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016CCA7" w14:textId="04F3DD6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5B5DA7E" w14:textId="7D582E7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4C8BD39D" w14:textId="3E483442"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2B41FE96" w14:textId="40146DF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DD07E16" w14:textId="6ACAAF2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6281D14E" w14:textId="7CAF944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294789D5" w14:textId="76D98CD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۳.۱۲%</w:t>
            </w:r>
          </w:p>
        </w:tc>
      </w:tr>
    </w:tbl>
    <w:p w14:paraId="39E99120" w14:textId="77777777" w:rsidR="003D0495" w:rsidRDefault="003D0495" w:rsidP="003D0495">
      <w:pPr>
        <w:jc w:val="center"/>
        <w:rPr>
          <w:b/>
          <w:bCs/>
          <w:rtl/>
          <w:lang w:bidi="fa-IR"/>
        </w:rPr>
      </w:pPr>
      <w:r w:rsidRPr="00CF568E">
        <w:rPr>
          <w:rFonts w:hint="cs"/>
          <w:b/>
          <w:bCs/>
          <w:rtl/>
          <w:lang w:bidi="fa-IR"/>
        </w:rPr>
        <w:lastRenderedPageBreak/>
        <w:t xml:space="preserve">جدول </w:t>
      </w:r>
      <w:r>
        <w:rPr>
          <w:rFonts w:hint="cs"/>
          <w:b/>
          <w:bCs/>
          <w:rtl/>
          <w:lang w:bidi="fa-IR"/>
        </w:rPr>
        <w:t>۴</w:t>
      </w:r>
      <w:r w:rsidRPr="00CF568E">
        <w:rPr>
          <w:rFonts w:hint="cs"/>
          <w:b/>
          <w:bCs/>
          <w:rtl/>
          <w:lang w:bidi="fa-IR"/>
        </w:rPr>
        <w:t>-۱</w:t>
      </w:r>
      <w:r>
        <w:rPr>
          <w:rFonts w:hint="cs"/>
          <w:b/>
          <w:bCs/>
          <w:rtl/>
          <w:lang w:bidi="fa-IR"/>
        </w:rPr>
        <w:t>:</w:t>
      </w:r>
      <w:r w:rsidRPr="00CF568E">
        <w:rPr>
          <w:rFonts w:hint="cs"/>
          <w:b/>
          <w:bCs/>
          <w:rtl/>
          <w:lang w:bidi="fa-IR"/>
        </w:rPr>
        <w:t xml:space="preserve"> </w:t>
      </w:r>
      <w:r>
        <w:rPr>
          <w:rFonts w:hint="cs"/>
          <w:sz w:val="22"/>
          <w:szCs w:val="24"/>
          <w:rtl/>
          <w:lang w:bidi="fa-IR"/>
        </w:rPr>
        <w:t>نتایج مدل (ادامه)</w:t>
      </w:r>
    </w:p>
    <w:tbl>
      <w:tblPr>
        <w:tblStyle w:val="GridTable6Colorful-Accent6"/>
        <w:bidiVisual/>
        <w:tblW w:w="5113" w:type="pct"/>
        <w:jc w:val="center"/>
        <w:tblLayout w:type="fixed"/>
        <w:tblCellMar>
          <w:left w:w="57" w:type="dxa"/>
          <w:right w:w="57" w:type="dxa"/>
        </w:tblCellMar>
        <w:tblLook w:val="04A0" w:firstRow="1" w:lastRow="0" w:firstColumn="1" w:lastColumn="0" w:noHBand="0" w:noVBand="1"/>
        <w:tblCaption w:val="لللللل"/>
      </w:tblPr>
      <w:tblGrid>
        <w:gridCol w:w="1362"/>
        <w:gridCol w:w="1417"/>
        <w:gridCol w:w="1361"/>
        <w:gridCol w:w="1415"/>
        <w:gridCol w:w="1134"/>
        <w:gridCol w:w="1134"/>
        <w:gridCol w:w="1132"/>
      </w:tblGrid>
      <w:tr w:rsidR="003D0495" w:rsidRPr="003C7E88" w14:paraId="57DC5CFF" w14:textId="77777777" w:rsidTr="00972D98">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0714607" w14:textId="77777777" w:rsidR="003D0495" w:rsidRPr="001F57E8" w:rsidRDefault="003D0495" w:rsidP="00972D98">
            <w:pPr>
              <w:spacing w:line="240" w:lineRule="auto"/>
              <w:jc w:val="center"/>
              <w:textAlignment w:val="center"/>
              <w:rPr>
                <w:rFonts w:asciiTheme="majorBidi" w:eastAsia="Times New Roman" w:hAnsiTheme="majorBidi"/>
                <w:color w:val="auto"/>
                <w:sz w:val="20"/>
                <w:szCs w:val="22"/>
                <w:lang w:bidi="fa-IR"/>
              </w:rPr>
            </w:pPr>
            <w:r w:rsidRPr="001F57E8">
              <w:rPr>
                <w:color w:val="auto"/>
                <w:sz w:val="20"/>
                <w:szCs w:val="22"/>
                <w:rtl/>
              </w:rPr>
              <w:t>روش خوشه‌بند</w:t>
            </w:r>
            <w:r w:rsidRPr="001F57E8">
              <w:rPr>
                <w:rFonts w:hint="cs"/>
                <w:color w:val="auto"/>
                <w:sz w:val="20"/>
                <w:szCs w:val="22"/>
                <w:rtl/>
              </w:rPr>
              <w:t>ی</w:t>
            </w:r>
          </w:p>
        </w:tc>
        <w:tc>
          <w:tcPr>
            <w:tcW w:w="791"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249851D6" w14:textId="77777777" w:rsidR="003D0495" w:rsidRPr="001F57E8" w:rsidRDefault="003D0495" w:rsidP="00972D98">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نماد در هر خوشه</w:t>
            </w:r>
          </w:p>
        </w:tc>
        <w:tc>
          <w:tcPr>
            <w:tcW w:w="76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028849AD"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rtl/>
                <w:lang w:bidi="fa-IR"/>
              </w:rPr>
            </w:pPr>
            <w:r w:rsidRPr="001F57E8">
              <w:rPr>
                <w:color w:val="auto"/>
                <w:sz w:val="20"/>
                <w:szCs w:val="22"/>
                <w:rtl/>
              </w:rPr>
              <w:t>روش انتخاب سبد</w:t>
            </w:r>
          </w:p>
        </w:tc>
        <w:tc>
          <w:tcPr>
            <w:tcW w:w="790"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17F1789"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olor w:val="auto"/>
                <w:sz w:val="20"/>
                <w:szCs w:val="22"/>
                <w:lang w:bidi="fa-IR"/>
              </w:rPr>
            </w:pPr>
            <w:r w:rsidRPr="001F57E8">
              <w:rPr>
                <w:color w:val="auto"/>
                <w:sz w:val="20"/>
                <w:szCs w:val="22"/>
                <w:rtl/>
              </w:rPr>
              <w:t>نقاط مغلوب</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43B6CA9F"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بازده</w:t>
            </w:r>
          </w:p>
        </w:tc>
        <w:tc>
          <w:tcPr>
            <w:tcW w:w="633"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6881D29"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ر</w:t>
            </w:r>
            <w:r w:rsidRPr="001F57E8">
              <w:rPr>
                <w:rFonts w:hint="cs"/>
                <w:color w:val="auto"/>
                <w:sz w:val="20"/>
                <w:szCs w:val="22"/>
                <w:rtl/>
              </w:rPr>
              <w:t>ی</w:t>
            </w:r>
            <w:r w:rsidRPr="001F57E8">
              <w:rPr>
                <w:rFonts w:hint="eastAsia"/>
                <w:color w:val="auto"/>
                <w:sz w:val="20"/>
                <w:szCs w:val="22"/>
                <w:rtl/>
              </w:rPr>
              <w:t>سک</w:t>
            </w:r>
          </w:p>
        </w:tc>
        <w:tc>
          <w:tcPr>
            <w:tcW w:w="632" w:type="pc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ED3A136" w14:textId="77777777" w:rsidR="003D0495" w:rsidRPr="001F57E8" w:rsidRDefault="003D0495" w:rsidP="00972D98">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olor w:val="auto"/>
                <w:sz w:val="20"/>
                <w:szCs w:val="22"/>
                <w:rtl/>
                <w:lang w:bidi="fa-IR"/>
              </w:rPr>
            </w:pPr>
            <w:r w:rsidRPr="001F57E8">
              <w:rPr>
                <w:color w:val="auto"/>
                <w:sz w:val="20"/>
                <w:szCs w:val="22"/>
                <w:rtl/>
              </w:rPr>
              <w:t>نسبت شارپ</w:t>
            </w:r>
          </w:p>
        </w:tc>
      </w:tr>
      <w:tr w:rsidR="003D0495" w:rsidRPr="00D55F2F" w14:paraId="11FECD3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BE88E4F" w14:textId="3EBC72B3" w:rsidR="003D0495" w:rsidRPr="003D0495" w:rsidRDefault="003D0495" w:rsidP="003D0495">
            <w:pPr>
              <w:spacing w:line="240" w:lineRule="auto"/>
              <w:jc w:val="center"/>
              <w:textAlignment w:val="center"/>
              <w:rPr>
                <w:rFonts w:asciiTheme="majorBidi" w:eastAsia="Times New Roman" w:hAnsiTheme="majorBidi"/>
                <w:b w:val="0"/>
                <w:bCs w:val="0"/>
                <w:color w:val="auto"/>
                <w:sz w:val="20"/>
                <w:szCs w:val="20"/>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3A84736" w14:textId="5F3B869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49C0CCA4" w14:textId="63B8252D"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04778A3F" w14:textId="65BDB89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78FF3E1E" w14:textId="3A5F606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72FEFDAE" w14:textId="780250A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۰.۰۶۷۹</w:t>
            </w:r>
          </w:p>
        </w:tc>
        <w:tc>
          <w:tcPr>
            <w:tcW w:w="632" w:type="pct"/>
            <w:tcBorders>
              <w:left w:val="single" w:sz="12" w:space="0" w:color="A8D08D" w:themeColor="accent6" w:themeTint="99"/>
              <w:right w:val="single" w:sz="12" w:space="0" w:color="A8D08D" w:themeColor="accent6" w:themeTint="99"/>
            </w:tcBorders>
            <w:vAlign w:val="center"/>
          </w:tcPr>
          <w:p w14:paraId="3B56F4EC" w14:textId="0BDD96A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lang w:bidi="fa-IR"/>
              </w:rPr>
            </w:pPr>
            <w:r w:rsidRPr="003D0495">
              <w:rPr>
                <w:rFonts w:ascii="Arial" w:hAnsi="Arial" w:hint="cs"/>
                <w:b w:val="0"/>
                <w:bCs w:val="0"/>
                <w:color w:val="000000"/>
                <w:sz w:val="22"/>
                <w:szCs w:val="22"/>
                <w:rtl/>
              </w:rPr>
              <w:t>۳.۱۰%</w:t>
            </w:r>
          </w:p>
        </w:tc>
      </w:tr>
      <w:tr w:rsidR="003D0495" w:rsidRPr="00D55F2F" w14:paraId="6E6BCDA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771280E7" w14:textId="4EE83E2F" w:rsidR="003D0495" w:rsidRPr="003D0495" w:rsidRDefault="003D0495" w:rsidP="003D0495">
            <w:pPr>
              <w:spacing w:line="240" w:lineRule="auto"/>
              <w:jc w:val="center"/>
              <w:textAlignment w:val="center"/>
              <w:rPr>
                <w:rFonts w:asciiTheme="majorBidi" w:eastAsia="Arial" w:hAnsiTheme="majorBidi"/>
                <w:b w:val="0"/>
                <w:bCs w:val="0"/>
                <w:color w:val="auto"/>
                <w:sz w:val="20"/>
                <w:szCs w:val="20"/>
                <w:rtl/>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1BE80F49" w14:textId="5B584F91"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309F369E" w14:textId="382BD41F"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val="0"/>
                <w:bCs w:val="0"/>
                <w:color w:val="auto"/>
                <w:sz w:val="22"/>
                <w:szCs w:val="22"/>
                <w:rtl/>
                <w:lang w:bidi="fa-IR"/>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66FF0FBB" w14:textId="1CA217E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20B6BF2" w14:textId="117B80F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6B391C25" w14:textId="4A0E3B5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۰.۰۶۷۹</w:t>
            </w:r>
          </w:p>
        </w:tc>
        <w:tc>
          <w:tcPr>
            <w:tcW w:w="632" w:type="pct"/>
            <w:tcBorders>
              <w:left w:val="single" w:sz="12" w:space="0" w:color="A8D08D" w:themeColor="accent6" w:themeTint="99"/>
              <w:right w:val="single" w:sz="12" w:space="0" w:color="A8D08D" w:themeColor="accent6" w:themeTint="99"/>
            </w:tcBorders>
            <w:vAlign w:val="center"/>
          </w:tcPr>
          <w:p w14:paraId="08F9B39A" w14:textId="1F08909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b w:val="0"/>
                <w:bCs w:val="0"/>
                <w:color w:val="auto"/>
                <w:sz w:val="22"/>
                <w:szCs w:val="22"/>
                <w:rtl/>
                <w:lang w:bidi="fa-IR"/>
              </w:rPr>
            </w:pPr>
            <w:r w:rsidRPr="003D0495">
              <w:rPr>
                <w:rFonts w:ascii="Arial" w:hAnsi="Arial" w:hint="cs"/>
                <w:b w:val="0"/>
                <w:bCs w:val="0"/>
                <w:color w:val="000000"/>
                <w:sz w:val="22"/>
                <w:szCs w:val="22"/>
                <w:rtl/>
              </w:rPr>
              <w:t>۳.۱۰%</w:t>
            </w:r>
          </w:p>
        </w:tc>
      </w:tr>
      <w:tr w:rsidR="003D0495" w:rsidRPr="00D55F2F" w14:paraId="472F6B1B"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8BE1833" w14:textId="269FCBF8" w:rsidR="003D0495" w:rsidRPr="003D0495" w:rsidRDefault="003D0495" w:rsidP="003D0495">
            <w:pPr>
              <w:spacing w:line="240" w:lineRule="auto"/>
              <w:jc w:val="center"/>
              <w:textAlignment w:val="center"/>
              <w:rPr>
                <w:rFonts w:asciiTheme="majorBidi" w:hAnsiTheme="majorBidi"/>
                <w:b w:val="0"/>
                <w:bCs w:val="0"/>
                <w:color w:val="auto"/>
                <w:sz w:val="20"/>
                <w:szCs w:val="20"/>
                <w:lang w:bidi="fa-IR"/>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6FB338C3" w14:textId="69DC306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499581AE" w14:textId="2A13DB0D"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079CDF55" w14:textId="0E6E94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283081AB" w14:textId="4344B54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67EB4307" w14:textId="3DEBC53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۰.۰۷۰۴</w:t>
            </w:r>
          </w:p>
        </w:tc>
        <w:tc>
          <w:tcPr>
            <w:tcW w:w="632" w:type="pct"/>
            <w:tcBorders>
              <w:left w:val="single" w:sz="12" w:space="0" w:color="A8D08D" w:themeColor="accent6" w:themeTint="99"/>
              <w:right w:val="single" w:sz="12" w:space="0" w:color="A8D08D" w:themeColor="accent6" w:themeTint="99"/>
            </w:tcBorders>
            <w:vAlign w:val="center"/>
          </w:tcPr>
          <w:p w14:paraId="47774F71" w14:textId="18F9364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۳.۰۵%</w:t>
            </w:r>
          </w:p>
        </w:tc>
      </w:tr>
      <w:tr w:rsidR="003D0495" w:rsidRPr="00D55F2F" w14:paraId="5B824758"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12CC879" w14:textId="2BA337B4"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2E137F62" w14:textId="67F911AB"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شارپ</w:t>
            </w:r>
          </w:p>
        </w:tc>
        <w:tc>
          <w:tcPr>
            <w:tcW w:w="760" w:type="pct"/>
            <w:tcBorders>
              <w:left w:val="single" w:sz="12" w:space="0" w:color="A8D08D" w:themeColor="accent6" w:themeTint="99"/>
              <w:right w:val="single" w:sz="12" w:space="0" w:color="A8D08D" w:themeColor="accent6" w:themeTint="99"/>
            </w:tcBorders>
            <w:vAlign w:val="center"/>
          </w:tcPr>
          <w:p w14:paraId="3D0A99A3" w14:textId="3783C6D5" w:rsidR="003D0495" w:rsidRPr="005578A4"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میانگین-واریانس</w:t>
            </w:r>
          </w:p>
        </w:tc>
        <w:tc>
          <w:tcPr>
            <w:tcW w:w="790" w:type="pct"/>
            <w:tcBorders>
              <w:left w:val="single" w:sz="12" w:space="0" w:color="A8D08D" w:themeColor="accent6" w:themeTint="99"/>
              <w:right w:val="single" w:sz="12" w:space="0" w:color="A8D08D" w:themeColor="accent6" w:themeTint="99"/>
            </w:tcBorders>
            <w:vAlign w:val="center"/>
          </w:tcPr>
          <w:p w14:paraId="5AB4C8AF" w14:textId="13AD4CF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6483C839" w14:textId="7A6DDB7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2EA52D11" w14:textId="6389789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۰.۰۷۰۴</w:t>
            </w:r>
          </w:p>
        </w:tc>
        <w:tc>
          <w:tcPr>
            <w:tcW w:w="632" w:type="pct"/>
            <w:tcBorders>
              <w:left w:val="single" w:sz="12" w:space="0" w:color="A8D08D" w:themeColor="accent6" w:themeTint="99"/>
              <w:right w:val="single" w:sz="12" w:space="0" w:color="A8D08D" w:themeColor="accent6" w:themeTint="99"/>
            </w:tcBorders>
            <w:vAlign w:val="center"/>
          </w:tcPr>
          <w:p w14:paraId="11BEB068" w14:textId="2BE4053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۳.۰۵%</w:t>
            </w:r>
          </w:p>
        </w:tc>
      </w:tr>
      <w:tr w:rsidR="003D0495" w:rsidRPr="00D55F2F" w14:paraId="256B38ED"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FF7D256" w14:textId="65A89F9D"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514CFF23" w14:textId="0BF6CE9A"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11E4D003" w14:textId="6600181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sidRPr="005578A4">
              <w:rPr>
                <w:rFonts w:hint="cs"/>
                <w:b w:val="0"/>
                <w:bCs w:val="0"/>
                <w:color w:val="000000"/>
                <w:sz w:val="22"/>
                <w:szCs w:val="22"/>
                <w:rtl/>
                <w:lang w:bidi="fa-IR"/>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120CC4F4" w14:textId="6F35C199"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EEC9185" w14:textId="7C50F0A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24975CBB" w14:textId="482C5FF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۰.۰۲۵۴</w:t>
            </w:r>
          </w:p>
        </w:tc>
        <w:tc>
          <w:tcPr>
            <w:tcW w:w="632" w:type="pct"/>
            <w:tcBorders>
              <w:left w:val="single" w:sz="12" w:space="0" w:color="A8D08D" w:themeColor="accent6" w:themeTint="99"/>
              <w:right w:val="single" w:sz="12" w:space="0" w:color="A8D08D" w:themeColor="accent6" w:themeTint="99"/>
            </w:tcBorders>
            <w:vAlign w:val="center"/>
          </w:tcPr>
          <w:p w14:paraId="5DCD3B5D" w14:textId="696ACDA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۲.۷۹%</w:t>
            </w:r>
          </w:p>
        </w:tc>
      </w:tr>
      <w:tr w:rsidR="003D0495" w:rsidRPr="00D55F2F" w14:paraId="5F56D81C"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D73A348" w14:textId="4160D66A"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b w:val="0"/>
                <w:bCs w:val="0"/>
                <w:color w:val="000000"/>
                <w:sz w:val="20"/>
                <w:szCs w:val="20"/>
              </w:rPr>
              <w:t>K-Means</w:t>
            </w:r>
          </w:p>
        </w:tc>
        <w:tc>
          <w:tcPr>
            <w:tcW w:w="791" w:type="pct"/>
            <w:tcBorders>
              <w:left w:val="single" w:sz="12" w:space="0" w:color="A8D08D" w:themeColor="accent6" w:themeTint="99"/>
              <w:right w:val="single" w:sz="12" w:space="0" w:color="A8D08D" w:themeColor="accent6" w:themeTint="99"/>
            </w:tcBorders>
            <w:vAlign w:val="center"/>
          </w:tcPr>
          <w:p w14:paraId="784BCA0F" w14:textId="13D1A66B"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0E93978A" w14:textId="007F4D16"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sidRPr="005578A4">
              <w:rPr>
                <w:rFonts w:hint="cs"/>
                <w:b w:val="0"/>
                <w:bCs w:val="0"/>
                <w:color w:val="000000"/>
                <w:sz w:val="22"/>
                <w:szCs w:val="22"/>
                <w:rtl/>
                <w:lang w:bidi="fa-IR"/>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4F2946CC" w14:textId="3B10CD2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7D8DECC1" w14:textId="0E9B1BF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48C0907D" w14:textId="6F8BF76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۰.۰۲۵۴</w:t>
            </w:r>
          </w:p>
        </w:tc>
        <w:tc>
          <w:tcPr>
            <w:tcW w:w="632" w:type="pct"/>
            <w:tcBorders>
              <w:left w:val="single" w:sz="12" w:space="0" w:color="A8D08D" w:themeColor="accent6" w:themeTint="99"/>
              <w:right w:val="single" w:sz="12" w:space="0" w:color="A8D08D" w:themeColor="accent6" w:themeTint="99"/>
            </w:tcBorders>
            <w:vAlign w:val="center"/>
          </w:tcPr>
          <w:p w14:paraId="1E73E64D" w14:textId="679EA76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۲.۷۹%</w:t>
            </w:r>
          </w:p>
        </w:tc>
      </w:tr>
      <w:tr w:rsidR="003D0495" w:rsidRPr="00D55F2F" w14:paraId="5C987395"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1AD9698" w14:textId="4C89A9E2"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1B7718B1" w14:textId="6A1D242F"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42FAFF1D" w14:textId="22BD237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sidRPr="005578A4">
              <w:rPr>
                <w:rFonts w:hint="cs"/>
                <w:b w:val="0"/>
                <w:bCs w:val="0"/>
                <w:color w:val="000000"/>
                <w:sz w:val="22"/>
                <w:szCs w:val="22"/>
                <w:rtl/>
                <w:lang w:bidi="fa-IR"/>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3219D9F2" w14:textId="78AAFC6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24CAEDA9" w14:textId="52A18D0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۰.۱۴%</w:t>
            </w:r>
          </w:p>
        </w:tc>
        <w:tc>
          <w:tcPr>
            <w:tcW w:w="633" w:type="pct"/>
            <w:tcBorders>
              <w:left w:val="single" w:sz="12" w:space="0" w:color="A8D08D" w:themeColor="accent6" w:themeTint="99"/>
              <w:right w:val="single" w:sz="12" w:space="0" w:color="A8D08D" w:themeColor="accent6" w:themeTint="99"/>
            </w:tcBorders>
            <w:vAlign w:val="center"/>
          </w:tcPr>
          <w:p w14:paraId="180C3095" w14:textId="1AAC136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۰.۰۲۵۴</w:t>
            </w:r>
          </w:p>
        </w:tc>
        <w:tc>
          <w:tcPr>
            <w:tcW w:w="632" w:type="pct"/>
            <w:tcBorders>
              <w:left w:val="single" w:sz="12" w:space="0" w:color="A8D08D" w:themeColor="accent6" w:themeTint="99"/>
              <w:right w:val="single" w:sz="12" w:space="0" w:color="A8D08D" w:themeColor="accent6" w:themeTint="99"/>
            </w:tcBorders>
            <w:vAlign w:val="center"/>
          </w:tcPr>
          <w:p w14:paraId="26B082D9" w14:textId="5670D8F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۲.۷۹%</w:t>
            </w:r>
          </w:p>
        </w:tc>
      </w:tr>
      <w:tr w:rsidR="003D0495" w:rsidRPr="00D55F2F" w14:paraId="36FF92AC"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F96F02C" w14:textId="42405C50"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3C88A80B" w14:textId="4AF38D6A"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61A38297" w14:textId="546EF6A3"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58D5B777" w14:textId="6C7329B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9EC3D8E" w14:textId="1913A01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17022497" w14:textId="20F1EAD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48426A94" w14:textId="7BCA714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۲.۵۲%</w:t>
            </w:r>
          </w:p>
        </w:tc>
      </w:tr>
      <w:tr w:rsidR="003D0495" w:rsidRPr="00D55F2F" w14:paraId="4AB9A819"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5AAA156" w14:textId="2068755B"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DFC1357" w14:textId="13EA8753"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4A7EEC29" w14:textId="4502AC2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0236CEF8" w14:textId="45A9F112"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0BAEAD0E" w14:textId="23920E5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4731A4F7" w14:textId="353DE2E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۰.۰۰۰۹</w:t>
            </w:r>
          </w:p>
        </w:tc>
        <w:tc>
          <w:tcPr>
            <w:tcW w:w="632" w:type="pct"/>
            <w:tcBorders>
              <w:left w:val="single" w:sz="12" w:space="0" w:color="A8D08D" w:themeColor="accent6" w:themeTint="99"/>
              <w:right w:val="single" w:sz="12" w:space="0" w:color="A8D08D" w:themeColor="accent6" w:themeTint="99"/>
            </w:tcBorders>
            <w:vAlign w:val="center"/>
          </w:tcPr>
          <w:p w14:paraId="56926F03" w14:textId="2237491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۲.۵۲%</w:t>
            </w:r>
          </w:p>
        </w:tc>
      </w:tr>
      <w:tr w:rsidR="003D0495" w:rsidRPr="00D55F2F" w14:paraId="5DA5D86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F729109" w14:textId="3DFC74B0" w:rsidR="003D0495" w:rsidRPr="003D0495" w:rsidRDefault="003D0495" w:rsidP="003D0495">
            <w:pPr>
              <w:spacing w:line="240" w:lineRule="auto"/>
              <w:jc w:val="center"/>
              <w:textAlignment w:val="center"/>
              <w:rPr>
                <w:rFonts w:asciiTheme="majorBidi" w:hAnsiTheme="majorBidi"/>
                <w:b w:val="0"/>
                <w:bCs w:val="0"/>
                <w:color w:val="auto"/>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932EAD2" w14:textId="33B180D9"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3167715A" w14:textId="7CC974ED"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874554C" w14:textId="2830FC0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51F92903" w14:textId="7A40E5A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5EA74136" w14:textId="26B79E2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۰.۰۲۸۸</w:t>
            </w:r>
          </w:p>
        </w:tc>
        <w:tc>
          <w:tcPr>
            <w:tcW w:w="632" w:type="pct"/>
            <w:tcBorders>
              <w:left w:val="single" w:sz="12" w:space="0" w:color="A8D08D" w:themeColor="accent6" w:themeTint="99"/>
              <w:right w:val="single" w:sz="12" w:space="0" w:color="A8D08D" w:themeColor="accent6" w:themeTint="99"/>
            </w:tcBorders>
            <w:vAlign w:val="center"/>
          </w:tcPr>
          <w:p w14:paraId="517DAEC0" w14:textId="6D3AE72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۲.۴۶%</w:t>
            </w:r>
          </w:p>
        </w:tc>
      </w:tr>
      <w:tr w:rsidR="003D0495" w:rsidRPr="00D55F2F" w14:paraId="51A51F60"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E6D0E9D" w14:textId="07C2AAB9"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78D67346" w14:textId="549C2A62"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56114741" w14:textId="722E6C20"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6FE76825" w14:textId="406405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1B9343FC" w14:textId="5834E04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۰.۲۴%</w:t>
            </w:r>
          </w:p>
        </w:tc>
        <w:tc>
          <w:tcPr>
            <w:tcW w:w="633" w:type="pct"/>
            <w:tcBorders>
              <w:left w:val="single" w:sz="12" w:space="0" w:color="A8D08D" w:themeColor="accent6" w:themeTint="99"/>
              <w:right w:val="single" w:sz="12" w:space="0" w:color="A8D08D" w:themeColor="accent6" w:themeTint="99"/>
            </w:tcBorders>
            <w:vAlign w:val="center"/>
          </w:tcPr>
          <w:p w14:paraId="7BA3EDCA" w14:textId="7F8C4A78"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۰.۰۲۸۸</w:t>
            </w:r>
          </w:p>
        </w:tc>
        <w:tc>
          <w:tcPr>
            <w:tcW w:w="632" w:type="pct"/>
            <w:tcBorders>
              <w:left w:val="single" w:sz="12" w:space="0" w:color="A8D08D" w:themeColor="accent6" w:themeTint="99"/>
              <w:right w:val="single" w:sz="12" w:space="0" w:color="A8D08D" w:themeColor="accent6" w:themeTint="99"/>
            </w:tcBorders>
            <w:vAlign w:val="center"/>
          </w:tcPr>
          <w:p w14:paraId="5AE65704" w14:textId="4411DF8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۲.۴۶%</w:t>
            </w:r>
          </w:p>
        </w:tc>
      </w:tr>
      <w:tr w:rsidR="003D0495" w:rsidRPr="00D55F2F" w14:paraId="4AB7B37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46B1876E" w14:textId="7CB8C9F4" w:rsidR="003D0495" w:rsidRPr="003D0495" w:rsidRDefault="003D0495" w:rsidP="003D0495">
            <w:pPr>
              <w:spacing w:line="240" w:lineRule="auto"/>
              <w:jc w:val="center"/>
              <w:textAlignment w:val="center"/>
              <w:rPr>
                <w:rFonts w:asciiTheme="majorBidi" w:hAnsiTheme="majorBidi"/>
                <w:b w:val="0"/>
                <w:bCs w:val="0"/>
                <w:color w:val="auto"/>
                <w:sz w:val="22"/>
                <w:szCs w:val="22"/>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3A573D5" w14:textId="6D90CA34"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1D59894C" w14:textId="4738AF7E"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0EF4F710" w14:textId="41B92FE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6B6DB1B" w14:textId="786EA03A"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100080CA" w14:textId="4705DAF0"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7E598106" w14:textId="46AD0B6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auto"/>
                <w:sz w:val="22"/>
                <w:szCs w:val="22"/>
                <w:rtl/>
                <w:lang w:bidi="fa-IR"/>
              </w:rPr>
            </w:pPr>
            <w:r w:rsidRPr="003D0495">
              <w:rPr>
                <w:rFonts w:ascii="Arial" w:hAnsi="Arial" w:hint="cs"/>
                <w:b w:val="0"/>
                <w:bCs w:val="0"/>
                <w:color w:val="000000"/>
                <w:sz w:val="22"/>
                <w:szCs w:val="22"/>
                <w:rtl/>
              </w:rPr>
              <w:t>۲.۴۰%</w:t>
            </w:r>
          </w:p>
        </w:tc>
      </w:tr>
      <w:tr w:rsidR="003D0495" w:rsidRPr="00D55F2F" w14:paraId="61AAB4D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046DF3C5" w14:textId="779BE6B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092D7DDF" w14:textId="2890EF0D"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31429B6B" w14:textId="0047388A"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635135AE" w14:textId="628CB19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3D853DEF" w14:textId="4A8695E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۰.۰۱%</w:t>
            </w:r>
          </w:p>
        </w:tc>
        <w:tc>
          <w:tcPr>
            <w:tcW w:w="633" w:type="pct"/>
            <w:tcBorders>
              <w:left w:val="single" w:sz="12" w:space="0" w:color="A8D08D" w:themeColor="accent6" w:themeTint="99"/>
              <w:right w:val="single" w:sz="12" w:space="0" w:color="A8D08D" w:themeColor="accent6" w:themeTint="99"/>
            </w:tcBorders>
            <w:vAlign w:val="center"/>
          </w:tcPr>
          <w:p w14:paraId="3BA5DEFA" w14:textId="2831656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6567FEE6" w14:textId="0A0D14B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۲.۴۰%</w:t>
            </w:r>
          </w:p>
        </w:tc>
      </w:tr>
      <w:tr w:rsidR="003D0495" w:rsidRPr="00D55F2F" w14:paraId="1E977F61"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6CE87C89" w14:textId="32E16017"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DFE8B35" w14:textId="4C87CEC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192F386A" w14:textId="1330D625"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4393EAE9" w14:textId="5BAFD1B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1CA7D386" w14:textId="030C6964"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6D6A7E37" w14:textId="0E33DEF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۰.۰۴۰۴</w:t>
            </w:r>
          </w:p>
        </w:tc>
        <w:tc>
          <w:tcPr>
            <w:tcW w:w="632" w:type="pct"/>
            <w:tcBorders>
              <w:left w:val="single" w:sz="12" w:space="0" w:color="A8D08D" w:themeColor="accent6" w:themeTint="99"/>
              <w:right w:val="single" w:sz="12" w:space="0" w:color="A8D08D" w:themeColor="accent6" w:themeTint="99"/>
            </w:tcBorders>
            <w:vAlign w:val="center"/>
          </w:tcPr>
          <w:p w14:paraId="2978E936" w14:textId="76FEA2E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۲.۲۰%</w:t>
            </w:r>
          </w:p>
        </w:tc>
      </w:tr>
      <w:tr w:rsidR="003D0495" w:rsidRPr="00D55F2F" w14:paraId="3C3BA24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34FE8002" w14:textId="21BD10C0"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281A96A" w14:textId="0209C04B"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بیشترین بازده</w:t>
            </w:r>
          </w:p>
        </w:tc>
        <w:tc>
          <w:tcPr>
            <w:tcW w:w="760" w:type="pct"/>
            <w:tcBorders>
              <w:left w:val="single" w:sz="12" w:space="0" w:color="A8D08D" w:themeColor="accent6" w:themeTint="99"/>
              <w:right w:val="single" w:sz="12" w:space="0" w:color="A8D08D" w:themeColor="accent6" w:themeTint="99"/>
            </w:tcBorders>
            <w:vAlign w:val="center"/>
          </w:tcPr>
          <w:p w14:paraId="634D156E" w14:textId="709C868E"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1F3C1992" w14:textId="707AF963"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5FADAC23" w14:textId="38BE4B65"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۰.۱۵%</w:t>
            </w:r>
          </w:p>
        </w:tc>
        <w:tc>
          <w:tcPr>
            <w:tcW w:w="633" w:type="pct"/>
            <w:tcBorders>
              <w:left w:val="single" w:sz="12" w:space="0" w:color="A8D08D" w:themeColor="accent6" w:themeTint="99"/>
              <w:right w:val="single" w:sz="12" w:space="0" w:color="A8D08D" w:themeColor="accent6" w:themeTint="99"/>
            </w:tcBorders>
            <w:vAlign w:val="center"/>
          </w:tcPr>
          <w:p w14:paraId="24B19A1A" w14:textId="775F220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۰.۰۴۰۴</w:t>
            </w:r>
          </w:p>
        </w:tc>
        <w:tc>
          <w:tcPr>
            <w:tcW w:w="632" w:type="pct"/>
            <w:tcBorders>
              <w:left w:val="single" w:sz="12" w:space="0" w:color="A8D08D" w:themeColor="accent6" w:themeTint="99"/>
              <w:right w:val="single" w:sz="12" w:space="0" w:color="A8D08D" w:themeColor="accent6" w:themeTint="99"/>
            </w:tcBorders>
            <w:vAlign w:val="center"/>
          </w:tcPr>
          <w:p w14:paraId="4C7193B0" w14:textId="17AA4E0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۲.۲۰%</w:t>
            </w:r>
          </w:p>
        </w:tc>
      </w:tr>
      <w:tr w:rsidR="003D0495" w:rsidRPr="00D55F2F" w14:paraId="61309150"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56CD4161" w14:textId="7B810FFA"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1B51F9F0" w14:textId="1E40CF9E"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32EE1B8B" w14:textId="7FCD9D41"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73A3758A" w14:textId="2D7B75DF"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0E12B5D" w14:textId="7465A68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w:t>
            </w:r>
          </w:p>
        </w:tc>
        <w:tc>
          <w:tcPr>
            <w:tcW w:w="633" w:type="pct"/>
            <w:tcBorders>
              <w:left w:val="single" w:sz="12" w:space="0" w:color="A8D08D" w:themeColor="accent6" w:themeTint="99"/>
              <w:right w:val="single" w:sz="12" w:space="0" w:color="A8D08D" w:themeColor="accent6" w:themeTint="99"/>
            </w:tcBorders>
            <w:vAlign w:val="center"/>
          </w:tcPr>
          <w:p w14:paraId="39496EEB" w14:textId="7AB283EC"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513108EF" w14:textId="2D7BF0B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۲.۱۸%</w:t>
            </w:r>
          </w:p>
        </w:tc>
      </w:tr>
      <w:tr w:rsidR="003D0495" w:rsidRPr="00D55F2F" w14:paraId="7329F7B7"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1F4397C3" w14:textId="06CF742E"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b w:val="0"/>
                <w:bCs w:val="0"/>
                <w:color w:val="000000"/>
                <w:sz w:val="20"/>
                <w:szCs w:val="20"/>
              </w:rPr>
              <w:t>K-Medoids</w:t>
            </w:r>
          </w:p>
        </w:tc>
        <w:tc>
          <w:tcPr>
            <w:tcW w:w="791" w:type="pct"/>
            <w:tcBorders>
              <w:left w:val="single" w:sz="12" w:space="0" w:color="A8D08D" w:themeColor="accent6" w:themeTint="99"/>
              <w:right w:val="single" w:sz="12" w:space="0" w:color="A8D08D" w:themeColor="accent6" w:themeTint="99"/>
            </w:tcBorders>
            <w:vAlign w:val="center"/>
          </w:tcPr>
          <w:p w14:paraId="7F21C451" w14:textId="6883083C"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کمترین ریسک</w:t>
            </w:r>
          </w:p>
        </w:tc>
        <w:tc>
          <w:tcPr>
            <w:tcW w:w="760" w:type="pct"/>
            <w:tcBorders>
              <w:left w:val="single" w:sz="12" w:space="0" w:color="A8D08D" w:themeColor="accent6" w:themeTint="99"/>
              <w:right w:val="single" w:sz="12" w:space="0" w:color="A8D08D" w:themeColor="accent6" w:themeTint="99"/>
            </w:tcBorders>
            <w:vAlign w:val="center"/>
          </w:tcPr>
          <w:p w14:paraId="4D754545" w14:textId="1ABF12B6"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Pr>
                <w:b w:val="0"/>
                <w:bCs w:val="0"/>
                <w:color w:val="000000"/>
                <w:sz w:val="20"/>
                <w:szCs w:val="20"/>
              </w:rPr>
              <w:t>HRP</w:t>
            </w:r>
          </w:p>
        </w:tc>
        <w:tc>
          <w:tcPr>
            <w:tcW w:w="790" w:type="pct"/>
            <w:tcBorders>
              <w:left w:val="single" w:sz="12" w:space="0" w:color="A8D08D" w:themeColor="accent6" w:themeTint="99"/>
              <w:right w:val="single" w:sz="12" w:space="0" w:color="A8D08D" w:themeColor="accent6" w:themeTint="99"/>
            </w:tcBorders>
            <w:vAlign w:val="center"/>
          </w:tcPr>
          <w:p w14:paraId="26EF4CFF" w14:textId="48310A2D"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عدم حذف</w:t>
            </w:r>
          </w:p>
        </w:tc>
        <w:tc>
          <w:tcPr>
            <w:tcW w:w="633" w:type="pct"/>
            <w:tcBorders>
              <w:left w:val="single" w:sz="12" w:space="0" w:color="A8D08D" w:themeColor="accent6" w:themeTint="99"/>
              <w:right w:val="single" w:sz="12" w:space="0" w:color="A8D08D" w:themeColor="accent6" w:themeTint="99"/>
            </w:tcBorders>
            <w:vAlign w:val="center"/>
          </w:tcPr>
          <w:p w14:paraId="45699FD0" w14:textId="1C602BC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w:t>
            </w:r>
          </w:p>
        </w:tc>
        <w:tc>
          <w:tcPr>
            <w:tcW w:w="633" w:type="pct"/>
            <w:tcBorders>
              <w:left w:val="single" w:sz="12" w:space="0" w:color="A8D08D" w:themeColor="accent6" w:themeTint="99"/>
              <w:right w:val="single" w:sz="12" w:space="0" w:color="A8D08D" w:themeColor="accent6" w:themeTint="99"/>
            </w:tcBorders>
            <w:vAlign w:val="center"/>
          </w:tcPr>
          <w:p w14:paraId="0024CBDA" w14:textId="307D2DF1"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۰.۰۰۰۸</w:t>
            </w:r>
          </w:p>
        </w:tc>
        <w:tc>
          <w:tcPr>
            <w:tcW w:w="632" w:type="pct"/>
            <w:tcBorders>
              <w:left w:val="single" w:sz="12" w:space="0" w:color="A8D08D" w:themeColor="accent6" w:themeTint="99"/>
              <w:right w:val="single" w:sz="12" w:space="0" w:color="A8D08D" w:themeColor="accent6" w:themeTint="99"/>
            </w:tcBorders>
            <w:vAlign w:val="center"/>
          </w:tcPr>
          <w:p w14:paraId="1EAD2325" w14:textId="4D58418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۲.۱۸%</w:t>
            </w:r>
          </w:p>
        </w:tc>
      </w:tr>
      <w:tr w:rsidR="003D0495" w:rsidRPr="00D55F2F" w14:paraId="4140720F" w14:textId="77777777" w:rsidTr="00972D98">
        <w:trPr>
          <w:cnfStyle w:val="100000000000" w:firstRow="1" w:lastRow="0" w:firstColumn="0" w:lastColumn="0" w:oddVBand="0" w:evenVBand="0" w:oddHBand="0" w:evenHBand="0" w:firstRowFirstColumn="0" w:firstRowLastColumn="0" w:lastRowFirstColumn="0" w:lastRowLastColumn="0"/>
          <w:trHeight w:val="38"/>
          <w:tblHeader/>
          <w:jc w:val="center"/>
        </w:trPr>
        <w:tc>
          <w:tcPr>
            <w:cnfStyle w:val="001000000000" w:firstRow="0" w:lastRow="0" w:firstColumn="1" w:lastColumn="0" w:oddVBand="0" w:evenVBand="0" w:oddHBand="0" w:evenHBand="0" w:firstRowFirstColumn="0" w:firstRowLastColumn="0" w:lastRowFirstColumn="0" w:lastRowLastColumn="0"/>
            <w:tcW w:w="760" w:type="pct"/>
            <w:tcBorders>
              <w:left w:val="single" w:sz="12" w:space="0" w:color="A8D08D" w:themeColor="accent6" w:themeTint="99"/>
              <w:right w:val="single" w:sz="12" w:space="0" w:color="A8D08D" w:themeColor="accent6" w:themeTint="99"/>
            </w:tcBorders>
            <w:vAlign w:val="center"/>
          </w:tcPr>
          <w:p w14:paraId="2C111554" w14:textId="4DD7B79B" w:rsidR="003D0495" w:rsidRPr="003D0495" w:rsidRDefault="003D0495" w:rsidP="003D0495">
            <w:pPr>
              <w:spacing w:line="240" w:lineRule="auto"/>
              <w:jc w:val="center"/>
              <w:textAlignment w:val="center"/>
              <w:rPr>
                <w:rFonts w:asciiTheme="majorBidi" w:hAnsiTheme="majorBidi"/>
                <w:b w:val="0"/>
                <w:bCs w:val="0"/>
                <w:sz w:val="20"/>
                <w:szCs w:val="20"/>
              </w:rPr>
            </w:pPr>
            <w:r w:rsidRPr="003D0495">
              <w:rPr>
                <w:rFonts w:ascii="Arial" w:hAnsi="Arial" w:hint="cs"/>
                <w:b w:val="0"/>
                <w:bCs w:val="0"/>
                <w:color w:val="000000"/>
                <w:sz w:val="22"/>
                <w:szCs w:val="22"/>
                <w:rtl/>
              </w:rPr>
              <w:t>انتشار وابستگی</w:t>
            </w:r>
          </w:p>
        </w:tc>
        <w:tc>
          <w:tcPr>
            <w:tcW w:w="791" w:type="pct"/>
            <w:tcBorders>
              <w:left w:val="single" w:sz="12" w:space="0" w:color="A8D08D" w:themeColor="accent6" w:themeTint="99"/>
              <w:right w:val="single" w:sz="12" w:space="0" w:color="A8D08D" w:themeColor="accent6" w:themeTint="99"/>
            </w:tcBorders>
            <w:vAlign w:val="center"/>
          </w:tcPr>
          <w:p w14:paraId="266BF615" w14:textId="169CF056" w:rsidR="003D0495" w:rsidRPr="005578A4" w:rsidRDefault="005578A4" w:rsidP="003D0495">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2"/>
                <w:szCs w:val="22"/>
              </w:rPr>
            </w:pPr>
            <w:r w:rsidRPr="005578A4">
              <w:rPr>
                <w:b w:val="0"/>
                <w:bCs w:val="0"/>
                <w:color w:val="000000"/>
                <w:sz w:val="22"/>
                <w:szCs w:val="22"/>
                <w:rtl/>
              </w:rPr>
              <w:t>استفاده از همه</w:t>
            </w:r>
          </w:p>
        </w:tc>
        <w:tc>
          <w:tcPr>
            <w:tcW w:w="760" w:type="pct"/>
            <w:tcBorders>
              <w:left w:val="single" w:sz="12" w:space="0" w:color="A8D08D" w:themeColor="accent6" w:themeTint="99"/>
              <w:right w:val="single" w:sz="12" w:space="0" w:color="A8D08D" w:themeColor="accent6" w:themeTint="99"/>
            </w:tcBorders>
            <w:vAlign w:val="center"/>
          </w:tcPr>
          <w:p w14:paraId="16CC50CF" w14:textId="00BCDAFB" w:rsidR="003D0495" w:rsidRPr="003D0495" w:rsidRDefault="005578A4"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Pr>
            </w:pPr>
            <w:r w:rsidRPr="005578A4">
              <w:rPr>
                <w:b w:val="0"/>
                <w:bCs w:val="0"/>
                <w:color w:val="000000"/>
                <w:sz w:val="22"/>
                <w:szCs w:val="22"/>
                <w:rtl/>
              </w:rPr>
              <w:t>میانگین-</w:t>
            </w:r>
            <w:r>
              <w:rPr>
                <w:b w:val="0"/>
                <w:bCs w:val="0"/>
                <w:color w:val="000000"/>
                <w:sz w:val="20"/>
                <w:szCs w:val="20"/>
              </w:rPr>
              <w:t>CVaR</w:t>
            </w:r>
          </w:p>
        </w:tc>
        <w:tc>
          <w:tcPr>
            <w:tcW w:w="790" w:type="pct"/>
            <w:tcBorders>
              <w:left w:val="single" w:sz="12" w:space="0" w:color="A8D08D" w:themeColor="accent6" w:themeTint="99"/>
              <w:right w:val="single" w:sz="12" w:space="0" w:color="A8D08D" w:themeColor="accent6" w:themeTint="99"/>
            </w:tcBorders>
            <w:vAlign w:val="center"/>
          </w:tcPr>
          <w:p w14:paraId="3744CC1F" w14:textId="4BDF9947"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rPr>
            </w:pPr>
            <w:r w:rsidRPr="003D0495">
              <w:rPr>
                <w:rFonts w:ascii="Arial" w:hAnsi="Arial" w:hint="cs"/>
                <w:b w:val="0"/>
                <w:bCs w:val="0"/>
                <w:color w:val="000000"/>
                <w:sz w:val="22"/>
                <w:szCs w:val="22"/>
                <w:rtl/>
              </w:rPr>
              <w:t>حذف</w:t>
            </w:r>
          </w:p>
        </w:tc>
        <w:tc>
          <w:tcPr>
            <w:tcW w:w="633" w:type="pct"/>
            <w:tcBorders>
              <w:left w:val="single" w:sz="12" w:space="0" w:color="A8D08D" w:themeColor="accent6" w:themeTint="99"/>
              <w:right w:val="single" w:sz="12" w:space="0" w:color="A8D08D" w:themeColor="accent6" w:themeTint="99"/>
            </w:tcBorders>
            <w:vAlign w:val="center"/>
          </w:tcPr>
          <w:p w14:paraId="6557A092" w14:textId="5C08121B"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۰.۱۷%</w:t>
            </w:r>
          </w:p>
        </w:tc>
        <w:tc>
          <w:tcPr>
            <w:tcW w:w="633" w:type="pct"/>
            <w:tcBorders>
              <w:left w:val="single" w:sz="12" w:space="0" w:color="A8D08D" w:themeColor="accent6" w:themeTint="99"/>
              <w:right w:val="single" w:sz="12" w:space="0" w:color="A8D08D" w:themeColor="accent6" w:themeTint="99"/>
            </w:tcBorders>
            <w:vAlign w:val="center"/>
          </w:tcPr>
          <w:p w14:paraId="6DB7DCAD" w14:textId="3CAB836E"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۰.۰۲۶۶</w:t>
            </w:r>
          </w:p>
        </w:tc>
        <w:tc>
          <w:tcPr>
            <w:tcW w:w="632" w:type="pct"/>
            <w:tcBorders>
              <w:left w:val="single" w:sz="12" w:space="0" w:color="A8D08D" w:themeColor="accent6" w:themeTint="99"/>
              <w:right w:val="single" w:sz="12" w:space="0" w:color="A8D08D" w:themeColor="accent6" w:themeTint="99"/>
            </w:tcBorders>
            <w:vAlign w:val="center"/>
          </w:tcPr>
          <w:p w14:paraId="4199B84E" w14:textId="1ADDE2D6" w:rsidR="003D0495" w:rsidRPr="003D0495" w:rsidRDefault="003D0495" w:rsidP="003D049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sz w:val="20"/>
                <w:szCs w:val="20"/>
                <w:rtl/>
                <w:lang w:bidi="fa-IR"/>
              </w:rPr>
            </w:pPr>
            <w:r w:rsidRPr="003D0495">
              <w:rPr>
                <w:rFonts w:ascii="Arial" w:hAnsi="Arial" w:hint="cs"/>
                <w:b w:val="0"/>
                <w:bCs w:val="0"/>
                <w:color w:val="000000"/>
                <w:sz w:val="22"/>
                <w:szCs w:val="22"/>
                <w:rtl/>
              </w:rPr>
              <w:t>۱.۸۱%</w:t>
            </w:r>
          </w:p>
        </w:tc>
      </w:tr>
    </w:tbl>
    <w:p w14:paraId="4F8B623B" w14:textId="77777777" w:rsidR="00995385" w:rsidRDefault="00995385" w:rsidP="007870B8">
      <w:pPr>
        <w:rPr>
          <w:rtl/>
          <w:lang w:bidi="fa-IR"/>
        </w:rPr>
      </w:pPr>
    </w:p>
    <w:p w14:paraId="7A59ABC2" w14:textId="77777777" w:rsidR="00995385" w:rsidRDefault="00995385" w:rsidP="007870B8">
      <w:pPr>
        <w:rPr>
          <w:rtl/>
          <w:lang w:bidi="fa-IR"/>
        </w:rPr>
      </w:pPr>
    </w:p>
    <w:p w14:paraId="56D03B35" w14:textId="77777777" w:rsidR="00995385" w:rsidRDefault="00995385" w:rsidP="007870B8">
      <w:pPr>
        <w:rPr>
          <w:rtl/>
          <w:lang w:bidi="fa-IR"/>
        </w:rPr>
      </w:pPr>
    </w:p>
    <w:p w14:paraId="6C30DE10" w14:textId="5D1F363F" w:rsidR="00995385" w:rsidRDefault="00995385">
      <w:pPr>
        <w:bidi w:val="0"/>
        <w:spacing w:line="259" w:lineRule="auto"/>
        <w:jc w:val="left"/>
        <w:rPr>
          <w:rtl/>
          <w:lang w:bidi="fa-IR"/>
        </w:rPr>
      </w:pPr>
      <w:r>
        <w:rPr>
          <w:rtl/>
          <w:lang w:bidi="fa-IR"/>
        </w:rPr>
        <w:br w:type="page"/>
      </w:r>
    </w:p>
    <w:p w14:paraId="346D1B9C" w14:textId="44181B99" w:rsidR="007870B8" w:rsidRDefault="00FB0F1D" w:rsidP="007870B8">
      <w:pPr>
        <w:pStyle w:val="Heading2"/>
        <w:rPr>
          <w:rtl/>
          <w:lang w:bidi="fa-IR"/>
        </w:rPr>
      </w:pPr>
      <w:bookmarkStart w:id="123" w:name="_Toc171099698"/>
      <w:r>
        <w:rPr>
          <w:rFonts w:hint="cs"/>
          <w:rtl/>
          <w:lang w:bidi="fa-IR"/>
        </w:rPr>
        <w:lastRenderedPageBreak/>
        <w:t>۵</w:t>
      </w:r>
      <w:r w:rsidR="007870B8">
        <w:rPr>
          <w:rFonts w:hint="cs"/>
          <w:rtl/>
          <w:lang w:bidi="fa-IR"/>
        </w:rPr>
        <w:t xml:space="preserve">-۴- </w:t>
      </w:r>
      <w:r w:rsidR="00202056">
        <w:rPr>
          <w:rFonts w:hint="cs"/>
          <w:rtl/>
          <w:lang w:bidi="fa-IR"/>
        </w:rPr>
        <w:t>تحلیل نتایج</w:t>
      </w:r>
      <w:bookmarkEnd w:id="123"/>
      <w:r w:rsidR="00783DCC">
        <w:rPr>
          <w:rFonts w:hint="cs"/>
          <w:rtl/>
          <w:lang w:bidi="fa-IR"/>
        </w:rPr>
        <w:t xml:space="preserve"> </w:t>
      </w:r>
    </w:p>
    <w:p w14:paraId="6A32405D" w14:textId="4420496D" w:rsidR="00995385" w:rsidRDefault="00995385" w:rsidP="00995385">
      <w:pPr>
        <w:rPr>
          <w:rtl/>
          <w:lang w:bidi="fa-IR"/>
        </w:rPr>
      </w:pPr>
      <w:r>
        <w:rPr>
          <w:rFonts w:hint="cs"/>
          <w:rtl/>
          <w:lang w:bidi="fa-IR"/>
        </w:rPr>
        <w:t>نتایج نهایی مدل به شکل میانگینی از بازده، ریسک و نسبت شارپ در بیست تاریخ ذکرشده ذکر بیان می‌شود. تفکیک این نتایج به این شکل است که در ابتدا برای هر یک از روش‌های خوشه‌بندی، مقایسه‌ای بین روش‌های مختلف انتخاب سبد سرمایه‌گذاری نمایش داده شود. سپس در هر روش، نتایج به روش انتخاب نماد در هر سبد نیز تفکیک می‌شوند. برای هر یک روش‌ها دو نمودار نمایش داده می‌شود که نمودار اول نتایج اجرای مدل با حذف نقاط مغلوب و نمودار دوم، بدون نتایج این حذف را نمایش می‌دهد. در نهایت، تحلیل مقایسه‌ای از دو حالت حذف و عدم حذف نقاط مغلوب در مدل ارائه خواهد شد.</w:t>
      </w:r>
    </w:p>
    <w:p w14:paraId="2A41C29E" w14:textId="77777777" w:rsidR="00FB0F1D" w:rsidRDefault="00FB0F1D" w:rsidP="00FB0F1D">
      <w:pPr>
        <w:rPr>
          <w:rtl/>
          <w:lang w:bidi="fa-IR"/>
        </w:rPr>
      </w:pPr>
    </w:p>
    <w:p w14:paraId="59BC444A" w14:textId="6CC60B00" w:rsidR="00FB0F1D" w:rsidRPr="00FB0F1D" w:rsidRDefault="00FB0F1D" w:rsidP="00FB0F1D">
      <w:pPr>
        <w:pStyle w:val="Heading3"/>
        <w:rPr>
          <w:rtl/>
        </w:rPr>
      </w:pPr>
      <w:bookmarkStart w:id="124" w:name="_Toc171099699"/>
      <w:r>
        <w:rPr>
          <w:rFonts w:hint="cs"/>
          <w:rtl/>
        </w:rPr>
        <w:t>۱-۵-۴- تحلیل نتایج به تفکیک روش خوشه‌بندی</w:t>
      </w:r>
      <w:bookmarkEnd w:id="124"/>
    </w:p>
    <w:p w14:paraId="1BEBA3CD" w14:textId="1BB7AB14" w:rsidR="00AA06CF" w:rsidRDefault="00AA06CF" w:rsidP="00783DCC">
      <w:pPr>
        <w:rPr>
          <w:rtl/>
          <w:lang w:bidi="fa-IR"/>
        </w:rPr>
      </w:pPr>
      <w:r>
        <w:rPr>
          <w:rFonts w:hint="cs"/>
          <w:rtl/>
          <w:lang w:bidi="fa-IR"/>
        </w:rPr>
        <w:t xml:space="preserve">همان‌طور که در شکل‌های ۴-۵ و ۴-۶ دیده می‌شود، روش انتشار وابستگی با روش‌های انتخاب سبد </w:t>
      </w:r>
      <w:r w:rsidR="005578A4">
        <w:rPr>
          <w:lang w:bidi="fa-IR"/>
        </w:rPr>
        <w:t>Sparse</w:t>
      </w:r>
      <w:r>
        <w:rPr>
          <w:rFonts w:hint="cs"/>
          <w:rtl/>
          <w:lang w:bidi="fa-IR"/>
        </w:rPr>
        <w:t xml:space="preserve"> </w:t>
      </w:r>
      <w:r w:rsidR="0032475C">
        <w:rPr>
          <w:rFonts w:hint="cs"/>
          <w:rtl/>
          <w:lang w:bidi="fa-IR"/>
        </w:rPr>
        <w:t xml:space="preserve">و هم‌وزن </w:t>
      </w:r>
      <w:r>
        <w:rPr>
          <w:rFonts w:hint="cs"/>
          <w:rtl/>
          <w:lang w:bidi="fa-IR"/>
        </w:rPr>
        <w:t xml:space="preserve">بهترین نتیجه را به ما می‌دهد. در هردوی این روش‌ها استفاده از بیشترین نسبت شارپ برای انتخاب نماد در هر خوشه بهترین نتیجه را به سرمایه‌گذار می‌دهد. همچنین در همه‌ی روش‌ها، حداقل یک استراتژی وجود دارد که در آن استفاده از خوشه‌بندی بهتر از عدم استفاده‌ی آن باشد. </w:t>
      </w:r>
      <w:r w:rsidR="0032475C">
        <w:rPr>
          <w:rFonts w:hint="cs"/>
          <w:rtl/>
          <w:lang w:bidi="fa-IR"/>
        </w:rPr>
        <w:t>علاوه بر این،</w:t>
      </w:r>
      <w:r>
        <w:rPr>
          <w:rFonts w:hint="cs"/>
          <w:rtl/>
          <w:lang w:bidi="fa-IR"/>
        </w:rPr>
        <w:t xml:space="preserve"> استفاده از روش </w:t>
      </w:r>
      <w:r w:rsidR="005578A4">
        <w:rPr>
          <w:lang w:bidi="fa-IR"/>
        </w:rPr>
        <w:t>HRP</w:t>
      </w:r>
      <w:r>
        <w:rPr>
          <w:rFonts w:hint="cs"/>
          <w:rtl/>
          <w:lang w:bidi="fa-IR"/>
        </w:rPr>
        <w:t xml:space="preserve"> برای انتخاب سبد در این حالت، با وجود اینکه نسبت شارپ </w:t>
      </w:r>
      <w:r w:rsidR="0032475C">
        <w:rPr>
          <w:rFonts w:hint="cs"/>
          <w:rtl/>
          <w:lang w:bidi="fa-IR"/>
        </w:rPr>
        <w:t>پایینی</w:t>
      </w:r>
      <w:r>
        <w:rPr>
          <w:rFonts w:hint="cs"/>
          <w:rtl/>
          <w:lang w:bidi="fa-IR"/>
        </w:rPr>
        <w:t xml:space="preserve"> نسبت به روش‌های دیگر </w:t>
      </w:r>
      <w:r w:rsidR="0032475C">
        <w:rPr>
          <w:rFonts w:hint="cs"/>
          <w:rtl/>
          <w:lang w:bidi="fa-IR"/>
        </w:rPr>
        <w:t>می‌سازد</w:t>
      </w:r>
      <w:r>
        <w:rPr>
          <w:rFonts w:hint="cs"/>
          <w:rtl/>
          <w:lang w:bidi="fa-IR"/>
        </w:rPr>
        <w:t>،</w:t>
      </w:r>
      <w:r w:rsidR="0032475C">
        <w:rPr>
          <w:rFonts w:hint="cs"/>
          <w:rtl/>
          <w:lang w:bidi="fa-IR"/>
        </w:rPr>
        <w:t xml:space="preserve"> اما</w:t>
      </w:r>
      <w:r>
        <w:rPr>
          <w:rFonts w:hint="cs"/>
          <w:rtl/>
          <w:lang w:bidi="fa-IR"/>
        </w:rPr>
        <w:t xml:space="preserve"> ریسک بسیار پایین‌تری را نسبت به روش‌های دیگر متحمل می‌شود. بنابراین در شرایط عدم اطمینان </w:t>
      </w:r>
      <w:r w:rsidR="0032475C">
        <w:rPr>
          <w:rFonts w:hint="cs"/>
          <w:rtl/>
          <w:lang w:bidi="fa-IR"/>
        </w:rPr>
        <w:t>و نوسانی</w:t>
      </w:r>
      <w:r>
        <w:rPr>
          <w:rFonts w:hint="cs"/>
          <w:rtl/>
          <w:lang w:bidi="fa-IR"/>
        </w:rPr>
        <w:t xml:space="preserve"> بازار، می‌تواند به یکی از روش‌های جذاب برای سرمایه‌گذاران تبدیل شود.</w:t>
      </w:r>
    </w:p>
    <w:p w14:paraId="25B8678E" w14:textId="7F1D9784" w:rsidR="00AA06CF" w:rsidRDefault="00AA06CF" w:rsidP="00783DCC">
      <w:pPr>
        <w:rPr>
          <w:rtl/>
          <w:lang w:bidi="fa-IR"/>
        </w:rPr>
      </w:pPr>
      <w:r>
        <w:rPr>
          <w:rFonts w:hint="cs"/>
          <w:rtl/>
          <w:lang w:bidi="fa-IR"/>
        </w:rPr>
        <w:t xml:space="preserve"> </w:t>
      </w:r>
      <w:r w:rsidR="0032475C">
        <w:rPr>
          <w:rFonts w:hint="cs"/>
          <w:rtl/>
          <w:lang w:bidi="fa-IR"/>
        </w:rPr>
        <w:t xml:space="preserve">شکل‌های ۴-۷ و ۴-۸ مربوط به روش دیگر خوشه‌بندی، یعنی روش </w:t>
      </w:r>
      <w:r w:rsidR="0032475C">
        <w:rPr>
          <w:lang w:bidi="fa-IR"/>
        </w:rPr>
        <w:t>K-Means</w:t>
      </w:r>
      <w:r w:rsidR="0032475C">
        <w:rPr>
          <w:rFonts w:hint="cs"/>
          <w:rtl/>
          <w:lang w:bidi="fa-IR"/>
        </w:rPr>
        <w:t xml:space="preserve"> است. نتایج اجرای مدل با این روش خوشه‌بندی، روش‌های انتخاب سبد سرمایه‌گذاری </w:t>
      </w:r>
      <w:r w:rsidR="005578A4">
        <w:rPr>
          <w:lang w:bidi="fa-IR"/>
        </w:rPr>
        <w:t>HRP</w:t>
      </w:r>
      <w:r w:rsidR="0032475C">
        <w:rPr>
          <w:rFonts w:hint="cs"/>
          <w:rtl/>
          <w:lang w:bidi="fa-IR"/>
        </w:rPr>
        <w:t xml:space="preserve">، </w:t>
      </w:r>
      <w:r w:rsidR="005578A4">
        <w:rPr>
          <w:lang w:bidi="fa-IR"/>
        </w:rPr>
        <w:t>Sparse</w:t>
      </w:r>
      <w:r w:rsidR="0032475C">
        <w:rPr>
          <w:rFonts w:hint="cs"/>
          <w:rtl/>
          <w:lang w:bidi="fa-IR"/>
        </w:rPr>
        <w:t>، هم‌وزن، و با اختلاف کمی منیانگین-</w:t>
      </w:r>
      <w:r w:rsidR="0032475C">
        <w:rPr>
          <w:lang w:bidi="fa-IR"/>
        </w:rPr>
        <w:t>CVaR</w:t>
      </w:r>
      <w:r w:rsidR="0032475C">
        <w:rPr>
          <w:rFonts w:hint="cs"/>
          <w:rtl/>
          <w:lang w:bidi="fa-IR"/>
        </w:rPr>
        <w:t xml:space="preserve"> را پیشنهاد می‌دهد. در تمامی این روش‌ها استفاده از خوشه‌بندی بهتر از عدم استفاده از </w:t>
      </w:r>
      <w:r w:rsidR="0032475C">
        <w:rPr>
          <w:rFonts w:hint="cs"/>
          <w:rtl/>
          <w:lang w:bidi="fa-IR"/>
        </w:rPr>
        <w:lastRenderedPageBreak/>
        <w:t xml:space="preserve">آن است. اختلاف این استفاده به خصوص در روش‌های </w:t>
      </w:r>
      <w:r w:rsidR="005578A4">
        <w:rPr>
          <w:lang w:bidi="fa-IR"/>
        </w:rPr>
        <w:t>HRP</w:t>
      </w:r>
      <w:r w:rsidR="0032475C">
        <w:rPr>
          <w:rFonts w:hint="cs"/>
          <w:rtl/>
          <w:lang w:bidi="fa-IR"/>
        </w:rPr>
        <w:t xml:space="preserve">، </w:t>
      </w:r>
      <w:r w:rsidR="005578A4">
        <w:rPr>
          <w:lang w:bidi="fa-IR"/>
        </w:rPr>
        <w:t>Sparse</w:t>
      </w:r>
      <w:r w:rsidR="0032475C">
        <w:rPr>
          <w:rFonts w:hint="cs"/>
          <w:rtl/>
          <w:lang w:bidi="fa-IR"/>
        </w:rPr>
        <w:t xml:space="preserve"> و منیانگین-</w:t>
      </w:r>
      <w:r w:rsidR="0032475C">
        <w:rPr>
          <w:lang w:bidi="fa-IR"/>
        </w:rPr>
        <w:t>CVaR</w:t>
      </w:r>
      <w:r w:rsidR="0032475C">
        <w:rPr>
          <w:rFonts w:hint="cs"/>
          <w:rtl/>
          <w:lang w:bidi="fa-IR"/>
        </w:rPr>
        <w:t xml:space="preserve"> بسیار چشم‌گیر است و عدم استفاده از خوشه‌بندی در این روش‌ها به از دست دادن سود زیادی منجر می‌شود.</w:t>
      </w:r>
    </w:p>
    <w:p w14:paraId="6829B9C4" w14:textId="0B3C5212" w:rsidR="0032475C" w:rsidRDefault="0032475C" w:rsidP="00783DCC">
      <w:pPr>
        <w:rPr>
          <w:lang w:bidi="fa-IR"/>
        </w:rPr>
      </w:pPr>
      <w:r>
        <w:rPr>
          <w:rFonts w:hint="cs"/>
          <w:rtl/>
          <w:lang w:bidi="fa-IR"/>
        </w:rPr>
        <w:t xml:space="preserve">سومین روش خوشه‌بندی مورد استفاده، روش </w:t>
      </w:r>
      <w:r>
        <w:rPr>
          <w:lang w:bidi="fa-IR"/>
        </w:rPr>
        <w:t>K-Medoids</w:t>
      </w:r>
      <w:r>
        <w:rPr>
          <w:rFonts w:hint="cs"/>
          <w:rtl/>
          <w:lang w:bidi="fa-IR"/>
        </w:rPr>
        <w:t xml:space="preserve"> است که نتایج استفاده از آن</w:t>
      </w:r>
      <w:r w:rsidR="00197888">
        <w:rPr>
          <w:rFonts w:hint="cs"/>
          <w:rtl/>
          <w:lang w:bidi="fa-IR"/>
        </w:rPr>
        <w:t xml:space="preserve"> را می‌توان</w:t>
      </w:r>
      <w:r>
        <w:rPr>
          <w:rFonts w:hint="cs"/>
          <w:rtl/>
          <w:lang w:bidi="fa-IR"/>
        </w:rPr>
        <w:t xml:space="preserve"> در شکل‌های ۴-۹ و ۴-۱۰ </w:t>
      </w:r>
      <w:r w:rsidR="00197888">
        <w:rPr>
          <w:rFonts w:hint="cs"/>
          <w:rtl/>
          <w:lang w:bidi="fa-IR"/>
        </w:rPr>
        <w:t>مشاهده کرد</w:t>
      </w:r>
      <w:r>
        <w:rPr>
          <w:rFonts w:hint="cs"/>
          <w:rtl/>
          <w:lang w:bidi="fa-IR"/>
        </w:rPr>
        <w:t xml:space="preserve">. نتایج استفاده از مدل‌های انتخاب سبد سرمایه‌گذاری در این روش، تا حد زیادی مشابه است و اختلاف چشم‌گیری در یک روش خاص دیده نمی‌شود. </w:t>
      </w:r>
      <w:r w:rsidR="00EF19E9">
        <w:rPr>
          <w:rFonts w:hint="cs"/>
          <w:rtl/>
          <w:lang w:bidi="fa-IR"/>
        </w:rPr>
        <w:t>به جز در روش هم‌وزن، در باقی روش‌های انتخاب سبد استفاده از خوشه‌بندی نتیجه‌ی بهتری را عاید سرمایه‌گذار می‌کند.</w:t>
      </w:r>
    </w:p>
    <w:p w14:paraId="6F9FBA9E" w14:textId="42CF52ED" w:rsidR="00EF19E9" w:rsidRDefault="00EF19E9" w:rsidP="00783DCC">
      <w:pPr>
        <w:rPr>
          <w:rtl/>
          <w:lang w:bidi="fa-IR"/>
        </w:rPr>
      </w:pPr>
      <w:r>
        <w:rPr>
          <w:rFonts w:hint="cs"/>
          <w:rtl/>
          <w:lang w:bidi="fa-IR"/>
        </w:rPr>
        <w:t xml:space="preserve">به طور کلی،‌ بهترین نتایج در روش </w:t>
      </w:r>
      <w:r>
        <w:rPr>
          <w:lang w:bidi="fa-IR"/>
        </w:rPr>
        <w:t>K-Means</w:t>
      </w:r>
      <w:r>
        <w:rPr>
          <w:rFonts w:hint="cs"/>
          <w:rtl/>
          <w:lang w:bidi="fa-IR"/>
        </w:rPr>
        <w:t xml:space="preserve"> به دست می‌آید که در بسیاری از موارد نسبت شارپ بیشتر از ده درصد را رقم می‌زند. بهترین حالت سرمایه‌گذاری مطابق مدل پیشنهادی، استفاده از روش </w:t>
      </w:r>
      <w:r w:rsidR="005578A4">
        <w:rPr>
          <w:lang w:bidi="fa-IR"/>
        </w:rPr>
        <w:t>HRP</w:t>
      </w:r>
      <w:r>
        <w:rPr>
          <w:rFonts w:hint="cs"/>
          <w:rtl/>
          <w:lang w:bidi="fa-IR"/>
        </w:rPr>
        <w:t xml:space="preserve"> برای انتخاب سبد سرمایه‌گذاری و استفاده از روش بیشترین نسبت شارپ، برای انتخاب نماد در هر خوشه است که منجر به نسبت شارپ بیش از ۱۱ درصد می‌شود. این در حالی است که استفاده از روش </w:t>
      </w:r>
      <w:r>
        <w:rPr>
          <w:lang w:bidi="fa-IR"/>
        </w:rPr>
        <w:t>K-Medoids</w:t>
      </w:r>
      <w:r>
        <w:rPr>
          <w:rFonts w:hint="cs"/>
          <w:rtl/>
          <w:lang w:bidi="fa-IR"/>
        </w:rPr>
        <w:t xml:space="preserve">، در بیشترین حالت نسبت شارپ ۸ درصدی خواهد داشت. </w:t>
      </w:r>
    </w:p>
    <w:p w14:paraId="041D6816" w14:textId="772ED09B" w:rsidR="00F33C5E" w:rsidRDefault="00F33C5E">
      <w:pPr>
        <w:bidi w:val="0"/>
        <w:spacing w:line="259" w:lineRule="auto"/>
        <w:jc w:val="left"/>
        <w:rPr>
          <w:rtl/>
          <w:lang w:bidi="fa-IR"/>
        </w:rPr>
      </w:pPr>
      <w:r>
        <w:rPr>
          <w:rtl/>
          <w:lang w:bidi="fa-IR"/>
        </w:rPr>
        <w:br w:type="page"/>
      </w:r>
    </w:p>
    <w:p w14:paraId="3F7150D0" w14:textId="4112BA8F" w:rsidR="00202056" w:rsidRDefault="00F33C5E" w:rsidP="00202056">
      <w:pPr>
        <w:rPr>
          <w:lang w:bidi="fa-IR"/>
        </w:rPr>
      </w:pPr>
      <w:r w:rsidRPr="00F33C5E">
        <w:rPr>
          <w:noProof/>
          <w:rtl/>
          <w:lang w:bidi="fa-IR"/>
        </w:rPr>
        <w:lastRenderedPageBreak/>
        <w:drawing>
          <wp:inline distT="0" distB="0" distL="0" distR="0" wp14:anchorId="068BC7F6" wp14:editId="21D928CB">
            <wp:extent cx="5579745" cy="3275330"/>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275330"/>
                    </a:xfrm>
                    <a:prstGeom prst="rect">
                      <a:avLst/>
                    </a:prstGeom>
                  </pic:spPr>
                </pic:pic>
              </a:graphicData>
            </a:graphic>
          </wp:inline>
        </w:drawing>
      </w:r>
    </w:p>
    <w:p w14:paraId="1C1370CD" w14:textId="286329E6" w:rsidR="00783DCC" w:rsidRPr="00783DCC" w:rsidRDefault="00783DCC" w:rsidP="00783DC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۵:</w:t>
      </w:r>
      <w:r w:rsidRPr="00B530C6">
        <w:rPr>
          <w:rFonts w:hint="cs"/>
          <w:b/>
          <w:bCs/>
          <w:rtl/>
          <w:lang w:bidi="fa-IR"/>
        </w:rPr>
        <w:t xml:space="preserve"> </w:t>
      </w:r>
      <w:r>
        <w:rPr>
          <w:rFonts w:hint="cs"/>
          <w:sz w:val="22"/>
          <w:szCs w:val="24"/>
          <w:rtl/>
          <w:lang w:bidi="fa-IR"/>
        </w:rPr>
        <w:t>نتایج خوشه‌بندی انتشار وابستگی با حذف نقاط مغلوب</w:t>
      </w:r>
    </w:p>
    <w:p w14:paraId="5B677907" w14:textId="3B138ACC" w:rsidR="00783DCC" w:rsidRDefault="00F33C5E" w:rsidP="00202056">
      <w:pPr>
        <w:rPr>
          <w:rtl/>
          <w:lang w:bidi="fa-IR"/>
        </w:rPr>
      </w:pPr>
      <w:r w:rsidRPr="00F33C5E">
        <w:rPr>
          <w:noProof/>
          <w:rtl/>
          <w:lang w:bidi="fa-IR"/>
        </w:rPr>
        <w:drawing>
          <wp:inline distT="0" distB="0" distL="0" distR="0" wp14:anchorId="77C0986F" wp14:editId="5A0792AD">
            <wp:extent cx="5579745" cy="3307080"/>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307080"/>
                    </a:xfrm>
                    <a:prstGeom prst="rect">
                      <a:avLst/>
                    </a:prstGeom>
                  </pic:spPr>
                </pic:pic>
              </a:graphicData>
            </a:graphic>
          </wp:inline>
        </w:drawing>
      </w:r>
    </w:p>
    <w:p w14:paraId="17A47BCE" w14:textId="00703507" w:rsidR="00783DCC" w:rsidRPr="00783DCC" w:rsidRDefault="00783DCC" w:rsidP="00783DC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CB1F6C">
        <w:rPr>
          <w:rFonts w:hint="cs"/>
          <w:b/>
          <w:bCs/>
          <w:rtl/>
          <w:lang w:bidi="fa-IR"/>
        </w:rPr>
        <w:t>۶</w:t>
      </w:r>
      <w:r>
        <w:rPr>
          <w:rFonts w:hint="cs"/>
          <w:b/>
          <w:bCs/>
          <w:rtl/>
          <w:lang w:bidi="fa-IR"/>
        </w:rPr>
        <w:t>:</w:t>
      </w:r>
      <w:r w:rsidRPr="00B530C6">
        <w:rPr>
          <w:rFonts w:hint="cs"/>
          <w:b/>
          <w:bCs/>
          <w:rtl/>
          <w:lang w:bidi="fa-IR"/>
        </w:rPr>
        <w:t xml:space="preserve"> </w:t>
      </w:r>
      <w:r>
        <w:rPr>
          <w:rFonts w:hint="cs"/>
          <w:sz w:val="22"/>
          <w:szCs w:val="24"/>
          <w:rtl/>
          <w:lang w:bidi="fa-IR"/>
        </w:rPr>
        <w:t>نتایج خوشه‌بندی انتشار وابستگی بدون حذف نقاط مغلوب</w:t>
      </w:r>
    </w:p>
    <w:p w14:paraId="0FA65D91" w14:textId="21D3A22B" w:rsidR="00CB1F6C" w:rsidRDefault="00F33C5E" w:rsidP="00CB1F6C">
      <w:pPr>
        <w:rPr>
          <w:rtl/>
          <w:lang w:bidi="fa-IR"/>
        </w:rPr>
      </w:pPr>
      <w:r w:rsidRPr="00F33C5E">
        <w:rPr>
          <w:noProof/>
          <w:rtl/>
          <w:lang w:bidi="fa-IR"/>
        </w:rPr>
        <w:lastRenderedPageBreak/>
        <w:drawing>
          <wp:inline distT="0" distB="0" distL="0" distR="0" wp14:anchorId="4F011161" wp14:editId="1FB7C704">
            <wp:extent cx="5579745" cy="331660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316605"/>
                    </a:xfrm>
                    <a:prstGeom prst="rect">
                      <a:avLst/>
                    </a:prstGeom>
                  </pic:spPr>
                </pic:pic>
              </a:graphicData>
            </a:graphic>
          </wp:inline>
        </w:drawing>
      </w:r>
    </w:p>
    <w:p w14:paraId="7C6032A7" w14:textId="5E7163B7"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۷</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K-Means</w:t>
      </w:r>
      <w:r>
        <w:rPr>
          <w:rFonts w:hint="cs"/>
          <w:sz w:val="22"/>
          <w:szCs w:val="24"/>
          <w:rtl/>
          <w:lang w:bidi="fa-IR"/>
        </w:rPr>
        <w:t xml:space="preserve"> با حذف نقاط مغلوب</w:t>
      </w:r>
    </w:p>
    <w:p w14:paraId="11842C9A" w14:textId="23E46AAF" w:rsidR="00CB1F6C" w:rsidRDefault="00F33C5E" w:rsidP="00CB1F6C">
      <w:pPr>
        <w:rPr>
          <w:rtl/>
          <w:lang w:bidi="fa-IR"/>
        </w:rPr>
      </w:pPr>
      <w:r w:rsidRPr="00F33C5E">
        <w:rPr>
          <w:noProof/>
          <w:rtl/>
          <w:lang w:bidi="fa-IR"/>
        </w:rPr>
        <w:drawing>
          <wp:inline distT="0" distB="0" distL="0" distR="0" wp14:anchorId="0CDD780B" wp14:editId="744F2796">
            <wp:extent cx="5579745" cy="3312160"/>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312160"/>
                    </a:xfrm>
                    <a:prstGeom prst="rect">
                      <a:avLst/>
                    </a:prstGeom>
                  </pic:spPr>
                </pic:pic>
              </a:graphicData>
            </a:graphic>
          </wp:inline>
        </w:drawing>
      </w:r>
    </w:p>
    <w:p w14:paraId="16AFD435" w14:textId="30304273"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۸</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K-Means</w:t>
      </w:r>
      <w:r>
        <w:rPr>
          <w:rFonts w:hint="cs"/>
          <w:sz w:val="22"/>
          <w:szCs w:val="24"/>
          <w:rtl/>
          <w:lang w:bidi="fa-IR"/>
        </w:rPr>
        <w:t xml:space="preserve"> بدون حذف نقاط مغلوب</w:t>
      </w:r>
    </w:p>
    <w:p w14:paraId="6178C45D" w14:textId="7C2F89D3" w:rsidR="00CB1F6C" w:rsidRDefault="00F33C5E" w:rsidP="00CB1F6C">
      <w:pPr>
        <w:rPr>
          <w:rtl/>
          <w:lang w:bidi="fa-IR"/>
        </w:rPr>
      </w:pPr>
      <w:r w:rsidRPr="00F33C5E">
        <w:rPr>
          <w:noProof/>
          <w:rtl/>
          <w:lang w:bidi="fa-IR"/>
        </w:rPr>
        <w:lastRenderedPageBreak/>
        <w:drawing>
          <wp:inline distT="0" distB="0" distL="0" distR="0" wp14:anchorId="46C74D00" wp14:editId="3421FA5B">
            <wp:extent cx="5579745" cy="332041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320415"/>
                    </a:xfrm>
                    <a:prstGeom prst="rect">
                      <a:avLst/>
                    </a:prstGeom>
                  </pic:spPr>
                </pic:pic>
              </a:graphicData>
            </a:graphic>
          </wp:inline>
        </w:drawing>
      </w:r>
    </w:p>
    <w:p w14:paraId="71121C31" w14:textId="1F49E388"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۹</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K-Medoids</w:t>
      </w:r>
      <w:r>
        <w:rPr>
          <w:rFonts w:hint="cs"/>
          <w:sz w:val="22"/>
          <w:szCs w:val="24"/>
          <w:rtl/>
          <w:lang w:bidi="fa-IR"/>
        </w:rPr>
        <w:t xml:space="preserve"> با حذف نقاط مغلوب</w:t>
      </w:r>
    </w:p>
    <w:p w14:paraId="5ED08008" w14:textId="293F42EB" w:rsidR="00CB1F6C" w:rsidRDefault="00F33C5E" w:rsidP="00CB1F6C">
      <w:pPr>
        <w:rPr>
          <w:rtl/>
          <w:lang w:bidi="fa-IR"/>
        </w:rPr>
      </w:pPr>
      <w:r w:rsidRPr="00F33C5E">
        <w:rPr>
          <w:noProof/>
          <w:rtl/>
          <w:lang w:bidi="fa-IR"/>
        </w:rPr>
        <w:drawing>
          <wp:inline distT="0" distB="0" distL="0" distR="0" wp14:anchorId="7AF70CB5" wp14:editId="5C67B6D0">
            <wp:extent cx="5579745" cy="330073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3300730"/>
                    </a:xfrm>
                    <a:prstGeom prst="rect">
                      <a:avLst/>
                    </a:prstGeom>
                  </pic:spPr>
                </pic:pic>
              </a:graphicData>
            </a:graphic>
          </wp:inline>
        </w:drawing>
      </w:r>
    </w:p>
    <w:p w14:paraId="7FCC9309" w14:textId="5C96AE50"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۱</w:t>
      </w:r>
      <w:r w:rsidR="007B6C40">
        <w:rPr>
          <w:rFonts w:hint="cs"/>
          <w:b/>
          <w:bCs/>
          <w:rtl/>
          <w:lang w:bidi="fa-IR"/>
        </w:rPr>
        <w:t>۰</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w:t>
      </w:r>
      <w:r w:rsidRPr="00CB1F6C">
        <w:rPr>
          <w:sz w:val="22"/>
          <w:szCs w:val="24"/>
          <w:lang w:bidi="fa-IR"/>
        </w:rPr>
        <w:t xml:space="preserve"> </w:t>
      </w:r>
      <w:r>
        <w:rPr>
          <w:sz w:val="22"/>
          <w:szCs w:val="24"/>
          <w:lang w:bidi="fa-IR"/>
        </w:rPr>
        <w:t>Medoids</w:t>
      </w:r>
      <w:r>
        <w:rPr>
          <w:rFonts w:hint="cs"/>
          <w:sz w:val="22"/>
          <w:szCs w:val="24"/>
          <w:rtl/>
          <w:lang w:bidi="fa-IR"/>
        </w:rPr>
        <w:t xml:space="preserve"> بدون حذف نقاط مغلوب</w:t>
      </w:r>
    </w:p>
    <w:p w14:paraId="42E45EF8" w14:textId="2C950B5F" w:rsidR="00FB0F1D" w:rsidRPr="00FB0F1D" w:rsidRDefault="00FB0F1D" w:rsidP="00FB0F1D">
      <w:pPr>
        <w:pStyle w:val="Heading3"/>
        <w:rPr>
          <w:rtl/>
        </w:rPr>
      </w:pPr>
      <w:bookmarkStart w:id="125" w:name="_Toc171099700"/>
      <w:r>
        <w:rPr>
          <w:rFonts w:hint="cs"/>
          <w:rtl/>
        </w:rPr>
        <w:lastRenderedPageBreak/>
        <w:t>۲-۵-۴- تحلیل نتایج به تفکیک روش انتخاب سبد سرمایه‌گذاری</w:t>
      </w:r>
      <w:bookmarkEnd w:id="125"/>
    </w:p>
    <w:p w14:paraId="1AB84D7C" w14:textId="3CDDB64D" w:rsidR="008356D3" w:rsidRDefault="00B27DEC" w:rsidP="008356D3">
      <w:pPr>
        <w:rPr>
          <w:rtl/>
          <w:lang w:bidi="fa-IR"/>
        </w:rPr>
      </w:pPr>
      <w:r>
        <w:rPr>
          <w:rFonts w:hint="cs"/>
          <w:rtl/>
          <w:lang w:bidi="fa-IR"/>
        </w:rPr>
        <w:t>تفکیک دیگری که برای بررسی نتایج مدل می‌توان داشت، تفکیک بر اساس روش انتخاب سبد سرمایه‌گذاری است. به این شکل می‌توان روش‌های مختلف خوشه‌بندی را در هر یک روش‌های انتخاب سبد با یکدیگر مقایسه کرد. نحوه‌ی نمایش نتایج مانند بخش قبلی است و تنها نوع تفکیک نتایج متفاوت شده است.</w:t>
      </w:r>
    </w:p>
    <w:p w14:paraId="71F40A50" w14:textId="77777777" w:rsidR="00B27DEC" w:rsidRDefault="00B27DEC" w:rsidP="008356D3">
      <w:pPr>
        <w:rPr>
          <w:rtl/>
          <w:lang w:bidi="fa-IR"/>
        </w:rPr>
      </w:pPr>
      <w:r>
        <w:rPr>
          <w:rFonts w:hint="cs"/>
          <w:rtl/>
          <w:lang w:bidi="fa-IR"/>
        </w:rPr>
        <w:t xml:space="preserve">شکل‌های ۴-۱۱ و ۴-۱۲، مقایسه‌ای از روش‌های موجود در روش انتخاب سبد هم‌وزن را نشان می‌دهد. به طور کلی، روش‌های </w:t>
      </w:r>
      <w:r>
        <w:rPr>
          <w:lang w:bidi="fa-IR"/>
        </w:rPr>
        <w:t>K-Means</w:t>
      </w:r>
      <w:r>
        <w:rPr>
          <w:rFonts w:hint="cs"/>
          <w:rtl/>
          <w:lang w:bidi="fa-IR"/>
        </w:rPr>
        <w:t xml:space="preserve"> و انتشار وابستگی عملکرد بسیار مناسبی در خوشه‌بندی داشته اند. بهترین روش با انتخاب بیشترین نسبت شارپ در خوشه‌های </w:t>
      </w:r>
      <w:r>
        <w:rPr>
          <w:lang w:bidi="fa-IR"/>
        </w:rPr>
        <w:t>K-Means</w:t>
      </w:r>
      <w:r>
        <w:rPr>
          <w:rFonts w:hint="cs"/>
          <w:rtl/>
          <w:lang w:bidi="fa-IR"/>
        </w:rPr>
        <w:t xml:space="preserve"> به دست می‌آید. نتایج نشان می‌دهد که در استفاده از روش هم‌وزن، روش </w:t>
      </w:r>
      <w:r>
        <w:rPr>
          <w:lang w:bidi="fa-IR"/>
        </w:rPr>
        <w:t>K-Medoids</w:t>
      </w:r>
      <w:r>
        <w:rPr>
          <w:rFonts w:hint="cs"/>
          <w:rtl/>
          <w:lang w:bidi="fa-IR"/>
        </w:rPr>
        <w:t xml:space="preserve"> بر خلاف دو روش دیگر اثربخشی پایین‌تری از عدم استفاده از خوشه‌بندی داشته است. با این حال در تمام روش‌های ذکرشده، حذف نقاط مغلوب نتیجه‌ی بهتری از عدم حذف نقاط مغلوب داشته است.</w:t>
      </w:r>
    </w:p>
    <w:p w14:paraId="53CA4A24" w14:textId="74A5C328" w:rsidR="00B27DEC" w:rsidRDefault="00B27DEC" w:rsidP="008356D3">
      <w:pPr>
        <w:rPr>
          <w:rtl/>
          <w:lang w:bidi="fa-IR"/>
        </w:rPr>
      </w:pPr>
      <w:r>
        <w:rPr>
          <w:rFonts w:hint="cs"/>
          <w:rtl/>
          <w:lang w:bidi="fa-IR"/>
        </w:rPr>
        <w:t xml:space="preserve">نتایج روش میانگین-واریانس در شکل‌های ۴-۱۳ و ۴-۱۴ نمایش داده شده است. در این روش بر خلاف روش هم‌وزن، بهترین نتیجه با انتخاب نماد دارای کمترین ریسک </w:t>
      </w:r>
      <w:r w:rsidR="002F05F4">
        <w:rPr>
          <w:rFonts w:hint="cs"/>
          <w:rtl/>
          <w:lang w:bidi="fa-IR"/>
        </w:rPr>
        <w:t xml:space="preserve">در خوشه‌های </w:t>
      </w:r>
      <w:r w:rsidR="002F05F4">
        <w:rPr>
          <w:lang w:bidi="fa-IR"/>
        </w:rPr>
        <w:t>K-Medoids</w:t>
      </w:r>
      <w:r w:rsidR="002F05F4">
        <w:rPr>
          <w:rFonts w:hint="cs"/>
          <w:rtl/>
          <w:lang w:bidi="fa-IR"/>
        </w:rPr>
        <w:t xml:space="preserve"> به دست آمده است. همچنین تنها در این روش خوشه‌بندی است که با انتخاب همه‌ی نمادهای هر خوشه، حذف نقاط مغلوب نتیجه‌ی بهتری از عدم حذف آن‌ها را به دست می‌دهد.</w:t>
      </w:r>
    </w:p>
    <w:p w14:paraId="37E31368" w14:textId="494CA5E1" w:rsidR="002F05F4" w:rsidRDefault="002F05F4" w:rsidP="008356D3">
      <w:pPr>
        <w:rPr>
          <w:rtl/>
          <w:lang w:bidi="fa-IR"/>
        </w:rPr>
      </w:pPr>
      <w:r>
        <w:rPr>
          <w:rFonts w:hint="cs"/>
          <w:rtl/>
          <w:lang w:bidi="fa-IR"/>
        </w:rPr>
        <w:t xml:space="preserve">استفاده از شاخص ریسک </w:t>
      </w:r>
      <w:r>
        <w:rPr>
          <w:lang w:bidi="fa-IR"/>
        </w:rPr>
        <w:t>CVaR</w:t>
      </w:r>
      <w:r>
        <w:rPr>
          <w:rFonts w:hint="cs"/>
          <w:rtl/>
          <w:lang w:bidi="fa-IR"/>
        </w:rPr>
        <w:t xml:space="preserve"> به جای واریانس در مدل ماکوویتز، نتایج بهتری ارائه می‌دهد که در شکل‌های ۴-۱۵ و ۴-۱۶ مشاهده می‌شود. بهترین استراتژی در این روش استفاده از خوشه‌بندی </w:t>
      </w:r>
      <w:r>
        <w:rPr>
          <w:lang w:bidi="fa-IR"/>
        </w:rPr>
        <w:t>K-Means</w:t>
      </w:r>
      <w:r>
        <w:rPr>
          <w:rFonts w:hint="cs"/>
          <w:rtl/>
          <w:lang w:bidi="fa-IR"/>
        </w:rPr>
        <w:t xml:space="preserve"> است که اختلاف معناداری با سایر روش‌های خوشه‌بندی دارد. همچنین به طور کلی حداقل یک استراتژی در هر روش وجود دارد که خوشه‌بندی نمادها را توجیه کند.</w:t>
      </w:r>
    </w:p>
    <w:p w14:paraId="10EE91BA" w14:textId="57A4D100" w:rsidR="002F05F4" w:rsidRDefault="002F05F4" w:rsidP="008356D3">
      <w:pPr>
        <w:rPr>
          <w:rtl/>
          <w:lang w:bidi="fa-IR"/>
        </w:rPr>
      </w:pPr>
      <w:r>
        <w:rPr>
          <w:rFonts w:hint="cs"/>
          <w:rtl/>
          <w:lang w:bidi="fa-IR"/>
        </w:rPr>
        <w:lastRenderedPageBreak/>
        <w:t xml:space="preserve">روش </w:t>
      </w:r>
      <w:r w:rsidR="005578A4">
        <w:rPr>
          <w:lang w:bidi="fa-IR"/>
        </w:rPr>
        <w:t>HRP</w:t>
      </w:r>
      <w:r>
        <w:rPr>
          <w:rFonts w:hint="cs"/>
          <w:rtl/>
          <w:lang w:bidi="fa-IR"/>
        </w:rPr>
        <w:t xml:space="preserve"> که نتایج آن در شکل‌های ۴-۱۷ و ۴-۱۸ وجود دارد نیز همچون روش قبل، روش </w:t>
      </w:r>
      <w:r>
        <w:rPr>
          <w:lang w:bidi="fa-IR"/>
        </w:rPr>
        <w:t>K-Means</w:t>
      </w:r>
      <w:r>
        <w:rPr>
          <w:rFonts w:hint="cs"/>
          <w:rtl/>
          <w:lang w:bidi="fa-IR"/>
        </w:rPr>
        <w:t xml:space="preserve"> را برای خوشه‌بندی پیشنهاد می‌کند. با این انتخاب، استفاده از بیشترین نسبت شارپ در هر خوشه بهترین نتیجه را عاید سرمایه‌گذار می‌کند. با این حال روش انتشار وابستگی عملکرد ضعیفی از خود نمایش می‌دهد.</w:t>
      </w:r>
      <w:r w:rsidR="0063783D">
        <w:rPr>
          <w:rFonts w:hint="cs"/>
          <w:rtl/>
          <w:lang w:bidi="fa-IR"/>
        </w:rPr>
        <w:t xml:space="preserve"> همچنین مشاهده می‌شود که حذف نقاط مغلوب در هر خوشه نتیجه‌ی بهتری را از عدم حذف این نقاط در هر خوشه به دست می‌دهد.</w:t>
      </w:r>
      <w:r>
        <w:rPr>
          <w:rFonts w:hint="cs"/>
          <w:rtl/>
          <w:lang w:bidi="fa-IR"/>
        </w:rPr>
        <w:t xml:space="preserve"> </w:t>
      </w:r>
      <w:r w:rsidR="0063783D">
        <w:rPr>
          <w:rFonts w:hint="cs"/>
          <w:rtl/>
          <w:lang w:bidi="fa-IR"/>
        </w:rPr>
        <w:t xml:space="preserve">به شکل کلی روش </w:t>
      </w:r>
      <w:r w:rsidR="005578A4">
        <w:rPr>
          <w:lang w:bidi="fa-IR"/>
        </w:rPr>
        <w:t>HRP</w:t>
      </w:r>
      <w:r w:rsidR="0063783D">
        <w:rPr>
          <w:rFonts w:hint="cs"/>
          <w:rtl/>
          <w:lang w:bidi="fa-IR"/>
        </w:rPr>
        <w:t xml:space="preserve"> با متعادل‌سازی ریسک خطر بسیار پایین‌تری را نسبت به سایر روش‌ها متوجه سرمایه‌گذار می‌کند.</w:t>
      </w:r>
    </w:p>
    <w:p w14:paraId="2D2DF0F9" w14:textId="3620CC50" w:rsidR="0063783D" w:rsidRDefault="0063783D" w:rsidP="008356D3">
      <w:pPr>
        <w:rPr>
          <w:rtl/>
          <w:lang w:bidi="fa-IR"/>
        </w:rPr>
      </w:pPr>
      <w:r>
        <w:rPr>
          <w:rFonts w:hint="cs"/>
          <w:rtl/>
          <w:lang w:bidi="fa-IR"/>
        </w:rPr>
        <w:t xml:space="preserve">روش </w:t>
      </w:r>
      <w:r w:rsidR="005578A4">
        <w:rPr>
          <w:lang w:bidi="fa-IR"/>
        </w:rPr>
        <w:t>Sparse</w:t>
      </w:r>
      <w:r>
        <w:rPr>
          <w:rFonts w:hint="cs"/>
          <w:rtl/>
          <w:lang w:bidi="fa-IR"/>
        </w:rPr>
        <w:t xml:space="preserve"> برای انتخاب سبد سرمایه‌گذاری، عملکرد بسیار مناسبی از خود به نمایش می‌گذارد که در شکل‌های ۴-۱۹ و ۴-۲۰ مشاهده می‌شود. بهترین نتایج این مدل با استفاده از روش </w:t>
      </w:r>
      <w:r>
        <w:rPr>
          <w:lang w:bidi="fa-IR"/>
        </w:rPr>
        <w:t>K-Means</w:t>
      </w:r>
      <w:r>
        <w:rPr>
          <w:rFonts w:hint="cs"/>
          <w:rtl/>
          <w:lang w:bidi="fa-IR"/>
        </w:rPr>
        <w:t xml:space="preserve"> و پس از آن با استفاده روش انتشار وابستگی ایجاد می‌شود. استفاده از خوشه‌بندی در انتخاب سبد به روش </w:t>
      </w:r>
      <w:r w:rsidR="005578A4">
        <w:rPr>
          <w:lang w:bidi="fa-IR"/>
        </w:rPr>
        <w:t>Sparse</w:t>
      </w:r>
      <w:r>
        <w:rPr>
          <w:rFonts w:hint="cs"/>
          <w:rtl/>
          <w:lang w:bidi="fa-IR"/>
        </w:rPr>
        <w:t xml:space="preserve"> نتایج بسیار بهتری نسبت به عدم استفاده از آن را ایجاد می‌کند که در تمام روش‌های خوشه‌بندی قابل قبول و مناسب است.</w:t>
      </w:r>
    </w:p>
    <w:p w14:paraId="51464F4F" w14:textId="0E694D2E" w:rsidR="0063783D" w:rsidRDefault="008E15A9" w:rsidP="008356D3">
      <w:pPr>
        <w:rPr>
          <w:rtl/>
          <w:lang w:bidi="fa-IR"/>
        </w:rPr>
      </w:pPr>
      <w:r>
        <w:rPr>
          <w:rFonts w:hint="cs"/>
          <w:rtl/>
          <w:lang w:bidi="fa-IR"/>
        </w:rPr>
        <w:t xml:space="preserve">به طور کلی نتایج نهایی نشان می‌دهد که روش </w:t>
      </w:r>
      <w:r w:rsidR="005578A4">
        <w:rPr>
          <w:lang w:bidi="fa-IR"/>
        </w:rPr>
        <w:t>Sparse</w:t>
      </w:r>
      <w:r>
        <w:rPr>
          <w:rFonts w:hint="cs"/>
          <w:rtl/>
          <w:lang w:bidi="fa-IR"/>
        </w:rPr>
        <w:t xml:space="preserve"> نتایج بهتری نسبت به سایر روش‌های انتخاب سبد سرمایه‌گذاری ایجاد می‌کند. با این حال بهترین نتیجه در روش </w:t>
      </w:r>
      <w:r w:rsidR="005578A4">
        <w:rPr>
          <w:lang w:bidi="fa-IR"/>
        </w:rPr>
        <w:t>HRP</w:t>
      </w:r>
      <w:r>
        <w:rPr>
          <w:rFonts w:hint="cs"/>
          <w:rtl/>
          <w:lang w:bidi="fa-IR"/>
        </w:rPr>
        <w:t xml:space="preserve"> و با خوشه‌بندی </w:t>
      </w:r>
      <w:r>
        <w:rPr>
          <w:lang w:bidi="fa-IR"/>
        </w:rPr>
        <w:t>K-Means</w:t>
      </w:r>
      <w:r>
        <w:rPr>
          <w:rFonts w:hint="cs"/>
          <w:rtl/>
          <w:lang w:bidi="fa-IR"/>
        </w:rPr>
        <w:t xml:space="preserve"> مشاهده می‌شود. در روش </w:t>
      </w:r>
      <w:r w:rsidR="005578A4">
        <w:rPr>
          <w:lang w:bidi="fa-IR"/>
        </w:rPr>
        <w:t>HRP</w:t>
      </w:r>
      <w:r>
        <w:rPr>
          <w:rFonts w:hint="cs"/>
          <w:rtl/>
          <w:lang w:bidi="fa-IR"/>
        </w:rPr>
        <w:t>،‌ استفاده از خوشه‌بندی نتایج بسیار مناسب‌تری از عدم استفاده از آن را عاید سرمایه‌گذار می‌کند.</w:t>
      </w:r>
    </w:p>
    <w:p w14:paraId="52EBD9B5" w14:textId="77777777" w:rsidR="002F05F4" w:rsidRDefault="002F05F4" w:rsidP="008356D3">
      <w:pPr>
        <w:rPr>
          <w:rtl/>
          <w:lang w:bidi="fa-IR"/>
        </w:rPr>
      </w:pPr>
    </w:p>
    <w:p w14:paraId="503319AE" w14:textId="536D12AF" w:rsidR="00F33C5E" w:rsidRDefault="00F33C5E">
      <w:pPr>
        <w:bidi w:val="0"/>
        <w:spacing w:line="259" w:lineRule="auto"/>
        <w:jc w:val="left"/>
        <w:rPr>
          <w:rtl/>
          <w:lang w:bidi="fa-IR"/>
        </w:rPr>
      </w:pPr>
      <w:r>
        <w:rPr>
          <w:rtl/>
          <w:lang w:bidi="fa-IR"/>
        </w:rPr>
        <w:br w:type="page"/>
      </w:r>
    </w:p>
    <w:p w14:paraId="19E955C6" w14:textId="366DD369" w:rsidR="008356D3" w:rsidRDefault="00F33C5E" w:rsidP="008356D3">
      <w:pPr>
        <w:rPr>
          <w:rtl/>
          <w:lang w:bidi="fa-IR"/>
        </w:rPr>
      </w:pPr>
      <w:r w:rsidRPr="00F33C5E">
        <w:rPr>
          <w:noProof/>
          <w:rtl/>
          <w:lang w:bidi="fa-IR"/>
        </w:rPr>
        <w:lastRenderedPageBreak/>
        <w:drawing>
          <wp:inline distT="0" distB="0" distL="0" distR="0" wp14:anchorId="2E5432F2" wp14:editId="1CF5A0DC">
            <wp:extent cx="5579745" cy="329819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298190"/>
                    </a:xfrm>
                    <a:prstGeom prst="rect">
                      <a:avLst/>
                    </a:prstGeom>
                  </pic:spPr>
                </pic:pic>
              </a:graphicData>
            </a:graphic>
          </wp:inline>
        </w:drawing>
      </w:r>
    </w:p>
    <w:p w14:paraId="278C5B9B" w14:textId="451203B7"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۱۱</w:t>
      </w:r>
      <w:r>
        <w:rPr>
          <w:rFonts w:hint="cs"/>
          <w:b/>
          <w:bCs/>
          <w:rtl/>
          <w:lang w:bidi="fa-IR"/>
        </w:rPr>
        <w:t>:</w:t>
      </w:r>
      <w:r w:rsidRPr="00B530C6">
        <w:rPr>
          <w:rFonts w:hint="cs"/>
          <w:b/>
          <w:bCs/>
          <w:rtl/>
          <w:lang w:bidi="fa-IR"/>
        </w:rPr>
        <w:t xml:space="preserve"> </w:t>
      </w:r>
      <w:r>
        <w:rPr>
          <w:rFonts w:hint="cs"/>
          <w:sz w:val="22"/>
          <w:szCs w:val="24"/>
          <w:rtl/>
          <w:lang w:bidi="fa-IR"/>
        </w:rPr>
        <w:t>نتایج روش هم‌وزن با حذف نقاط مغلوب</w:t>
      </w:r>
    </w:p>
    <w:p w14:paraId="4EA31882" w14:textId="6769375B" w:rsidR="008356D3" w:rsidRDefault="00F33C5E" w:rsidP="008356D3">
      <w:pPr>
        <w:rPr>
          <w:rtl/>
          <w:lang w:bidi="fa-IR"/>
        </w:rPr>
      </w:pPr>
      <w:r w:rsidRPr="00F33C5E">
        <w:rPr>
          <w:noProof/>
          <w:rtl/>
          <w:lang w:bidi="fa-IR"/>
        </w:rPr>
        <w:drawing>
          <wp:inline distT="0" distB="0" distL="0" distR="0" wp14:anchorId="4A7D91F9" wp14:editId="6E657FE1">
            <wp:extent cx="5579745" cy="331533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3315335"/>
                    </a:xfrm>
                    <a:prstGeom prst="rect">
                      <a:avLst/>
                    </a:prstGeom>
                  </pic:spPr>
                </pic:pic>
              </a:graphicData>
            </a:graphic>
          </wp:inline>
        </w:drawing>
      </w:r>
    </w:p>
    <w:p w14:paraId="61F00CD7" w14:textId="3CDD338D"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۱۲</w:t>
      </w:r>
      <w:r>
        <w:rPr>
          <w:rFonts w:hint="cs"/>
          <w:b/>
          <w:bCs/>
          <w:rtl/>
          <w:lang w:bidi="fa-IR"/>
        </w:rPr>
        <w:t>:</w:t>
      </w:r>
      <w:r w:rsidRPr="00B530C6">
        <w:rPr>
          <w:rFonts w:hint="cs"/>
          <w:b/>
          <w:bCs/>
          <w:rtl/>
          <w:lang w:bidi="fa-IR"/>
        </w:rPr>
        <w:t xml:space="preserve"> </w:t>
      </w:r>
      <w:r>
        <w:rPr>
          <w:rFonts w:hint="cs"/>
          <w:sz w:val="22"/>
          <w:szCs w:val="24"/>
          <w:rtl/>
          <w:lang w:bidi="fa-IR"/>
        </w:rPr>
        <w:t>نتایج روش هم‌وزن بدون حذف نقاط مغلوب</w:t>
      </w:r>
    </w:p>
    <w:p w14:paraId="7FEEDB4A" w14:textId="58981D67" w:rsidR="008356D3" w:rsidRDefault="00F33C5E" w:rsidP="008356D3">
      <w:pPr>
        <w:rPr>
          <w:rtl/>
          <w:lang w:bidi="fa-IR"/>
        </w:rPr>
      </w:pPr>
      <w:r w:rsidRPr="00F33C5E">
        <w:rPr>
          <w:noProof/>
          <w:rtl/>
          <w:lang w:bidi="fa-IR"/>
        </w:rPr>
        <w:lastRenderedPageBreak/>
        <w:drawing>
          <wp:inline distT="0" distB="0" distL="0" distR="0" wp14:anchorId="5EACD900" wp14:editId="61D03BCA">
            <wp:extent cx="5579745" cy="331851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318510"/>
                    </a:xfrm>
                    <a:prstGeom prst="rect">
                      <a:avLst/>
                    </a:prstGeom>
                  </pic:spPr>
                </pic:pic>
              </a:graphicData>
            </a:graphic>
          </wp:inline>
        </w:drawing>
      </w:r>
    </w:p>
    <w:p w14:paraId="095F9AED" w14:textId="19435AE0"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۱۳</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-وار</w:t>
      </w:r>
      <w:r w:rsidRPr="008356D3">
        <w:rPr>
          <w:rFonts w:hint="cs"/>
          <w:sz w:val="22"/>
          <w:szCs w:val="24"/>
          <w:rtl/>
          <w:lang w:bidi="fa-IR"/>
        </w:rPr>
        <w:t>ی</w:t>
      </w:r>
      <w:r w:rsidRPr="008356D3">
        <w:rPr>
          <w:rFonts w:hint="eastAsia"/>
          <w:sz w:val="22"/>
          <w:szCs w:val="24"/>
          <w:rtl/>
          <w:lang w:bidi="fa-IR"/>
        </w:rPr>
        <w:t>انس</w:t>
      </w:r>
      <w:r w:rsidRPr="008356D3">
        <w:rPr>
          <w:rFonts w:hint="cs"/>
          <w:sz w:val="22"/>
          <w:szCs w:val="24"/>
          <w:rtl/>
          <w:lang w:bidi="fa-IR"/>
        </w:rPr>
        <w:t xml:space="preserve"> </w:t>
      </w:r>
      <w:r>
        <w:rPr>
          <w:rFonts w:hint="cs"/>
          <w:sz w:val="22"/>
          <w:szCs w:val="24"/>
          <w:rtl/>
          <w:lang w:bidi="fa-IR"/>
        </w:rPr>
        <w:t>با حذف نقاط مغلوب</w:t>
      </w:r>
    </w:p>
    <w:p w14:paraId="33C71F16" w14:textId="7DF1CB8E" w:rsidR="008356D3" w:rsidRDefault="00F33C5E" w:rsidP="008356D3">
      <w:pPr>
        <w:rPr>
          <w:rtl/>
          <w:lang w:bidi="fa-IR"/>
        </w:rPr>
      </w:pPr>
      <w:r w:rsidRPr="00F33C5E">
        <w:rPr>
          <w:noProof/>
          <w:rtl/>
          <w:lang w:bidi="fa-IR"/>
        </w:rPr>
        <w:drawing>
          <wp:inline distT="0" distB="0" distL="0" distR="0" wp14:anchorId="401B024B" wp14:editId="79F9F5AC">
            <wp:extent cx="5579745" cy="331660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316605"/>
                    </a:xfrm>
                    <a:prstGeom prst="rect">
                      <a:avLst/>
                    </a:prstGeom>
                  </pic:spPr>
                </pic:pic>
              </a:graphicData>
            </a:graphic>
          </wp:inline>
        </w:drawing>
      </w:r>
    </w:p>
    <w:p w14:paraId="7900502D" w14:textId="13F1582F"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۱۴</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-وار</w:t>
      </w:r>
      <w:r w:rsidRPr="008356D3">
        <w:rPr>
          <w:rFonts w:hint="cs"/>
          <w:sz w:val="22"/>
          <w:szCs w:val="24"/>
          <w:rtl/>
          <w:lang w:bidi="fa-IR"/>
        </w:rPr>
        <w:t>ی</w:t>
      </w:r>
      <w:r w:rsidRPr="008356D3">
        <w:rPr>
          <w:rFonts w:hint="eastAsia"/>
          <w:sz w:val="22"/>
          <w:szCs w:val="24"/>
          <w:rtl/>
          <w:lang w:bidi="fa-IR"/>
        </w:rPr>
        <w:t>انس</w:t>
      </w:r>
      <w:r w:rsidRPr="008356D3">
        <w:rPr>
          <w:rFonts w:hint="cs"/>
          <w:sz w:val="22"/>
          <w:szCs w:val="24"/>
          <w:rtl/>
          <w:lang w:bidi="fa-IR"/>
        </w:rPr>
        <w:t xml:space="preserve"> </w:t>
      </w:r>
      <w:r>
        <w:rPr>
          <w:rFonts w:hint="cs"/>
          <w:sz w:val="22"/>
          <w:szCs w:val="24"/>
          <w:rtl/>
          <w:lang w:bidi="fa-IR"/>
        </w:rPr>
        <w:t>بدون حذف نقاط مغلوب</w:t>
      </w:r>
    </w:p>
    <w:p w14:paraId="0F715790" w14:textId="1CBE6690" w:rsidR="008356D3" w:rsidRDefault="00F33C5E" w:rsidP="008356D3">
      <w:pPr>
        <w:rPr>
          <w:rtl/>
          <w:lang w:bidi="fa-IR"/>
        </w:rPr>
      </w:pPr>
      <w:r w:rsidRPr="00F33C5E">
        <w:rPr>
          <w:noProof/>
          <w:rtl/>
          <w:lang w:bidi="fa-IR"/>
        </w:rPr>
        <w:lastRenderedPageBreak/>
        <w:drawing>
          <wp:inline distT="0" distB="0" distL="0" distR="0" wp14:anchorId="4F717422" wp14:editId="2014570F">
            <wp:extent cx="5579745" cy="332930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329305"/>
                    </a:xfrm>
                    <a:prstGeom prst="rect">
                      <a:avLst/>
                    </a:prstGeom>
                  </pic:spPr>
                </pic:pic>
              </a:graphicData>
            </a:graphic>
          </wp:inline>
        </w:drawing>
      </w:r>
    </w:p>
    <w:p w14:paraId="0A38E0D8" w14:textId="696C063B"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۱۵</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w:t>
      </w:r>
      <w:r w:rsidRPr="008356D3">
        <w:rPr>
          <w:sz w:val="22"/>
          <w:szCs w:val="24"/>
          <w:lang w:bidi="fa-IR"/>
        </w:rPr>
        <w:t>CVaR</w:t>
      </w:r>
      <w:r w:rsidRPr="008356D3">
        <w:rPr>
          <w:rFonts w:hint="cs"/>
          <w:sz w:val="22"/>
          <w:szCs w:val="24"/>
          <w:rtl/>
          <w:lang w:bidi="fa-IR"/>
        </w:rPr>
        <w:t xml:space="preserve"> </w:t>
      </w:r>
      <w:r>
        <w:rPr>
          <w:rFonts w:hint="cs"/>
          <w:sz w:val="22"/>
          <w:szCs w:val="24"/>
          <w:rtl/>
          <w:lang w:bidi="fa-IR"/>
        </w:rPr>
        <w:t>با حذف نقاط مغلوب</w:t>
      </w:r>
    </w:p>
    <w:p w14:paraId="4316746B" w14:textId="224416F0" w:rsidR="008356D3" w:rsidRDefault="00F33C5E" w:rsidP="008356D3">
      <w:pPr>
        <w:rPr>
          <w:rtl/>
          <w:lang w:bidi="fa-IR"/>
        </w:rPr>
      </w:pPr>
      <w:r w:rsidRPr="00F33C5E">
        <w:rPr>
          <w:noProof/>
          <w:rtl/>
          <w:lang w:bidi="fa-IR"/>
        </w:rPr>
        <w:drawing>
          <wp:inline distT="0" distB="0" distL="0" distR="0" wp14:anchorId="2930B46E" wp14:editId="3FCE7C6B">
            <wp:extent cx="5579745" cy="33147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314700"/>
                    </a:xfrm>
                    <a:prstGeom prst="rect">
                      <a:avLst/>
                    </a:prstGeom>
                  </pic:spPr>
                </pic:pic>
              </a:graphicData>
            </a:graphic>
          </wp:inline>
        </w:drawing>
      </w:r>
    </w:p>
    <w:p w14:paraId="4F7CFE51" w14:textId="3584362A"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۱۶</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w:t>
      </w:r>
      <w:r w:rsidRPr="008356D3">
        <w:rPr>
          <w:sz w:val="22"/>
          <w:szCs w:val="24"/>
          <w:lang w:bidi="fa-IR"/>
        </w:rPr>
        <w:t>CVaR</w:t>
      </w:r>
      <w:r w:rsidRPr="008356D3">
        <w:rPr>
          <w:rFonts w:hint="cs"/>
          <w:sz w:val="22"/>
          <w:szCs w:val="24"/>
          <w:rtl/>
          <w:lang w:bidi="fa-IR"/>
        </w:rPr>
        <w:t xml:space="preserve"> </w:t>
      </w:r>
      <w:r>
        <w:rPr>
          <w:rFonts w:hint="cs"/>
          <w:sz w:val="22"/>
          <w:szCs w:val="24"/>
          <w:rtl/>
          <w:lang w:bidi="fa-IR"/>
        </w:rPr>
        <w:t>بدون حذف نقاط مغلوب</w:t>
      </w:r>
    </w:p>
    <w:p w14:paraId="353C5C3E" w14:textId="7B7094D8" w:rsidR="008356D3" w:rsidRDefault="00F33C5E" w:rsidP="008356D3">
      <w:pPr>
        <w:rPr>
          <w:rtl/>
          <w:lang w:bidi="fa-IR"/>
        </w:rPr>
      </w:pPr>
      <w:r w:rsidRPr="00F33C5E">
        <w:rPr>
          <w:noProof/>
          <w:rtl/>
          <w:lang w:bidi="fa-IR"/>
        </w:rPr>
        <w:lastRenderedPageBreak/>
        <w:drawing>
          <wp:inline distT="0" distB="0" distL="0" distR="0" wp14:anchorId="290B1988" wp14:editId="43847E61">
            <wp:extent cx="5579745" cy="3329305"/>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329305"/>
                    </a:xfrm>
                    <a:prstGeom prst="rect">
                      <a:avLst/>
                    </a:prstGeom>
                  </pic:spPr>
                </pic:pic>
              </a:graphicData>
            </a:graphic>
          </wp:inline>
        </w:drawing>
      </w:r>
    </w:p>
    <w:p w14:paraId="67AB73BD" w14:textId="3EC33EF6"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۱۷</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w:t>
      </w:r>
      <w:r w:rsidRPr="008356D3">
        <w:rPr>
          <w:sz w:val="22"/>
          <w:szCs w:val="24"/>
          <w:lang w:bidi="fa-IR"/>
        </w:rPr>
        <w:t xml:space="preserve"> </w:t>
      </w:r>
      <w:r w:rsidR="005578A4">
        <w:rPr>
          <w:sz w:val="22"/>
          <w:szCs w:val="24"/>
          <w:lang w:bidi="fa-IR"/>
        </w:rPr>
        <w:t>HRP</w:t>
      </w:r>
      <w:r w:rsidRPr="008356D3">
        <w:rPr>
          <w:rFonts w:hint="cs"/>
          <w:sz w:val="22"/>
          <w:szCs w:val="24"/>
          <w:lang w:bidi="fa-IR"/>
        </w:rPr>
        <w:t xml:space="preserve"> </w:t>
      </w:r>
      <w:r>
        <w:rPr>
          <w:rFonts w:hint="cs"/>
          <w:sz w:val="22"/>
          <w:szCs w:val="24"/>
          <w:rtl/>
          <w:lang w:bidi="fa-IR"/>
        </w:rPr>
        <w:t>با حذف نقاط مغلوب</w:t>
      </w:r>
    </w:p>
    <w:p w14:paraId="378402DC" w14:textId="77DC1184" w:rsidR="008356D3" w:rsidRDefault="00F33C5E" w:rsidP="008356D3">
      <w:pPr>
        <w:rPr>
          <w:rtl/>
          <w:lang w:bidi="fa-IR"/>
        </w:rPr>
      </w:pPr>
      <w:r w:rsidRPr="00F33C5E">
        <w:rPr>
          <w:noProof/>
          <w:rtl/>
          <w:lang w:bidi="fa-IR"/>
        </w:rPr>
        <w:drawing>
          <wp:inline distT="0" distB="0" distL="0" distR="0" wp14:anchorId="5098E5B8" wp14:editId="1EB68E9F">
            <wp:extent cx="5579745" cy="3345815"/>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345815"/>
                    </a:xfrm>
                    <a:prstGeom prst="rect">
                      <a:avLst/>
                    </a:prstGeom>
                  </pic:spPr>
                </pic:pic>
              </a:graphicData>
            </a:graphic>
          </wp:inline>
        </w:drawing>
      </w:r>
    </w:p>
    <w:p w14:paraId="5E6E8CA9" w14:textId="0C34A25C"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۱۸</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 xml:space="preserve">روش </w:t>
      </w:r>
      <w:r w:rsidR="005578A4">
        <w:rPr>
          <w:sz w:val="22"/>
          <w:szCs w:val="24"/>
          <w:lang w:bidi="fa-IR"/>
        </w:rPr>
        <w:t>HRP</w:t>
      </w:r>
      <w:r w:rsidRPr="008356D3">
        <w:rPr>
          <w:rFonts w:hint="cs"/>
          <w:sz w:val="22"/>
          <w:szCs w:val="24"/>
          <w:rtl/>
          <w:lang w:bidi="fa-IR"/>
        </w:rPr>
        <w:t xml:space="preserve"> </w:t>
      </w:r>
      <w:r>
        <w:rPr>
          <w:rFonts w:hint="cs"/>
          <w:sz w:val="22"/>
          <w:szCs w:val="24"/>
          <w:rtl/>
          <w:lang w:bidi="fa-IR"/>
        </w:rPr>
        <w:t>بدون حذف نقاط مغلوب</w:t>
      </w:r>
    </w:p>
    <w:p w14:paraId="22B5CDDB" w14:textId="6AAFB393" w:rsidR="008356D3" w:rsidRDefault="00F33C5E" w:rsidP="008356D3">
      <w:pPr>
        <w:rPr>
          <w:rtl/>
          <w:lang w:bidi="fa-IR"/>
        </w:rPr>
      </w:pPr>
      <w:r w:rsidRPr="00F33C5E">
        <w:rPr>
          <w:noProof/>
          <w:rtl/>
          <w:lang w:bidi="fa-IR"/>
        </w:rPr>
        <w:lastRenderedPageBreak/>
        <w:drawing>
          <wp:inline distT="0" distB="0" distL="0" distR="0" wp14:anchorId="71891100" wp14:editId="4FA157D4">
            <wp:extent cx="5579745" cy="3313430"/>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313430"/>
                    </a:xfrm>
                    <a:prstGeom prst="rect">
                      <a:avLst/>
                    </a:prstGeom>
                  </pic:spPr>
                </pic:pic>
              </a:graphicData>
            </a:graphic>
          </wp:inline>
        </w:drawing>
      </w:r>
    </w:p>
    <w:p w14:paraId="33A714F7" w14:textId="596B8594"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۱۹</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 xml:space="preserve">روش </w:t>
      </w:r>
      <w:r w:rsidR="005578A4">
        <w:rPr>
          <w:sz w:val="22"/>
          <w:szCs w:val="24"/>
          <w:lang w:bidi="fa-IR"/>
        </w:rPr>
        <w:t>Sparse</w:t>
      </w:r>
      <w:r w:rsidRPr="008356D3">
        <w:rPr>
          <w:rFonts w:hint="cs"/>
          <w:sz w:val="22"/>
          <w:szCs w:val="24"/>
          <w:rtl/>
          <w:lang w:bidi="fa-IR"/>
        </w:rPr>
        <w:t xml:space="preserve"> </w:t>
      </w:r>
      <w:r>
        <w:rPr>
          <w:rFonts w:hint="cs"/>
          <w:sz w:val="22"/>
          <w:szCs w:val="24"/>
          <w:rtl/>
          <w:lang w:bidi="fa-IR"/>
        </w:rPr>
        <w:t>با حذف نقاط مغلوب</w:t>
      </w:r>
    </w:p>
    <w:p w14:paraId="2BDC095F" w14:textId="7F3F0495" w:rsidR="008356D3" w:rsidRDefault="00F33C5E" w:rsidP="008356D3">
      <w:pPr>
        <w:rPr>
          <w:rtl/>
          <w:lang w:bidi="fa-IR"/>
        </w:rPr>
      </w:pPr>
      <w:r w:rsidRPr="00F33C5E">
        <w:rPr>
          <w:noProof/>
          <w:rtl/>
          <w:lang w:bidi="fa-IR"/>
        </w:rPr>
        <w:drawing>
          <wp:inline distT="0" distB="0" distL="0" distR="0" wp14:anchorId="2F9FC81C" wp14:editId="649E88FC">
            <wp:extent cx="5579745" cy="329628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296285"/>
                    </a:xfrm>
                    <a:prstGeom prst="rect">
                      <a:avLst/>
                    </a:prstGeom>
                  </pic:spPr>
                </pic:pic>
              </a:graphicData>
            </a:graphic>
          </wp:inline>
        </w:drawing>
      </w:r>
    </w:p>
    <w:p w14:paraId="3360397C" w14:textId="7A7B8FE0"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۲۰</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 xml:space="preserve">روش </w:t>
      </w:r>
      <w:r w:rsidR="005578A4">
        <w:rPr>
          <w:sz w:val="22"/>
          <w:szCs w:val="24"/>
          <w:lang w:bidi="fa-IR"/>
        </w:rPr>
        <w:t>Sparse</w:t>
      </w:r>
      <w:r w:rsidRPr="008356D3">
        <w:rPr>
          <w:rFonts w:hint="cs"/>
          <w:sz w:val="22"/>
          <w:szCs w:val="24"/>
          <w:rtl/>
          <w:lang w:bidi="fa-IR"/>
        </w:rPr>
        <w:t xml:space="preserve"> </w:t>
      </w:r>
      <w:r>
        <w:rPr>
          <w:rFonts w:hint="cs"/>
          <w:sz w:val="22"/>
          <w:szCs w:val="24"/>
          <w:rtl/>
          <w:lang w:bidi="fa-IR"/>
        </w:rPr>
        <w:t>بدون حذف نقاط مغلوب</w:t>
      </w:r>
    </w:p>
    <w:p w14:paraId="16F7B93F" w14:textId="0B17480B" w:rsidR="00FB0F1D" w:rsidRPr="00FB0F1D" w:rsidRDefault="00FB0F1D" w:rsidP="00FB0F1D">
      <w:pPr>
        <w:pStyle w:val="Heading3"/>
        <w:rPr>
          <w:rtl/>
        </w:rPr>
      </w:pPr>
      <w:bookmarkStart w:id="126" w:name="_Toc171099701"/>
      <w:r>
        <w:rPr>
          <w:rFonts w:hint="cs"/>
          <w:rtl/>
        </w:rPr>
        <w:lastRenderedPageBreak/>
        <w:t>۳-۵-۴- تحلیل نتایج حذف یا عدم حذف نقاط مغلوب</w:t>
      </w:r>
      <w:bookmarkEnd w:id="126"/>
    </w:p>
    <w:p w14:paraId="3E2F4686" w14:textId="77777777" w:rsidR="00065C2A" w:rsidRDefault="00065C2A" w:rsidP="008B6202">
      <w:pPr>
        <w:rPr>
          <w:rtl/>
          <w:lang w:bidi="fa-IR"/>
        </w:rPr>
      </w:pPr>
      <w:r>
        <w:rPr>
          <w:rFonts w:hint="cs"/>
          <w:rtl/>
          <w:lang w:bidi="fa-IR"/>
        </w:rPr>
        <w:t xml:space="preserve">شکل ۴-۲۱، نتایج کلی مربوط به حذف نقاط مغلوب در روش‌های مختلف را نشان می‌دهد. تفکیک نمودارها بر اساس روش انتخاب نماد در هر خوشه انجام شده است. همان طور که مشاهده می‌شود، در هیچ یک از سه روش انتخاب یک نماد در هر خوشه، یعنی روش‌های بیشترین بازده، کمترین ریسک و بیشترین نسبت شارپ، تفاوتی از نظر حذف یا عدم حذف نقاط مغلوب در هر خوشه نمی‌کند. </w:t>
      </w:r>
    </w:p>
    <w:p w14:paraId="4B3A4C74" w14:textId="4C11F92E" w:rsidR="00065C2A" w:rsidRDefault="00065C2A" w:rsidP="00065C2A">
      <w:pPr>
        <w:rPr>
          <w:rtl/>
          <w:lang w:bidi="fa-IR"/>
        </w:rPr>
      </w:pPr>
      <w:r>
        <w:rPr>
          <w:rFonts w:hint="cs"/>
          <w:rtl/>
          <w:lang w:bidi="fa-IR"/>
        </w:rPr>
        <w:t>این مسئله به این معناست که در همه‌ی روش‌ها حتی با وجود عدم حذف نقاط مغلوب، نمادهایی در هر خوشه انتخاب شده اند که جزو این نقاط نبوده اند. شرایط اما در نگهداری همه‌ی نمادها در هر خوشه متفاوت است. در این حالت، بهترین عملکرد از نظر نسبت شارپ متوجه روش‌هایی است که در آن‌ها نمادهای مغلوب از خوشه‌ها حذف شده اند.</w:t>
      </w:r>
    </w:p>
    <w:p w14:paraId="7F30EECA" w14:textId="5D84473C" w:rsidR="008B6202" w:rsidRDefault="008B6202" w:rsidP="008B6202">
      <w:pPr>
        <w:rPr>
          <w:rtl/>
          <w:lang w:bidi="fa-IR"/>
        </w:rPr>
      </w:pPr>
      <w:r w:rsidRPr="008B6202">
        <w:rPr>
          <w:noProof/>
          <w:rtl/>
          <w:lang w:bidi="fa-IR"/>
        </w:rPr>
        <w:drawing>
          <wp:inline distT="0" distB="0" distL="0" distR="0" wp14:anchorId="36AD9E4A" wp14:editId="0DF4DF86">
            <wp:extent cx="5579745" cy="3307715"/>
            <wp:effectExtent l="0" t="0" r="190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307715"/>
                    </a:xfrm>
                    <a:prstGeom prst="rect">
                      <a:avLst/>
                    </a:prstGeom>
                  </pic:spPr>
                </pic:pic>
              </a:graphicData>
            </a:graphic>
          </wp:inline>
        </w:drawing>
      </w:r>
    </w:p>
    <w:p w14:paraId="4B30AE88" w14:textId="7675CD40" w:rsidR="008B6202" w:rsidRPr="00783DCC" w:rsidRDefault="008B6202" w:rsidP="008B6202">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۲۱:</w:t>
      </w:r>
      <w:r w:rsidRPr="00B530C6">
        <w:rPr>
          <w:rFonts w:hint="cs"/>
          <w:b/>
          <w:bCs/>
          <w:rtl/>
          <w:lang w:bidi="fa-IR"/>
        </w:rPr>
        <w:t xml:space="preserve"> </w:t>
      </w:r>
      <w:r>
        <w:rPr>
          <w:rFonts w:hint="cs"/>
          <w:sz w:val="22"/>
          <w:szCs w:val="24"/>
          <w:rtl/>
          <w:lang w:bidi="fa-IR"/>
        </w:rPr>
        <w:t>نتایج مربوط به حذف نقاط مغلوب</w:t>
      </w:r>
    </w:p>
    <w:p w14:paraId="1727CFF5" w14:textId="77777777" w:rsidR="007313D4" w:rsidRDefault="007313D4" w:rsidP="008B6202">
      <w:pPr>
        <w:rPr>
          <w:rtl/>
          <w:lang w:bidi="fa-IR"/>
        </w:rPr>
      </w:pPr>
    </w:p>
    <w:p w14:paraId="2522FD85" w14:textId="6B73CF8B" w:rsidR="00065C2A" w:rsidRDefault="007313D4" w:rsidP="008B6202">
      <w:pPr>
        <w:rPr>
          <w:rtl/>
          <w:lang w:bidi="fa-IR"/>
        </w:rPr>
      </w:pPr>
      <w:r>
        <w:rPr>
          <w:rFonts w:hint="cs"/>
          <w:rtl/>
          <w:lang w:bidi="fa-IR"/>
        </w:rPr>
        <w:lastRenderedPageBreak/>
        <w:t xml:space="preserve">همان طور که مشاهده شد، به طور کلی و بر اساس میانگین نسبت شارپ، عملکرد حذف نمادهای مغلوب بهتر از عدم حذف این نقاط بوده است. برای نتیجه‌گیری بهتر، جزئیات حالت نگهداری همه‌ی نمادها در خوشه‌ها، در شکل‌های ۴-۲۲ و ۴-۲۳ مشاهده می‌شود. نمودار اول، مربوط به تفکیک بر اساس روش خوشه‌بندی است. این نمودار نشان می‌دهد که حذف نمادهای مغلوب در روش‌های خوشه‌بندی </w:t>
      </w:r>
      <w:r>
        <w:rPr>
          <w:lang w:bidi="fa-IR"/>
        </w:rPr>
        <w:t>K-Means</w:t>
      </w:r>
      <w:r>
        <w:rPr>
          <w:rFonts w:hint="cs"/>
          <w:rtl/>
          <w:lang w:bidi="fa-IR"/>
        </w:rPr>
        <w:t xml:space="preserve"> و </w:t>
      </w:r>
      <w:r>
        <w:rPr>
          <w:lang w:bidi="fa-IR"/>
        </w:rPr>
        <w:t>K-Medoids</w:t>
      </w:r>
      <w:r>
        <w:rPr>
          <w:rFonts w:hint="cs"/>
          <w:rtl/>
          <w:lang w:bidi="fa-IR"/>
        </w:rPr>
        <w:t xml:space="preserve"> عملکرد بسیار بهتری ایجاد می‌کند. این در حالی است که در روش انتخاب </w:t>
      </w:r>
      <w:r w:rsidR="000D3838">
        <w:rPr>
          <w:rFonts w:hint="cs"/>
          <w:rtl/>
          <w:lang w:bidi="fa-IR"/>
        </w:rPr>
        <w:t>وابستگی</w:t>
      </w:r>
      <w:r>
        <w:rPr>
          <w:rFonts w:hint="cs"/>
          <w:rtl/>
          <w:lang w:bidi="fa-IR"/>
        </w:rPr>
        <w:t>، عملکرد دو روش تقریبا با هم برابر است.</w:t>
      </w:r>
    </w:p>
    <w:p w14:paraId="01A245C4" w14:textId="77777777" w:rsidR="001C6560" w:rsidRDefault="007313D4" w:rsidP="001C6560">
      <w:pPr>
        <w:rPr>
          <w:rtl/>
          <w:lang w:bidi="fa-IR"/>
        </w:rPr>
      </w:pPr>
      <w:r>
        <w:rPr>
          <w:rFonts w:hint="cs"/>
          <w:rtl/>
          <w:lang w:bidi="fa-IR"/>
        </w:rPr>
        <w:t xml:space="preserve">نمودار دوم مقایسه‌ی روش‌های مختلف انتخاب سبد سرمایه‌گذاری را در حالت عدم انتخاب یک نماینده برای هر خوشه را نمایش می‌دهد. این نمودار نیز نشان‌دهنده‌ی عملکرد کلی مناسب حذف نقاط مغلوب در خوشه‌ها است. روش میانگین-واریانس تنها روشی است که حذف نقاط مغلوب موجب کاهش نسبت شارپ سبد سرمایه‌گذاری نهایی شده است. </w:t>
      </w:r>
    </w:p>
    <w:p w14:paraId="6F6204CF" w14:textId="0AC34E5F" w:rsidR="007313D4" w:rsidRDefault="007313D4" w:rsidP="001C6560">
      <w:pPr>
        <w:rPr>
          <w:rtl/>
          <w:lang w:bidi="fa-IR"/>
        </w:rPr>
      </w:pPr>
      <w:r>
        <w:rPr>
          <w:rtl/>
          <w:lang w:bidi="fa-IR"/>
        </w:rPr>
        <w:br w:type="page"/>
      </w:r>
    </w:p>
    <w:p w14:paraId="54858EEA" w14:textId="5F347102" w:rsidR="00065C2A" w:rsidRDefault="00EC7DDE" w:rsidP="008B6202">
      <w:pPr>
        <w:rPr>
          <w:rtl/>
          <w:lang w:bidi="fa-IR"/>
        </w:rPr>
      </w:pPr>
      <w:r w:rsidRPr="00EC7DDE">
        <w:rPr>
          <w:noProof/>
          <w:rtl/>
          <w:lang w:bidi="fa-IR"/>
        </w:rPr>
        <w:lastRenderedPageBreak/>
        <w:drawing>
          <wp:inline distT="0" distB="0" distL="0" distR="0" wp14:anchorId="79E0416D" wp14:editId="603FCC3B">
            <wp:extent cx="5579745" cy="3324860"/>
            <wp:effectExtent l="0" t="0" r="190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324860"/>
                    </a:xfrm>
                    <a:prstGeom prst="rect">
                      <a:avLst/>
                    </a:prstGeom>
                  </pic:spPr>
                </pic:pic>
              </a:graphicData>
            </a:graphic>
          </wp:inline>
        </w:drawing>
      </w:r>
    </w:p>
    <w:p w14:paraId="133B790C" w14:textId="68C58FD1" w:rsidR="00065C2A" w:rsidRPr="00783DCC" w:rsidRDefault="00065C2A" w:rsidP="00065C2A">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۲۲:</w:t>
      </w:r>
      <w:r w:rsidRPr="00B530C6">
        <w:rPr>
          <w:rFonts w:hint="cs"/>
          <w:b/>
          <w:bCs/>
          <w:rtl/>
          <w:lang w:bidi="fa-IR"/>
        </w:rPr>
        <w:t xml:space="preserve"> </w:t>
      </w:r>
      <w:r>
        <w:rPr>
          <w:rFonts w:hint="cs"/>
          <w:sz w:val="22"/>
          <w:szCs w:val="24"/>
          <w:rtl/>
          <w:lang w:bidi="fa-IR"/>
        </w:rPr>
        <w:t>نتایج مربوط به نگهداری همه‌ی نمادها به تفکیک روش خوشه‌بندی</w:t>
      </w:r>
    </w:p>
    <w:p w14:paraId="0B57E790" w14:textId="507D1622" w:rsidR="00065C2A" w:rsidRDefault="00EC7DDE" w:rsidP="008B6202">
      <w:pPr>
        <w:rPr>
          <w:rtl/>
          <w:lang w:bidi="fa-IR"/>
        </w:rPr>
      </w:pPr>
      <w:r w:rsidRPr="00EC7DDE">
        <w:rPr>
          <w:noProof/>
          <w:rtl/>
          <w:lang w:bidi="fa-IR"/>
        </w:rPr>
        <w:drawing>
          <wp:inline distT="0" distB="0" distL="0" distR="0" wp14:anchorId="69C6F0CA" wp14:editId="7208D8A7">
            <wp:extent cx="5579745" cy="331787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317875"/>
                    </a:xfrm>
                    <a:prstGeom prst="rect">
                      <a:avLst/>
                    </a:prstGeom>
                  </pic:spPr>
                </pic:pic>
              </a:graphicData>
            </a:graphic>
          </wp:inline>
        </w:drawing>
      </w:r>
    </w:p>
    <w:p w14:paraId="0FBA3627" w14:textId="4B326E7D" w:rsidR="007313D4" w:rsidRPr="007313D4" w:rsidRDefault="007313D4" w:rsidP="007313D4">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۲۳:</w:t>
      </w:r>
      <w:r w:rsidRPr="00B530C6">
        <w:rPr>
          <w:rFonts w:hint="cs"/>
          <w:b/>
          <w:bCs/>
          <w:rtl/>
          <w:lang w:bidi="fa-IR"/>
        </w:rPr>
        <w:t xml:space="preserve"> </w:t>
      </w:r>
      <w:r>
        <w:rPr>
          <w:rFonts w:hint="cs"/>
          <w:sz w:val="22"/>
          <w:szCs w:val="24"/>
          <w:rtl/>
          <w:lang w:bidi="fa-IR"/>
        </w:rPr>
        <w:t>نتایج مربوط به نگهداری همه‌ی نمادها به تفکیک روش انتخاب سبد سرمایه‌گذاری</w:t>
      </w:r>
    </w:p>
    <w:p w14:paraId="32E94A5E" w14:textId="609D74D2" w:rsidR="00065C2A" w:rsidRDefault="00065C2A" w:rsidP="008B6202">
      <w:pPr>
        <w:rPr>
          <w:lang w:bidi="fa-IR"/>
        </w:rPr>
      </w:pPr>
    </w:p>
    <w:p w14:paraId="793603A4" w14:textId="2985AF64" w:rsidR="00202056" w:rsidRPr="00BB7180" w:rsidRDefault="00FB0F1D" w:rsidP="00202056">
      <w:pPr>
        <w:pStyle w:val="Heading2"/>
        <w:rPr>
          <w:lang w:bidi="fa-IR"/>
        </w:rPr>
      </w:pPr>
      <w:bookmarkStart w:id="127" w:name="_Toc171099702"/>
      <w:r>
        <w:rPr>
          <w:rFonts w:hint="cs"/>
          <w:rtl/>
          <w:lang w:bidi="fa-IR"/>
        </w:rPr>
        <w:lastRenderedPageBreak/>
        <w:t>۶</w:t>
      </w:r>
      <w:r w:rsidR="00202056">
        <w:rPr>
          <w:rFonts w:hint="cs"/>
          <w:rtl/>
          <w:lang w:bidi="fa-IR"/>
        </w:rPr>
        <w:t>-۴- جمع‌بندی</w:t>
      </w:r>
      <w:bookmarkEnd w:id="127"/>
    </w:p>
    <w:p w14:paraId="66803A5C" w14:textId="6AD19443" w:rsidR="00AA305B" w:rsidRDefault="00AA305B" w:rsidP="00AA305B">
      <w:pPr>
        <w:rPr>
          <w:rtl/>
          <w:lang w:bidi="fa-IR"/>
        </w:rPr>
      </w:pPr>
      <w:r>
        <w:rPr>
          <w:rFonts w:hint="cs"/>
          <w:rtl/>
          <w:lang w:bidi="fa-IR"/>
        </w:rPr>
        <w:t xml:space="preserve">در این فصل به بررسی پارامترهای ورودی، اجرای مدل و تحلیل نتایج حاصل‌شده پرداخته شد. این مدل از داده‌های قیمتی رمزارزها در سال‌های اخیر استفاده می‌کند و در هر یک از مراحل، از روش‌های گوناگونی بهره می‌گیرد. این روش‌های گوناگون به ما کمک می‌کند که ارتباط بین روش‌های خوشه‌بندی و روش‌های انتخاب سرمایه‌گذاری در بخش تحلیل نتایج برای سرمایه‌گذار مشخص شود. </w:t>
      </w:r>
      <w:r w:rsidR="009E3335">
        <w:rPr>
          <w:rFonts w:hint="cs"/>
          <w:rtl/>
          <w:lang w:bidi="fa-IR"/>
        </w:rPr>
        <w:t>نمودارهای حاصل‌شده در بخش تحلیل نتایج، به سرمایه‌گذاران کمک می‌کند با توجه به میزان ریسک‌پذیری خود بهترین روش را برای سرمایه‌گذاری با استفاده از مدل حاضر اتخاذ کنند و در سرمایه‌گذاری خود در بازار رمزارزها به کار برند.</w:t>
      </w:r>
    </w:p>
    <w:p w14:paraId="7458197D" w14:textId="77777777" w:rsidR="007870B8" w:rsidRPr="00B42EB4" w:rsidRDefault="007870B8" w:rsidP="007870B8">
      <w:pPr>
        <w:tabs>
          <w:tab w:val="left" w:pos="1908"/>
        </w:tabs>
        <w:rPr>
          <w:sz w:val="28"/>
          <w:lang w:bidi="fa-IR"/>
        </w:rPr>
      </w:pPr>
    </w:p>
    <w:p w14:paraId="25A5D298" w14:textId="25679910" w:rsidR="000C2413" w:rsidRDefault="006924C6" w:rsidP="00846049">
      <w:pPr>
        <w:rPr>
          <w:b/>
          <w:bCs/>
          <w:sz w:val="28"/>
          <w:rtl/>
          <w:lang w:bidi="fa-IR"/>
        </w:rPr>
        <w:sectPr w:rsidR="000C2413" w:rsidSect="00DA1D31">
          <w:pgSz w:w="11906" w:h="16838" w:code="9"/>
          <w:pgMar w:top="1418" w:right="1701" w:bottom="1701" w:left="1418" w:header="709" w:footer="709" w:gutter="0"/>
          <w:pgNumType w:chapStyle="1"/>
          <w:cols w:space="708"/>
          <w:bidi/>
          <w:rtlGutter/>
          <w:docGrid w:linePitch="360"/>
        </w:sectPr>
      </w:pPr>
      <w:r w:rsidRPr="00BB7180">
        <w:rPr>
          <w:b/>
          <w:bCs/>
          <w:sz w:val="28"/>
          <w:rtl/>
          <w:lang w:bidi="fa-IR"/>
        </w:rPr>
        <w:br w:type="page"/>
      </w:r>
    </w:p>
    <w:p w14:paraId="3CBE2A84" w14:textId="77777777" w:rsidR="00AB19B7" w:rsidRDefault="00AB19B7" w:rsidP="00846049">
      <w:pPr>
        <w:rPr>
          <w:rtl/>
          <w:lang w:bidi="fa-IR"/>
        </w:rPr>
      </w:pPr>
    </w:p>
    <w:p w14:paraId="6671E91C" w14:textId="77777777" w:rsidR="00AB19B7" w:rsidRDefault="00AB19B7" w:rsidP="00846049">
      <w:pPr>
        <w:rPr>
          <w:rtl/>
          <w:lang w:bidi="fa-IR"/>
        </w:rPr>
      </w:pPr>
    </w:p>
    <w:p w14:paraId="5B69A47F" w14:textId="77777777" w:rsidR="00AB19B7" w:rsidRPr="001817BC" w:rsidRDefault="00AB19B7" w:rsidP="00846049">
      <w:pPr>
        <w:rPr>
          <w:rtl/>
          <w:lang w:bidi="fa-IR"/>
        </w:rPr>
      </w:pPr>
    </w:p>
    <w:p w14:paraId="754541C6" w14:textId="77777777" w:rsidR="00AB19B7" w:rsidRPr="001817BC" w:rsidRDefault="00AB19B7" w:rsidP="00846049">
      <w:pPr>
        <w:rPr>
          <w:rtl/>
          <w:lang w:bidi="fa-IR"/>
        </w:rPr>
      </w:pPr>
    </w:p>
    <w:p w14:paraId="7CF94B60" w14:textId="215C803B" w:rsidR="00AB19B7" w:rsidRPr="001817BC" w:rsidRDefault="00AB19B7"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sidR="00BD1A0C">
        <w:rPr>
          <w:rFonts w:hint="cs"/>
          <w:sz w:val="40"/>
          <w:szCs w:val="40"/>
          <w:rtl/>
          <w:lang w:bidi="fa-IR"/>
        </w:rPr>
        <w:t>پنجم</w:t>
      </w:r>
    </w:p>
    <w:p w14:paraId="02CDAB39" w14:textId="21C8B867" w:rsidR="00AB19B7" w:rsidRPr="00AB19B7" w:rsidRDefault="00AB19B7" w:rsidP="00846049">
      <w:pPr>
        <w:pStyle w:val="Heading1"/>
        <w:rPr>
          <w:rFonts w:cs="Calibri"/>
          <w:szCs w:val="36"/>
          <w:rtl/>
        </w:rPr>
      </w:pPr>
      <w:bookmarkStart w:id="128" w:name="_Toc102574989"/>
      <w:bookmarkStart w:id="129" w:name="_Toc108991425"/>
      <w:bookmarkStart w:id="130" w:name="_Toc171099703"/>
      <w:r>
        <w:rPr>
          <w:rFonts w:hint="cs"/>
          <w:rtl/>
        </w:rPr>
        <w:t>نتیجه‌گیر</w:t>
      </w:r>
      <w:bookmarkEnd w:id="128"/>
      <w:bookmarkEnd w:id="129"/>
      <w:r w:rsidR="00BD1A0C">
        <w:rPr>
          <w:rFonts w:hint="cs"/>
          <w:rtl/>
        </w:rPr>
        <w:t>ی و پیشنهادات برای تحقیقات آتی</w:t>
      </w:r>
      <w:bookmarkEnd w:id="130"/>
    </w:p>
    <w:p w14:paraId="272E5B3D" w14:textId="77777777" w:rsidR="00AB19B7" w:rsidRPr="00BB7180" w:rsidRDefault="00AB19B7" w:rsidP="00846049">
      <w:pPr>
        <w:rPr>
          <w:b/>
          <w:bCs/>
          <w:sz w:val="32"/>
          <w:szCs w:val="32"/>
          <w:rtl/>
          <w:lang w:bidi="fa-IR"/>
        </w:rPr>
      </w:pPr>
      <w:r w:rsidRPr="00BB7180">
        <w:rPr>
          <w:b/>
          <w:bCs/>
          <w:sz w:val="32"/>
          <w:szCs w:val="32"/>
          <w:rtl/>
          <w:lang w:bidi="fa-IR"/>
        </w:rPr>
        <w:br w:type="page"/>
      </w:r>
    </w:p>
    <w:p w14:paraId="322A5E71" w14:textId="1E75D1BF" w:rsidR="00906AA6" w:rsidRDefault="00906AA6" w:rsidP="00846049">
      <w:pPr>
        <w:rPr>
          <w:rtl/>
          <w:lang w:bidi="fa-IR"/>
        </w:rPr>
      </w:pPr>
    </w:p>
    <w:p w14:paraId="28FC44CF" w14:textId="70E88A6B" w:rsidR="00906AA6" w:rsidRDefault="00906AA6" w:rsidP="00846049">
      <w:pPr>
        <w:rPr>
          <w:rtl/>
          <w:lang w:bidi="fa-IR"/>
        </w:rPr>
      </w:pPr>
    </w:p>
    <w:p w14:paraId="2413272E" w14:textId="0DD2D061" w:rsidR="00906AA6" w:rsidRDefault="00906AA6" w:rsidP="00846049">
      <w:pPr>
        <w:rPr>
          <w:rtl/>
          <w:lang w:bidi="fa-IR"/>
        </w:rPr>
      </w:pPr>
    </w:p>
    <w:p w14:paraId="6B90C358" w14:textId="77777777" w:rsidR="00906AA6" w:rsidRDefault="00906AA6" w:rsidP="00846049">
      <w:pPr>
        <w:rPr>
          <w:rtl/>
          <w:lang w:bidi="fa-IR"/>
        </w:rPr>
      </w:pPr>
    </w:p>
    <w:p w14:paraId="780DAC2C" w14:textId="43258F18" w:rsidR="006924C6" w:rsidRPr="00BB7180" w:rsidRDefault="003C00DF" w:rsidP="00846049">
      <w:pPr>
        <w:pStyle w:val="Heading2"/>
        <w:rPr>
          <w:rtl/>
          <w:lang w:bidi="fa-IR"/>
        </w:rPr>
      </w:pPr>
      <w:bookmarkStart w:id="131" w:name="_Toc102574990"/>
      <w:bookmarkStart w:id="132" w:name="_Toc108991426"/>
      <w:bookmarkStart w:id="133" w:name="_Toc171099704"/>
      <w:r>
        <w:rPr>
          <w:rFonts w:hint="cs"/>
          <w:rtl/>
          <w:lang w:bidi="fa-IR"/>
        </w:rPr>
        <w:t>۱-</w:t>
      </w:r>
      <w:r w:rsidR="00BD1A0C">
        <w:rPr>
          <w:rFonts w:hint="cs"/>
          <w:rtl/>
          <w:lang w:bidi="fa-IR"/>
        </w:rPr>
        <w:t>۵</w:t>
      </w:r>
      <w:r>
        <w:rPr>
          <w:rFonts w:hint="cs"/>
          <w:rtl/>
          <w:lang w:bidi="fa-IR"/>
        </w:rPr>
        <w:t xml:space="preserve">- </w:t>
      </w:r>
      <w:r w:rsidR="006924C6" w:rsidRPr="00BB7180">
        <w:rPr>
          <w:rFonts w:hint="cs"/>
          <w:rtl/>
          <w:lang w:bidi="fa-IR"/>
        </w:rPr>
        <w:t>مقدمه</w:t>
      </w:r>
      <w:bookmarkEnd w:id="131"/>
      <w:bookmarkEnd w:id="132"/>
      <w:bookmarkEnd w:id="133"/>
    </w:p>
    <w:p w14:paraId="42D373F0" w14:textId="4575BBAB" w:rsidR="006924C6" w:rsidRPr="00EF0DC6" w:rsidRDefault="00EF0DC6" w:rsidP="00846049">
      <w:pPr>
        <w:tabs>
          <w:tab w:val="left" w:pos="1908"/>
        </w:tabs>
        <w:rPr>
          <w:sz w:val="28"/>
          <w:rtl/>
          <w:lang w:bidi="fa-IR"/>
        </w:rPr>
      </w:pPr>
      <w:r>
        <w:rPr>
          <w:rFonts w:hint="cs"/>
          <w:sz w:val="28"/>
          <w:rtl/>
          <w:lang w:bidi="fa-IR"/>
        </w:rPr>
        <w:t>این فصل در ابتدا به جمع‌بندی پژوهش حاضر</w:t>
      </w:r>
      <w:r w:rsidR="008B007B">
        <w:rPr>
          <w:rFonts w:hint="cs"/>
          <w:sz w:val="28"/>
          <w:rtl/>
          <w:lang w:bidi="fa-IR"/>
        </w:rPr>
        <w:t xml:space="preserve"> و</w:t>
      </w:r>
      <w:r>
        <w:rPr>
          <w:rFonts w:hint="cs"/>
          <w:sz w:val="28"/>
          <w:rtl/>
          <w:lang w:bidi="fa-IR"/>
        </w:rPr>
        <w:t xml:space="preserve"> بیان خلاصه‌ای از مدل و نتایج حاصل‌شده از آن می‌پردازد و در ادامه پیشنهاداتی را جهت توسعه‌ی این مدل</w:t>
      </w:r>
      <w:r w:rsidR="008B007B">
        <w:rPr>
          <w:rFonts w:hint="cs"/>
          <w:sz w:val="28"/>
          <w:rtl/>
          <w:lang w:bidi="fa-IR"/>
        </w:rPr>
        <w:t xml:space="preserve"> برای پژوهشگران آتی</w:t>
      </w:r>
      <w:r>
        <w:rPr>
          <w:rFonts w:hint="cs"/>
          <w:sz w:val="28"/>
          <w:rtl/>
          <w:lang w:bidi="fa-IR"/>
        </w:rPr>
        <w:t xml:space="preserve"> ارائه می‌کند</w:t>
      </w:r>
      <w:r w:rsidR="008B007B">
        <w:rPr>
          <w:rFonts w:hint="cs"/>
          <w:sz w:val="28"/>
          <w:rtl/>
          <w:lang w:bidi="fa-IR"/>
        </w:rPr>
        <w:t xml:space="preserve"> تا با استفاده از این پیشنهادات، قابلیت توسعه‌ی مدل ذکرشده وجود داشته باشد.</w:t>
      </w:r>
    </w:p>
    <w:p w14:paraId="20E0F002" w14:textId="77777777" w:rsidR="00AB6B94" w:rsidRPr="008F1EEF" w:rsidRDefault="00AB6B94" w:rsidP="00846049">
      <w:pPr>
        <w:rPr>
          <w:rtl/>
          <w:lang w:bidi="fa-IR"/>
        </w:rPr>
      </w:pPr>
    </w:p>
    <w:p w14:paraId="51938081" w14:textId="3107DB58" w:rsidR="006924C6" w:rsidRPr="00BD1A0C" w:rsidRDefault="00BD1A0C" w:rsidP="00846049">
      <w:pPr>
        <w:pStyle w:val="Heading2"/>
        <w:rPr>
          <w:rFonts w:cs="Calibri"/>
          <w:rtl/>
          <w:lang w:bidi="fa-IR"/>
        </w:rPr>
      </w:pPr>
      <w:bookmarkStart w:id="134" w:name="_Toc102574993"/>
      <w:bookmarkStart w:id="135" w:name="_Toc108991431"/>
      <w:bookmarkStart w:id="136" w:name="_Toc171099705"/>
      <w:r>
        <w:rPr>
          <w:rFonts w:hint="cs"/>
          <w:rtl/>
          <w:lang w:bidi="fa-IR"/>
        </w:rPr>
        <w:t>۲</w:t>
      </w:r>
      <w:r w:rsidR="00941165">
        <w:rPr>
          <w:rFonts w:hint="cs"/>
          <w:rtl/>
          <w:lang w:bidi="fa-IR"/>
        </w:rPr>
        <w:t>-</w:t>
      </w:r>
      <w:r>
        <w:rPr>
          <w:rFonts w:hint="cs"/>
          <w:rtl/>
          <w:lang w:bidi="fa-IR"/>
        </w:rPr>
        <w:t>۵</w:t>
      </w:r>
      <w:r w:rsidR="00941165">
        <w:rPr>
          <w:rFonts w:hint="cs"/>
          <w:rtl/>
          <w:lang w:bidi="fa-IR"/>
        </w:rPr>
        <w:t xml:space="preserve">- </w:t>
      </w:r>
      <w:bookmarkEnd w:id="134"/>
      <w:bookmarkEnd w:id="135"/>
      <w:r>
        <w:rPr>
          <w:rFonts w:hint="cs"/>
          <w:rtl/>
          <w:lang w:bidi="fa-IR"/>
        </w:rPr>
        <w:t>جمع‌بندی و خلاصه‌ای از پژوهش</w:t>
      </w:r>
      <w:bookmarkEnd w:id="136"/>
    </w:p>
    <w:p w14:paraId="5EBF24BC" w14:textId="6D4B135B" w:rsidR="00105ECD" w:rsidRDefault="00EF0DC6" w:rsidP="00105ECD">
      <w:pPr>
        <w:rPr>
          <w:rtl/>
          <w:lang w:bidi="fa-IR"/>
        </w:rPr>
      </w:pPr>
      <w:r>
        <w:rPr>
          <w:rFonts w:hint="cs"/>
          <w:rtl/>
          <w:lang w:bidi="fa-IR"/>
        </w:rPr>
        <w:t>سرمایه‌گذاران به طور کلی با انجام سرمایه‌گذاری در هر یک از بازارهای موجود، در معرض انواع ریسک‌های سیستماتیک و غیرسیستماتیک</w:t>
      </w:r>
      <w:r w:rsidR="00105ECD">
        <w:rPr>
          <w:rFonts w:hint="cs"/>
          <w:rtl/>
          <w:lang w:bidi="fa-IR"/>
        </w:rPr>
        <w:t xml:space="preserve"> قرار</w:t>
      </w:r>
      <w:r>
        <w:rPr>
          <w:rFonts w:hint="cs"/>
          <w:rtl/>
          <w:lang w:bidi="fa-IR"/>
        </w:rPr>
        <w:t xml:space="preserve"> می‌گیرند.</w:t>
      </w:r>
      <w:r w:rsidR="00105ECD">
        <w:rPr>
          <w:rFonts w:hint="cs"/>
          <w:rtl/>
          <w:lang w:bidi="fa-IR"/>
        </w:rPr>
        <w:t xml:space="preserve"> ریسک سرمایه‌گذاری به خصوص در بازار نوظهور و کمترشناخته‌شده‌ای مثل بازار رمزارزها دوچندان می‌گردد. پژوهش حاضر با هدف کاهش ریسک سرمایه‌گذاری با انتخاب یک سبد سرمایه‌گذاری به شکل بهینه ارائه شده است. </w:t>
      </w:r>
    </w:p>
    <w:p w14:paraId="52003D4F" w14:textId="1EE12CC9" w:rsidR="00105ECD" w:rsidRDefault="00105ECD" w:rsidP="00105ECD">
      <w:pPr>
        <w:rPr>
          <w:rtl/>
          <w:lang w:bidi="fa-IR"/>
        </w:rPr>
      </w:pPr>
      <w:r>
        <w:rPr>
          <w:rFonts w:hint="cs"/>
          <w:rtl/>
          <w:lang w:bidi="fa-IR"/>
        </w:rPr>
        <w:t>مدل استفاده‌شده در این پژوهش، از مراحل مختلفی تشکیل شده است. سرمایه‌گذار در تمام مراحل قادر است تا پارامترهای ورودی مدل را بر حسب نیاز خود تغییر دهد یا در تاریخ‌های خاصی و بر اساس افق سرمایه‌گذاری خود مدل را اجرا کند. این مدل تلاش می‌کند در هر مرحله، از شیوه‌های نوینی استفاده کند که در مطالعات اخیر مورد آزمون قرار گرفته و نتیجه‌بخش بوده اند. به همین منظور، پس از دریافت داده‌های اولیه</w:t>
      </w:r>
      <w:r w:rsidR="00F16C84">
        <w:rPr>
          <w:rFonts w:hint="cs"/>
          <w:rtl/>
          <w:lang w:bidi="fa-IR"/>
        </w:rPr>
        <w:t xml:space="preserve">، تمیزسازی آن‌ها و تقسیم آن‌ها به داده‌های گذشته (برای اجرای مدل و به دست آوردن نسبت هر </w:t>
      </w:r>
      <w:r w:rsidR="00F16C84">
        <w:rPr>
          <w:rFonts w:hint="cs"/>
          <w:rtl/>
          <w:lang w:bidi="fa-IR"/>
        </w:rPr>
        <w:lastRenderedPageBreak/>
        <w:t>نماد در سبد سرمایه‌گذاری) و داده‌های آینده (برای آزمون و سنجش عملکرد مدل)</w:t>
      </w:r>
      <w:r>
        <w:rPr>
          <w:rFonts w:hint="cs"/>
          <w:rtl/>
          <w:lang w:bidi="fa-IR"/>
        </w:rPr>
        <w:t xml:space="preserve">، نسبت به خوشه‌بندی نمادها بر اساس اطلاعات قیمتی اقدام می‌شود. این خوشه‌بندی نمادها می‌تواند با استفاده از یکی از روش‌های ارائه‌شده، یعنی انتشار وابستگی، </w:t>
      </w:r>
      <w:r>
        <w:rPr>
          <w:lang w:bidi="fa-IR"/>
        </w:rPr>
        <w:t>K-Means</w:t>
      </w:r>
      <w:r>
        <w:rPr>
          <w:rFonts w:hint="cs"/>
          <w:rtl/>
          <w:lang w:bidi="fa-IR"/>
        </w:rPr>
        <w:t xml:space="preserve"> و </w:t>
      </w:r>
      <w:r>
        <w:rPr>
          <w:lang w:bidi="fa-IR"/>
        </w:rPr>
        <w:t>K-Medoids</w:t>
      </w:r>
      <w:r>
        <w:rPr>
          <w:rFonts w:hint="cs"/>
          <w:rtl/>
          <w:lang w:bidi="fa-IR"/>
        </w:rPr>
        <w:t xml:space="preserve"> صورت پذیرد.</w:t>
      </w:r>
    </w:p>
    <w:p w14:paraId="61509461" w14:textId="786C3C0B" w:rsidR="00105ECD" w:rsidRDefault="00105ECD" w:rsidP="00105ECD">
      <w:pPr>
        <w:rPr>
          <w:rtl/>
          <w:lang w:bidi="fa-IR"/>
        </w:rPr>
      </w:pPr>
      <w:r>
        <w:rPr>
          <w:rFonts w:hint="cs"/>
          <w:rtl/>
          <w:lang w:bidi="fa-IR"/>
        </w:rPr>
        <w:t>پس از مشخص شدن خوشه‌ی هر نماد، یک یا تعدادی از نمادها در هر</w:t>
      </w:r>
      <w:r w:rsidR="00BE11B5">
        <w:rPr>
          <w:rFonts w:hint="cs"/>
          <w:rtl/>
          <w:lang w:bidi="fa-IR"/>
        </w:rPr>
        <w:t xml:space="preserve"> گروه انتخاب می‌شود. این انتخاب می‌تواند از طریق حذف نمادهای مغلوب از نظر داشتن بازده کمتر و ریسک بیشتر، و نیز از طریق انتخاب نماد دارای بیشترین بازده، کمترین ریسک یا بیشترین نسبت شارپ صورت گیرد. </w:t>
      </w:r>
      <w:r w:rsidR="00F16C84">
        <w:rPr>
          <w:rFonts w:hint="cs"/>
          <w:rtl/>
          <w:lang w:bidi="fa-IR"/>
        </w:rPr>
        <w:t>بعد از مشخص شدن نماینده یا نمایندگان خوشه‌ها، تمام نمادهای باقی‌مانده به مرحله‌ی انتخاب سبد سرمایه‌گذاری منتقل می‌شوند که می‌تواند بر اساس یکی از روش‌های ارائه‌شده یعنی روش هم‌وزن، روش میانگین-واریانس، روش میانگین-</w:t>
      </w:r>
      <w:r w:rsidR="00F16C84">
        <w:rPr>
          <w:lang w:bidi="fa-IR"/>
        </w:rPr>
        <w:t>CVaR</w:t>
      </w:r>
      <w:r w:rsidR="00F16C84">
        <w:rPr>
          <w:rFonts w:hint="cs"/>
          <w:rtl/>
          <w:lang w:bidi="fa-IR"/>
        </w:rPr>
        <w:t xml:space="preserve">، روش </w:t>
      </w:r>
      <w:r w:rsidR="005578A4">
        <w:rPr>
          <w:lang w:bidi="fa-IR"/>
        </w:rPr>
        <w:t>HRP</w:t>
      </w:r>
      <w:r w:rsidR="00F16C84">
        <w:rPr>
          <w:rFonts w:hint="cs"/>
          <w:rtl/>
          <w:lang w:bidi="fa-IR"/>
        </w:rPr>
        <w:t xml:space="preserve"> و یا روش </w:t>
      </w:r>
      <w:r w:rsidR="005578A4">
        <w:rPr>
          <w:lang w:bidi="fa-IR"/>
        </w:rPr>
        <w:t>Sparse</w:t>
      </w:r>
      <w:r w:rsidR="00F16C84">
        <w:rPr>
          <w:rFonts w:hint="cs"/>
          <w:rtl/>
          <w:lang w:bidi="fa-IR"/>
        </w:rPr>
        <w:t xml:space="preserve"> انجام شود. در نهایت عملکرد مدل بر اساس معیارهایی مانند بازده، ریسک و نسبت شارپ محاسبه و اعلام می‌شود.</w:t>
      </w:r>
    </w:p>
    <w:p w14:paraId="135A3176" w14:textId="56D30EF2" w:rsidR="00082643" w:rsidRDefault="00F16C84" w:rsidP="00EF0DC6">
      <w:pPr>
        <w:rPr>
          <w:rtl/>
          <w:lang w:bidi="fa-IR"/>
        </w:rPr>
      </w:pPr>
      <w:r>
        <w:rPr>
          <w:rFonts w:hint="cs"/>
          <w:rtl/>
          <w:lang w:bidi="fa-IR"/>
        </w:rPr>
        <w:t xml:space="preserve">با تعیین پارامترهای اولیه و اجرای مدل در شرایط مختلف، عملکرد روش‌های گوناگون استفاده‌شده در هر مرحله به دست می‌آید. </w:t>
      </w:r>
      <w:r w:rsidR="009E3335">
        <w:rPr>
          <w:rFonts w:hint="cs"/>
          <w:rtl/>
          <w:lang w:bidi="fa-IR"/>
        </w:rPr>
        <w:t xml:space="preserve">نتایج نهایی مدل نشان می‌دهد که در اکثر موارد به خصوص در روش </w:t>
      </w:r>
      <w:r w:rsidR="005578A4">
        <w:rPr>
          <w:lang w:bidi="fa-IR"/>
        </w:rPr>
        <w:t>Sparse</w:t>
      </w:r>
      <w:r w:rsidR="008B007B">
        <w:rPr>
          <w:rFonts w:hint="cs"/>
          <w:rtl/>
          <w:lang w:bidi="fa-IR"/>
        </w:rPr>
        <w:t xml:space="preserve"> که یکی از بهترین نتایج را در مرحله‌ی بهینه‌سازی سبد سرمایه‌گذاری رقم می‌زند</w:t>
      </w:r>
      <w:r w:rsidR="009E3335">
        <w:rPr>
          <w:rFonts w:hint="cs"/>
          <w:rtl/>
          <w:lang w:bidi="fa-IR"/>
        </w:rPr>
        <w:t>، استفاده از خوشه‌بندی موجب بهبود چشم‌گیر نتایج نهایی می‌شود.</w:t>
      </w:r>
      <w:r w:rsidR="008B007B">
        <w:rPr>
          <w:rFonts w:hint="cs"/>
          <w:rtl/>
          <w:lang w:bidi="fa-IR"/>
        </w:rPr>
        <w:t xml:space="preserve"> از بین روش‌های خوشه‌بندی، روش </w:t>
      </w:r>
      <w:r w:rsidR="008B007B">
        <w:rPr>
          <w:lang w:bidi="fa-IR"/>
        </w:rPr>
        <w:t>K-Means</w:t>
      </w:r>
      <w:r w:rsidR="008B007B">
        <w:rPr>
          <w:rFonts w:hint="cs"/>
          <w:rtl/>
          <w:lang w:bidi="fa-IR"/>
        </w:rPr>
        <w:t xml:space="preserve"> عملکرد نهایی بهتری را از نظر شاخص نسبت شارپ نسبت به سایر روش‌ها رقم می‌زند.</w:t>
      </w:r>
      <w:r w:rsidR="009E3335">
        <w:rPr>
          <w:rFonts w:hint="cs"/>
          <w:rtl/>
          <w:lang w:bidi="fa-IR"/>
        </w:rPr>
        <w:t xml:space="preserve"> همچنین، حذف نقاط مغلوب از سبد سرمایه‌گذاری پیش از مرحله‌ی انتخاب سبد، موجب حاصل شدن نتایج بهتری نسبت به عدم حذف نقاط مغلوب می‌گردد. </w:t>
      </w:r>
    </w:p>
    <w:p w14:paraId="1905D391" w14:textId="5E5347AA" w:rsidR="00AB6B94" w:rsidRDefault="00F16C84" w:rsidP="00EF0DC6">
      <w:pPr>
        <w:rPr>
          <w:rtl/>
          <w:lang w:bidi="fa-IR"/>
        </w:rPr>
      </w:pPr>
      <w:r>
        <w:rPr>
          <w:rFonts w:hint="cs"/>
          <w:rtl/>
          <w:lang w:bidi="fa-IR"/>
        </w:rPr>
        <w:t xml:space="preserve">در نهایت مدلی که بهترین نتیجه را از نظر بیشینه نسبت شارپ به دست می‌دهد، مدلی است که در مرحله‌ی خوشه‌بندی از روش </w:t>
      </w:r>
      <w:r>
        <w:rPr>
          <w:lang w:bidi="fa-IR"/>
        </w:rPr>
        <w:t>K-Means</w:t>
      </w:r>
      <w:r>
        <w:rPr>
          <w:rFonts w:hint="cs"/>
          <w:rtl/>
          <w:lang w:bidi="fa-IR"/>
        </w:rPr>
        <w:t xml:space="preserve">، در مرحله انتخاب نماد در هر خوشه </w:t>
      </w:r>
      <w:r w:rsidR="00082643">
        <w:rPr>
          <w:rFonts w:hint="cs"/>
          <w:rtl/>
          <w:lang w:bidi="fa-IR"/>
        </w:rPr>
        <w:t xml:space="preserve">از روش انتخاب نماد دارای بیشترین نسبت شارپ، و در مرحله‌ی انتخاب سبد سرمایه‌گذاری از روش </w:t>
      </w:r>
      <w:r w:rsidR="005578A4">
        <w:rPr>
          <w:lang w:bidi="fa-IR"/>
        </w:rPr>
        <w:t>HRP</w:t>
      </w:r>
      <w:r w:rsidR="00082643">
        <w:rPr>
          <w:rFonts w:hint="cs"/>
          <w:rtl/>
          <w:lang w:bidi="fa-IR"/>
        </w:rPr>
        <w:t xml:space="preserve"> استفاده می‌کند. همچنین سبد سرمایه‌گذاری که منجر به حاصل شدن بیشترین بازده سرمایه‌گذاری می‌شود متعلق به مدلی است که </w:t>
      </w:r>
      <w:r w:rsidR="00082643">
        <w:rPr>
          <w:rFonts w:hint="cs"/>
          <w:rtl/>
          <w:lang w:bidi="fa-IR"/>
        </w:rPr>
        <w:lastRenderedPageBreak/>
        <w:t xml:space="preserve">از روش </w:t>
      </w:r>
      <w:r w:rsidR="00082643">
        <w:rPr>
          <w:lang w:bidi="fa-IR"/>
        </w:rPr>
        <w:t>K-Means</w:t>
      </w:r>
      <w:r w:rsidR="00082643">
        <w:rPr>
          <w:rFonts w:hint="cs"/>
          <w:rtl/>
          <w:lang w:bidi="fa-IR"/>
        </w:rPr>
        <w:t xml:space="preserve"> برای خوشه‌بندی، از روش کمترین ریسک برای انتخاب نماد و از روش میانگین-</w:t>
      </w:r>
      <w:r w:rsidR="00082643">
        <w:rPr>
          <w:lang w:bidi="fa-IR"/>
        </w:rPr>
        <w:t>CVaR</w:t>
      </w:r>
      <w:r w:rsidR="00082643">
        <w:rPr>
          <w:rFonts w:hint="cs"/>
          <w:rtl/>
          <w:lang w:bidi="fa-IR"/>
        </w:rPr>
        <w:t xml:space="preserve"> برای انتخاب سبد استفاده می‌کند. از نظر سبدهای دارای کمترین ریسک نیز</w:t>
      </w:r>
      <w:r w:rsidR="008B007B">
        <w:rPr>
          <w:rFonts w:hint="cs"/>
          <w:rtl/>
          <w:lang w:bidi="fa-IR"/>
        </w:rPr>
        <w:t xml:space="preserve"> مدل‌های استفاده‌کننده از روش </w:t>
      </w:r>
      <w:r w:rsidR="005578A4">
        <w:rPr>
          <w:lang w:bidi="fa-IR"/>
        </w:rPr>
        <w:t>HRP</w:t>
      </w:r>
      <w:r w:rsidR="008B007B">
        <w:rPr>
          <w:rFonts w:hint="cs"/>
          <w:rtl/>
          <w:lang w:bidi="fa-IR"/>
        </w:rPr>
        <w:t xml:space="preserve"> به عنوان روش انتخاب سبد سرمایه‌گذاری، به شکل چشم‌گیری پیشتاز هستند.</w:t>
      </w:r>
    </w:p>
    <w:p w14:paraId="7D73F79C" w14:textId="77777777" w:rsidR="00082643" w:rsidRDefault="00082643" w:rsidP="00EF0DC6">
      <w:pPr>
        <w:rPr>
          <w:rtl/>
          <w:lang w:bidi="fa-IR"/>
        </w:rPr>
      </w:pPr>
    </w:p>
    <w:p w14:paraId="575DB815" w14:textId="0FF75CA5" w:rsidR="006924C6" w:rsidRPr="00BB7180" w:rsidRDefault="00BD1A0C" w:rsidP="00846049">
      <w:pPr>
        <w:pStyle w:val="Heading2"/>
        <w:rPr>
          <w:rFonts w:cs="Calibri"/>
          <w:rtl/>
          <w:lang w:bidi="fa-IR"/>
        </w:rPr>
      </w:pPr>
      <w:bookmarkStart w:id="137" w:name="_Toc102574994"/>
      <w:bookmarkStart w:id="138" w:name="_Toc108991432"/>
      <w:bookmarkStart w:id="139" w:name="_Toc171099706"/>
      <w:r>
        <w:rPr>
          <w:rFonts w:hint="cs"/>
          <w:rtl/>
          <w:lang w:bidi="fa-IR"/>
        </w:rPr>
        <w:t>۳</w:t>
      </w:r>
      <w:r w:rsidR="00941165">
        <w:rPr>
          <w:rFonts w:hint="cs"/>
          <w:rtl/>
          <w:lang w:bidi="fa-IR"/>
        </w:rPr>
        <w:t>-</w:t>
      </w:r>
      <w:r>
        <w:rPr>
          <w:rFonts w:hint="cs"/>
          <w:rtl/>
          <w:lang w:bidi="fa-IR"/>
        </w:rPr>
        <w:t>۵</w:t>
      </w:r>
      <w:r w:rsidR="00941165">
        <w:rPr>
          <w:rFonts w:hint="cs"/>
          <w:rtl/>
          <w:lang w:bidi="fa-IR"/>
        </w:rPr>
        <w:t xml:space="preserve">- </w:t>
      </w:r>
      <w:r w:rsidR="006924C6" w:rsidRPr="00BB7180">
        <w:rPr>
          <w:rFonts w:hint="cs"/>
          <w:rtl/>
          <w:lang w:bidi="fa-IR"/>
        </w:rPr>
        <w:t>پیشنها</w:t>
      </w:r>
      <w:r w:rsidR="00D00207">
        <w:rPr>
          <w:rFonts w:hint="cs"/>
          <w:rtl/>
          <w:lang w:bidi="fa-IR"/>
        </w:rPr>
        <w:t>د</w:t>
      </w:r>
      <w:r>
        <w:rPr>
          <w:rFonts w:hint="cs"/>
          <w:rtl/>
          <w:lang w:bidi="fa-IR"/>
        </w:rPr>
        <w:t xml:space="preserve">ات </w:t>
      </w:r>
      <w:r w:rsidR="006924C6" w:rsidRPr="00BB7180">
        <w:rPr>
          <w:rFonts w:hint="cs"/>
          <w:rtl/>
          <w:lang w:bidi="fa-IR"/>
        </w:rPr>
        <w:t>برای تحقیقات آتی</w:t>
      </w:r>
      <w:bookmarkEnd w:id="137"/>
      <w:bookmarkEnd w:id="138"/>
      <w:bookmarkEnd w:id="139"/>
    </w:p>
    <w:p w14:paraId="7EB949D2" w14:textId="5CB54FB8" w:rsidR="00005EDD" w:rsidRDefault="00DB1412" w:rsidP="00005EDD">
      <w:pPr>
        <w:rPr>
          <w:rtl/>
          <w:lang w:bidi="fa-IR"/>
        </w:rPr>
      </w:pPr>
      <w:r>
        <w:rPr>
          <w:rFonts w:hint="cs"/>
          <w:rtl/>
          <w:lang w:bidi="fa-IR"/>
        </w:rPr>
        <w:t>پژوهش حاضر دارای قابلیت بسط و بهبود نتایج با استفاده از نوآوری‌هایی است که پژوهشگران آتی می‌توانند به آن بیفزایند. از جمله پیشنهاداتی که می‌توان برای تحقیقات آینده از آن‌ها بهره برد موارد زیر به طور خلاصه ذکر می‌گردد:</w:t>
      </w:r>
    </w:p>
    <w:p w14:paraId="60D6123B" w14:textId="41DA6EC0" w:rsidR="00B738BB" w:rsidRDefault="00DB1412" w:rsidP="00EF0DC6">
      <w:pPr>
        <w:rPr>
          <w:rtl/>
          <w:lang w:bidi="fa-IR"/>
        </w:rPr>
      </w:pPr>
      <w:r>
        <w:rPr>
          <w:rFonts w:hint="cs"/>
          <w:rtl/>
          <w:lang w:bidi="fa-IR"/>
        </w:rPr>
        <w:t xml:space="preserve">۱- اجرا و تحلیل نتایج مدل در بازارهای دیگر مالی مانند بورس اوراق بهادار تهران، بورس </w:t>
      </w:r>
      <w:r w:rsidR="00E72A6F">
        <w:rPr>
          <w:rFonts w:hint="cs"/>
          <w:rtl/>
          <w:lang w:bidi="fa-IR"/>
        </w:rPr>
        <w:t>کشورهای خارجی و</w:t>
      </w:r>
      <w:r>
        <w:rPr>
          <w:rFonts w:hint="cs"/>
          <w:rtl/>
          <w:lang w:bidi="fa-IR"/>
        </w:rPr>
        <w:t xml:space="preserve"> بازار تبادل ارزهای خارجی (فارکس)</w:t>
      </w:r>
      <w:r w:rsidR="006262A8">
        <w:rPr>
          <w:rFonts w:hint="cs"/>
          <w:rtl/>
          <w:lang w:bidi="fa-IR"/>
        </w:rPr>
        <w:t>.</w:t>
      </w:r>
    </w:p>
    <w:p w14:paraId="1FD7EAD3" w14:textId="7E40F67B" w:rsidR="00DB1412" w:rsidRDefault="00DB1412" w:rsidP="006B4E59">
      <w:pPr>
        <w:rPr>
          <w:rtl/>
          <w:lang w:bidi="fa-IR"/>
        </w:rPr>
      </w:pPr>
      <w:r>
        <w:rPr>
          <w:rFonts w:hint="cs"/>
          <w:rtl/>
          <w:lang w:bidi="fa-IR"/>
        </w:rPr>
        <w:t xml:space="preserve">۲- اجرا و تحلیل نتایج مدل با استفاده از </w:t>
      </w:r>
      <w:r w:rsidR="00E72A6F">
        <w:rPr>
          <w:rFonts w:hint="cs"/>
          <w:rtl/>
          <w:lang w:bidi="fa-IR"/>
        </w:rPr>
        <w:t>ترکیبی از دارایی مختلف مانند رمزارز، سهام، نفت و انرژی، فلزات گران‌بها و ارزهای خارجی</w:t>
      </w:r>
      <w:r w:rsidR="006262A8">
        <w:rPr>
          <w:rFonts w:hint="cs"/>
          <w:rtl/>
          <w:lang w:bidi="fa-IR"/>
        </w:rPr>
        <w:t>.</w:t>
      </w:r>
    </w:p>
    <w:p w14:paraId="0AD06D39" w14:textId="017B9CF4" w:rsidR="00E72A6F" w:rsidRDefault="00E72A6F" w:rsidP="006B4E59">
      <w:pPr>
        <w:rPr>
          <w:rtl/>
          <w:lang w:bidi="fa-IR"/>
        </w:rPr>
      </w:pPr>
      <w:r>
        <w:rPr>
          <w:rFonts w:hint="cs"/>
          <w:rtl/>
          <w:lang w:bidi="fa-IR"/>
        </w:rPr>
        <w:t>۳- اجرا و تحلیل نتایج مدل با استفاده از ترکیبی از صندوق‌های سرمایه‌گذاری</w:t>
      </w:r>
      <w:r w:rsidR="006262A8">
        <w:rPr>
          <w:rFonts w:hint="cs"/>
          <w:rtl/>
          <w:lang w:bidi="fa-IR"/>
        </w:rPr>
        <w:t>.</w:t>
      </w:r>
    </w:p>
    <w:p w14:paraId="6074E756" w14:textId="5BD47AE5" w:rsidR="00DB1412" w:rsidRDefault="00E72A6F" w:rsidP="006B4E59">
      <w:pPr>
        <w:rPr>
          <w:rtl/>
          <w:lang w:bidi="fa-IR"/>
        </w:rPr>
      </w:pPr>
      <w:r>
        <w:rPr>
          <w:rFonts w:hint="cs"/>
          <w:rtl/>
          <w:lang w:bidi="fa-IR"/>
        </w:rPr>
        <w:t>۴</w:t>
      </w:r>
      <w:r w:rsidR="00DB1412">
        <w:rPr>
          <w:rFonts w:hint="cs"/>
          <w:rtl/>
          <w:lang w:bidi="fa-IR"/>
        </w:rPr>
        <w:t xml:space="preserve">- </w:t>
      </w:r>
      <w:r>
        <w:rPr>
          <w:rFonts w:hint="cs"/>
          <w:rtl/>
          <w:lang w:bidi="fa-IR"/>
        </w:rPr>
        <w:t>اجرا و تحلیل نتایج مدل در شرایط مجاز بودن فروش استقراضی در انتخاب سبد سرمایه‌گذاری</w:t>
      </w:r>
      <w:r w:rsidR="006262A8">
        <w:rPr>
          <w:rFonts w:hint="cs"/>
          <w:rtl/>
          <w:lang w:bidi="fa-IR"/>
        </w:rPr>
        <w:t>.</w:t>
      </w:r>
    </w:p>
    <w:p w14:paraId="1038F1D3" w14:textId="690ABBD3" w:rsidR="00E72A6F" w:rsidRDefault="00E72A6F" w:rsidP="006B4E59">
      <w:pPr>
        <w:rPr>
          <w:rtl/>
          <w:lang w:bidi="fa-IR"/>
        </w:rPr>
      </w:pPr>
      <w:r>
        <w:rPr>
          <w:rFonts w:hint="cs"/>
          <w:rtl/>
          <w:lang w:bidi="fa-IR"/>
        </w:rPr>
        <w:t xml:space="preserve">۵- استفاده از روش‌های دیگر خوشه‌بندی مانند خوشه‌بندی مخفی مارکوف، خوشه‌بندی ترکیبی گاوسی، خوشه‌بندی </w:t>
      </w:r>
      <w:r>
        <w:rPr>
          <w:lang w:bidi="fa-IR"/>
        </w:rPr>
        <w:t>DBSCAN</w:t>
      </w:r>
      <w:r w:rsidR="006B4E59">
        <w:rPr>
          <w:rFonts w:hint="cs"/>
          <w:rtl/>
          <w:lang w:bidi="fa-IR"/>
        </w:rPr>
        <w:t xml:space="preserve"> و</w:t>
      </w:r>
      <w:r>
        <w:rPr>
          <w:rFonts w:hint="cs"/>
          <w:rtl/>
          <w:lang w:bidi="fa-IR"/>
        </w:rPr>
        <w:t xml:space="preserve"> خوشه‌بندی </w:t>
      </w:r>
      <w:r>
        <w:rPr>
          <w:lang w:bidi="fa-IR"/>
        </w:rPr>
        <w:t>OPT</w:t>
      </w:r>
      <w:r w:rsidR="006B4E59">
        <w:rPr>
          <w:lang w:bidi="fa-IR"/>
        </w:rPr>
        <w:t>ICS</w:t>
      </w:r>
      <w:r w:rsidR="006262A8">
        <w:rPr>
          <w:rFonts w:hint="cs"/>
          <w:rtl/>
          <w:lang w:bidi="fa-IR"/>
        </w:rPr>
        <w:t>.</w:t>
      </w:r>
    </w:p>
    <w:p w14:paraId="04189D46" w14:textId="2290FA11" w:rsidR="006B4E59" w:rsidRDefault="006B4E59" w:rsidP="006B4E59">
      <w:pPr>
        <w:rPr>
          <w:rtl/>
          <w:lang w:bidi="fa-IR"/>
        </w:rPr>
      </w:pPr>
      <w:r>
        <w:rPr>
          <w:rFonts w:hint="cs"/>
          <w:rtl/>
          <w:lang w:bidi="fa-IR"/>
        </w:rPr>
        <w:t>۶- استفاده روش‌های انتخاب چند نماد در هر خوشه، مانند انتخاب جفت-نمادهای دارای بیشترین بازده و کمترین ریسک در هر خوشه</w:t>
      </w:r>
      <w:r w:rsidR="006262A8">
        <w:rPr>
          <w:rFonts w:hint="cs"/>
          <w:rtl/>
          <w:lang w:bidi="fa-IR"/>
        </w:rPr>
        <w:t>.</w:t>
      </w:r>
    </w:p>
    <w:p w14:paraId="6DA6A6D3" w14:textId="1ECFBCF6" w:rsidR="006B4E59" w:rsidRDefault="006B4E59" w:rsidP="006B4E59">
      <w:pPr>
        <w:rPr>
          <w:rtl/>
          <w:lang w:bidi="fa-IR"/>
        </w:rPr>
      </w:pPr>
      <w:r>
        <w:rPr>
          <w:rFonts w:hint="cs"/>
          <w:rtl/>
          <w:lang w:bidi="fa-IR"/>
        </w:rPr>
        <w:lastRenderedPageBreak/>
        <w:t>۷- استفاده از روش‌های دیگر انتخاب سبد سرمایه‌گذاری، مانند روش انتخاب سبد بازار و روش‌های تغییر سنجه‌ی ریسک در مدل مارکوویتز</w:t>
      </w:r>
      <w:r w:rsidR="006262A8">
        <w:rPr>
          <w:rFonts w:hint="cs"/>
          <w:rtl/>
          <w:lang w:bidi="fa-IR"/>
        </w:rPr>
        <w:t>.</w:t>
      </w:r>
    </w:p>
    <w:p w14:paraId="1D74A0D2" w14:textId="39B2E388" w:rsidR="006B4E59" w:rsidRDefault="006B4E59" w:rsidP="006B4E59">
      <w:pPr>
        <w:rPr>
          <w:rtl/>
          <w:lang w:bidi="fa-IR"/>
        </w:rPr>
      </w:pPr>
      <w:r>
        <w:rPr>
          <w:rFonts w:hint="cs"/>
          <w:rtl/>
          <w:lang w:bidi="fa-IR"/>
        </w:rPr>
        <w:t>۸- استفاده از قیمت‌های پیش‌بینی‌شده توسط مدل‌های رگرسیونی به جای استفاده از قیمت‌های تاریخی در اجرای مدل</w:t>
      </w:r>
      <w:r w:rsidR="006262A8">
        <w:rPr>
          <w:rFonts w:hint="cs"/>
          <w:rtl/>
          <w:lang w:bidi="fa-IR"/>
        </w:rPr>
        <w:t>.</w:t>
      </w:r>
    </w:p>
    <w:p w14:paraId="3353D8B7" w14:textId="605701C8" w:rsidR="00C63C14" w:rsidRDefault="00C63C14" w:rsidP="006B4E59">
      <w:pPr>
        <w:rPr>
          <w:rtl/>
          <w:lang w:bidi="fa-IR"/>
        </w:rPr>
      </w:pPr>
      <w:r>
        <w:rPr>
          <w:rFonts w:hint="cs"/>
          <w:rtl/>
          <w:lang w:bidi="fa-IR"/>
        </w:rPr>
        <w:t>۹- استفاده از معیارهای دیگر ارزیابی عملکرد سبد سرمایه‌گذاری مانند نسبت ترینر</w:t>
      </w:r>
      <w:r w:rsidR="006262A8">
        <w:rPr>
          <w:rFonts w:hint="cs"/>
          <w:rtl/>
          <w:lang w:bidi="fa-IR"/>
        </w:rPr>
        <w:t>.</w:t>
      </w:r>
    </w:p>
    <w:p w14:paraId="00A090A9" w14:textId="0B08815A" w:rsidR="00C63C14" w:rsidRDefault="00C63C14" w:rsidP="006B4E59">
      <w:pPr>
        <w:rPr>
          <w:rtl/>
          <w:lang w:bidi="fa-IR"/>
        </w:rPr>
      </w:pPr>
      <w:r>
        <w:rPr>
          <w:rFonts w:hint="cs"/>
          <w:rtl/>
          <w:lang w:bidi="fa-IR"/>
        </w:rPr>
        <w:t xml:space="preserve">۱۰- استفاده از </w:t>
      </w:r>
      <w:r w:rsidR="00E639EF">
        <w:rPr>
          <w:rFonts w:hint="cs"/>
          <w:rtl/>
          <w:lang w:bidi="fa-IR"/>
        </w:rPr>
        <w:t xml:space="preserve">شاخص‌های تحلیل تکنیکال مانند </w:t>
      </w:r>
      <w:r w:rsidR="00E639EF">
        <w:rPr>
          <w:lang w:bidi="fa-IR"/>
        </w:rPr>
        <w:t>RSI</w:t>
      </w:r>
      <w:r w:rsidR="00E639EF">
        <w:rPr>
          <w:rFonts w:hint="cs"/>
          <w:rtl/>
          <w:lang w:bidi="fa-IR"/>
        </w:rPr>
        <w:t xml:space="preserve">، </w:t>
      </w:r>
      <w:r w:rsidR="00E639EF">
        <w:rPr>
          <w:lang w:bidi="fa-IR"/>
        </w:rPr>
        <w:t>MACD</w:t>
      </w:r>
      <w:r w:rsidR="00E639EF">
        <w:rPr>
          <w:rFonts w:hint="cs"/>
          <w:rtl/>
          <w:lang w:bidi="fa-IR"/>
        </w:rPr>
        <w:t xml:space="preserve">، </w:t>
      </w:r>
      <w:r w:rsidR="00E639EF">
        <w:rPr>
          <w:lang w:bidi="fa-IR"/>
        </w:rPr>
        <w:t>EMA</w:t>
      </w:r>
      <w:r w:rsidR="00E639EF">
        <w:rPr>
          <w:rFonts w:hint="cs"/>
          <w:rtl/>
          <w:lang w:bidi="fa-IR"/>
        </w:rPr>
        <w:t xml:space="preserve"> و... </w:t>
      </w:r>
      <w:r w:rsidR="00EF0DC6">
        <w:rPr>
          <w:rFonts w:hint="cs"/>
          <w:rtl/>
          <w:lang w:bidi="fa-IR"/>
        </w:rPr>
        <w:t>به عنوان پارامترهای ورودی</w:t>
      </w:r>
      <w:r w:rsidR="00E639EF">
        <w:rPr>
          <w:rFonts w:hint="cs"/>
          <w:rtl/>
          <w:lang w:bidi="fa-IR"/>
        </w:rPr>
        <w:t xml:space="preserve"> خوشه‌بندی </w:t>
      </w:r>
      <w:r w:rsidR="00EF0DC6">
        <w:rPr>
          <w:rFonts w:hint="cs"/>
          <w:rtl/>
          <w:lang w:bidi="fa-IR"/>
        </w:rPr>
        <w:t>در کنار قیمت</w:t>
      </w:r>
      <w:r w:rsidR="006262A8">
        <w:rPr>
          <w:rFonts w:hint="cs"/>
          <w:rtl/>
          <w:lang w:bidi="fa-IR"/>
        </w:rPr>
        <w:t>.</w:t>
      </w:r>
    </w:p>
    <w:p w14:paraId="52F00091" w14:textId="77777777" w:rsidR="00EF0DC6" w:rsidRDefault="00EF0DC6" w:rsidP="006B4E59">
      <w:pPr>
        <w:rPr>
          <w:lang w:bidi="fa-IR"/>
        </w:rPr>
      </w:pPr>
    </w:p>
    <w:p w14:paraId="3CDCABA3" w14:textId="16166E53" w:rsidR="00EF0DC6" w:rsidRDefault="00EF0DC6">
      <w:pPr>
        <w:bidi w:val="0"/>
        <w:spacing w:line="259" w:lineRule="auto"/>
        <w:jc w:val="left"/>
        <w:rPr>
          <w:rtl/>
          <w:lang w:bidi="fa-IR"/>
        </w:rPr>
      </w:pPr>
      <w:r>
        <w:rPr>
          <w:rtl/>
          <w:lang w:bidi="fa-IR"/>
        </w:rPr>
        <w:br w:type="page"/>
      </w:r>
    </w:p>
    <w:p w14:paraId="48EF5AF2" w14:textId="2FE021DA" w:rsidR="00B738BB" w:rsidRDefault="00B738BB" w:rsidP="00846049">
      <w:pPr>
        <w:pStyle w:val="Heading2"/>
        <w:rPr>
          <w:rtl/>
          <w:lang w:bidi="fa-IR"/>
        </w:rPr>
      </w:pPr>
      <w:bookmarkStart w:id="140" w:name="_فهرست_مراجع"/>
      <w:bookmarkStart w:id="141" w:name="_Toc171099707"/>
      <w:bookmarkEnd w:id="140"/>
      <w:r w:rsidRPr="00E74E4A">
        <w:rPr>
          <w:rFonts w:hint="cs"/>
          <w:rtl/>
          <w:lang w:bidi="fa-IR"/>
        </w:rPr>
        <w:lastRenderedPageBreak/>
        <w:t xml:space="preserve">فهرست </w:t>
      </w:r>
      <w:r>
        <w:rPr>
          <w:rFonts w:hint="cs"/>
          <w:rtl/>
          <w:lang w:bidi="fa-IR"/>
        </w:rPr>
        <w:t>مراجع</w:t>
      </w:r>
      <w:bookmarkEnd w:id="141"/>
    </w:p>
    <w:p w14:paraId="6B4C2C84" w14:textId="59388201" w:rsidR="006601C6" w:rsidRDefault="00197A3B" w:rsidP="00197A3B">
      <w:pPr>
        <w:tabs>
          <w:tab w:val="right" w:pos="9026"/>
        </w:tabs>
        <w:rPr>
          <w:sz w:val="28"/>
          <w:rtl/>
          <w:lang w:bidi="fa-IR"/>
        </w:rPr>
      </w:pPr>
      <w:r>
        <w:rPr>
          <w:rFonts w:hint="cs"/>
          <w:sz w:val="28"/>
          <w:rtl/>
          <w:lang w:bidi="fa-IR"/>
        </w:rPr>
        <w:t>آقامحمدی، احمد؛ اوحدی، فریدون؛ صیقلی، محسن؛ بنی‌مهد، بهمن. ۱۳۹۹، برآورد ریسک سرمایه گذاری در یک پرتفوی ارز دیجیتال و</w:t>
      </w:r>
      <w:r>
        <w:rPr>
          <w:rFonts w:hint="cs"/>
          <w:rtl/>
          <w:lang w:bidi="fa-IR"/>
        </w:rPr>
        <w:t xml:space="preserve"> </w:t>
      </w:r>
      <w:r>
        <w:rPr>
          <w:rFonts w:hint="cs"/>
          <w:rtl/>
        </w:rPr>
        <w:t xml:space="preserve">بهینه سازی آن با استفاده از روش ارزش در معرض خطر. </w:t>
      </w:r>
      <w:r>
        <w:rPr>
          <w:rFonts w:hint="cs"/>
          <w:i/>
          <w:iCs/>
          <w:rtl/>
        </w:rPr>
        <w:t>دانش مالی تحلیل اوراق بهادار</w:t>
      </w:r>
      <w:r>
        <w:rPr>
          <w:rFonts w:hint="cs"/>
          <w:rtl/>
        </w:rPr>
        <w:t xml:space="preserve">، </w:t>
      </w:r>
      <w:r>
        <w:rPr>
          <w:rFonts w:hint="cs"/>
          <w:rtl/>
          <w:lang w:bidi="fa-IR"/>
        </w:rPr>
        <w:t>۱۳(۴۷)</w:t>
      </w:r>
      <w:r>
        <w:rPr>
          <w:rFonts w:hint="cs"/>
          <w:rtl/>
        </w:rPr>
        <w:t xml:space="preserve">، </w:t>
      </w:r>
      <w:r>
        <w:rPr>
          <w:rFonts w:hint="cs"/>
          <w:sz w:val="28"/>
          <w:rtl/>
          <w:lang w:bidi="fa-IR"/>
        </w:rPr>
        <w:t>ص ۱۷-۳۱.</w:t>
      </w:r>
    </w:p>
    <w:p w14:paraId="3324E52E" w14:textId="39D976C2" w:rsidR="00197A3B" w:rsidRDefault="00197A3B" w:rsidP="00197A3B">
      <w:pPr>
        <w:tabs>
          <w:tab w:val="right" w:pos="9026"/>
        </w:tabs>
        <w:rPr>
          <w:sz w:val="28"/>
          <w:rtl/>
          <w:lang w:bidi="fa-IR"/>
        </w:rPr>
      </w:pPr>
      <w:r>
        <w:rPr>
          <w:rFonts w:hint="cs"/>
          <w:sz w:val="28"/>
          <w:rtl/>
          <w:lang w:bidi="fa-IR"/>
        </w:rPr>
        <w:t xml:space="preserve">ابونوری، اسماعیل؛ تهرانی، رضا؛ شامانی، مسعود. ۱۳۹۷، عملکرد پرتفولیوهای مبتنی بر ریسک تحت شرایط مختلف در بازارسهام. </w:t>
      </w:r>
      <w:r>
        <w:rPr>
          <w:rFonts w:hint="cs"/>
          <w:i/>
          <w:iCs/>
          <w:sz w:val="28"/>
          <w:rtl/>
          <w:lang w:bidi="fa-IR"/>
        </w:rPr>
        <w:t>فصلنامه‌ی اقتصاد مالی</w:t>
      </w:r>
      <w:r>
        <w:rPr>
          <w:rFonts w:hint="cs"/>
          <w:sz w:val="28"/>
          <w:rtl/>
          <w:lang w:bidi="fa-IR"/>
        </w:rPr>
        <w:t>، ۱۲(۴۵)، ص ۵۱-۷۱.</w:t>
      </w:r>
    </w:p>
    <w:p w14:paraId="5E2EDE99" w14:textId="35B07481" w:rsidR="002B5B6E" w:rsidRDefault="002B5B6E" w:rsidP="002B5B6E">
      <w:pPr>
        <w:tabs>
          <w:tab w:val="right" w:pos="9026"/>
        </w:tabs>
        <w:rPr>
          <w:sz w:val="28"/>
          <w:rtl/>
          <w:lang w:bidi="fa-IR"/>
        </w:rPr>
      </w:pPr>
      <w:r>
        <w:rPr>
          <w:rFonts w:hint="cs"/>
          <w:sz w:val="28"/>
          <w:rtl/>
          <w:lang w:bidi="fa-IR"/>
        </w:rPr>
        <w:t xml:space="preserve">امیری، مقصود؛ محبوب قدسی، مهسا. ۱۳۹۴، مدل برنامه‌ریزی خطی فازی برای مسئله‌ی انتخاب سبد سهام بهینه. </w:t>
      </w:r>
      <w:r>
        <w:rPr>
          <w:rFonts w:hint="cs"/>
          <w:i/>
          <w:iCs/>
          <w:sz w:val="28"/>
          <w:rtl/>
          <w:lang w:bidi="fa-IR"/>
        </w:rPr>
        <w:t>مجله‌ی مهندسی مالی و مدیریت اوراق بهادار</w:t>
      </w:r>
      <w:r>
        <w:rPr>
          <w:rFonts w:hint="cs"/>
          <w:sz w:val="28"/>
          <w:rtl/>
          <w:lang w:bidi="fa-IR"/>
        </w:rPr>
        <w:t>، ۲۳، ص ۱۰۵-۱۱۸.</w:t>
      </w:r>
    </w:p>
    <w:p w14:paraId="19DF009E" w14:textId="24562DA4" w:rsidR="003C7C36" w:rsidRDefault="003C7C36" w:rsidP="003C7C36">
      <w:pPr>
        <w:tabs>
          <w:tab w:val="right" w:pos="9026"/>
        </w:tabs>
        <w:rPr>
          <w:sz w:val="28"/>
          <w:rtl/>
          <w:lang w:bidi="fa-IR"/>
        </w:rPr>
      </w:pPr>
      <w:r>
        <w:rPr>
          <w:rFonts w:hint="cs"/>
          <w:sz w:val="28"/>
          <w:rtl/>
          <w:lang w:bidi="fa-IR"/>
        </w:rPr>
        <w:t xml:space="preserve">پیکانی، پژمان؛ روغنیان، عماد. ۱۳۹۴، به‌کارگیری تحلیل پوششی داده‌ها و بهینه‌سازی استوار در مسئله‌ی انتخاب سبد سرمایه. </w:t>
      </w:r>
      <w:r>
        <w:rPr>
          <w:rFonts w:hint="cs"/>
          <w:i/>
          <w:iCs/>
          <w:sz w:val="28"/>
          <w:rtl/>
          <w:lang w:bidi="fa-IR"/>
        </w:rPr>
        <w:t>مجله‌ی تحقیق در عملیات در کاربردهای آن</w:t>
      </w:r>
      <w:r>
        <w:rPr>
          <w:rFonts w:hint="cs"/>
          <w:sz w:val="28"/>
          <w:rtl/>
          <w:lang w:bidi="fa-IR"/>
        </w:rPr>
        <w:t>، ۱۲(۱)، ص ۶۱-۷۸.</w:t>
      </w:r>
    </w:p>
    <w:p w14:paraId="1DE755E2" w14:textId="10754967" w:rsidR="00197A3B" w:rsidRDefault="00197A3B" w:rsidP="00197A3B">
      <w:pPr>
        <w:tabs>
          <w:tab w:val="right" w:pos="9026"/>
        </w:tabs>
        <w:rPr>
          <w:sz w:val="28"/>
          <w:rtl/>
          <w:lang w:bidi="fa-IR"/>
        </w:rPr>
      </w:pPr>
      <w:r>
        <w:rPr>
          <w:rFonts w:hint="cs"/>
          <w:sz w:val="28"/>
          <w:rtl/>
          <w:lang w:bidi="fa-IR"/>
        </w:rPr>
        <w:t xml:space="preserve">راعی، رضا؛ و تلنگی، احمد. ۱۳۸۳، </w:t>
      </w:r>
      <w:r>
        <w:rPr>
          <w:rFonts w:hint="cs"/>
          <w:i/>
          <w:iCs/>
          <w:sz w:val="28"/>
          <w:rtl/>
          <w:lang w:bidi="fa-IR"/>
        </w:rPr>
        <w:t>مدیریت سرمایه‌گذاری پیشرفته</w:t>
      </w:r>
      <w:r>
        <w:rPr>
          <w:rFonts w:hint="cs"/>
          <w:sz w:val="28"/>
          <w:rtl/>
          <w:lang w:bidi="fa-IR"/>
        </w:rPr>
        <w:t>. سازمان مطالعه و تدوین کتب علوم انسانی دانشگاه‌ها، تهران.</w:t>
      </w:r>
    </w:p>
    <w:p w14:paraId="03B25893" w14:textId="6AA21476" w:rsidR="00AD7AA5" w:rsidRDefault="00AD7AA5" w:rsidP="00AD7AA5">
      <w:pPr>
        <w:tabs>
          <w:tab w:val="right" w:pos="9026"/>
        </w:tabs>
        <w:rPr>
          <w:sz w:val="28"/>
          <w:rtl/>
          <w:lang w:bidi="fa-IR"/>
        </w:rPr>
      </w:pPr>
      <w:r>
        <w:rPr>
          <w:rFonts w:hint="cs"/>
          <w:sz w:val="28"/>
          <w:rtl/>
          <w:lang w:bidi="fa-IR"/>
        </w:rPr>
        <w:t>زمردیان، غلامرضا؛ آزاد، محمد؛ رجب‌زاده، محمدرضا. ۱۳۹۸، مقایسه‌ی توان پیش</w:t>
      </w:r>
      <w:r>
        <w:rPr>
          <w:sz w:val="28"/>
          <w:lang w:bidi="fa-IR"/>
        </w:rPr>
        <w:t>‌</w:t>
      </w:r>
      <w:r>
        <w:rPr>
          <w:rFonts w:hint="cs"/>
          <w:sz w:val="28"/>
          <w:rtl/>
          <w:lang w:bidi="fa-IR"/>
        </w:rPr>
        <w:t>بینی سنجه</w:t>
      </w:r>
      <w:r>
        <w:rPr>
          <w:sz w:val="28"/>
          <w:lang w:bidi="fa-IR"/>
        </w:rPr>
        <w:t>‌</w:t>
      </w:r>
      <w:r>
        <w:rPr>
          <w:rFonts w:hint="cs"/>
          <w:sz w:val="28"/>
          <w:rtl/>
          <w:lang w:bidi="fa-IR"/>
        </w:rPr>
        <w:t>های ریسک اوراق با درآمد ثابت در تعیین قیمت</w:t>
      </w:r>
      <w:r>
        <w:rPr>
          <w:sz w:val="28"/>
          <w:lang w:bidi="fa-IR"/>
        </w:rPr>
        <w:t>‌</w:t>
      </w:r>
      <w:r>
        <w:rPr>
          <w:rFonts w:hint="cs"/>
          <w:sz w:val="28"/>
          <w:rtl/>
          <w:lang w:bidi="fa-IR"/>
        </w:rPr>
        <w:t xml:space="preserve">ها. </w:t>
      </w:r>
      <w:r>
        <w:rPr>
          <w:rFonts w:hint="cs"/>
          <w:i/>
          <w:iCs/>
          <w:sz w:val="28"/>
          <w:rtl/>
          <w:lang w:bidi="fa-IR"/>
        </w:rPr>
        <w:t>راهبرد مدیریت مالی</w:t>
      </w:r>
      <w:r>
        <w:rPr>
          <w:rFonts w:hint="cs"/>
          <w:sz w:val="28"/>
          <w:rtl/>
          <w:lang w:bidi="fa-IR"/>
        </w:rPr>
        <w:t>، ۷(۲۶)، ص ۱۷۵-۱۹۹.</w:t>
      </w:r>
    </w:p>
    <w:p w14:paraId="62E4EFBF" w14:textId="62D88230" w:rsidR="00AA0253" w:rsidRDefault="00AA0253" w:rsidP="00AA0253">
      <w:pPr>
        <w:tabs>
          <w:tab w:val="right" w:pos="9026"/>
        </w:tabs>
        <w:rPr>
          <w:sz w:val="28"/>
          <w:rtl/>
          <w:lang w:bidi="fa-IR"/>
        </w:rPr>
      </w:pPr>
      <w:r>
        <w:rPr>
          <w:rFonts w:hint="cs"/>
          <w:sz w:val="28"/>
          <w:rtl/>
          <w:lang w:bidi="fa-IR"/>
        </w:rPr>
        <w:t xml:space="preserve">شهرستانی، حمید؛ بیدآباد، بیژن؛ ثوابی اصل، فرهاد. ۱۳۸۹، توسعه‌ی نظریه‌ی مارکوویتز-شارپ و مرز کارای جدید. </w:t>
      </w:r>
      <w:r>
        <w:rPr>
          <w:rFonts w:hint="cs"/>
          <w:i/>
          <w:iCs/>
          <w:sz w:val="28"/>
          <w:rtl/>
          <w:lang w:bidi="fa-IR"/>
        </w:rPr>
        <w:t>فصلنامه‌ی پژوهش‌های اقتصادی</w:t>
      </w:r>
      <w:r>
        <w:rPr>
          <w:rFonts w:hint="cs"/>
          <w:sz w:val="28"/>
          <w:rtl/>
          <w:lang w:bidi="fa-IR"/>
        </w:rPr>
        <w:t>، ۱۰(۲)، ص ۴۳-۶۰.</w:t>
      </w:r>
    </w:p>
    <w:p w14:paraId="1AF4E027" w14:textId="50EC9B5B" w:rsidR="00F6748E" w:rsidRDefault="00F6748E" w:rsidP="00F6748E">
      <w:pPr>
        <w:tabs>
          <w:tab w:val="right" w:pos="9026"/>
        </w:tabs>
        <w:rPr>
          <w:sz w:val="28"/>
          <w:rtl/>
          <w:lang w:bidi="fa-IR"/>
        </w:rPr>
      </w:pPr>
      <w:r>
        <w:rPr>
          <w:rFonts w:hint="cs"/>
          <w:sz w:val="28"/>
          <w:rtl/>
          <w:lang w:bidi="fa-IR"/>
        </w:rPr>
        <w:t xml:space="preserve">صباحی، سوده؛ مخاطب‌رفیعی، فریماه؛ و رستگار، محمدعلی. ۱۳۹۹، بهینه‌سازی سبد سرمایه‌گذاری با دارایی‌های متنوع.  </w:t>
      </w:r>
      <w:r>
        <w:rPr>
          <w:rFonts w:hint="cs"/>
          <w:i/>
          <w:iCs/>
          <w:sz w:val="28"/>
          <w:rtl/>
          <w:lang w:bidi="fa-IR"/>
        </w:rPr>
        <w:t>اقتصاد پولی مالی</w:t>
      </w:r>
      <w:r>
        <w:rPr>
          <w:rFonts w:hint="cs"/>
          <w:sz w:val="28"/>
          <w:rtl/>
          <w:lang w:bidi="fa-IR"/>
        </w:rPr>
        <w:t>، ۲۷(۱۹)، ص ۲۴۹-۲۷۸.</w:t>
      </w:r>
    </w:p>
    <w:p w14:paraId="215F321C" w14:textId="1B58A46A" w:rsidR="00E9793B" w:rsidRDefault="00E9793B" w:rsidP="00E9793B">
      <w:pPr>
        <w:tabs>
          <w:tab w:val="right" w:pos="9026"/>
        </w:tabs>
        <w:rPr>
          <w:sz w:val="28"/>
          <w:rtl/>
          <w:lang w:bidi="fa-IR"/>
        </w:rPr>
      </w:pPr>
      <w:r>
        <w:rPr>
          <w:rFonts w:hint="cs"/>
          <w:sz w:val="28"/>
          <w:rtl/>
          <w:lang w:bidi="fa-IR"/>
        </w:rPr>
        <w:lastRenderedPageBreak/>
        <w:t>عباس‌نژاد، علی‌اکبر. ۱۳۸۰، ارزیابی مالی شرکت‌های پذیرفته‌شده در بورس اوراق بهادار تهران بر اساس فرآیند تحلیل سلسله‌مراتبی، پایان‌نامه‌ی کارشناسی ارشد، دانشگاه امام صادق.</w:t>
      </w:r>
    </w:p>
    <w:p w14:paraId="5DD724D2" w14:textId="54F4BA9A" w:rsidR="002B5B6E" w:rsidRDefault="002B5B6E" w:rsidP="00E9793B">
      <w:pPr>
        <w:tabs>
          <w:tab w:val="right" w:pos="9026"/>
        </w:tabs>
        <w:rPr>
          <w:sz w:val="28"/>
          <w:rtl/>
          <w:lang w:bidi="fa-IR"/>
        </w:rPr>
      </w:pPr>
      <w:r w:rsidRPr="002B5B6E">
        <w:rPr>
          <w:sz w:val="28"/>
          <w:rtl/>
          <w:lang w:bidi="fa-IR"/>
        </w:rPr>
        <w:t>قره خان</w:t>
      </w:r>
      <w:r w:rsidRPr="002B5B6E">
        <w:rPr>
          <w:rFonts w:hint="cs"/>
          <w:sz w:val="28"/>
          <w:rtl/>
          <w:lang w:bidi="fa-IR"/>
        </w:rPr>
        <w:t>ی</w:t>
      </w:r>
      <w:r w:rsidRPr="002B5B6E">
        <w:rPr>
          <w:rFonts w:hint="eastAsia"/>
          <w:sz w:val="28"/>
          <w:rtl/>
          <w:lang w:bidi="fa-IR"/>
        </w:rPr>
        <w:t>،</w:t>
      </w:r>
      <w:r w:rsidRPr="002B5B6E">
        <w:rPr>
          <w:sz w:val="28"/>
          <w:rtl/>
          <w:lang w:bidi="fa-IR"/>
        </w:rPr>
        <w:t xml:space="preserve"> محسن</w:t>
      </w:r>
      <w:r>
        <w:rPr>
          <w:rFonts w:hint="cs"/>
          <w:sz w:val="28"/>
          <w:rtl/>
          <w:lang w:bidi="fa-IR"/>
        </w:rPr>
        <w:t>؛</w:t>
      </w:r>
      <w:r w:rsidRPr="002B5B6E">
        <w:rPr>
          <w:sz w:val="28"/>
          <w:rtl/>
          <w:lang w:bidi="fa-IR"/>
        </w:rPr>
        <w:t xml:space="preserve"> سجاد</w:t>
      </w:r>
      <w:r w:rsidRPr="002B5B6E">
        <w:rPr>
          <w:rFonts w:hint="cs"/>
          <w:sz w:val="28"/>
          <w:rtl/>
          <w:lang w:bidi="fa-IR"/>
        </w:rPr>
        <w:t>ی</w:t>
      </w:r>
      <w:r w:rsidRPr="002B5B6E">
        <w:rPr>
          <w:rFonts w:hint="eastAsia"/>
          <w:sz w:val="28"/>
          <w:rtl/>
          <w:lang w:bidi="fa-IR"/>
        </w:rPr>
        <w:t>،</w:t>
      </w:r>
      <w:r w:rsidRPr="002B5B6E">
        <w:rPr>
          <w:sz w:val="28"/>
          <w:rtl/>
          <w:lang w:bidi="fa-IR"/>
        </w:rPr>
        <w:t xml:space="preserve"> س</w:t>
      </w:r>
      <w:r w:rsidRPr="002B5B6E">
        <w:rPr>
          <w:rFonts w:hint="cs"/>
          <w:sz w:val="28"/>
          <w:rtl/>
          <w:lang w:bidi="fa-IR"/>
        </w:rPr>
        <w:t>ی</w:t>
      </w:r>
      <w:r w:rsidRPr="002B5B6E">
        <w:rPr>
          <w:rFonts w:hint="eastAsia"/>
          <w:sz w:val="28"/>
          <w:rtl/>
          <w:lang w:bidi="fa-IR"/>
        </w:rPr>
        <w:t>دجعفر</w:t>
      </w:r>
      <w:r>
        <w:rPr>
          <w:rFonts w:hint="cs"/>
          <w:sz w:val="28"/>
          <w:rtl/>
          <w:lang w:bidi="fa-IR"/>
        </w:rPr>
        <w:t>؛</w:t>
      </w:r>
      <w:r w:rsidRPr="002B5B6E">
        <w:rPr>
          <w:sz w:val="28"/>
          <w:rtl/>
          <w:lang w:bidi="fa-IR"/>
        </w:rPr>
        <w:t xml:space="preserve"> صفر</w:t>
      </w:r>
      <w:r w:rsidRPr="002B5B6E">
        <w:rPr>
          <w:rFonts w:hint="cs"/>
          <w:sz w:val="28"/>
          <w:rtl/>
          <w:lang w:bidi="fa-IR"/>
        </w:rPr>
        <w:t>ی</w:t>
      </w:r>
      <w:r w:rsidRPr="002B5B6E">
        <w:rPr>
          <w:rFonts w:hint="eastAsia"/>
          <w:sz w:val="28"/>
          <w:rtl/>
          <w:lang w:bidi="fa-IR"/>
        </w:rPr>
        <w:t>،</w:t>
      </w:r>
      <w:r w:rsidRPr="002B5B6E">
        <w:rPr>
          <w:sz w:val="28"/>
          <w:rtl/>
          <w:lang w:bidi="fa-IR"/>
        </w:rPr>
        <w:t xml:space="preserve"> احرام. 1392</w:t>
      </w:r>
      <w:r>
        <w:rPr>
          <w:rFonts w:hint="cs"/>
          <w:sz w:val="28"/>
          <w:rtl/>
          <w:lang w:bidi="fa-IR"/>
        </w:rPr>
        <w:t>،</w:t>
      </w:r>
      <w:r w:rsidRPr="002B5B6E">
        <w:rPr>
          <w:sz w:val="28"/>
          <w:rtl/>
          <w:lang w:bidi="fa-IR"/>
        </w:rPr>
        <w:t xml:space="preserve"> به</w:t>
      </w:r>
      <w:r w:rsidRPr="002B5B6E">
        <w:rPr>
          <w:rFonts w:hint="cs"/>
          <w:sz w:val="28"/>
          <w:rtl/>
          <w:lang w:bidi="fa-IR"/>
        </w:rPr>
        <w:t>ی</w:t>
      </w:r>
      <w:r w:rsidRPr="002B5B6E">
        <w:rPr>
          <w:rFonts w:hint="eastAsia"/>
          <w:sz w:val="28"/>
          <w:rtl/>
          <w:lang w:bidi="fa-IR"/>
        </w:rPr>
        <w:t>نه</w:t>
      </w:r>
      <w:r w:rsidRPr="002B5B6E">
        <w:rPr>
          <w:sz w:val="28"/>
          <w:rtl/>
          <w:lang w:bidi="fa-IR"/>
        </w:rPr>
        <w:t xml:space="preserve"> ساز</w:t>
      </w:r>
      <w:r w:rsidRPr="002B5B6E">
        <w:rPr>
          <w:rFonts w:hint="cs"/>
          <w:sz w:val="28"/>
          <w:rtl/>
          <w:lang w:bidi="fa-IR"/>
        </w:rPr>
        <w:t>ی</w:t>
      </w:r>
      <w:r w:rsidRPr="002B5B6E">
        <w:rPr>
          <w:sz w:val="28"/>
          <w:rtl/>
          <w:lang w:bidi="fa-IR"/>
        </w:rPr>
        <w:t xml:space="preserve"> استوار سبد مال</w:t>
      </w:r>
      <w:r w:rsidRPr="002B5B6E">
        <w:rPr>
          <w:rFonts w:hint="cs"/>
          <w:sz w:val="28"/>
          <w:rtl/>
          <w:lang w:bidi="fa-IR"/>
        </w:rPr>
        <w:t>ی</w:t>
      </w:r>
      <w:r w:rsidRPr="002B5B6E">
        <w:rPr>
          <w:sz w:val="28"/>
          <w:rtl/>
          <w:lang w:bidi="fa-IR"/>
        </w:rPr>
        <w:t xml:space="preserve"> با رو</w:t>
      </w:r>
      <w:r w:rsidRPr="002B5B6E">
        <w:rPr>
          <w:rFonts w:hint="cs"/>
          <w:sz w:val="28"/>
          <w:rtl/>
          <w:lang w:bidi="fa-IR"/>
        </w:rPr>
        <w:t>ی</w:t>
      </w:r>
      <w:r w:rsidRPr="002B5B6E">
        <w:rPr>
          <w:rFonts w:hint="eastAsia"/>
          <w:sz w:val="28"/>
          <w:rtl/>
          <w:lang w:bidi="fa-IR"/>
        </w:rPr>
        <w:t>کرد</w:t>
      </w:r>
      <w:r w:rsidRPr="002B5B6E">
        <w:rPr>
          <w:sz w:val="28"/>
          <w:rtl/>
          <w:lang w:bidi="fa-IR"/>
        </w:rPr>
        <w:t xml:space="preserve"> </w:t>
      </w:r>
      <w:r w:rsidRPr="002B5B6E">
        <w:rPr>
          <w:szCs w:val="24"/>
          <w:lang w:bidi="fa-IR"/>
        </w:rPr>
        <w:t>CAPM</w:t>
      </w:r>
      <w:r w:rsidRPr="002B5B6E">
        <w:rPr>
          <w:sz w:val="28"/>
          <w:rtl/>
          <w:lang w:bidi="fa-IR"/>
        </w:rPr>
        <w:t xml:space="preserve">. </w:t>
      </w:r>
      <w:r w:rsidRPr="002B5B6E">
        <w:rPr>
          <w:i/>
          <w:iCs/>
          <w:sz w:val="28"/>
          <w:rtl/>
          <w:lang w:bidi="fa-IR"/>
        </w:rPr>
        <w:t>مد</w:t>
      </w:r>
      <w:r w:rsidRPr="002B5B6E">
        <w:rPr>
          <w:rFonts w:hint="cs"/>
          <w:i/>
          <w:iCs/>
          <w:sz w:val="28"/>
          <w:rtl/>
          <w:lang w:bidi="fa-IR"/>
        </w:rPr>
        <w:t>ی</w:t>
      </w:r>
      <w:r w:rsidRPr="002B5B6E">
        <w:rPr>
          <w:rFonts w:hint="eastAsia"/>
          <w:i/>
          <w:iCs/>
          <w:sz w:val="28"/>
          <w:rtl/>
          <w:lang w:bidi="fa-IR"/>
        </w:rPr>
        <w:t>ر</w:t>
      </w:r>
      <w:r w:rsidRPr="002B5B6E">
        <w:rPr>
          <w:rFonts w:hint="cs"/>
          <w:i/>
          <w:iCs/>
          <w:sz w:val="28"/>
          <w:rtl/>
          <w:lang w:bidi="fa-IR"/>
        </w:rPr>
        <w:t>ی</w:t>
      </w:r>
      <w:r w:rsidRPr="002B5B6E">
        <w:rPr>
          <w:rFonts w:hint="eastAsia"/>
          <w:i/>
          <w:iCs/>
          <w:sz w:val="28"/>
          <w:rtl/>
          <w:lang w:bidi="fa-IR"/>
        </w:rPr>
        <w:t>ت</w:t>
      </w:r>
      <w:r w:rsidRPr="002B5B6E">
        <w:rPr>
          <w:i/>
          <w:iCs/>
          <w:sz w:val="28"/>
          <w:rtl/>
          <w:lang w:bidi="fa-IR"/>
        </w:rPr>
        <w:t xml:space="preserve"> تول</w:t>
      </w:r>
      <w:r w:rsidRPr="002B5B6E">
        <w:rPr>
          <w:rFonts w:hint="cs"/>
          <w:i/>
          <w:iCs/>
          <w:sz w:val="28"/>
          <w:rtl/>
          <w:lang w:bidi="fa-IR"/>
        </w:rPr>
        <w:t>ی</w:t>
      </w:r>
      <w:r w:rsidRPr="002B5B6E">
        <w:rPr>
          <w:rFonts w:hint="eastAsia"/>
          <w:i/>
          <w:iCs/>
          <w:sz w:val="28"/>
          <w:rtl/>
          <w:lang w:bidi="fa-IR"/>
        </w:rPr>
        <w:t>د</w:t>
      </w:r>
      <w:r w:rsidRPr="002B5B6E">
        <w:rPr>
          <w:i/>
          <w:iCs/>
          <w:sz w:val="28"/>
          <w:rtl/>
          <w:lang w:bidi="fa-IR"/>
        </w:rPr>
        <w:t xml:space="preserve"> و عمل</w:t>
      </w:r>
      <w:r w:rsidRPr="002B5B6E">
        <w:rPr>
          <w:rFonts w:hint="cs"/>
          <w:i/>
          <w:iCs/>
          <w:sz w:val="28"/>
          <w:rtl/>
          <w:lang w:bidi="fa-IR"/>
        </w:rPr>
        <w:t>ی</w:t>
      </w:r>
      <w:r w:rsidRPr="002B5B6E">
        <w:rPr>
          <w:rFonts w:hint="eastAsia"/>
          <w:i/>
          <w:iCs/>
          <w:sz w:val="28"/>
          <w:rtl/>
          <w:lang w:bidi="fa-IR"/>
        </w:rPr>
        <w:t>ات</w:t>
      </w:r>
      <w:r w:rsidRPr="002B5B6E">
        <w:rPr>
          <w:rFonts w:hint="eastAsia"/>
          <w:sz w:val="28"/>
          <w:rtl/>
          <w:lang w:bidi="fa-IR"/>
        </w:rPr>
        <w:t>،</w:t>
      </w:r>
      <w:r w:rsidRPr="002B5B6E">
        <w:rPr>
          <w:sz w:val="28"/>
          <w:rtl/>
          <w:lang w:bidi="fa-IR"/>
        </w:rPr>
        <w:t xml:space="preserve"> 4(1 (پ</w:t>
      </w:r>
      <w:r w:rsidRPr="002B5B6E">
        <w:rPr>
          <w:rFonts w:hint="cs"/>
          <w:sz w:val="28"/>
          <w:rtl/>
          <w:lang w:bidi="fa-IR"/>
        </w:rPr>
        <w:t>ی</w:t>
      </w:r>
      <w:r w:rsidRPr="002B5B6E">
        <w:rPr>
          <w:rFonts w:hint="eastAsia"/>
          <w:sz w:val="28"/>
          <w:rtl/>
          <w:lang w:bidi="fa-IR"/>
        </w:rPr>
        <w:t>اپ</w:t>
      </w:r>
      <w:r w:rsidRPr="002B5B6E">
        <w:rPr>
          <w:rFonts w:hint="cs"/>
          <w:sz w:val="28"/>
          <w:rtl/>
          <w:lang w:bidi="fa-IR"/>
        </w:rPr>
        <w:t>ی</w:t>
      </w:r>
      <w:r w:rsidRPr="002B5B6E">
        <w:rPr>
          <w:sz w:val="28"/>
          <w:rtl/>
          <w:lang w:bidi="fa-IR"/>
        </w:rPr>
        <w:t xml:space="preserve"> 6))، 61-68.</w:t>
      </w:r>
    </w:p>
    <w:p w14:paraId="7B753D4F" w14:textId="705310B5" w:rsidR="002B5B6E" w:rsidRDefault="002B5B6E" w:rsidP="002B5B6E">
      <w:pPr>
        <w:tabs>
          <w:tab w:val="right" w:pos="9026"/>
        </w:tabs>
        <w:rPr>
          <w:sz w:val="28"/>
          <w:rtl/>
          <w:lang w:bidi="fa-IR"/>
        </w:rPr>
      </w:pPr>
      <w:r>
        <w:rPr>
          <w:rFonts w:hint="cs"/>
          <w:sz w:val="28"/>
          <w:rtl/>
          <w:lang w:bidi="fa-IR"/>
        </w:rPr>
        <w:t>قهطرانی، علیرضا. 1391، به‌کارگیری بهینه‌سازی استوار درمسئله‌ی انتخاب سبد سـرمایه. پایـان‌نامه‌ی کارشناسی ارشد مهندسی مالی، دانشگاه خواجه نصیرالدین طوسی.</w:t>
      </w:r>
    </w:p>
    <w:p w14:paraId="4EA99F53" w14:textId="6A25D934" w:rsidR="008633A1" w:rsidRDefault="008633A1" w:rsidP="008633A1">
      <w:pPr>
        <w:tabs>
          <w:tab w:val="right" w:pos="9026"/>
        </w:tabs>
        <w:rPr>
          <w:sz w:val="28"/>
          <w:rtl/>
          <w:lang w:bidi="fa-IR"/>
        </w:rPr>
      </w:pPr>
      <w:r>
        <w:rPr>
          <w:rFonts w:hint="cs"/>
          <w:sz w:val="28"/>
          <w:rtl/>
          <w:lang w:bidi="fa-IR"/>
        </w:rPr>
        <w:t xml:space="preserve">کیانی هرچگانی، مائده؛ نبوی چاشمی، سید علی؛ معماریان، عرفان. ۱۳۹۳، بهینه سازی سبدسهام براساس حداقل سطح پذیرش ریسک کل و اجزای آن با استفاده از روش الگوریتم ژنتیک. </w:t>
      </w:r>
      <w:r>
        <w:rPr>
          <w:rFonts w:hint="cs"/>
          <w:i/>
          <w:iCs/>
          <w:sz w:val="28"/>
          <w:rtl/>
          <w:lang w:bidi="fa-IR"/>
        </w:rPr>
        <w:t>فصل‌نامه‌ی علمی پژوهشی دانش سرمایه‌گذاری</w:t>
      </w:r>
      <w:r>
        <w:rPr>
          <w:rFonts w:hint="cs"/>
          <w:sz w:val="28"/>
          <w:rtl/>
          <w:lang w:bidi="fa-IR"/>
        </w:rPr>
        <w:t>، ۳(۱۱)، ص ۱۲۵-۱۶۴.</w:t>
      </w:r>
    </w:p>
    <w:p w14:paraId="299E5ADA" w14:textId="0B42EB39" w:rsidR="00A93068" w:rsidRDefault="00A93068" w:rsidP="008633A1">
      <w:pPr>
        <w:tabs>
          <w:tab w:val="right" w:pos="9026"/>
        </w:tabs>
        <w:rPr>
          <w:sz w:val="28"/>
          <w:lang w:bidi="fa-IR"/>
        </w:rPr>
      </w:pPr>
      <w:r>
        <w:rPr>
          <w:rFonts w:hint="cs"/>
          <w:sz w:val="28"/>
          <w:rtl/>
          <w:lang w:bidi="fa-IR"/>
        </w:rPr>
        <w:t xml:space="preserve">میرلوحی، سیدمجتبی؛ محمدی تودشکی، نیما. ۱۳۹۹، </w:t>
      </w:r>
      <w:r w:rsidRPr="00A93068">
        <w:rPr>
          <w:sz w:val="28"/>
          <w:rtl/>
          <w:lang w:bidi="fa-IR"/>
        </w:rPr>
        <w:t>تشک</w:t>
      </w:r>
      <w:r w:rsidRPr="00A93068">
        <w:rPr>
          <w:rFonts w:hint="cs"/>
          <w:sz w:val="28"/>
          <w:rtl/>
          <w:lang w:bidi="fa-IR"/>
        </w:rPr>
        <w:t>ی</w:t>
      </w:r>
      <w:r w:rsidRPr="00A93068">
        <w:rPr>
          <w:rFonts w:hint="eastAsia"/>
          <w:sz w:val="28"/>
          <w:rtl/>
          <w:lang w:bidi="fa-IR"/>
        </w:rPr>
        <w:t>ل</w:t>
      </w:r>
      <w:r>
        <w:rPr>
          <w:rFonts w:hint="cs"/>
          <w:sz w:val="28"/>
          <w:rtl/>
          <w:lang w:bidi="fa-IR"/>
        </w:rPr>
        <w:t xml:space="preserve"> </w:t>
      </w:r>
      <w:r w:rsidRPr="00A93068">
        <w:rPr>
          <w:rFonts w:hint="eastAsia"/>
          <w:sz w:val="28"/>
          <w:rtl/>
          <w:lang w:bidi="fa-IR"/>
        </w:rPr>
        <w:t>سبد</w:t>
      </w:r>
      <w:r w:rsidRPr="00A93068">
        <w:rPr>
          <w:sz w:val="28"/>
          <w:rtl/>
          <w:lang w:bidi="fa-IR"/>
        </w:rPr>
        <w:t xml:space="preserve"> سرما</w:t>
      </w:r>
      <w:r w:rsidRPr="00A93068">
        <w:rPr>
          <w:rFonts w:hint="cs"/>
          <w:sz w:val="28"/>
          <w:rtl/>
          <w:lang w:bidi="fa-IR"/>
        </w:rPr>
        <w:t>ی</w:t>
      </w:r>
      <w:r w:rsidRPr="00A93068">
        <w:rPr>
          <w:rFonts w:hint="eastAsia"/>
          <w:sz w:val="28"/>
          <w:rtl/>
          <w:lang w:bidi="fa-IR"/>
        </w:rPr>
        <w:t>ه</w:t>
      </w:r>
      <w:r>
        <w:rPr>
          <w:rFonts w:hint="eastAsia"/>
          <w:sz w:val="28"/>
          <w:lang w:bidi="fa-IR"/>
        </w:rPr>
        <w:t>‌</w:t>
      </w:r>
      <w:r w:rsidRPr="00A93068">
        <w:rPr>
          <w:rFonts w:hint="eastAsia"/>
          <w:sz w:val="28"/>
          <w:rtl/>
          <w:lang w:bidi="fa-IR"/>
        </w:rPr>
        <w:t>گذار</w:t>
      </w:r>
      <w:r w:rsidRPr="00A93068">
        <w:rPr>
          <w:rFonts w:hint="cs"/>
          <w:sz w:val="28"/>
          <w:rtl/>
          <w:lang w:bidi="fa-IR"/>
        </w:rPr>
        <w:t>ی</w:t>
      </w:r>
      <w:r>
        <w:rPr>
          <w:rFonts w:hint="cs"/>
          <w:sz w:val="28"/>
          <w:rtl/>
          <w:lang w:bidi="fa-IR"/>
        </w:rPr>
        <w:t xml:space="preserve"> </w:t>
      </w:r>
      <w:r w:rsidRPr="00A93068">
        <w:rPr>
          <w:rFonts w:hint="eastAsia"/>
          <w:sz w:val="28"/>
          <w:rtl/>
          <w:lang w:bidi="fa-IR"/>
        </w:rPr>
        <w:t>به</w:t>
      </w:r>
      <w:r w:rsidRPr="00A93068">
        <w:rPr>
          <w:rFonts w:hint="cs"/>
          <w:sz w:val="28"/>
          <w:rtl/>
          <w:lang w:bidi="fa-IR"/>
        </w:rPr>
        <w:t>ی</w:t>
      </w:r>
      <w:r w:rsidRPr="00A93068">
        <w:rPr>
          <w:rFonts w:hint="eastAsia"/>
          <w:sz w:val="28"/>
          <w:rtl/>
          <w:lang w:bidi="fa-IR"/>
        </w:rPr>
        <w:t>نه</w:t>
      </w:r>
      <w:r>
        <w:rPr>
          <w:rFonts w:hint="cs"/>
          <w:sz w:val="28"/>
          <w:rtl/>
          <w:lang w:bidi="fa-IR"/>
        </w:rPr>
        <w:t xml:space="preserve"> </w:t>
      </w:r>
      <w:r w:rsidRPr="00A93068">
        <w:rPr>
          <w:rFonts w:hint="eastAsia"/>
          <w:sz w:val="28"/>
          <w:rtl/>
          <w:lang w:bidi="fa-IR"/>
        </w:rPr>
        <w:t>در</w:t>
      </w:r>
      <w:r w:rsidRPr="00A93068">
        <w:rPr>
          <w:sz w:val="28"/>
          <w:rtl/>
          <w:lang w:bidi="fa-IR"/>
        </w:rPr>
        <w:t xml:space="preserve"> بورس اوراق بهادار تهران با استفاده از</w:t>
      </w:r>
      <w:r>
        <w:rPr>
          <w:rFonts w:hint="cs"/>
          <w:sz w:val="28"/>
          <w:rtl/>
          <w:lang w:bidi="fa-IR"/>
        </w:rPr>
        <w:t xml:space="preserve"> </w:t>
      </w:r>
      <w:r w:rsidRPr="00A93068">
        <w:rPr>
          <w:sz w:val="28"/>
          <w:rtl/>
          <w:lang w:bidi="fa-IR"/>
        </w:rPr>
        <w:t>روش</w:t>
      </w:r>
      <w:r>
        <w:rPr>
          <w:rFonts w:hint="cs"/>
          <w:sz w:val="28"/>
          <w:rtl/>
          <w:lang w:bidi="fa-IR"/>
        </w:rPr>
        <w:t>‌</w:t>
      </w:r>
      <w:r w:rsidRPr="00A93068">
        <w:rPr>
          <w:sz w:val="28"/>
          <w:rtl/>
          <w:lang w:bidi="fa-IR"/>
        </w:rPr>
        <w:t>ها</w:t>
      </w:r>
      <w:r w:rsidRPr="00A93068">
        <w:rPr>
          <w:rFonts w:hint="cs"/>
          <w:sz w:val="28"/>
          <w:rtl/>
          <w:lang w:bidi="fa-IR"/>
        </w:rPr>
        <w:t>ی</w:t>
      </w:r>
      <w:r>
        <w:rPr>
          <w:rFonts w:hint="cs"/>
          <w:sz w:val="28"/>
          <w:rtl/>
          <w:lang w:bidi="fa-IR"/>
        </w:rPr>
        <w:t xml:space="preserve"> </w:t>
      </w:r>
      <w:r w:rsidRPr="00A93068">
        <w:rPr>
          <w:rFonts w:hint="eastAsia"/>
          <w:sz w:val="28"/>
          <w:rtl/>
          <w:lang w:bidi="fa-IR"/>
        </w:rPr>
        <w:t>خوشه</w:t>
      </w:r>
      <w:r>
        <w:rPr>
          <w:rFonts w:hint="eastAsia"/>
          <w:sz w:val="28"/>
          <w:lang w:bidi="fa-IR"/>
        </w:rPr>
        <w:t>‌</w:t>
      </w:r>
      <w:r w:rsidRPr="00A93068">
        <w:rPr>
          <w:rFonts w:hint="eastAsia"/>
          <w:sz w:val="28"/>
          <w:rtl/>
          <w:lang w:bidi="fa-IR"/>
        </w:rPr>
        <w:t>بند</w:t>
      </w:r>
      <w:r w:rsidRPr="00A93068">
        <w:rPr>
          <w:rFonts w:hint="cs"/>
          <w:sz w:val="28"/>
          <w:rtl/>
          <w:lang w:bidi="fa-IR"/>
        </w:rPr>
        <w:t>ی</w:t>
      </w:r>
      <w:r>
        <w:rPr>
          <w:rFonts w:hint="cs"/>
          <w:sz w:val="28"/>
          <w:rtl/>
          <w:lang w:bidi="fa-IR"/>
        </w:rPr>
        <w:t xml:space="preserve"> </w:t>
      </w:r>
      <w:r w:rsidRPr="00A93068">
        <w:rPr>
          <w:rFonts w:hint="eastAsia"/>
          <w:sz w:val="28"/>
          <w:rtl/>
          <w:lang w:bidi="fa-IR"/>
        </w:rPr>
        <w:t>سلسله</w:t>
      </w:r>
      <w:r>
        <w:rPr>
          <w:rFonts w:hint="cs"/>
          <w:sz w:val="28"/>
          <w:rtl/>
          <w:lang w:bidi="fa-IR"/>
        </w:rPr>
        <w:t>‌</w:t>
      </w:r>
      <w:r w:rsidRPr="00A93068">
        <w:rPr>
          <w:sz w:val="28"/>
          <w:rtl/>
          <w:lang w:bidi="fa-IR"/>
        </w:rPr>
        <w:t>مراتب</w:t>
      </w:r>
      <w:r w:rsidRPr="00A93068">
        <w:rPr>
          <w:rFonts w:hint="cs"/>
          <w:sz w:val="28"/>
          <w:rtl/>
          <w:lang w:bidi="fa-IR"/>
        </w:rPr>
        <w:t>ی</w:t>
      </w:r>
      <w:r>
        <w:rPr>
          <w:rFonts w:hint="cs"/>
          <w:sz w:val="28"/>
          <w:rtl/>
          <w:lang w:bidi="fa-IR"/>
        </w:rPr>
        <w:t xml:space="preserve"> </w:t>
      </w:r>
      <w:r w:rsidRPr="00A93068">
        <w:rPr>
          <w:rFonts w:hint="eastAsia"/>
          <w:sz w:val="28"/>
          <w:rtl/>
          <w:lang w:bidi="fa-IR"/>
        </w:rPr>
        <w:t>و</w:t>
      </w:r>
      <w:r w:rsidRPr="00A93068">
        <w:rPr>
          <w:sz w:val="28"/>
          <w:rtl/>
          <w:lang w:bidi="fa-IR"/>
        </w:rPr>
        <w:t xml:space="preserve"> تفک</w:t>
      </w:r>
      <w:r w:rsidRPr="00A93068">
        <w:rPr>
          <w:rFonts w:hint="cs"/>
          <w:sz w:val="28"/>
          <w:rtl/>
          <w:lang w:bidi="fa-IR"/>
        </w:rPr>
        <w:t>ی</w:t>
      </w:r>
      <w:r w:rsidRPr="00A93068">
        <w:rPr>
          <w:rFonts w:hint="eastAsia"/>
          <w:sz w:val="28"/>
          <w:rtl/>
          <w:lang w:bidi="fa-IR"/>
        </w:rPr>
        <w:t>ک</w:t>
      </w:r>
      <w:r w:rsidRPr="00A93068">
        <w:rPr>
          <w:rFonts w:hint="cs"/>
          <w:sz w:val="28"/>
          <w:rtl/>
          <w:lang w:bidi="fa-IR"/>
        </w:rPr>
        <w:t>ی</w:t>
      </w:r>
      <w:r>
        <w:rPr>
          <w:rFonts w:hint="cs"/>
          <w:sz w:val="28"/>
          <w:rtl/>
          <w:lang w:bidi="fa-IR"/>
        </w:rPr>
        <w:t xml:space="preserve">. </w:t>
      </w:r>
      <w:r w:rsidRPr="00A93068">
        <w:rPr>
          <w:sz w:val="28"/>
          <w:rtl/>
          <w:lang w:bidi="fa-IR"/>
        </w:rPr>
        <w:t>فصلنامـه</w:t>
      </w:r>
      <w:r>
        <w:rPr>
          <w:rFonts w:hint="cs"/>
          <w:sz w:val="28"/>
          <w:rtl/>
          <w:lang w:bidi="fa-IR"/>
        </w:rPr>
        <w:t xml:space="preserve"> </w:t>
      </w:r>
      <w:r w:rsidRPr="00A93068">
        <w:rPr>
          <w:sz w:val="28"/>
          <w:rtl/>
          <w:lang w:bidi="fa-IR"/>
        </w:rPr>
        <w:t>علمي پژوهشي</w:t>
      </w:r>
      <w:r>
        <w:rPr>
          <w:rFonts w:hint="cs"/>
          <w:sz w:val="28"/>
          <w:rtl/>
          <w:lang w:bidi="fa-IR"/>
        </w:rPr>
        <w:t xml:space="preserve"> </w:t>
      </w:r>
      <w:r w:rsidRPr="00A93068">
        <w:rPr>
          <w:sz w:val="28"/>
          <w:rtl/>
          <w:lang w:bidi="fa-IR"/>
        </w:rPr>
        <w:t>دانش سرمايه</w:t>
      </w:r>
      <w:r>
        <w:rPr>
          <w:rFonts w:hint="cs"/>
          <w:sz w:val="28"/>
          <w:rtl/>
          <w:lang w:bidi="fa-IR"/>
        </w:rPr>
        <w:t>‌</w:t>
      </w:r>
      <w:r w:rsidRPr="00A93068">
        <w:rPr>
          <w:sz w:val="28"/>
          <w:rtl/>
          <w:lang w:bidi="fa-IR"/>
        </w:rPr>
        <w:t>گذاري</w:t>
      </w:r>
      <w:r>
        <w:rPr>
          <w:rFonts w:hint="cs"/>
          <w:sz w:val="28"/>
          <w:rtl/>
          <w:lang w:bidi="fa-IR"/>
        </w:rPr>
        <w:t>، ۹(۳۴)، ص ۳۳۳-۳۵۴.</w:t>
      </w:r>
    </w:p>
    <w:p w14:paraId="6C7DF7B0" w14:textId="3DD3F567" w:rsidR="009C60F5" w:rsidRPr="00197A3B" w:rsidRDefault="009C60F5" w:rsidP="008633A1">
      <w:pPr>
        <w:tabs>
          <w:tab w:val="right" w:pos="9026"/>
        </w:tabs>
        <w:rPr>
          <w:sz w:val="28"/>
          <w:rtl/>
          <w:lang w:bidi="fa-IR"/>
        </w:rPr>
      </w:pPr>
      <w:r>
        <w:rPr>
          <w:rFonts w:hint="cs"/>
          <w:sz w:val="28"/>
          <w:rtl/>
          <w:lang w:bidi="fa-IR"/>
        </w:rPr>
        <w:t>میرمحمدی، سید ابراهیم؛ معدنچی زاج، مهدی؛ پناهیان، حسین؛ جباری، حسین</w:t>
      </w:r>
      <w:r w:rsidR="00667869">
        <w:rPr>
          <w:rFonts w:hint="cs"/>
          <w:sz w:val="28"/>
          <w:rtl/>
          <w:lang w:bidi="fa-IR"/>
        </w:rPr>
        <w:t xml:space="preserve">. ۱۴۰۱، انتخاب سبد سهام با رویکرد ترکیبی تشابه ریسک و تحلیل عاملی بر پایه تغییر رژیم مارکوف. </w:t>
      </w:r>
      <w:r w:rsidR="00667869" w:rsidRPr="00A93068">
        <w:rPr>
          <w:rFonts w:hint="cs"/>
          <w:i/>
          <w:iCs/>
          <w:sz w:val="28"/>
          <w:rtl/>
          <w:lang w:bidi="fa-IR"/>
        </w:rPr>
        <w:t>نشریه تصمیم‌گیری و تحقیق در عملیات</w:t>
      </w:r>
      <w:r w:rsidR="00667869">
        <w:rPr>
          <w:rFonts w:hint="cs"/>
          <w:sz w:val="28"/>
          <w:rtl/>
          <w:lang w:bidi="fa-IR"/>
        </w:rPr>
        <w:t>، ۷(۱)، ص ۱۲۹-۱۴۲.</w:t>
      </w:r>
    </w:p>
    <w:p w14:paraId="0D5C90CA" w14:textId="1333C471" w:rsidR="00EF6068" w:rsidRDefault="00EF6068" w:rsidP="006601C6">
      <w:pPr>
        <w:tabs>
          <w:tab w:val="right" w:pos="9026"/>
        </w:tabs>
        <w:bidi w:val="0"/>
      </w:pPr>
      <w:proofErr w:type="spellStart"/>
      <w:r w:rsidRPr="00EF6068">
        <w:t>Arévalo</w:t>
      </w:r>
      <w:proofErr w:type="spellEnd"/>
      <w:r w:rsidRPr="00EF6068">
        <w:t>, A., León, D., Hernandez, G.</w:t>
      </w:r>
      <w:r>
        <w:t>,</w:t>
      </w:r>
      <w:r w:rsidRPr="00EF6068">
        <w:t xml:space="preserve"> 2019. Portfolio Selection Based on Hierarchical Clustering and Inverse-Variance Weighting. Computational Science. ICCS 2019. Lecture Notes in Computer Science, vol 11538. Springer, Cham.</w:t>
      </w:r>
    </w:p>
    <w:p w14:paraId="16709A87" w14:textId="4AB7EF1A" w:rsidR="00EF6068" w:rsidRDefault="00EF6068" w:rsidP="00EF6068">
      <w:pPr>
        <w:tabs>
          <w:tab w:val="right" w:pos="9026"/>
        </w:tabs>
        <w:bidi w:val="0"/>
      </w:pPr>
      <w:r w:rsidRPr="00EF6068">
        <w:t>Baser, P., &amp; Saini, J.</w:t>
      </w:r>
      <w:r>
        <w:t>,</w:t>
      </w:r>
      <w:r w:rsidRPr="00EF6068">
        <w:t xml:space="preserve"> 2015. Agent based Stock Clustering for Efficient Portfolio Management. International Journal of Computer Applications, 116, 35-41.</w:t>
      </w:r>
    </w:p>
    <w:p w14:paraId="3765A7F9" w14:textId="71C10F30" w:rsidR="002B5B6E" w:rsidRDefault="002B5B6E" w:rsidP="00EF6068">
      <w:pPr>
        <w:tabs>
          <w:tab w:val="right" w:pos="9026"/>
        </w:tabs>
        <w:bidi w:val="0"/>
      </w:pPr>
      <w:r>
        <w:t xml:space="preserve">Ben-Tal, A., </w:t>
      </w:r>
      <w:proofErr w:type="spellStart"/>
      <w:r>
        <w:t>Nemirovski</w:t>
      </w:r>
      <w:proofErr w:type="spellEnd"/>
      <w:r>
        <w:t>, A., 2000. Robust solutions of linear programming problems contaminated with uncertain data. Mathematical programming, 88(3), pp. 411-424.</w:t>
      </w:r>
    </w:p>
    <w:p w14:paraId="03ADE56B" w14:textId="26F1639F" w:rsidR="002803B3" w:rsidRDefault="002803B3" w:rsidP="002803B3">
      <w:pPr>
        <w:tabs>
          <w:tab w:val="right" w:pos="9026"/>
        </w:tabs>
        <w:bidi w:val="0"/>
      </w:pPr>
      <w:r>
        <w:lastRenderedPageBreak/>
        <w:t>Bertsimas, D., Sim, M., 2003. Robust discrete optimization and network flows. Mathematical Programming Series, 98, pp. 49-71.</w:t>
      </w:r>
    </w:p>
    <w:p w14:paraId="7A226208" w14:textId="4EA1FCA2" w:rsidR="00197A3B" w:rsidRDefault="00197A3B" w:rsidP="002B5B6E">
      <w:pPr>
        <w:tabs>
          <w:tab w:val="right" w:pos="9026"/>
        </w:tabs>
        <w:bidi w:val="0"/>
      </w:pPr>
      <w:proofErr w:type="spellStart"/>
      <w:r>
        <w:t>Brauneis</w:t>
      </w:r>
      <w:proofErr w:type="spellEnd"/>
      <w:r>
        <w:t xml:space="preserve">, A., </w:t>
      </w:r>
      <w:proofErr w:type="spellStart"/>
      <w:r>
        <w:t>Mestel</w:t>
      </w:r>
      <w:proofErr w:type="spellEnd"/>
      <w:r>
        <w:t>, R., 2019. Cryptocurrency-portfolios in a mean-variance framework. Finance Research Letters (2021), pp. 259-264.</w:t>
      </w:r>
    </w:p>
    <w:p w14:paraId="69703823" w14:textId="28B67139" w:rsidR="000C2413" w:rsidRDefault="006601C6" w:rsidP="00197A3B">
      <w:pPr>
        <w:tabs>
          <w:tab w:val="right" w:pos="9026"/>
        </w:tabs>
        <w:bidi w:val="0"/>
      </w:pPr>
      <w:proofErr w:type="spellStart"/>
      <w:r>
        <w:t>Brière</w:t>
      </w:r>
      <w:proofErr w:type="spellEnd"/>
      <w:r>
        <w:t xml:space="preserve">, M., </w:t>
      </w:r>
      <w:proofErr w:type="spellStart"/>
      <w:r>
        <w:t>Oosterlinck</w:t>
      </w:r>
      <w:proofErr w:type="spellEnd"/>
      <w:r>
        <w:t xml:space="preserve">, K., </w:t>
      </w:r>
      <w:proofErr w:type="spellStart"/>
      <w:r>
        <w:t>Szafarz</w:t>
      </w:r>
      <w:proofErr w:type="spellEnd"/>
      <w:r>
        <w:t xml:space="preserve">, A., 2015. Virtual currency, tangible return: Portfolio diversification with bitcoin. J. Asset </w:t>
      </w:r>
      <w:proofErr w:type="spellStart"/>
      <w:r>
        <w:t>Manag</w:t>
      </w:r>
      <w:proofErr w:type="spellEnd"/>
      <w:r>
        <w:t>. Journal of Asset Management, 16, pp. 365-373.</w:t>
      </w:r>
    </w:p>
    <w:p w14:paraId="39AF44B9" w14:textId="78E4E70B" w:rsidR="00AB43BB" w:rsidRDefault="00AB43BB" w:rsidP="00AB43BB">
      <w:pPr>
        <w:tabs>
          <w:tab w:val="right" w:pos="9026"/>
        </w:tabs>
        <w:bidi w:val="0"/>
      </w:pPr>
      <w:r>
        <w:t xml:space="preserve">Brodie, J., Daubechies, I., De Mol, C., </w:t>
      </w:r>
      <w:proofErr w:type="spellStart"/>
      <w:r>
        <w:t>Giannone</w:t>
      </w:r>
      <w:proofErr w:type="spellEnd"/>
      <w:r>
        <w:t>, D., &amp; Loris, I. (2009). "Sparse and stable Markowitz portfolios." Proceedings of the National Academy of Sciences, 106(30), 12267-12272.</w:t>
      </w:r>
    </w:p>
    <w:p w14:paraId="1660566E" w14:textId="728DF333" w:rsidR="00EF6068" w:rsidRDefault="00EF6068" w:rsidP="00EF6068">
      <w:pPr>
        <w:tabs>
          <w:tab w:val="right" w:pos="9026"/>
        </w:tabs>
        <w:bidi w:val="0"/>
      </w:pPr>
      <w:r w:rsidRPr="00EF6068">
        <w:t>Chang,</w:t>
      </w:r>
      <w:r>
        <w:t xml:space="preserve"> C.,</w:t>
      </w:r>
      <w:r w:rsidRPr="00EF6068">
        <w:t xml:space="preserve"> Lin,</w:t>
      </w:r>
      <w:r>
        <w:t xml:space="preserve"> Z.,</w:t>
      </w:r>
      <w:r w:rsidRPr="00EF6068">
        <w:t xml:space="preserve"> </w:t>
      </w:r>
      <w:proofErr w:type="spellStart"/>
      <w:r w:rsidRPr="00EF6068">
        <w:t>Koc</w:t>
      </w:r>
      <w:proofErr w:type="spellEnd"/>
      <w:r w:rsidRPr="00EF6068">
        <w:t>,</w:t>
      </w:r>
      <w:r>
        <w:t xml:space="preserve"> W.,</w:t>
      </w:r>
      <w:r w:rsidRPr="00EF6068">
        <w:t xml:space="preserve"> Chou</w:t>
      </w:r>
      <w:r>
        <w:t>, C.,</w:t>
      </w:r>
      <w:r w:rsidRPr="00EF6068">
        <w:t xml:space="preserve"> Huang,</w:t>
      </w:r>
      <w:r>
        <w:t xml:space="preserve"> S., 2016.</w:t>
      </w:r>
      <w:r w:rsidRPr="00EF6068">
        <w:t xml:space="preserve"> Affinity Propagation Clustering for Intelligent Portfolio Diversification and Investment Risk Reduction</w:t>
      </w:r>
      <w:r>
        <w:t>.</w:t>
      </w:r>
      <w:r w:rsidRPr="00EF6068">
        <w:t xml:space="preserve"> International Conference on Cloud Computing and Big Data (CCBD), Macau, China, 2016 pp. 145-150.</w:t>
      </w:r>
    </w:p>
    <w:p w14:paraId="05BDFD4A" w14:textId="29A40F3F" w:rsidR="00383B2F" w:rsidRDefault="00383B2F" w:rsidP="00383B2F">
      <w:pPr>
        <w:tabs>
          <w:tab w:val="right" w:pos="9026"/>
        </w:tabs>
        <w:bidi w:val="0"/>
      </w:pPr>
      <w:r>
        <w:t xml:space="preserve">Chowdhury, S., Schoen, M. P., 2020. Research Paper Classification using Supervised Machine Learning Techniques. </w:t>
      </w:r>
      <w:r w:rsidRPr="00383B2F">
        <w:rPr>
          <w:rStyle w:val="Emphasis"/>
          <w:i w:val="0"/>
          <w:iCs w:val="0"/>
        </w:rPr>
        <w:t>Intermountain Engineering, Technology and Computing (IETC)</w:t>
      </w:r>
      <w:r w:rsidRPr="00383B2F">
        <w:rPr>
          <w:i/>
          <w:iCs/>
        </w:rPr>
        <w:t>,</w:t>
      </w:r>
      <w:r>
        <w:t xml:space="preserve"> Orem, UT, USA, 2020, pp. 1-6.</w:t>
      </w:r>
    </w:p>
    <w:p w14:paraId="560A98AE" w14:textId="3E9C3415" w:rsidR="00DF4F49" w:rsidRDefault="00DF4F49" w:rsidP="00DF4F49">
      <w:pPr>
        <w:tabs>
          <w:tab w:val="right" w:pos="9026"/>
        </w:tabs>
        <w:bidi w:val="0"/>
      </w:pPr>
      <w:proofErr w:type="spellStart"/>
      <w:r>
        <w:t>Čuljak</w:t>
      </w:r>
      <w:proofErr w:type="spellEnd"/>
      <w:r>
        <w:t xml:space="preserve">, M., </w:t>
      </w:r>
      <w:proofErr w:type="spellStart"/>
      <w:r>
        <w:t>Tomić</w:t>
      </w:r>
      <w:proofErr w:type="spellEnd"/>
      <w:r>
        <w:t xml:space="preserve">, B., </w:t>
      </w:r>
      <w:proofErr w:type="spellStart"/>
      <w:r>
        <w:t>Žiković</w:t>
      </w:r>
      <w:proofErr w:type="spellEnd"/>
      <w:r>
        <w:t>, S., 2022. Benefits of sectoral cryptocurrency portfolio optimization. Research in International Business and Finance, 60 (2022) 101615.</w:t>
      </w:r>
    </w:p>
    <w:p w14:paraId="30169589" w14:textId="4781C502" w:rsidR="005E6774" w:rsidRDefault="005E6774" w:rsidP="005E6774">
      <w:pPr>
        <w:tabs>
          <w:tab w:val="right" w:pos="9026"/>
        </w:tabs>
        <w:bidi w:val="0"/>
      </w:pPr>
      <w:r w:rsidRPr="005E6774">
        <w:t>Das, J. D.</w:t>
      </w:r>
      <w:r>
        <w:t>,</w:t>
      </w:r>
      <w:r w:rsidRPr="005E6774">
        <w:t xml:space="preserve"> </w:t>
      </w:r>
      <w:proofErr w:type="spellStart"/>
      <w:r w:rsidRPr="005E6774">
        <w:t>Bowala</w:t>
      </w:r>
      <w:proofErr w:type="spellEnd"/>
      <w:r w:rsidRPr="005E6774">
        <w:t>, S.</w:t>
      </w:r>
      <w:r>
        <w:t>,</w:t>
      </w:r>
      <w:r w:rsidRPr="005E6774">
        <w:t xml:space="preserve"> </w:t>
      </w:r>
      <w:proofErr w:type="spellStart"/>
      <w:r w:rsidRPr="005E6774">
        <w:t>Thulasiram</w:t>
      </w:r>
      <w:proofErr w:type="spellEnd"/>
      <w:r w:rsidRPr="005E6774">
        <w:t xml:space="preserve"> R. K.</w:t>
      </w:r>
      <w:r>
        <w:t>,</w:t>
      </w:r>
      <w:r w:rsidRPr="005E6774">
        <w:t xml:space="preserve"> </w:t>
      </w:r>
      <w:proofErr w:type="spellStart"/>
      <w:r w:rsidRPr="005E6774">
        <w:t>Thavaneswaran</w:t>
      </w:r>
      <w:proofErr w:type="spellEnd"/>
      <w:r w:rsidRPr="005E6774">
        <w:t>, A.</w:t>
      </w:r>
      <w:r>
        <w:t>, 2023.</w:t>
      </w:r>
      <w:r w:rsidRPr="005E6774">
        <w:t xml:space="preserve"> Portfolio Diversification with Clustering Techniques</w:t>
      </w:r>
      <w:r>
        <w:t>.</w:t>
      </w:r>
      <w:r w:rsidRPr="005E6774">
        <w:t xml:space="preserve"> IEEE Symposium Series on Computational Intelligence (SSCI), Mexico City, Mexico, pp. 97-102</w:t>
      </w:r>
      <w:r>
        <w:t>.</w:t>
      </w:r>
    </w:p>
    <w:p w14:paraId="403A889A" w14:textId="50880D75" w:rsidR="006B3D7C" w:rsidRDefault="006B3D7C" w:rsidP="006B3D7C">
      <w:pPr>
        <w:tabs>
          <w:tab w:val="right" w:pos="9026"/>
        </w:tabs>
        <w:bidi w:val="0"/>
      </w:pPr>
      <w:r>
        <w:t xml:space="preserve">Datta, B.N., Sahoo, B. (2021). Machine Learning, Regression and Optimization. In: Sinha, B.K., </w:t>
      </w:r>
      <w:proofErr w:type="spellStart"/>
      <w:r>
        <w:t>Mollah</w:t>
      </w:r>
      <w:proofErr w:type="spellEnd"/>
      <w:r>
        <w:t>, M.N.H. (eds) Data Science and SDGs. Springer, Singapore.</w:t>
      </w:r>
    </w:p>
    <w:p w14:paraId="076EF832" w14:textId="16E08F78" w:rsidR="006601C6" w:rsidRDefault="006601C6" w:rsidP="006601C6">
      <w:pPr>
        <w:tabs>
          <w:tab w:val="right" w:pos="9026"/>
        </w:tabs>
        <w:bidi w:val="0"/>
        <w:rPr>
          <w:sz w:val="28"/>
          <w:lang w:bidi="fa-IR"/>
        </w:rPr>
      </w:pPr>
      <w:proofErr w:type="spellStart"/>
      <w:r>
        <w:t>Demiralay</w:t>
      </w:r>
      <w:proofErr w:type="spellEnd"/>
      <w:r>
        <w:t xml:space="preserve">, S., </w:t>
      </w:r>
      <w:proofErr w:type="spellStart"/>
      <w:r>
        <w:t>Bayracı</w:t>
      </w:r>
      <w:proofErr w:type="spellEnd"/>
      <w:r>
        <w:t>, S., 2021. Should stock investors include cryptocurrencies in their portfolios after all? Evidence from a conditional diversification benefits measure. International Journal of Finance &amp; Economics, 26, pp. 6188-6204.</w:t>
      </w:r>
    </w:p>
    <w:p w14:paraId="3754664A" w14:textId="4C4B9A32" w:rsidR="00B5599F" w:rsidRDefault="00B5599F" w:rsidP="00B5599F">
      <w:pPr>
        <w:tabs>
          <w:tab w:val="right" w:pos="9026"/>
        </w:tabs>
        <w:bidi w:val="0"/>
        <w:rPr>
          <w:sz w:val="28"/>
          <w:lang w:bidi="fa-IR"/>
        </w:rPr>
      </w:pPr>
      <w:r>
        <w:t>Ding, Y., Zhang, B., 2009. Optimal portfolio of safety-first models. Journal of Statistical Planning and Inference, 139(2009), pp. 2952-2962.</w:t>
      </w:r>
    </w:p>
    <w:p w14:paraId="78317C49" w14:textId="16566BAE" w:rsidR="00E9793B" w:rsidRDefault="00E9793B" w:rsidP="00E9793B">
      <w:pPr>
        <w:tabs>
          <w:tab w:val="right" w:pos="9026"/>
        </w:tabs>
        <w:bidi w:val="0"/>
        <w:rPr>
          <w:sz w:val="28"/>
          <w:lang w:bidi="fa-IR"/>
        </w:rPr>
      </w:pPr>
      <w:r>
        <w:t>Estrada, J. 2007. Mean-semivariance behavior: Downside risk and capital asset pricing. International Review of Economics and Finance, 16(2), pp. 169-185.</w:t>
      </w:r>
    </w:p>
    <w:p w14:paraId="7E95BBA9" w14:textId="0EF335B3" w:rsidR="0062284F" w:rsidRDefault="0062284F" w:rsidP="0062284F">
      <w:pPr>
        <w:tabs>
          <w:tab w:val="right" w:pos="9026"/>
        </w:tabs>
        <w:bidi w:val="0"/>
        <w:rPr>
          <w:sz w:val="28"/>
          <w:lang w:bidi="fa-IR"/>
        </w:rPr>
      </w:pPr>
      <w:r>
        <w:lastRenderedPageBreak/>
        <w:t xml:space="preserve">Goh, Y.C., Cai, X.Q., </w:t>
      </w:r>
      <w:proofErr w:type="spellStart"/>
      <w:r>
        <w:t>Theseira</w:t>
      </w:r>
      <w:proofErr w:type="spellEnd"/>
      <w:r>
        <w:t xml:space="preserve">, W., 2020. Evaluating human versus machine learning performance in classifying research abstracts. </w:t>
      </w:r>
      <w:proofErr w:type="spellStart"/>
      <w:r w:rsidRPr="0062284F">
        <w:t>Scientometrics</w:t>
      </w:r>
      <w:proofErr w:type="spellEnd"/>
      <w:r>
        <w:t xml:space="preserve"> </w:t>
      </w:r>
      <w:r w:rsidRPr="0062284F">
        <w:t>125</w:t>
      </w:r>
      <w:r>
        <w:t>, 1197–1212 (2020).</w:t>
      </w:r>
    </w:p>
    <w:p w14:paraId="48AE46CF" w14:textId="10F197F3" w:rsidR="006B3D7C" w:rsidRDefault="00197A3B" w:rsidP="006B3D7C">
      <w:pPr>
        <w:tabs>
          <w:tab w:val="right" w:pos="9026"/>
        </w:tabs>
        <w:bidi w:val="0"/>
      </w:pPr>
      <w:proofErr w:type="spellStart"/>
      <w:r>
        <w:t>Guesmi</w:t>
      </w:r>
      <w:proofErr w:type="spellEnd"/>
      <w:r>
        <w:t xml:space="preserve">, K., </w:t>
      </w:r>
      <w:proofErr w:type="spellStart"/>
      <w:r>
        <w:t>Saadi</w:t>
      </w:r>
      <w:proofErr w:type="spellEnd"/>
      <w:r>
        <w:t xml:space="preserve">, S., Abid, I., </w:t>
      </w:r>
      <w:proofErr w:type="spellStart"/>
      <w:r>
        <w:t>Ftiti</w:t>
      </w:r>
      <w:proofErr w:type="spellEnd"/>
      <w:r>
        <w:t>, Z., 2019. Portfolio diversification with virtual currency: Evidence from bitcoin. International Review of Financial Analysis, 63, pp. 431-437</w:t>
      </w:r>
      <w:r w:rsidR="006B3D7C">
        <w:t>.</w:t>
      </w:r>
    </w:p>
    <w:p w14:paraId="17A26AFF" w14:textId="62DBB652" w:rsidR="006B3D7C" w:rsidRDefault="006B3D7C" w:rsidP="006B3D7C">
      <w:pPr>
        <w:tabs>
          <w:tab w:val="right" w:pos="9026"/>
        </w:tabs>
        <w:bidi w:val="0"/>
        <w:rPr>
          <w:sz w:val="28"/>
          <w:lang w:bidi="fa-IR"/>
        </w:rPr>
      </w:pPr>
      <w:r w:rsidRPr="006B3D7C">
        <w:t xml:space="preserve">Kadam, V. S., </w:t>
      </w:r>
      <w:proofErr w:type="spellStart"/>
      <w:r w:rsidRPr="006B3D7C">
        <w:t>Kanhere</w:t>
      </w:r>
      <w:proofErr w:type="spellEnd"/>
      <w:r w:rsidRPr="006B3D7C">
        <w:t>, S.</w:t>
      </w:r>
      <w:r>
        <w:t xml:space="preserve">, </w:t>
      </w:r>
      <w:proofErr w:type="spellStart"/>
      <w:r w:rsidRPr="006B3D7C">
        <w:t>Mahindrakar</w:t>
      </w:r>
      <w:proofErr w:type="spellEnd"/>
      <w:r>
        <w:t>,</w:t>
      </w:r>
      <w:r w:rsidRPr="006B3D7C">
        <w:t xml:space="preserve"> S. 2020. Regression techniques in machine learning &amp; applications: A review. Int. J. Res. Appl. Sci. Eng. Technol. (IJRASET) (10):826–830.</w:t>
      </w:r>
    </w:p>
    <w:p w14:paraId="0ECF73D2" w14:textId="2DF30319" w:rsidR="00B5599F" w:rsidRDefault="00B5599F" w:rsidP="00B5599F">
      <w:pPr>
        <w:tabs>
          <w:tab w:val="right" w:pos="9026"/>
        </w:tabs>
        <w:bidi w:val="0"/>
        <w:rPr>
          <w:sz w:val="28"/>
          <w:lang w:bidi="fa-IR"/>
        </w:rPr>
      </w:pPr>
      <w:r>
        <w:t>Kataoka, S., 1963. A Stochastic Programming Model. The Econometric Society, 31(1/2), pp. 181-196.</w:t>
      </w:r>
    </w:p>
    <w:p w14:paraId="2DB3ED93" w14:textId="015DE3BF" w:rsidR="00325096" w:rsidRDefault="00325096" w:rsidP="00325096">
      <w:pPr>
        <w:tabs>
          <w:tab w:val="right" w:pos="9026"/>
        </w:tabs>
        <w:bidi w:val="0"/>
        <w:rPr>
          <w:sz w:val="28"/>
          <w:lang w:bidi="fa-IR"/>
        </w:rPr>
      </w:pPr>
      <w:r w:rsidRPr="00744097">
        <w:rPr>
          <w:lang w:bidi="fa-IR"/>
        </w:rPr>
        <w:t>Kaufmann, L</w:t>
      </w:r>
      <w:r>
        <w:rPr>
          <w:lang w:bidi="fa-IR"/>
        </w:rPr>
        <w:t>.,</w:t>
      </w:r>
      <w:r w:rsidRPr="00744097">
        <w:rPr>
          <w:lang w:bidi="fa-IR"/>
        </w:rPr>
        <w:t xml:space="preserve"> </w:t>
      </w:r>
      <w:proofErr w:type="spellStart"/>
      <w:r w:rsidRPr="00744097">
        <w:rPr>
          <w:lang w:bidi="fa-IR"/>
        </w:rPr>
        <w:t>Rousseeuw</w:t>
      </w:r>
      <w:proofErr w:type="spellEnd"/>
      <w:r w:rsidRPr="00744097">
        <w:rPr>
          <w:lang w:bidi="fa-IR"/>
        </w:rPr>
        <w:t>, P.</w:t>
      </w:r>
      <w:r>
        <w:rPr>
          <w:lang w:bidi="fa-IR"/>
        </w:rPr>
        <w:t xml:space="preserve">, </w:t>
      </w:r>
      <w:r w:rsidRPr="00744097">
        <w:rPr>
          <w:lang w:bidi="fa-IR"/>
        </w:rPr>
        <w:t>1987. Clustering by Means of Medoids. Data Analysis based on the L1-Norm and Related Methods. 405-41</w:t>
      </w:r>
      <w:r>
        <w:rPr>
          <w:lang w:bidi="fa-IR"/>
        </w:rPr>
        <w:t>6.</w:t>
      </w:r>
    </w:p>
    <w:p w14:paraId="2EF2FF90" w14:textId="30DC52DD" w:rsidR="00E36A44" w:rsidRDefault="00E36A44" w:rsidP="00E36A44">
      <w:pPr>
        <w:tabs>
          <w:tab w:val="right" w:pos="9026"/>
        </w:tabs>
        <w:bidi w:val="0"/>
        <w:rPr>
          <w:sz w:val="28"/>
          <w:lang w:bidi="fa-IR"/>
        </w:rPr>
      </w:pPr>
      <w:r>
        <w:t>Li, R., Liu, M., Xu, D., Gao, J., Wu, F., Zhu, L., 2022. A Review of Machine Learning Algorithms for Text Classification. In: Lu, W., Zhang, Y., Wen, W., Yan, H., Li, C. (eds) Cyber Security. CNCERT 2021. Communications in Computer and Information Science, vol 1506. Springer, Singapore.</w:t>
      </w:r>
    </w:p>
    <w:p w14:paraId="5DB87BC1" w14:textId="60598A78" w:rsidR="00197A3B" w:rsidRDefault="00197A3B" w:rsidP="00197A3B">
      <w:pPr>
        <w:tabs>
          <w:tab w:val="right" w:pos="9026"/>
        </w:tabs>
        <w:bidi w:val="0"/>
        <w:rPr>
          <w:sz w:val="28"/>
          <w:lang w:bidi="fa-IR"/>
        </w:rPr>
      </w:pPr>
      <w:r>
        <w:t>Liu, W., 2019. Portfolio diversification across cryptocurrencies. Finance Research Letters, 29, pp. 200-205.</w:t>
      </w:r>
    </w:p>
    <w:p w14:paraId="3915BF56" w14:textId="48E63CC4" w:rsidR="00197A3B" w:rsidRDefault="00197A3B" w:rsidP="00197A3B">
      <w:pPr>
        <w:tabs>
          <w:tab w:val="right" w:pos="9026"/>
        </w:tabs>
        <w:bidi w:val="0"/>
        <w:rPr>
          <w:sz w:val="28"/>
          <w:lang w:bidi="fa-IR"/>
        </w:rPr>
      </w:pPr>
      <w:r>
        <w:t>Markowitz, H. M., 1952. Portfolio Selection, The Journal of Finance, 7(1), pp. 77-91.</w:t>
      </w:r>
    </w:p>
    <w:p w14:paraId="5307102D" w14:textId="2C0B7EAC" w:rsidR="00197A3B" w:rsidRDefault="00197A3B" w:rsidP="00197A3B">
      <w:pPr>
        <w:tabs>
          <w:tab w:val="right" w:pos="9026"/>
        </w:tabs>
        <w:bidi w:val="0"/>
        <w:rPr>
          <w:sz w:val="28"/>
          <w:lang w:bidi="fa-IR"/>
        </w:rPr>
      </w:pPr>
      <w:r>
        <w:t>Markowitz, H. M., 1959. Portfolio Selection: Efficient Diversification of Investments. John Wiley &amp; Sons, New York.</w:t>
      </w:r>
    </w:p>
    <w:p w14:paraId="2764913A" w14:textId="73D38514" w:rsidR="006601C6" w:rsidRDefault="00197A3B" w:rsidP="006601C6">
      <w:pPr>
        <w:tabs>
          <w:tab w:val="right" w:pos="9026"/>
        </w:tabs>
        <w:bidi w:val="0"/>
        <w:rPr>
          <w:sz w:val="28"/>
          <w:lang w:bidi="fa-IR"/>
        </w:rPr>
      </w:pPr>
      <w:r>
        <w:t xml:space="preserve">Mba, J. C., </w:t>
      </w:r>
      <w:proofErr w:type="spellStart"/>
      <w:r>
        <w:t>Pindza</w:t>
      </w:r>
      <w:proofErr w:type="spellEnd"/>
      <w:r>
        <w:t xml:space="preserve">, E., </w:t>
      </w:r>
      <w:proofErr w:type="spellStart"/>
      <w:r>
        <w:t>Koumba</w:t>
      </w:r>
      <w:proofErr w:type="spellEnd"/>
      <w:r>
        <w:t xml:space="preserve"> U., 2018. A differential evolution copula-based approach for a multi-period cryptocurrency portfolio optimization. Financial Markets and Portfolio Management, 32, pp. 399-418.</w:t>
      </w:r>
    </w:p>
    <w:p w14:paraId="2DA0413D" w14:textId="77777777" w:rsidR="00E96EB1" w:rsidRDefault="00E96EB1" w:rsidP="00382842">
      <w:pPr>
        <w:tabs>
          <w:tab w:val="right" w:pos="9026"/>
        </w:tabs>
        <w:bidi w:val="0"/>
      </w:pPr>
      <w:proofErr w:type="spellStart"/>
      <w:r w:rsidRPr="00E96EB1">
        <w:t>Nedaie</w:t>
      </w:r>
      <w:proofErr w:type="spellEnd"/>
      <w:r w:rsidRPr="00E96EB1">
        <w:t xml:space="preserve">, Ali &amp; Najafi, Abbas. (2015). Polar support vector machine: Single and multiple outputs. Neurocomputing. 171. 10.1016/j.neucom.2015.06.029. </w:t>
      </w:r>
    </w:p>
    <w:p w14:paraId="713EC5FE" w14:textId="7D246004" w:rsidR="005E6774" w:rsidRDefault="005E6774" w:rsidP="005E6774">
      <w:pPr>
        <w:tabs>
          <w:tab w:val="right" w:pos="9026"/>
        </w:tabs>
        <w:bidi w:val="0"/>
      </w:pPr>
      <w:r w:rsidRPr="005E6774">
        <w:t>Nourahmadi, M., Sadeqi, H.</w:t>
      </w:r>
      <w:r>
        <w:t>,</w:t>
      </w:r>
      <w:r w:rsidRPr="005E6774">
        <w:t xml:space="preserve"> 2023. Portfolio Diversification Based on Clustering Analysis. Iranian Journal of Accounting, Auditing and Finance, 7(3), 1-16.</w:t>
      </w:r>
    </w:p>
    <w:p w14:paraId="66ED6B3A" w14:textId="62E2B0A9" w:rsidR="00382842" w:rsidRDefault="00382842" w:rsidP="00E96EB1">
      <w:pPr>
        <w:tabs>
          <w:tab w:val="right" w:pos="9026"/>
        </w:tabs>
        <w:bidi w:val="0"/>
        <w:rPr>
          <w:sz w:val="28"/>
          <w:lang w:bidi="fa-IR"/>
        </w:rPr>
      </w:pPr>
      <w:proofErr w:type="spellStart"/>
      <w:r>
        <w:lastRenderedPageBreak/>
        <w:t>Orti</w:t>
      </w:r>
      <w:proofErr w:type="spellEnd"/>
      <w:r>
        <w:t xml:space="preserve"> F. J., </w:t>
      </w:r>
      <w:proofErr w:type="spellStart"/>
      <w:r>
        <w:t>Saez</w:t>
      </w:r>
      <w:proofErr w:type="spellEnd"/>
      <w:r>
        <w:t xml:space="preserve"> J., </w:t>
      </w:r>
      <w:proofErr w:type="spellStart"/>
      <w:r>
        <w:t>Terceno</w:t>
      </w:r>
      <w:proofErr w:type="spellEnd"/>
      <w:r>
        <w:t xml:space="preserve"> A., 2002. On The Treatment of Uncertainty in Portfolio Selection. Fuzzy Economic Review, 7(2), pp. 59-80.</w:t>
      </w:r>
    </w:p>
    <w:p w14:paraId="66601BA3" w14:textId="00809267" w:rsidR="00395AF9" w:rsidRPr="00395AF9" w:rsidRDefault="00395AF9" w:rsidP="00395AF9">
      <w:pPr>
        <w:tabs>
          <w:tab w:val="right" w:pos="9026"/>
        </w:tabs>
        <w:bidi w:val="0"/>
        <w:rPr>
          <w:szCs w:val="24"/>
          <w:lang w:bidi="fa-IR"/>
        </w:rPr>
      </w:pPr>
      <w:r w:rsidRPr="00395AF9">
        <w:rPr>
          <w:szCs w:val="24"/>
          <w:lang w:bidi="fa-IR"/>
        </w:rPr>
        <w:t>Panda, K.</w:t>
      </w:r>
      <w:r>
        <w:rPr>
          <w:szCs w:val="24"/>
          <w:lang w:bidi="fa-IR"/>
        </w:rPr>
        <w:t>,</w:t>
      </w:r>
      <w:r w:rsidRPr="00395AF9">
        <w:rPr>
          <w:szCs w:val="24"/>
          <w:lang w:bidi="fa-IR"/>
        </w:rPr>
        <w:t xml:space="preserve"> 2023. Analysis of Optimal Portfolio Management Using Hierarchical Clustering</w:t>
      </w:r>
      <w:r w:rsidR="00AB43BB">
        <w:rPr>
          <w:szCs w:val="24"/>
          <w:lang w:bidi="fa-IR"/>
        </w:rPr>
        <w:t>.</w:t>
      </w:r>
    </w:p>
    <w:p w14:paraId="57C15BE6" w14:textId="422E176D" w:rsidR="00197A3B" w:rsidRDefault="00197A3B" w:rsidP="00197A3B">
      <w:pPr>
        <w:tabs>
          <w:tab w:val="right" w:pos="9026"/>
        </w:tabs>
        <w:bidi w:val="0"/>
        <w:rPr>
          <w:sz w:val="28"/>
          <w:lang w:bidi="fa-IR"/>
        </w:rPr>
      </w:pPr>
      <w:proofErr w:type="spellStart"/>
      <w:r>
        <w:t>Platanakis</w:t>
      </w:r>
      <w:proofErr w:type="spellEnd"/>
      <w:r>
        <w:t>, E., Sutcliffe, C., Urquhart, A., 2018. Optimal vs naïve diversification in cryptocurrencies. Economics Letters, 171, 93–96.</w:t>
      </w:r>
    </w:p>
    <w:p w14:paraId="28D11FC1" w14:textId="77777777" w:rsidR="00197A3B" w:rsidRDefault="00197A3B" w:rsidP="00197A3B">
      <w:pPr>
        <w:tabs>
          <w:tab w:val="right" w:pos="9026"/>
        </w:tabs>
        <w:bidi w:val="0"/>
      </w:pPr>
      <w:proofErr w:type="spellStart"/>
      <w:r>
        <w:t>Platanakis</w:t>
      </w:r>
      <w:proofErr w:type="spellEnd"/>
      <w:r>
        <w:t>, E., Urquhart, A., 2019. Portfolio management with cryptocurrencies: The role of estimation risk. Economics Letters, 177, pp. 76-80.</w:t>
      </w:r>
    </w:p>
    <w:p w14:paraId="124ABB53" w14:textId="52069240" w:rsidR="00DB6374" w:rsidRDefault="00DB6374" w:rsidP="00DB6374">
      <w:pPr>
        <w:tabs>
          <w:tab w:val="right" w:pos="9026"/>
        </w:tabs>
        <w:bidi w:val="0"/>
      </w:pPr>
      <w:r w:rsidRPr="00DB6374">
        <w:t>Redmond, P.</w:t>
      </w:r>
      <w:r>
        <w:t xml:space="preserve"> </w:t>
      </w:r>
      <w:r w:rsidRPr="00DB6374">
        <w:t xml:space="preserve">L., </w:t>
      </w:r>
      <w:proofErr w:type="spellStart"/>
      <w:r w:rsidRPr="00DB6374">
        <w:t>Trono</w:t>
      </w:r>
      <w:proofErr w:type="spellEnd"/>
      <w:r w:rsidRPr="00DB6374">
        <w:t>, J.</w:t>
      </w:r>
      <w:r>
        <w:t xml:space="preserve"> </w:t>
      </w:r>
      <w:r w:rsidRPr="00DB6374">
        <w:t xml:space="preserve">A., </w:t>
      </w:r>
      <w:proofErr w:type="spellStart"/>
      <w:r w:rsidRPr="00DB6374">
        <w:t>Kronenberg</w:t>
      </w:r>
      <w:proofErr w:type="spellEnd"/>
      <w:r w:rsidRPr="00DB6374">
        <w:t>, D.</w:t>
      </w:r>
      <w:r>
        <w:t>,</w:t>
      </w:r>
      <w:r w:rsidRPr="00DB6374">
        <w:t xml:space="preserve"> 2011. Affinity Propagation and other Data Clustering Techniques.</w:t>
      </w:r>
    </w:p>
    <w:p w14:paraId="56219BC3" w14:textId="6C5D0D6B" w:rsidR="00DF4F49" w:rsidRDefault="00DF4F49" w:rsidP="00DF4F49">
      <w:pPr>
        <w:tabs>
          <w:tab w:val="right" w:pos="9026"/>
        </w:tabs>
        <w:bidi w:val="0"/>
      </w:pPr>
      <w:r>
        <w:t>Roy, A. D., 1952. Safety First and the Holding of Assets. The Econometric Society, 20(3), pp. 431-449.</w:t>
      </w:r>
    </w:p>
    <w:p w14:paraId="010992FD" w14:textId="1D1E315D" w:rsidR="009C372B" w:rsidRDefault="009C372B" w:rsidP="009C372B">
      <w:pPr>
        <w:tabs>
          <w:tab w:val="right" w:pos="9026"/>
        </w:tabs>
        <w:bidi w:val="0"/>
      </w:pPr>
      <w:r>
        <w:t xml:space="preserve">Sarker, I.H., 2021. Machine Learning: Algorithms, Real-World Applications and Research Directions. </w:t>
      </w:r>
      <w:r>
        <w:rPr>
          <w:i/>
          <w:iCs/>
        </w:rPr>
        <w:t>SN COMPUT. SCI.</w:t>
      </w:r>
      <w:r>
        <w:t xml:space="preserve"> </w:t>
      </w:r>
      <w:r w:rsidRPr="009C372B">
        <w:t>2</w:t>
      </w:r>
      <w:r>
        <w:t>, 160.</w:t>
      </w:r>
    </w:p>
    <w:p w14:paraId="64CB8E4F" w14:textId="4C5DF3F7" w:rsidR="00434582" w:rsidRDefault="00434582" w:rsidP="00434582">
      <w:pPr>
        <w:tabs>
          <w:tab w:val="right" w:pos="9026"/>
        </w:tabs>
        <w:bidi w:val="0"/>
      </w:pPr>
      <w:r>
        <w:t>Sass, J., Thös, A.K., 2021. Risk reduction and portfolio optimization using clustering methods, Econometrics and Statistics.</w:t>
      </w:r>
    </w:p>
    <w:p w14:paraId="41616EBE" w14:textId="73C9374B" w:rsidR="00E96EB1" w:rsidRDefault="00E96EB1" w:rsidP="00E96EB1">
      <w:pPr>
        <w:tabs>
          <w:tab w:val="right" w:pos="9026"/>
        </w:tabs>
        <w:bidi w:val="0"/>
      </w:pPr>
      <w:r>
        <w:t>Sathya, R., Abraham, A., 2013. Comparison of Supervised and Unsupervised Learning Algorithms for Pattern Classification. International Journal of Advanced Research in Artificial Intelligence (IJARAI), 2(2).</w:t>
      </w:r>
    </w:p>
    <w:p w14:paraId="24C07AF0" w14:textId="158BA1F6" w:rsidR="00197A3B" w:rsidRDefault="00197A3B" w:rsidP="00197A3B">
      <w:pPr>
        <w:tabs>
          <w:tab w:val="right" w:pos="9026"/>
        </w:tabs>
        <w:bidi w:val="0"/>
        <w:rPr>
          <w:sz w:val="28"/>
          <w:lang w:bidi="fa-IR"/>
        </w:rPr>
      </w:pPr>
      <w:proofErr w:type="spellStart"/>
      <w:r>
        <w:t>Schellinger</w:t>
      </w:r>
      <w:proofErr w:type="spellEnd"/>
      <w:r>
        <w:t>, B., 2020. Optimization of special cryptocurrency portfolios. The Journal of Risk Finance, 21(2), pp. 127-157.</w:t>
      </w:r>
    </w:p>
    <w:p w14:paraId="701E5132" w14:textId="44549EFA" w:rsidR="0099488A" w:rsidRDefault="0099488A" w:rsidP="0099488A">
      <w:pPr>
        <w:tabs>
          <w:tab w:val="right" w:pos="9026"/>
        </w:tabs>
        <w:bidi w:val="0"/>
        <w:rPr>
          <w:sz w:val="28"/>
          <w:lang w:bidi="fa-IR"/>
        </w:rPr>
      </w:pPr>
      <w:proofErr w:type="spellStart"/>
      <w:r>
        <w:rPr>
          <w:rStyle w:val="author"/>
        </w:rPr>
        <w:t>Soleymani</w:t>
      </w:r>
      <w:proofErr w:type="spellEnd"/>
      <w:r>
        <w:rPr>
          <w:rStyle w:val="author"/>
        </w:rPr>
        <w:t>, F</w:t>
      </w:r>
      <w:r>
        <w:t xml:space="preserve">., </w:t>
      </w:r>
      <w:proofErr w:type="spellStart"/>
      <w:r>
        <w:rPr>
          <w:rStyle w:val="author"/>
        </w:rPr>
        <w:t>Vasighi</w:t>
      </w:r>
      <w:proofErr w:type="spellEnd"/>
      <w:r>
        <w:rPr>
          <w:rStyle w:val="author"/>
        </w:rPr>
        <w:t>, M</w:t>
      </w:r>
      <w:r>
        <w:t xml:space="preserve">., 2022. </w:t>
      </w:r>
      <w:r>
        <w:rPr>
          <w:rStyle w:val="articletitle"/>
        </w:rPr>
        <w:t>Efficient portfolio construction by means of CVaR and K-means++ clustering analysis: Evidence from the NYSE</w:t>
      </w:r>
      <w:r>
        <w:t xml:space="preserve">. </w:t>
      </w:r>
      <w:r w:rsidRPr="0099488A">
        <w:t>Int J Fin Econ</w:t>
      </w:r>
      <w:r>
        <w:t xml:space="preserve">, </w:t>
      </w:r>
      <w:r>
        <w:rPr>
          <w:rStyle w:val="vol"/>
        </w:rPr>
        <w:t>27</w:t>
      </w:r>
      <w:r>
        <w:t xml:space="preserve">, </w:t>
      </w:r>
      <w:r>
        <w:rPr>
          <w:rStyle w:val="pagefirst"/>
        </w:rPr>
        <w:t>pp. 3679</w:t>
      </w:r>
      <w:r>
        <w:t>–</w:t>
      </w:r>
      <w:r>
        <w:rPr>
          <w:rStyle w:val="pagelast"/>
        </w:rPr>
        <w:t>3693</w:t>
      </w:r>
      <w:r>
        <w:t>.</w:t>
      </w:r>
    </w:p>
    <w:p w14:paraId="752E648F" w14:textId="6398E638" w:rsidR="002B5B6E" w:rsidRDefault="002B5B6E" w:rsidP="002B5B6E">
      <w:pPr>
        <w:tabs>
          <w:tab w:val="right" w:pos="9026"/>
        </w:tabs>
        <w:bidi w:val="0"/>
      </w:pPr>
      <w:proofErr w:type="spellStart"/>
      <w:r>
        <w:t>Soyster</w:t>
      </w:r>
      <w:proofErr w:type="spellEnd"/>
      <w:r>
        <w:t>, A. L., 1973. Convex programming with set-inclusive constraints and applications to inexact linear programming. Operations research, 21(5), pp. 1154-115</w:t>
      </w:r>
      <w:r w:rsidR="00395AF9">
        <w:t>7.</w:t>
      </w:r>
    </w:p>
    <w:p w14:paraId="4D09FCFF" w14:textId="666FD745" w:rsidR="00395AF9" w:rsidRDefault="00395AF9" w:rsidP="00395AF9">
      <w:pPr>
        <w:tabs>
          <w:tab w:val="right" w:pos="9026"/>
        </w:tabs>
        <w:bidi w:val="0"/>
        <w:rPr>
          <w:szCs w:val="24"/>
          <w:lang w:bidi="fa-IR"/>
        </w:rPr>
      </w:pPr>
      <w:proofErr w:type="spellStart"/>
      <w:r w:rsidRPr="00395AF9">
        <w:rPr>
          <w:szCs w:val="24"/>
          <w:lang w:bidi="fa-IR"/>
        </w:rPr>
        <w:t>Terraza</w:t>
      </w:r>
      <w:proofErr w:type="spellEnd"/>
      <w:r w:rsidRPr="00395AF9">
        <w:rPr>
          <w:szCs w:val="24"/>
          <w:lang w:bidi="fa-IR"/>
        </w:rPr>
        <w:t>, V., Toque, C.</w:t>
      </w:r>
      <w:r>
        <w:rPr>
          <w:szCs w:val="24"/>
          <w:lang w:bidi="fa-IR"/>
        </w:rPr>
        <w:t>,</w:t>
      </w:r>
      <w:r w:rsidRPr="00395AF9">
        <w:rPr>
          <w:szCs w:val="24"/>
          <w:lang w:bidi="fa-IR"/>
        </w:rPr>
        <w:t xml:space="preserve"> 2021. Cluster Analysis for Investment Funds Portfolio </w:t>
      </w:r>
      <w:proofErr w:type="spellStart"/>
      <w:r w:rsidRPr="00395AF9">
        <w:rPr>
          <w:szCs w:val="24"/>
          <w:lang w:bidi="fa-IR"/>
        </w:rPr>
        <w:t>Optimisation</w:t>
      </w:r>
      <w:proofErr w:type="spellEnd"/>
      <w:r w:rsidRPr="00395AF9">
        <w:rPr>
          <w:szCs w:val="24"/>
          <w:lang w:bidi="fa-IR"/>
        </w:rPr>
        <w:t>: A Symbolic Data Approach. Financial Risk Management and Modeling. Risk, Systems and Decisions. Springer, Cham.</w:t>
      </w:r>
    </w:p>
    <w:p w14:paraId="40444615" w14:textId="792500A1" w:rsidR="00A9528B" w:rsidRPr="00395AF9" w:rsidRDefault="00A9528B" w:rsidP="00A9528B">
      <w:pPr>
        <w:tabs>
          <w:tab w:val="right" w:pos="9026"/>
        </w:tabs>
        <w:bidi w:val="0"/>
        <w:rPr>
          <w:szCs w:val="24"/>
          <w:lang w:bidi="fa-IR"/>
        </w:rPr>
      </w:pPr>
      <w:proofErr w:type="spellStart"/>
      <w:r>
        <w:lastRenderedPageBreak/>
        <w:t>Tibshirani</w:t>
      </w:r>
      <w:proofErr w:type="spellEnd"/>
      <w:r>
        <w:t>, R., 1996. Regression Shrinkage and Selection via the Lasso. Journal of the Royal Statistical Society: Series B (Methodological), 58(1), 267-288.</w:t>
      </w:r>
    </w:p>
    <w:p w14:paraId="418F2789" w14:textId="6C62BAF7" w:rsidR="00701661" w:rsidRPr="00A93068" w:rsidRDefault="00AD7AA5" w:rsidP="00A93068">
      <w:pPr>
        <w:tabs>
          <w:tab w:val="right" w:pos="9026"/>
        </w:tabs>
        <w:bidi w:val="0"/>
        <w:rPr>
          <w:sz w:val="28"/>
          <w:rtl/>
          <w:lang w:bidi="fa-IR"/>
        </w:rPr>
      </w:pPr>
      <w:proofErr w:type="spellStart"/>
      <w:r>
        <w:t>Yamai</w:t>
      </w:r>
      <w:proofErr w:type="spellEnd"/>
      <w:r>
        <w:t>, Y., Yoshiba, T., 2005. Value-at-risk versus expected shortfall: A practical perspective. Journal of Banking &amp; Finance, 29(2005), pp. 997-1015.</w:t>
      </w:r>
    </w:p>
    <w:p w14:paraId="19256DA9" w14:textId="77777777" w:rsidR="00516BBD" w:rsidRPr="004D295E" w:rsidRDefault="00516BBD" w:rsidP="00846049">
      <w:pPr>
        <w:tabs>
          <w:tab w:val="right" w:pos="9026"/>
        </w:tabs>
        <w:bidi w:val="0"/>
        <w:rPr>
          <w:sz w:val="28"/>
          <w:lang w:bidi="fa-IR"/>
        </w:rPr>
      </w:pPr>
    </w:p>
    <w:p w14:paraId="2B99DE3C" w14:textId="63E3057A" w:rsidR="00B738BB" w:rsidRPr="00BB7180" w:rsidRDefault="00B738BB" w:rsidP="00846049">
      <w:pPr>
        <w:rPr>
          <w:rtl/>
          <w:lang w:bidi="fa-IR"/>
        </w:rPr>
      </w:pPr>
      <w:r w:rsidRPr="00BB7180">
        <w:rPr>
          <w:sz w:val="28"/>
          <w:rtl/>
          <w:lang w:bidi="fa-IR"/>
        </w:rPr>
        <w:br w:type="page"/>
      </w:r>
    </w:p>
    <w:p w14:paraId="568AB4EB" w14:textId="77777777" w:rsidR="00B5445D" w:rsidRDefault="00B5445D" w:rsidP="00846049">
      <w:pPr>
        <w:tabs>
          <w:tab w:val="left" w:pos="1908"/>
        </w:tabs>
        <w:rPr>
          <w:b/>
          <w:bCs/>
          <w:sz w:val="28"/>
          <w:rtl/>
          <w:lang w:bidi="fa-IR"/>
        </w:rPr>
        <w:sectPr w:rsidR="00B5445D" w:rsidSect="00DA1D31">
          <w:pgSz w:w="11906" w:h="16838" w:code="9"/>
          <w:pgMar w:top="1418" w:right="1701" w:bottom="1701" w:left="1418" w:header="709" w:footer="709" w:gutter="0"/>
          <w:pgNumType w:chapStyle="1"/>
          <w:cols w:space="708"/>
          <w:titlePg/>
          <w:bidi/>
          <w:rtlGutter/>
          <w:docGrid w:linePitch="360"/>
        </w:sectPr>
      </w:pPr>
    </w:p>
    <w:p w14:paraId="431B09AA" w14:textId="439B7ADF" w:rsidR="006924C6" w:rsidRPr="00E110AA" w:rsidRDefault="00E110AA" w:rsidP="00846049">
      <w:pPr>
        <w:bidi w:val="0"/>
        <w:rPr>
          <w:b/>
          <w:bCs/>
          <w:sz w:val="32"/>
          <w:szCs w:val="36"/>
          <w:lang w:bidi="fa-IR"/>
        </w:rPr>
      </w:pPr>
      <w:r w:rsidRPr="00E110AA">
        <w:rPr>
          <w:b/>
          <w:bCs/>
          <w:sz w:val="32"/>
          <w:szCs w:val="36"/>
          <w:lang w:bidi="fa-IR"/>
        </w:rPr>
        <w:lastRenderedPageBreak/>
        <w:t>Abstract</w:t>
      </w:r>
    </w:p>
    <w:p w14:paraId="5F2E13BF" w14:textId="77777777" w:rsidR="009E0B9D" w:rsidRDefault="009E0B9D" w:rsidP="009E0B9D">
      <w:pPr>
        <w:pStyle w:val="NormalWeb"/>
        <w:jc w:val="both"/>
      </w:pPr>
      <w:r>
        <w:t>Investment in financial markets has always been a major concern for investors, particularly in terms of selecting a portfolio composed of various assets available in the market. This issue is especially prominent in emerging markets like the cryptocurrency market, which is exposed to a variety of systematic and unsystematic risks. The selection of an optimal investment portfolio can reduce investment risk while ensuring a suitable return. This enables traditional investors, who have recently taken an interest in the cryptocurrency market and have limited knowledge about it, to make more risk-averse investments in this market.</w:t>
      </w:r>
    </w:p>
    <w:p w14:paraId="05B86447" w14:textId="34139388" w:rsidR="009E0B9D" w:rsidRDefault="009E0B9D" w:rsidP="009E0B9D">
      <w:pPr>
        <w:pStyle w:val="NormalWeb"/>
        <w:jc w:val="both"/>
      </w:pPr>
      <w:r>
        <w:t xml:space="preserve">The current research aims to assist these investors by proposing a multi-stage model. Initially, it clusters the symbols available in the cryptocurrency market using models such as Affinity Propagation, K-Means, and K-Medoids. Then, it selects one or more symbols in each cluster. Finally, it optimizes the investment portfolio using the remaining symbols and methods such as Equal Weighted, Mean-Variance, Mean-CVaR, </w:t>
      </w:r>
      <w:r w:rsidR="005578A4">
        <w:t>HRP</w:t>
      </w:r>
      <w:r>
        <w:t xml:space="preserve">, and </w:t>
      </w:r>
      <w:r w:rsidR="005578A4">
        <w:t>Sparse</w:t>
      </w:r>
      <w:r>
        <w:t xml:space="preserve"> portfolio.</w:t>
      </w:r>
    </w:p>
    <w:p w14:paraId="0DEB9BC3" w14:textId="1622189C" w:rsidR="009E0B9D" w:rsidRDefault="009E0B9D" w:rsidP="009E0B9D">
      <w:pPr>
        <w:pStyle w:val="NormalWeb"/>
        <w:jc w:val="both"/>
      </w:pPr>
      <w:r>
        <w:t xml:space="preserve">This research ultimately uses comparative charts to contrast different methods, enabling the investor to choose the best method based on their needs. The results indicate that the model with the best performance in terms of the Sharpe ratio uses the K-Means method for clustering, selects symbols in each cluster based on the highest Sharpe ratio, and uses the </w:t>
      </w:r>
      <w:r w:rsidR="005578A4">
        <w:t>HRP</w:t>
      </w:r>
      <w:r>
        <w:t xml:space="preserve"> method for portfolio selection.</w:t>
      </w:r>
    </w:p>
    <w:p w14:paraId="4FC66435" w14:textId="77777777" w:rsidR="004105BC" w:rsidRPr="00096156" w:rsidRDefault="004105BC" w:rsidP="00846049">
      <w:pPr>
        <w:bidi w:val="0"/>
        <w:spacing w:line="240" w:lineRule="auto"/>
        <w:jc w:val="left"/>
        <w:rPr>
          <w:rFonts w:eastAsia="Times New Roman" w:cs="Times New Roman"/>
          <w:szCs w:val="24"/>
          <w:lang w:bidi="fa-IR"/>
        </w:rPr>
      </w:pPr>
    </w:p>
    <w:p w14:paraId="71FDEA03" w14:textId="77777777" w:rsidR="00725ED2" w:rsidRDefault="00E110AA" w:rsidP="00846049">
      <w:pPr>
        <w:bidi w:val="0"/>
        <w:rPr>
          <w:lang w:bidi="fa-IR"/>
        </w:rPr>
      </w:pPr>
      <w:r w:rsidRPr="00E110AA">
        <w:rPr>
          <w:b/>
          <w:bCs/>
          <w:lang w:bidi="fa-IR"/>
        </w:rPr>
        <w:t>Keywords:</w:t>
      </w:r>
      <w:r>
        <w:rPr>
          <w:lang w:bidi="fa-IR"/>
        </w:rPr>
        <w:t xml:space="preserve"> </w:t>
      </w:r>
    </w:p>
    <w:p w14:paraId="5619FD96" w14:textId="2E96EFEC" w:rsidR="00E110AA" w:rsidRDefault="009E0B9D" w:rsidP="00846049">
      <w:pPr>
        <w:bidi w:val="0"/>
        <w:rPr>
          <w:lang w:bidi="fa-IR"/>
        </w:rPr>
        <w:sectPr w:rsidR="00E110AA" w:rsidSect="00DA1D31">
          <w:pgSz w:w="11906" w:h="16838" w:code="9"/>
          <w:pgMar w:top="1418" w:right="1418" w:bottom="1701" w:left="1701" w:header="709" w:footer="709" w:gutter="0"/>
          <w:pgNumType w:chapStyle="1"/>
          <w:cols w:space="708"/>
          <w:titlePg/>
          <w:bidi/>
          <w:rtlGutter/>
          <w:docGrid w:linePitch="360"/>
        </w:sectPr>
      </w:pPr>
      <w:r>
        <w:rPr>
          <w:lang w:bidi="fa-IR"/>
        </w:rPr>
        <w:t>Portfolio Selection, Portfolio Optimization, Cryptocurrency Market, Digital Currencies, Machine Learning, Clustering</w:t>
      </w:r>
    </w:p>
    <w:p w14:paraId="42525E58" w14:textId="0E3F58BE" w:rsidR="00E110AA" w:rsidRDefault="00E110AA" w:rsidP="00846049">
      <w:pPr>
        <w:bidi w:val="0"/>
        <w:jc w:val="center"/>
        <w:rPr>
          <w:lang w:bidi="fa-IR"/>
        </w:rPr>
      </w:pPr>
      <w:r w:rsidRPr="00E110AA">
        <w:rPr>
          <w:noProof/>
          <w:lang w:bidi="fa-IR"/>
        </w:rPr>
        <w:lastRenderedPageBreak/>
        <w:drawing>
          <wp:inline distT="0" distB="0" distL="0" distR="0" wp14:anchorId="2F3C17C3" wp14:editId="6C1B3A5D">
            <wp:extent cx="2362711" cy="11897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3972" cy="1190359"/>
                    </a:xfrm>
                    <a:prstGeom prst="rect">
                      <a:avLst/>
                    </a:prstGeom>
                  </pic:spPr>
                </pic:pic>
              </a:graphicData>
            </a:graphic>
          </wp:inline>
        </w:drawing>
      </w:r>
    </w:p>
    <w:p w14:paraId="6B66035A" w14:textId="59504259" w:rsidR="00E110AA" w:rsidRPr="00EC7A3C" w:rsidRDefault="00E110AA" w:rsidP="00846049">
      <w:pPr>
        <w:bidi w:val="0"/>
        <w:jc w:val="center"/>
        <w:rPr>
          <w:b/>
          <w:bCs/>
          <w:szCs w:val="24"/>
          <w:lang w:bidi="fa-IR"/>
        </w:rPr>
      </w:pPr>
    </w:p>
    <w:p w14:paraId="770E2599" w14:textId="77777777" w:rsidR="00EC7A3C" w:rsidRPr="00EC7A3C" w:rsidRDefault="00EC7A3C" w:rsidP="00846049">
      <w:pPr>
        <w:bidi w:val="0"/>
        <w:jc w:val="center"/>
        <w:rPr>
          <w:b/>
          <w:bCs/>
          <w:szCs w:val="24"/>
          <w:lang w:bidi="fa-IR"/>
        </w:rPr>
      </w:pPr>
    </w:p>
    <w:p w14:paraId="073A2C29" w14:textId="25A5E09A" w:rsidR="00E110AA" w:rsidRDefault="00B73CF5" w:rsidP="00846049">
      <w:pPr>
        <w:bidi w:val="0"/>
        <w:jc w:val="center"/>
        <w:rPr>
          <w:b/>
          <w:bCs/>
          <w:sz w:val="32"/>
          <w:szCs w:val="32"/>
          <w:rtl/>
          <w:lang w:bidi="fa-IR"/>
        </w:rPr>
      </w:pPr>
      <w:r w:rsidRPr="00B73CF5">
        <w:rPr>
          <w:b/>
          <w:bCs/>
          <w:sz w:val="32"/>
          <w:szCs w:val="32"/>
          <w:lang w:bidi="fa-IR"/>
        </w:rPr>
        <w:t xml:space="preserve">Portfolio Optimization in the Cryptocurrency Market Using Machine Learning and Clustering </w:t>
      </w:r>
    </w:p>
    <w:p w14:paraId="5FDA6B39" w14:textId="5B5268DF" w:rsidR="00EC7A3C" w:rsidRDefault="00EC7A3C" w:rsidP="00846049">
      <w:pPr>
        <w:bidi w:val="0"/>
        <w:jc w:val="center"/>
        <w:rPr>
          <w:b/>
          <w:bCs/>
          <w:szCs w:val="24"/>
          <w:lang w:bidi="fa-IR"/>
        </w:rPr>
      </w:pPr>
    </w:p>
    <w:p w14:paraId="038E188B" w14:textId="77777777" w:rsidR="00EC7A3C" w:rsidRPr="00EC7A3C" w:rsidRDefault="00EC7A3C" w:rsidP="00846049">
      <w:pPr>
        <w:bidi w:val="0"/>
        <w:jc w:val="center"/>
        <w:rPr>
          <w:b/>
          <w:bCs/>
          <w:szCs w:val="24"/>
          <w:lang w:bidi="fa-IR"/>
        </w:rPr>
      </w:pPr>
    </w:p>
    <w:p w14:paraId="2DDCB788" w14:textId="3CB5FB8C" w:rsidR="00E110AA" w:rsidRPr="00EF3966" w:rsidRDefault="00E110AA" w:rsidP="00EF3966">
      <w:pPr>
        <w:bidi w:val="0"/>
        <w:jc w:val="center"/>
        <w:rPr>
          <w:b/>
          <w:bCs/>
          <w:sz w:val="32"/>
          <w:szCs w:val="32"/>
          <w:lang w:bidi="fa-IR"/>
        </w:rPr>
      </w:pPr>
      <w:r w:rsidRPr="00E110AA">
        <w:rPr>
          <w:b/>
          <w:bCs/>
          <w:sz w:val="32"/>
          <w:szCs w:val="32"/>
          <w:lang w:bidi="fa-IR"/>
        </w:rPr>
        <w:t>Alireza Nezhadshamsi</w:t>
      </w:r>
    </w:p>
    <w:p w14:paraId="30BEA01C" w14:textId="77777777" w:rsidR="00EC7A3C" w:rsidRPr="00EC7A3C" w:rsidRDefault="00EC7A3C" w:rsidP="00846049">
      <w:pPr>
        <w:bidi w:val="0"/>
        <w:jc w:val="center"/>
        <w:rPr>
          <w:b/>
          <w:bCs/>
          <w:szCs w:val="24"/>
          <w:lang w:bidi="fa-IR"/>
        </w:rPr>
      </w:pPr>
    </w:p>
    <w:p w14:paraId="6094001D" w14:textId="464FD677" w:rsidR="00E110AA" w:rsidRPr="00EC7A3C" w:rsidRDefault="00E110AA" w:rsidP="00846049">
      <w:pPr>
        <w:bidi w:val="0"/>
        <w:jc w:val="center"/>
        <w:rPr>
          <w:b/>
          <w:bCs/>
          <w:sz w:val="28"/>
          <w:lang w:bidi="fa-IR"/>
        </w:rPr>
      </w:pPr>
      <w:r w:rsidRPr="00EC7A3C">
        <w:rPr>
          <w:b/>
          <w:bCs/>
          <w:sz w:val="28"/>
          <w:lang w:bidi="fa-IR"/>
        </w:rPr>
        <w:t>Supervisor</w:t>
      </w:r>
    </w:p>
    <w:p w14:paraId="7FE35C6F" w14:textId="6489AA9F" w:rsidR="00E110AA" w:rsidRPr="00E110AA" w:rsidRDefault="00E110AA" w:rsidP="00846049">
      <w:pPr>
        <w:bidi w:val="0"/>
        <w:jc w:val="center"/>
        <w:rPr>
          <w:b/>
          <w:bCs/>
          <w:sz w:val="32"/>
          <w:szCs w:val="32"/>
          <w:lang w:bidi="fa-IR"/>
        </w:rPr>
      </w:pPr>
      <w:r>
        <w:rPr>
          <w:b/>
          <w:bCs/>
          <w:sz w:val="32"/>
          <w:szCs w:val="32"/>
          <w:lang w:bidi="fa-IR"/>
        </w:rPr>
        <w:t>Dr. Amir Abbas Najafi</w:t>
      </w:r>
    </w:p>
    <w:p w14:paraId="171F915C" w14:textId="76065727" w:rsidR="00E110AA" w:rsidRDefault="00E110AA" w:rsidP="00846049">
      <w:pPr>
        <w:bidi w:val="0"/>
        <w:jc w:val="center"/>
        <w:rPr>
          <w:b/>
          <w:bCs/>
          <w:szCs w:val="24"/>
          <w:lang w:bidi="fa-IR"/>
        </w:rPr>
      </w:pPr>
    </w:p>
    <w:p w14:paraId="13616AB5" w14:textId="0C89C891" w:rsidR="00EF3966" w:rsidRPr="00EC7A3C" w:rsidRDefault="00EF3966" w:rsidP="00EF3966">
      <w:pPr>
        <w:bidi w:val="0"/>
        <w:jc w:val="center"/>
        <w:rPr>
          <w:b/>
          <w:bCs/>
          <w:sz w:val="28"/>
          <w:lang w:bidi="fa-IR"/>
        </w:rPr>
      </w:pPr>
      <w:r>
        <w:rPr>
          <w:b/>
          <w:bCs/>
          <w:sz w:val="28"/>
          <w:lang w:bidi="fa-IR"/>
        </w:rPr>
        <w:t>Advisor</w:t>
      </w:r>
    </w:p>
    <w:p w14:paraId="1B477082" w14:textId="052B29B1" w:rsidR="00EF3966" w:rsidRPr="00E110AA" w:rsidRDefault="00EF3966" w:rsidP="00EF3966">
      <w:pPr>
        <w:bidi w:val="0"/>
        <w:jc w:val="center"/>
        <w:rPr>
          <w:b/>
          <w:bCs/>
          <w:sz w:val="32"/>
          <w:szCs w:val="32"/>
          <w:lang w:bidi="fa-IR"/>
        </w:rPr>
      </w:pPr>
      <w:r>
        <w:rPr>
          <w:b/>
          <w:bCs/>
          <w:sz w:val="32"/>
          <w:szCs w:val="32"/>
          <w:lang w:bidi="fa-IR"/>
        </w:rPr>
        <w:t>Dr. M</w:t>
      </w:r>
      <w:r w:rsidRPr="00EF3966">
        <w:rPr>
          <w:b/>
          <w:bCs/>
          <w:sz w:val="32"/>
          <w:szCs w:val="32"/>
          <w:lang w:bidi="fa-IR"/>
        </w:rPr>
        <w:t>ajid</w:t>
      </w:r>
      <w:r>
        <w:rPr>
          <w:b/>
          <w:bCs/>
          <w:sz w:val="32"/>
          <w:szCs w:val="32"/>
          <w:lang w:bidi="fa-IR"/>
        </w:rPr>
        <w:t xml:space="preserve"> M</w:t>
      </w:r>
      <w:r w:rsidRPr="00EF3966">
        <w:rPr>
          <w:b/>
          <w:bCs/>
          <w:sz w:val="32"/>
          <w:szCs w:val="32"/>
          <w:lang w:bidi="fa-IR"/>
        </w:rPr>
        <w:t>irzaei</w:t>
      </w:r>
    </w:p>
    <w:p w14:paraId="6C4A74DE" w14:textId="77777777" w:rsidR="00EC7A3C" w:rsidRPr="00EC7A3C" w:rsidRDefault="00EC7A3C" w:rsidP="00846049">
      <w:pPr>
        <w:bidi w:val="0"/>
        <w:jc w:val="center"/>
        <w:rPr>
          <w:b/>
          <w:bCs/>
          <w:szCs w:val="24"/>
          <w:lang w:bidi="fa-IR"/>
        </w:rPr>
      </w:pPr>
    </w:p>
    <w:p w14:paraId="53B1621D" w14:textId="79C14C44" w:rsidR="00E110AA" w:rsidRPr="00EC7A3C" w:rsidRDefault="00E110AA" w:rsidP="00846049">
      <w:pPr>
        <w:bidi w:val="0"/>
        <w:jc w:val="center"/>
        <w:rPr>
          <w:b/>
          <w:bCs/>
          <w:sz w:val="28"/>
          <w:lang w:bidi="fa-IR"/>
        </w:rPr>
      </w:pPr>
      <w:r w:rsidRPr="00EC7A3C">
        <w:rPr>
          <w:b/>
          <w:bCs/>
          <w:sz w:val="28"/>
          <w:lang w:bidi="fa-IR"/>
        </w:rPr>
        <w:t xml:space="preserve">Master of Science </w:t>
      </w:r>
      <w:r w:rsidR="000D0453">
        <w:rPr>
          <w:b/>
          <w:bCs/>
          <w:sz w:val="28"/>
          <w:lang w:bidi="fa-IR"/>
        </w:rPr>
        <w:t>Thesis</w:t>
      </w:r>
      <w:r w:rsidRPr="00EC7A3C">
        <w:rPr>
          <w:b/>
          <w:bCs/>
          <w:sz w:val="28"/>
          <w:lang w:bidi="fa-IR"/>
        </w:rPr>
        <w:t xml:space="preserve"> in</w:t>
      </w:r>
    </w:p>
    <w:p w14:paraId="47CAD327" w14:textId="69BFBFEA" w:rsidR="00E110AA" w:rsidRDefault="00E110AA" w:rsidP="00846049">
      <w:pPr>
        <w:bidi w:val="0"/>
        <w:jc w:val="center"/>
        <w:rPr>
          <w:b/>
          <w:bCs/>
          <w:sz w:val="32"/>
          <w:szCs w:val="32"/>
          <w:lang w:bidi="fa-IR"/>
        </w:rPr>
      </w:pPr>
      <w:r>
        <w:rPr>
          <w:b/>
          <w:bCs/>
          <w:sz w:val="32"/>
          <w:szCs w:val="32"/>
          <w:lang w:bidi="fa-IR"/>
        </w:rPr>
        <w:t>Industrial Engineering</w:t>
      </w:r>
      <w:r w:rsidR="000D0453">
        <w:rPr>
          <w:b/>
          <w:bCs/>
          <w:sz w:val="32"/>
          <w:szCs w:val="32"/>
          <w:lang w:bidi="fa-IR"/>
        </w:rPr>
        <w:t xml:space="preserve"> Majoring in Financial Engineering</w:t>
      </w:r>
    </w:p>
    <w:p w14:paraId="437E3209" w14:textId="7D5044B0" w:rsidR="00EC7A3C" w:rsidRDefault="00EC7A3C" w:rsidP="00846049">
      <w:pPr>
        <w:bidi w:val="0"/>
        <w:jc w:val="center"/>
        <w:rPr>
          <w:b/>
          <w:bCs/>
          <w:szCs w:val="24"/>
          <w:lang w:bidi="fa-IR"/>
        </w:rPr>
      </w:pPr>
    </w:p>
    <w:p w14:paraId="5856D1D5" w14:textId="77777777" w:rsidR="00EC7A3C" w:rsidRPr="00EC7A3C" w:rsidRDefault="00EC7A3C" w:rsidP="00846049">
      <w:pPr>
        <w:bidi w:val="0"/>
        <w:jc w:val="center"/>
        <w:rPr>
          <w:b/>
          <w:bCs/>
          <w:szCs w:val="24"/>
          <w:lang w:bidi="fa-IR"/>
        </w:rPr>
      </w:pPr>
    </w:p>
    <w:p w14:paraId="08DE76DE" w14:textId="7C9CBAE5" w:rsidR="00EC7A3C" w:rsidRPr="00EC7A3C" w:rsidRDefault="00D318BE" w:rsidP="00846049">
      <w:pPr>
        <w:bidi w:val="0"/>
        <w:jc w:val="center"/>
        <w:rPr>
          <w:b/>
          <w:bCs/>
          <w:sz w:val="28"/>
          <w:lang w:bidi="fa-IR"/>
        </w:rPr>
      </w:pPr>
      <w:r>
        <w:rPr>
          <w:b/>
          <w:bCs/>
          <w:sz w:val="28"/>
          <w:lang w:bidi="fa-IR"/>
        </w:rPr>
        <w:t>July</w:t>
      </w:r>
      <w:r w:rsidR="00B94993">
        <w:rPr>
          <w:b/>
          <w:bCs/>
          <w:sz w:val="28"/>
          <w:lang w:bidi="fa-IR"/>
        </w:rPr>
        <w:t xml:space="preserve"> 2</w:t>
      </w:r>
      <w:r w:rsidR="00EC7A3C" w:rsidRPr="00EC7A3C">
        <w:rPr>
          <w:b/>
          <w:bCs/>
          <w:sz w:val="28"/>
          <w:lang w:bidi="fa-IR"/>
        </w:rPr>
        <w:t>02</w:t>
      </w:r>
      <w:r>
        <w:rPr>
          <w:b/>
          <w:bCs/>
          <w:sz w:val="28"/>
          <w:lang w:bidi="fa-IR"/>
        </w:rPr>
        <w:t>4</w:t>
      </w:r>
    </w:p>
    <w:sectPr w:rsidR="00EC7A3C" w:rsidRPr="00EC7A3C" w:rsidSect="00DA1D31">
      <w:pgSz w:w="11906" w:h="16838" w:code="9"/>
      <w:pgMar w:top="1418" w:right="1418" w:bottom="1701" w:left="1701" w:header="709" w:footer="709" w:gutter="0"/>
      <w:pgNumType w:chapStyle="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2D09E" w14:textId="77777777" w:rsidR="00DA1D31" w:rsidRDefault="00DA1D31" w:rsidP="00261FA1">
      <w:pPr>
        <w:spacing w:after="0" w:line="240" w:lineRule="auto"/>
      </w:pPr>
      <w:r>
        <w:separator/>
      </w:r>
    </w:p>
    <w:p w14:paraId="7BEA039A" w14:textId="77777777" w:rsidR="00DA1D31" w:rsidRDefault="00DA1D31"/>
  </w:endnote>
  <w:endnote w:type="continuationSeparator" w:id="0">
    <w:p w14:paraId="1F3B756B" w14:textId="77777777" w:rsidR="00DA1D31" w:rsidRDefault="00DA1D31" w:rsidP="00261FA1">
      <w:pPr>
        <w:spacing w:after="0" w:line="240" w:lineRule="auto"/>
      </w:pPr>
      <w:r>
        <w:continuationSeparator/>
      </w:r>
    </w:p>
    <w:p w14:paraId="471442AB" w14:textId="77777777" w:rsidR="00DA1D31" w:rsidRDefault="00DA1D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RANSans">
    <w:altName w:val="Sakkal Majalla"/>
    <w:charset w:val="00"/>
    <w:family w:val="roman"/>
    <w:pitch w:val="variable"/>
    <w:sig w:usb0="80002063" w:usb1="80002040" w:usb2="00000008" w:usb3="00000000" w:csb0="0000004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Arial"/>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65794797"/>
      <w:docPartObj>
        <w:docPartGallery w:val="Page Numbers (Bottom of Page)"/>
        <w:docPartUnique/>
      </w:docPartObj>
    </w:sdtPr>
    <w:sdtContent>
      <w:p w14:paraId="50EED4D5" w14:textId="4C218956" w:rsidR="0023509A" w:rsidRDefault="00000000">
        <w:pPr>
          <w:pStyle w:val="Footer"/>
          <w:jc w:val="center"/>
        </w:pPr>
      </w:p>
    </w:sdtContent>
  </w:sdt>
  <w:p w14:paraId="76066B4C" w14:textId="77777777" w:rsidR="00D6319F" w:rsidRDefault="00D6319F">
    <w:pPr>
      <w:pStyle w:val="Footer"/>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4352773"/>
      <w:docPartObj>
        <w:docPartGallery w:val="Page Numbers (Bottom of Page)"/>
        <w:docPartUnique/>
      </w:docPartObj>
    </w:sdtPr>
    <w:sdtContent>
      <w:p w14:paraId="1EF08AB8" w14:textId="77777777" w:rsidR="0023509A" w:rsidRDefault="002350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067775" w14:textId="77777777" w:rsidR="0023509A" w:rsidRDefault="0023509A">
    <w:pPr>
      <w:pStyle w:val="Footer"/>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108EE" w14:textId="77777777" w:rsidR="00DA1D31" w:rsidRDefault="00DA1D31" w:rsidP="00261FA1">
      <w:pPr>
        <w:spacing w:after="0" w:line="240" w:lineRule="auto"/>
      </w:pPr>
      <w:r>
        <w:separator/>
      </w:r>
    </w:p>
    <w:p w14:paraId="462058D2" w14:textId="77777777" w:rsidR="00DA1D31" w:rsidRDefault="00DA1D31"/>
  </w:footnote>
  <w:footnote w:type="continuationSeparator" w:id="0">
    <w:p w14:paraId="242DE2C3" w14:textId="77777777" w:rsidR="00DA1D31" w:rsidRDefault="00DA1D31" w:rsidP="00261FA1">
      <w:pPr>
        <w:spacing w:after="0" w:line="240" w:lineRule="auto"/>
      </w:pPr>
      <w:r>
        <w:continuationSeparator/>
      </w:r>
    </w:p>
    <w:p w14:paraId="0F610C63" w14:textId="77777777" w:rsidR="00DA1D31" w:rsidRDefault="00DA1D31"/>
  </w:footnote>
  <w:footnote w:id="1">
    <w:p w14:paraId="1828304D" w14:textId="32C90487" w:rsidR="006359E1" w:rsidRDefault="006359E1" w:rsidP="006359E1">
      <w:pPr>
        <w:pStyle w:val="FootnoteText"/>
        <w:bidi w:val="0"/>
        <w:rPr>
          <w:lang w:bidi="fa-IR"/>
        </w:rPr>
      </w:pPr>
      <w:r>
        <w:rPr>
          <w:rStyle w:val="FootnoteReference"/>
        </w:rPr>
        <w:footnoteRef/>
      </w:r>
      <w:r>
        <w:rPr>
          <w:rtl/>
        </w:rPr>
        <w:t xml:space="preserve"> </w:t>
      </w:r>
      <w:r>
        <w:t>Diversification</w:t>
      </w:r>
    </w:p>
  </w:footnote>
  <w:footnote w:id="2">
    <w:p w14:paraId="76EDAE39" w14:textId="4A81C1B6" w:rsidR="005546F4" w:rsidRDefault="005546F4" w:rsidP="00D73C79">
      <w:pPr>
        <w:pStyle w:val="FootnoteText"/>
        <w:bidi w:val="0"/>
        <w:jc w:val="left"/>
        <w:rPr>
          <w:lang w:bidi="fa-IR"/>
        </w:rPr>
      </w:pPr>
      <w:r>
        <w:rPr>
          <w:rStyle w:val="FootnoteReference"/>
        </w:rPr>
        <w:footnoteRef/>
      </w:r>
      <w:r>
        <w:rPr>
          <w:rtl/>
        </w:rPr>
        <w:t xml:space="preserve"> </w:t>
      </w:r>
      <w:r>
        <w:rPr>
          <w:lang w:bidi="fa-IR"/>
        </w:rPr>
        <w:t>Blockchain</w:t>
      </w:r>
    </w:p>
  </w:footnote>
  <w:footnote w:id="3">
    <w:p w14:paraId="0350E880" w14:textId="77777777" w:rsidR="00E778C6" w:rsidRDefault="00E778C6" w:rsidP="00E778C6">
      <w:pPr>
        <w:pStyle w:val="FootnoteText"/>
        <w:bidi w:val="0"/>
        <w:rPr>
          <w:lang w:bidi="fa-IR"/>
        </w:rPr>
      </w:pPr>
      <w:r>
        <w:rPr>
          <w:rStyle w:val="FootnoteReference"/>
        </w:rPr>
        <w:footnoteRef/>
      </w:r>
      <w:r>
        <w:rPr>
          <w:rtl/>
        </w:rPr>
        <w:t xml:space="preserve"> </w:t>
      </w:r>
      <w:r w:rsidRPr="00C7449F">
        <w:t>Briere</w:t>
      </w:r>
    </w:p>
  </w:footnote>
  <w:footnote w:id="4">
    <w:p w14:paraId="31B67990" w14:textId="77777777" w:rsidR="00E778C6" w:rsidRDefault="00E778C6" w:rsidP="00E778C6">
      <w:pPr>
        <w:pStyle w:val="FootnoteText"/>
        <w:bidi w:val="0"/>
      </w:pPr>
      <w:r>
        <w:rPr>
          <w:rStyle w:val="FootnoteReference"/>
        </w:rPr>
        <w:footnoteRef/>
      </w:r>
      <w:r>
        <w:rPr>
          <w:rtl/>
        </w:rPr>
        <w:t xml:space="preserve"> </w:t>
      </w:r>
      <w:r w:rsidRPr="00C7449F">
        <w:t>Guesmi</w:t>
      </w:r>
    </w:p>
  </w:footnote>
  <w:footnote w:id="5">
    <w:p w14:paraId="7DB4A2F4" w14:textId="77777777" w:rsidR="00125616" w:rsidRDefault="00125616" w:rsidP="00125616">
      <w:pPr>
        <w:pStyle w:val="FootnoteText"/>
        <w:bidi w:val="0"/>
      </w:pPr>
      <w:r>
        <w:rPr>
          <w:rStyle w:val="FootnoteReference"/>
        </w:rPr>
        <w:footnoteRef/>
      </w:r>
      <w:r>
        <w:rPr>
          <w:rtl/>
        </w:rPr>
        <w:t xml:space="preserve"> </w:t>
      </w:r>
      <w:r w:rsidRPr="00C7449F">
        <w:t>Demiralay</w:t>
      </w:r>
    </w:p>
  </w:footnote>
  <w:footnote w:id="6">
    <w:p w14:paraId="15DC6740" w14:textId="77777777" w:rsidR="00125616" w:rsidRDefault="00125616" w:rsidP="00125616">
      <w:pPr>
        <w:pStyle w:val="FootnoteText"/>
        <w:bidi w:val="0"/>
        <w:rPr>
          <w:lang w:bidi="fa-IR"/>
        </w:rPr>
      </w:pPr>
      <w:r>
        <w:rPr>
          <w:rStyle w:val="FootnoteReference"/>
        </w:rPr>
        <w:footnoteRef/>
      </w:r>
      <w:r>
        <w:rPr>
          <w:rtl/>
        </w:rPr>
        <w:t xml:space="preserve"> </w:t>
      </w:r>
      <w:r w:rsidRPr="00C7449F">
        <w:t>Bayracı</w:t>
      </w:r>
    </w:p>
  </w:footnote>
  <w:footnote w:id="7">
    <w:p w14:paraId="41A3C26B" w14:textId="77777777" w:rsidR="00125616" w:rsidRDefault="00125616" w:rsidP="00125616">
      <w:pPr>
        <w:pStyle w:val="FootnoteText"/>
        <w:bidi w:val="0"/>
        <w:rPr>
          <w:lang w:bidi="fa-IR"/>
        </w:rPr>
      </w:pPr>
      <w:r>
        <w:rPr>
          <w:rStyle w:val="FootnoteReference"/>
        </w:rPr>
        <w:footnoteRef/>
      </w:r>
      <w:r>
        <w:rPr>
          <w:rtl/>
        </w:rPr>
        <w:t xml:space="preserve"> </w:t>
      </w:r>
      <w:r w:rsidRPr="00AD5BB3">
        <w:t>Mba</w:t>
      </w:r>
    </w:p>
  </w:footnote>
  <w:footnote w:id="8">
    <w:p w14:paraId="7A5CC982" w14:textId="77777777" w:rsidR="00125616" w:rsidRDefault="00125616" w:rsidP="00125616">
      <w:pPr>
        <w:pStyle w:val="FootnoteText"/>
        <w:bidi w:val="0"/>
        <w:rPr>
          <w:lang w:bidi="fa-IR"/>
        </w:rPr>
      </w:pPr>
      <w:r>
        <w:rPr>
          <w:rStyle w:val="FootnoteReference"/>
        </w:rPr>
        <w:footnoteRef/>
      </w:r>
      <w:r>
        <w:rPr>
          <w:rtl/>
        </w:rPr>
        <w:t xml:space="preserve"> </w:t>
      </w:r>
      <w:r w:rsidRPr="00AD5BB3">
        <w:t>Brauneis</w:t>
      </w:r>
    </w:p>
  </w:footnote>
  <w:footnote w:id="9">
    <w:p w14:paraId="54AB77A9" w14:textId="77777777" w:rsidR="00125616" w:rsidRDefault="00125616" w:rsidP="00125616">
      <w:pPr>
        <w:pStyle w:val="FootnoteText"/>
        <w:bidi w:val="0"/>
        <w:rPr>
          <w:lang w:bidi="fa-IR"/>
        </w:rPr>
      </w:pPr>
      <w:r>
        <w:rPr>
          <w:rStyle w:val="FootnoteReference"/>
        </w:rPr>
        <w:footnoteRef/>
      </w:r>
      <w:r>
        <w:rPr>
          <w:rtl/>
        </w:rPr>
        <w:t xml:space="preserve"> </w:t>
      </w:r>
      <w:r w:rsidRPr="00AD5BB3">
        <w:t>Mestel</w:t>
      </w:r>
    </w:p>
  </w:footnote>
  <w:footnote w:id="10">
    <w:p w14:paraId="3C7E6CA6" w14:textId="77777777" w:rsidR="00125616" w:rsidRDefault="00125616" w:rsidP="00125616">
      <w:pPr>
        <w:pStyle w:val="FootnoteText"/>
        <w:bidi w:val="0"/>
        <w:rPr>
          <w:lang w:bidi="fa-IR"/>
        </w:rPr>
      </w:pPr>
      <w:r>
        <w:rPr>
          <w:rStyle w:val="FootnoteReference"/>
        </w:rPr>
        <w:footnoteRef/>
      </w:r>
      <w:r>
        <w:rPr>
          <w:rtl/>
        </w:rPr>
        <w:t xml:space="preserve"> </w:t>
      </w:r>
      <w:r w:rsidRPr="00AD5BB3">
        <w:t>Platanakis</w:t>
      </w:r>
    </w:p>
  </w:footnote>
  <w:footnote w:id="11">
    <w:p w14:paraId="49B97C16" w14:textId="77777777" w:rsidR="00565559" w:rsidRDefault="00565559" w:rsidP="00565559">
      <w:pPr>
        <w:pStyle w:val="FootnoteText"/>
        <w:bidi w:val="0"/>
        <w:rPr>
          <w:lang w:bidi="fa-IR"/>
        </w:rPr>
      </w:pPr>
      <w:r>
        <w:rPr>
          <w:rStyle w:val="FootnoteReference"/>
        </w:rPr>
        <w:footnoteRef/>
      </w:r>
      <w:r>
        <w:rPr>
          <w:rtl/>
        </w:rPr>
        <w:t xml:space="preserve"> </w:t>
      </w:r>
      <w:r w:rsidRPr="00AD5BB3">
        <w:rPr>
          <w:lang w:bidi="fa-IR"/>
        </w:rPr>
        <w:t>Liu</w:t>
      </w:r>
    </w:p>
  </w:footnote>
  <w:footnote w:id="12">
    <w:p w14:paraId="646915D3" w14:textId="77777777" w:rsidR="00565559" w:rsidRDefault="00565559" w:rsidP="00565559">
      <w:pPr>
        <w:pStyle w:val="FootnoteText"/>
        <w:bidi w:val="0"/>
        <w:rPr>
          <w:lang w:bidi="fa-IR"/>
        </w:rPr>
      </w:pPr>
      <w:r>
        <w:rPr>
          <w:rStyle w:val="FootnoteReference"/>
        </w:rPr>
        <w:footnoteRef/>
      </w:r>
      <w:r>
        <w:rPr>
          <w:rtl/>
        </w:rPr>
        <w:t xml:space="preserve"> </w:t>
      </w:r>
      <w:r w:rsidRPr="00AD5BB3">
        <w:t>Schellinger</w:t>
      </w:r>
    </w:p>
  </w:footnote>
  <w:footnote w:id="13">
    <w:p w14:paraId="0E1DC3C9" w14:textId="590AAE58" w:rsidR="00E46BC4" w:rsidRDefault="00E46BC4" w:rsidP="00E46BC4">
      <w:pPr>
        <w:pStyle w:val="FootnoteText"/>
        <w:bidi w:val="0"/>
        <w:rPr>
          <w:lang w:bidi="fa-IR"/>
        </w:rPr>
      </w:pPr>
      <w:r>
        <w:rPr>
          <w:rStyle w:val="FootnoteReference"/>
        </w:rPr>
        <w:footnoteRef/>
      </w:r>
      <w:r>
        <w:rPr>
          <w:rtl/>
        </w:rPr>
        <w:t xml:space="preserve"> </w:t>
      </w:r>
      <w:r>
        <w:rPr>
          <w:lang w:bidi="fa-IR"/>
        </w:rPr>
        <w:t>Litecoin</w:t>
      </w:r>
    </w:p>
  </w:footnote>
  <w:footnote w:id="14">
    <w:p w14:paraId="56ABAF68" w14:textId="3F296AB6" w:rsidR="00E46BC4" w:rsidRDefault="00E46BC4" w:rsidP="00E46BC4">
      <w:pPr>
        <w:pStyle w:val="FootnoteText"/>
        <w:bidi w:val="0"/>
        <w:rPr>
          <w:lang w:bidi="fa-IR"/>
        </w:rPr>
      </w:pPr>
      <w:r>
        <w:rPr>
          <w:rStyle w:val="FootnoteReference"/>
        </w:rPr>
        <w:footnoteRef/>
      </w:r>
      <w:r>
        <w:rPr>
          <w:rtl/>
        </w:rPr>
        <w:t xml:space="preserve"> </w:t>
      </w:r>
      <w:r w:rsidRPr="00E46BC4">
        <w:rPr>
          <w:lang w:bidi="fa-IR"/>
        </w:rPr>
        <w:t>Ethereum</w:t>
      </w:r>
    </w:p>
  </w:footnote>
  <w:footnote w:id="15">
    <w:p w14:paraId="0ABF3522" w14:textId="7F005CF1" w:rsidR="00E46BC4" w:rsidRDefault="00E46BC4" w:rsidP="00E46BC4">
      <w:pPr>
        <w:pStyle w:val="FootnoteText"/>
        <w:bidi w:val="0"/>
        <w:rPr>
          <w:lang w:bidi="fa-IR"/>
        </w:rPr>
      </w:pPr>
      <w:r>
        <w:rPr>
          <w:rStyle w:val="FootnoteReference"/>
        </w:rPr>
        <w:footnoteRef/>
      </w:r>
      <w:r>
        <w:rPr>
          <w:rtl/>
        </w:rPr>
        <w:t xml:space="preserve"> </w:t>
      </w:r>
      <w:r>
        <w:rPr>
          <w:lang w:bidi="fa-IR"/>
        </w:rPr>
        <w:t>Ripple</w:t>
      </w:r>
    </w:p>
  </w:footnote>
  <w:footnote w:id="16">
    <w:p w14:paraId="65B180CA" w14:textId="1465BD31" w:rsidR="00E46BC4" w:rsidRDefault="00E46BC4" w:rsidP="00E46BC4">
      <w:pPr>
        <w:pStyle w:val="FootnoteText"/>
        <w:bidi w:val="0"/>
        <w:rPr>
          <w:lang w:bidi="fa-IR"/>
        </w:rPr>
      </w:pPr>
      <w:r>
        <w:rPr>
          <w:rStyle w:val="FootnoteReference"/>
        </w:rPr>
        <w:footnoteRef/>
      </w:r>
      <w:r>
        <w:rPr>
          <w:rtl/>
        </w:rPr>
        <w:t xml:space="preserve"> </w:t>
      </w:r>
      <w:r>
        <w:rPr>
          <w:lang w:bidi="fa-IR"/>
        </w:rPr>
        <w:t>Dash</w:t>
      </w:r>
    </w:p>
  </w:footnote>
  <w:footnote w:id="17">
    <w:p w14:paraId="629AF932" w14:textId="6EB95107" w:rsidR="00723FEB" w:rsidRDefault="00723FEB" w:rsidP="00723FEB">
      <w:pPr>
        <w:pStyle w:val="FootnoteText"/>
        <w:bidi w:val="0"/>
        <w:rPr>
          <w:lang w:bidi="fa-IR"/>
        </w:rPr>
      </w:pPr>
      <w:r>
        <w:rPr>
          <w:rStyle w:val="FootnoteReference"/>
        </w:rPr>
        <w:footnoteRef/>
      </w:r>
      <w:r>
        <w:rPr>
          <w:rtl/>
        </w:rPr>
        <w:t xml:space="preserve"> </w:t>
      </w:r>
      <w:r>
        <w:t>Naïve</w:t>
      </w:r>
    </w:p>
  </w:footnote>
  <w:footnote w:id="18">
    <w:p w14:paraId="74D32248" w14:textId="59A73A4A" w:rsidR="007179F5" w:rsidRDefault="007179F5" w:rsidP="007179F5">
      <w:pPr>
        <w:pStyle w:val="FootnoteText"/>
        <w:bidi w:val="0"/>
        <w:rPr>
          <w:lang w:bidi="fa-IR"/>
        </w:rPr>
      </w:pPr>
      <w:r>
        <w:rPr>
          <w:rStyle w:val="FootnoteReference"/>
        </w:rPr>
        <w:footnoteRef/>
      </w:r>
      <w:r>
        <w:rPr>
          <w:rtl/>
        </w:rPr>
        <w:t xml:space="preserve"> </w:t>
      </w:r>
      <w:r>
        <w:rPr>
          <w:lang w:bidi="fa-IR"/>
        </w:rPr>
        <w:t>E</w:t>
      </w:r>
      <w:r w:rsidRPr="007179F5">
        <w:rPr>
          <w:lang w:bidi="fa-IR"/>
        </w:rPr>
        <w:t>qually</w:t>
      </w:r>
      <w:r>
        <w:rPr>
          <w:lang w:bidi="fa-IR"/>
        </w:rPr>
        <w:t xml:space="preserve"> W</w:t>
      </w:r>
      <w:r w:rsidRPr="007179F5">
        <w:rPr>
          <w:lang w:bidi="fa-IR"/>
        </w:rPr>
        <w:t>eighted</w:t>
      </w:r>
    </w:p>
  </w:footnote>
  <w:footnote w:id="19">
    <w:p w14:paraId="7B4C4E74" w14:textId="77777777" w:rsidR="003B11DC" w:rsidRDefault="003B11DC" w:rsidP="003B11DC">
      <w:pPr>
        <w:pStyle w:val="FootnoteText"/>
        <w:bidi w:val="0"/>
        <w:rPr>
          <w:lang w:bidi="fa-IR"/>
        </w:rPr>
      </w:pPr>
      <w:r>
        <w:rPr>
          <w:rStyle w:val="FootnoteReference"/>
        </w:rPr>
        <w:footnoteRef/>
      </w:r>
      <w:r>
        <w:rPr>
          <w:rtl/>
        </w:rPr>
        <w:t xml:space="preserve"> </w:t>
      </w:r>
      <w:r w:rsidRPr="00AD5BB3">
        <w:t>Urquhart</w:t>
      </w:r>
    </w:p>
  </w:footnote>
  <w:footnote w:id="20">
    <w:p w14:paraId="30295D06" w14:textId="77777777" w:rsidR="00F06CDB" w:rsidRDefault="00F06CDB" w:rsidP="00F06CDB">
      <w:pPr>
        <w:pStyle w:val="FootnoteText"/>
        <w:bidi w:val="0"/>
        <w:rPr>
          <w:rtl/>
          <w:lang w:bidi="fa-IR"/>
        </w:rPr>
      </w:pPr>
      <w:r>
        <w:rPr>
          <w:rStyle w:val="FootnoteReference"/>
        </w:rPr>
        <w:footnoteRef/>
      </w:r>
      <w:r>
        <w:rPr>
          <w:rtl/>
        </w:rPr>
        <w:t xml:space="preserve"> </w:t>
      </w:r>
      <w:r>
        <w:rPr>
          <w:lang w:val="en"/>
        </w:rPr>
        <w:t>William Sharpe</w:t>
      </w:r>
    </w:p>
  </w:footnote>
  <w:footnote w:id="21">
    <w:p w14:paraId="3DE28739" w14:textId="77777777" w:rsidR="00F06CDB" w:rsidRDefault="00F06CDB" w:rsidP="00F06CDB">
      <w:pPr>
        <w:pStyle w:val="FootnoteText"/>
        <w:bidi w:val="0"/>
        <w:rPr>
          <w:lang w:bidi="fa-IR"/>
        </w:rPr>
      </w:pPr>
      <w:r>
        <w:rPr>
          <w:rStyle w:val="FootnoteReference"/>
        </w:rPr>
        <w:footnoteRef/>
      </w:r>
      <w:r>
        <w:rPr>
          <w:rtl/>
        </w:rPr>
        <w:t xml:space="preserve"> </w:t>
      </w:r>
      <w:r>
        <w:rPr>
          <w:lang w:bidi="fa-IR"/>
        </w:rPr>
        <w:t>Beta</w:t>
      </w:r>
    </w:p>
  </w:footnote>
  <w:footnote w:id="22">
    <w:p w14:paraId="366A5998" w14:textId="77777777" w:rsidR="00F06CDB" w:rsidRDefault="00F06CDB" w:rsidP="00F06CDB">
      <w:pPr>
        <w:pStyle w:val="FootnoteText"/>
        <w:bidi w:val="0"/>
        <w:rPr>
          <w:rtl/>
          <w:lang w:bidi="fa-IR"/>
        </w:rPr>
      </w:pPr>
      <w:r>
        <w:rPr>
          <w:rStyle w:val="FootnoteReference"/>
        </w:rPr>
        <w:footnoteRef/>
      </w:r>
      <w:r>
        <w:rPr>
          <w:rtl/>
        </w:rPr>
        <w:t xml:space="preserve"> </w:t>
      </w:r>
      <w:r>
        <w:rPr>
          <w:lang w:bidi="fa-IR"/>
        </w:rPr>
        <w:t>C</w:t>
      </w:r>
      <w:r w:rsidRPr="006A51D6">
        <w:rPr>
          <w:lang w:bidi="fa-IR"/>
        </w:rPr>
        <w:t xml:space="preserve">apital </w:t>
      </w:r>
      <w:r>
        <w:rPr>
          <w:lang w:bidi="fa-IR"/>
        </w:rPr>
        <w:t>A</w:t>
      </w:r>
      <w:r w:rsidRPr="006A51D6">
        <w:rPr>
          <w:lang w:bidi="fa-IR"/>
        </w:rPr>
        <w:t xml:space="preserve">sset </w:t>
      </w:r>
      <w:r>
        <w:rPr>
          <w:lang w:bidi="fa-IR"/>
        </w:rPr>
        <w:t>P</w:t>
      </w:r>
      <w:r w:rsidRPr="006A51D6">
        <w:rPr>
          <w:lang w:bidi="fa-IR"/>
        </w:rPr>
        <w:t xml:space="preserve">ricing </w:t>
      </w:r>
      <w:r>
        <w:rPr>
          <w:lang w:bidi="fa-IR"/>
        </w:rPr>
        <w:t>M</w:t>
      </w:r>
      <w:r w:rsidRPr="006A51D6">
        <w:rPr>
          <w:lang w:bidi="fa-IR"/>
        </w:rPr>
        <w:t>odel</w:t>
      </w:r>
    </w:p>
  </w:footnote>
  <w:footnote w:id="23">
    <w:p w14:paraId="28FBE56D" w14:textId="77777777" w:rsidR="00F06CDB" w:rsidRDefault="00F06CDB" w:rsidP="00F06CDB">
      <w:pPr>
        <w:pStyle w:val="FootnoteText"/>
        <w:bidi w:val="0"/>
        <w:rPr>
          <w:lang w:bidi="fa-IR"/>
        </w:rPr>
      </w:pPr>
      <w:r>
        <w:rPr>
          <w:rStyle w:val="FootnoteReference"/>
        </w:rPr>
        <w:footnoteRef/>
      </w:r>
      <w:r>
        <w:rPr>
          <w:rtl/>
        </w:rPr>
        <w:t xml:space="preserve"> </w:t>
      </w:r>
      <w:r>
        <w:rPr>
          <w:lang w:bidi="fa-IR"/>
        </w:rPr>
        <w:t>Estrada</w:t>
      </w:r>
    </w:p>
  </w:footnote>
  <w:footnote w:id="24">
    <w:p w14:paraId="620FD6F2" w14:textId="17DA7DAD" w:rsidR="002422AB" w:rsidRDefault="002422AB" w:rsidP="002422AB">
      <w:pPr>
        <w:pStyle w:val="FootnoteText"/>
        <w:bidi w:val="0"/>
        <w:rPr>
          <w:lang w:bidi="fa-IR"/>
        </w:rPr>
      </w:pPr>
      <w:r>
        <w:rPr>
          <w:rStyle w:val="FootnoteReference"/>
        </w:rPr>
        <w:footnoteRef/>
      </w:r>
      <w:r>
        <w:rPr>
          <w:rtl/>
        </w:rPr>
        <w:t xml:space="preserve"> </w:t>
      </w:r>
      <w:r>
        <w:rPr>
          <w:lang w:bidi="fa-IR"/>
        </w:rPr>
        <w:t>M</w:t>
      </w:r>
      <w:r w:rsidRPr="002422AB">
        <w:rPr>
          <w:lang w:bidi="fa-IR"/>
        </w:rPr>
        <w:t xml:space="preserve">inimum </w:t>
      </w:r>
      <w:r>
        <w:rPr>
          <w:lang w:bidi="fa-IR"/>
        </w:rPr>
        <w:t>V</w:t>
      </w:r>
      <w:r w:rsidRPr="002422AB">
        <w:rPr>
          <w:lang w:bidi="fa-IR"/>
        </w:rPr>
        <w:t xml:space="preserve">ariance </w:t>
      </w:r>
      <w:r>
        <w:rPr>
          <w:lang w:bidi="fa-IR"/>
        </w:rPr>
        <w:t>P</w:t>
      </w:r>
      <w:r w:rsidRPr="002422AB">
        <w:rPr>
          <w:lang w:bidi="fa-IR"/>
        </w:rPr>
        <w:t>ortfolio</w:t>
      </w:r>
    </w:p>
  </w:footnote>
  <w:footnote w:id="25">
    <w:p w14:paraId="0E0A69E9" w14:textId="6967A17E" w:rsidR="002422AB" w:rsidRDefault="002422AB" w:rsidP="002422AB">
      <w:pPr>
        <w:pStyle w:val="FootnoteText"/>
        <w:bidi w:val="0"/>
        <w:rPr>
          <w:lang w:bidi="fa-IR"/>
        </w:rPr>
      </w:pPr>
      <w:r>
        <w:rPr>
          <w:rStyle w:val="FootnoteReference"/>
        </w:rPr>
        <w:footnoteRef/>
      </w:r>
      <w:r>
        <w:rPr>
          <w:rtl/>
        </w:rPr>
        <w:t xml:space="preserve"> </w:t>
      </w:r>
      <w:r w:rsidRPr="002422AB">
        <w:t>Čuljak</w:t>
      </w:r>
    </w:p>
  </w:footnote>
  <w:footnote w:id="26">
    <w:p w14:paraId="12DAC058" w14:textId="7BF9AD1F" w:rsidR="002422AB" w:rsidRDefault="002422AB" w:rsidP="002422AB">
      <w:pPr>
        <w:pStyle w:val="FootnoteText"/>
        <w:bidi w:val="0"/>
        <w:rPr>
          <w:lang w:bidi="fa-IR"/>
        </w:rPr>
      </w:pPr>
      <w:r>
        <w:rPr>
          <w:rStyle w:val="FootnoteReference"/>
        </w:rPr>
        <w:footnoteRef/>
      </w:r>
      <w:r>
        <w:rPr>
          <w:rtl/>
        </w:rPr>
        <w:t xml:space="preserve"> </w:t>
      </w:r>
      <w:r>
        <w:rPr>
          <w:lang w:bidi="fa-IR"/>
        </w:rPr>
        <w:t>Roy</w:t>
      </w:r>
    </w:p>
  </w:footnote>
  <w:footnote w:id="27">
    <w:p w14:paraId="1D47DF2D" w14:textId="3D0BD28F" w:rsidR="002F38BE" w:rsidRDefault="002F38BE" w:rsidP="002422AB">
      <w:pPr>
        <w:pStyle w:val="FootnoteText"/>
        <w:bidi w:val="0"/>
        <w:rPr>
          <w:lang w:bidi="fa-IR"/>
        </w:rPr>
      </w:pPr>
      <w:r>
        <w:rPr>
          <w:rStyle w:val="FootnoteReference"/>
        </w:rPr>
        <w:footnoteRef/>
      </w:r>
      <w:r>
        <w:rPr>
          <w:rtl/>
        </w:rPr>
        <w:t xml:space="preserve"> </w:t>
      </w:r>
      <w:r>
        <w:rPr>
          <w:lang w:bidi="fa-IR"/>
        </w:rPr>
        <w:t>Kataoka</w:t>
      </w:r>
    </w:p>
  </w:footnote>
  <w:footnote w:id="28">
    <w:p w14:paraId="5FF14CCA" w14:textId="29689CD3" w:rsidR="002F38BE" w:rsidRDefault="002F38BE" w:rsidP="002422AB">
      <w:pPr>
        <w:pStyle w:val="FootnoteText"/>
        <w:bidi w:val="0"/>
        <w:rPr>
          <w:lang w:bidi="fa-IR"/>
        </w:rPr>
      </w:pPr>
      <w:r>
        <w:rPr>
          <w:rStyle w:val="FootnoteReference"/>
        </w:rPr>
        <w:footnoteRef/>
      </w:r>
      <w:r>
        <w:rPr>
          <w:rtl/>
        </w:rPr>
        <w:t xml:space="preserve"> </w:t>
      </w:r>
      <w:r>
        <w:rPr>
          <w:lang w:bidi="fa-IR"/>
        </w:rPr>
        <w:t>Ding</w:t>
      </w:r>
    </w:p>
  </w:footnote>
  <w:footnote w:id="29">
    <w:p w14:paraId="35323549" w14:textId="1290D8A2" w:rsidR="002F38BE" w:rsidRDefault="002F38BE" w:rsidP="002422AB">
      <w:pPr>
        <w:pStyle w:val="FootnoteText"/>
        <w:bidi w:val="0"/>
        <w:rPr>
          <w:lang w:bidi="fa-IR"/>
        </w:rPr>
      </w:pPr>
      <w:r>
        <w:rPr>
          <w:rStyle w:val="FootnoteReference"/>
        </w:rPr>
        <w:footnoteRef/>
      </w:r>
      <w:r>
        <w:rPr>
          <w:rtl/>
        </w:rPr>
        <w:t xml:space="preserve"> </w:t>
      </w:r>
      <w:r>
        <w:rPr>
          <w:lang w:bidi="fa-IR"/>
        </w:rPr>
        <w:t>Zhang</w:t>
      </w:r>
    </w:p>
  </w:footnote>
  <w:footnote w:id="30">
    <w:p w14:paraId="0B3856C3" w14:textId="01C6ED96" w:rsidR="00AD618C" w:rsidRDefault="00AD618C" w:rsidP="00AD618C">
      <w:pPr>
        <w:pStyle w:val="FootnoteText"/>
        <w:bidi w:val="0"/>
        <w:rPr>
          <w:lang w:bidi="fa-IR"/>
        </w:rPr>
      </w:pPr>
      <w:r>
        <w:rPr>
          <w:rStyle w:val="FootnoteReference"/>
        </w:rPr>
        <w:footnoteRef/>
      </w:r>
      <w:r>
        <w:rPr>
          <w:rtl/>
        </w:rPr>
        <w:t xml:space="preserve"> </w:t>
      </w:r>
      <w:r w:rsidRPr="00AD618C">
        <w:rPr>
          <w:lang w:bidi="fa-IR"/>
        </w:rPr>
        <w:t>Yamai</w:t>
      </w:r>
    </w:p>
  </w:footnote>
  <w:footnote w:id="31">
    <w:p w14:paraId="68005998" w14:textId="765A561E" w:rsidR="00AD618C" w:rsidRDefault="00AD618C" w:rsidP="00AD618C">
      <w:pPr>
        <w:pStyle w:val="FootnoteText"/>
        <w:bidi w:val="0"/>
        <w:rPr>
          <w:rtl/>
          <w:lang w:bidi="fa-IR"/>
        </w:rPr>
      </w:pPr>
      <w:r>
        <w:rPr>
          <w:rStyle w:val="FootnoteReference"/>
        </w:rPr>
        <w:footnoteRef/>
      </w:r>
      <w:r>
        <w:rPr>
          <w:rtl/>
        </w:rPr>
        <w:t xml:space="preserve"> </w:t>
      </w:r>
      <w:r w:rsidRPr="00AD618C">
        <w:rPr>
          <w:lang w:bidi="fa-IR"/>
        </w:rPr>
        <w:t>Yoshiba</w:t>
      </w:r>
    </w:p>
  </w:footnote>
  <w:footnote w:id="32">
    <w:p w14:paraId="73F1C6A5" w14:textId="5E900EDD" w:rsidR="00E00D93" w:rsidRDefault="00E00D93" w:rsidP="00E00D93">
      <w:pPr>
        <w:pStyle w:val="FootnoteText"/>
        <w:bidi w:val="0"/>
        <w:rPr>
          <w:lang w:bidi="fa-IR"/>
        </w:rPr>
      </w:pPr>
      <w:r>
        <w:rPr>
          <w:rStyle w:val="FootnoteReference"/>
        </w:rPr>
        <w:footnoteRef/>
      </w:r>
      <w:r>
        <w:rPr>
          <w:rtl/>
        </w:rPr>
        <w:t xml:space="preserve"> </w:t>
      </w:r>
      <w:r>
        <w:rPr>
          <w:lang w:bidi="fa-IR"/>
        </w:rPr>
        <w:t>Orti</w:t>
      </w:r>
    </w:p>
  </w:footnote>
  <w:footnote w:id="33">
    <w:p w14:paraId="2F84CEF7" w14:textId="1504A363" w:rsidR="00C23DBA" w:rsidRDefault="00C23DBA" w:rsidP="00C23DBA">
      <w:pPr>
        <w:pStyle w:val="FootnoteText"/>
        <w:bidi w:val="0"/>
      </w:pPr>
      <w:r>
        <w:rPr>
          <w:rStyle w:val="FootnoteReference"/>
        </w:rPr>
        <w:footnoteRef/>
      </w:r>
      <w:r>
        <w:rPr>
          <w:rtl/>
        </w:rPr>
        <w:t xml:space="preserve"> </w:t>
      </w:r>
      <w:r w:rsidRPr="00C23DBA">
        <w:t>Soyster</w:t>
      </w:r>
    </w:p>
  </w:footnote>
  <w:footnote w:id="34">
    <w:p w14:paraId="7CD69FC9" w14:textId="47A9D03C" w:rsidR="00C23DBA" w:rsidRDefault="00C23DBA" w:rsidP="00C23DBA">
      <w:pPr>
        <w:pStyle w:val="FootnoteText"/>
        <w:bidi w:val="0"/>
        <w:rPr>
          <w:lang w:bidi="fa-IR"/>
        </w:rPr>
      </w:pPr>
      <w:r>
        <w:rPr>
          <w:rStyle w:val="FootnoteReference"/>
        </w:rPr>
        <w:footnoteRef/>
      </w:r>
      <w:r>
        <w:rPr>
          <w:rtl/>
        </w:rPr>
        <w:t xml:space="preserve"> </w:t>
      </w:r>
      <w:r w:rsidRPr="00C23DBA">
        <w:t>Ben-Tal</w:t>
      </w:r>
    </w:p>
  </w:footnote>
  <w:footnote w:id="35">
    <w:p w14:paraId="018C9948" w14:textId="5409635A" w:rsidR="00C23DBA" w:rsidRDefault="00C23DBA" w:rsidP="00C23DBA">
      <w:pPr>
        <w:pStyle w:val="FootnoteText"/>
        <w:bidi w:val="0"/>
        <w:rPr>
          <w:lang w:bidi="fa-IR"/>
        </w:rPr>
      </w:pPr>
      <w:r>
        <w:rPr>
          <w:rStyle w:val="FootnoteReference"/>
        </w:rPr>
        <w:footnoteRef/>
      </w:r>
      <w:r>
        <w:rPr>
          <w:rtl/>
        </w:rPr>
        <w:t xml:space="preserve"> </w:t>
      </w:r>
      <w:r w:rsidRPr="00C23DBA">
        <w:t>Nemirovski</w:t>
      </w:r>
    </w:p>
  </w:footnote>
  <w:footnote w:id="36">
    <w:p w14:paraId="21656408" w14:textId="02A619BD" w:rsidR="00C23DBA" w:rsidRDefault="00C23DBA" w:rsidP="00C23DBA">
      <w:pPr>
        <w:pStyle w:val="FootnoteText"/>
        <w:bidi w:val="0"/>
        <w:rPr>
          <w:lang w:bidi="fa-IR"/>
        </w:rPr>
      </w:pPr>
      <w:r>
        <w:rPr>
          <w:rStyle w:val="FootnoteReference"/>
        </w:rPr>
        <w:footnoteRef/>
      </w:r>
      <w:r>
        <w:rPr>
          <w:rtl/>
        </w:rPr>
        <w:t xml:space="preserve"> </w:t>
      </w:r>
      <w:r w:rsidRPr="00C23DBA">
        <w:t>Bertsimas</w:t>
      </w:r>
    </w:p>
  </w:footnote>
  <w:footnote w:id="37">
    <w:p w14:paraId="6DB008E2" w14:textId="22B020F6" w:rsidR="00C23DBA" w:rsidRDefault="00C23DBA" w:rsidP="00C23DBA">
      <w:pPr>
        <w:pStyle w:val="FootnoteText"/>
        <w:bidi w:val="0"/>
        <w:rPr>
          <w:lang w:bidi="fa-IR"/>
        </w:rPr>
      </w:pPr>
      <w:r>
        <w:rPr>
          <w:rStyle w:val="FootnoteReference"/>
        </w:rPr>
        <w:footnoteRef/>
      </w:r>
      <w:r>
        <w:rPr>
          <w:rtl/>
        </w:rPr>
        <w:t xml:space="preserve"> </w:t>
      </w:r>
      <w:r w:rsidRPr="00C23DBA">
        <w:t>Sim</w:t>
      </w:r>
    </w:p>
  </w:footnote>
  <w:footnote w:id="38">
    <w:p w14:paraId="45250036" w14:textId="4FEADCEF" w:rsidR="005310EB" w:rsidRDefault="005310EB" w:rsidP="005310EB">
      <w:pPr>
        <w:pStyle w:val="FootnoteText"/>
        <w:bidi w:val="0"/>
        <w:rPr>
          <w:lang w:bidi="fa-IR"/>
        </w:rPr>
      </w:pPr>
      <w:r>
        <w:rPr>
          <w:rStyle w:val="FootnoteReference"/>
        </w:rPr>
        <w:footnoteRef/>
      </w:r>
      <w:r>
        <w:rPr>
          <w:rtl/>
        </w:rPr>
        <w:t xml:space="preserve"> </w:t>
      </w:r>
      <w:r>
        <w:rPr>
          <w:lang w:bidi="fa-IR"/>
        </w:rPr>
        <w:t>Risk Parity</w:t>
      </w:r>
    </w:p>
  </w:footnote>
  <w:footnote w:id="39">
    <w:p w14:paraId="5AE98FE5" w14:textId="17DC939D" w:rsidR="00A9528B" w:rsidRDefault="00A9528B" w:rsidP="00A9528B">
      <w:pPr>
        <w:pStyle w:val="FootnoteText"/>
        <w:bidi w:val="0"/>
      </w:pPr>
      <w:r>
        <w:rPr>
          <w:rStyle w:val="FootnoteReference"/>
        </w:rPr>
        <w:footnoteRef/>
      </w:r>
      <w:r>
        <w:rPr>
          <w:rtl/>
        </w:rPr>
        <w:t xml:space="preserve"> </w:t>
      </w:r>
      <w:r w:rsidRPr="00A9528B">
        <w:rPr>
          <w:szCs w:val="28"/>
          <w:lang w:bidi="fa-IR"/>
        </w:rPr>
        <w:t>Least Absolute Shrinkage and Selection Operator</w:t>
      </w:r>
    </w:p>
  </w:footnote>
  <w:footnote w:id="40">
    <w:p w14:paraId="5E9FD233" w14:textId="43D28224" w:rsidR="00AB43BB" w:rsidRDefault="00AB43BB" w:rsidP="00AB43BB">
      <w:pPr>
        <w:pStyle w:val="FootnoteText"/>
        <w:bidi w:val="0"/>
        <w:rPr>
          <w:lang w:bidi="fa-IR"/>
        </w:rPr>
      </w:pPr>
      <w:r>
        <w:rPr>
          <w:rStyle w:val="FootnoteReference"/>
        </w:rPr>
        <w:footnoteRef/>
      </w:r>
      <w:r>
        <w:rPr>
          <w:rtl/>
        </w:rPr>
        <w:t xml:space="preserve"> </w:t>
      </w:r>
      <w:proofErr w:type="spellStart"/>
      <w:r>
        <w:t>Tibshirani</w:t>
      </w:r>
      <w:proofErr w:type="spellEnd"/>
    </w:p>
  </w:footnote>
  <w:footnote w:id="41">
    <w:p w14:paraId="0763B121" w14:textId="7E69B25A" w:rsidR="00AB43BB" w:rsidRDefault="00AB43BB" w:rsidP="00AB43BB">
      <w:pPr>
        <w:pStyle w:val="FootnoteText"/>
        <w:bidi w:val="0"/>
        <w:rPr>
          <w:lang w:bidi="fa-IR"/>
        </w:rPr>
      </w:pPr>
      <w:r>
        <w:rPr>
          <w:rStyle w:val="FootnoteReference"/>
        </w:rPr>
        <w:footnoteRef/>
      </w:r>
      <w:r>
        <w:rPr>
          <w:rtl/>
        </w:rPr>
        <w:t xml:space="preserve"> </w:t>
      </w:r>
      <w:r>
        <w:t>Brodie</w:t>
      </w:r>
    </w:p>
  </w:footnote>
  <w:footnote w:id="42">
    <w:p w14:paraId="42584F98" w14:textId="534E1F8F" w:rsidR="00B959DF" w:rsidRDefault="00B959DF" w:rsidP="005E0F71">
      <w:pPr>
        <w:pStyle w:val="FootnoteText"/>
        <w:bidi w:val="0"/>
        <w:rPr>
          <w:lang w:bidi="fa-IR"/>
        </w:rPr>
      </w:pPr>
      <w:r>
        <w:rPr>
          <w:rStyle w:val="FootnoteReference"/>
        </w:rPr>
        <w:footnoteRef/>
      </w:r>
      <w:r>
        <w:rPr>
          <w:rtl/>
        </w:rPr>
        <w:t xml:space="preserve"> </w:t>
      </w:r>
      <w:r w:rsidR="005E0F71">
        <w:rPr>
          <w:lang w:bidi="fa-IR"/>
        </w:rPr>
        <w:t>S</w:t>
      </w:r>
      <w:r w:rsidR="005E0F71" w:rsidRPr="005E0F71">
        <w:rPr>
          <w:lang w:bidi="fa-IR"/>
        </w:rPr>
        <w:t xml:space="preserve">upervised </w:t>
      </w:r>
      <w:r w:rsidR="005E0F71">
        <w:rPr>
          <w:lang w:bidi="fa-IR"/>
        </w:rPr>
        <w:t>L</w:t>
      </w:r>
      <w:r w:rsidR="005E0F71" w:rsidRPr="005E0F71">
        <w:rPr>
          <w:lang w:bidi="fa-IR"/>
        </w:rPr>
        <w:t>earning</w:t>
      </w:r>
    </w:p>
  </w:footnote>
  <w:footnote w:id="43">
    <w:p w14:paraId="1FF56393" w14:textId="64E2BF70" w:rsidR="00B959DF" w:rsidRDefault="00B959DF" w:rsidP="005E0F71">
      <w:pPr>
        <w:pStyle w:val="FootnoteText"/>
        <w:bidi w:val="0"/>
        <w:rPr>
          <w:lang w:bidi="fa-IR"/>
        </w:rPr>
      </w:pPr>
      <w:r>
        <w:rPr>
          <w:rStyle w:val="FootnoteReference"/>
        </w:rPr>
        <w:footnoteRef/>
      </w:r>
      <w:r>
        <w:rPr>
          <w:rtl/>
        </w:rPr>
        <w:t xml:space="preserve"> </w:t>
      </w:r>
      <w:r w:rsidR="005E0F71">
        <w:t>Training data</w:t>
      </w:r>
    </w:p>
  </w:footnote>
  <w:footnote w:id="44">
    <w:p w14:paraId="210FF5FB" w14:textId="46C749FF" w:rsidR="00B959DF" w:rsidRDefault="00B959DF" w:rsidP="005E0F71">
      <w:pPr>
        <w:pStyle w:val="FootnoteText"/>
        <w:bidi w:val="0"/>
        <w:rPr>
          <w:lang w:bidi="fa-IR"/>
        </w:rPr>
      </w:pPr>
      <w:r>
        <w:rPr>
          <w:rStyle w:val="FootnoteReference"/>
        </w:rPr>
        <w:footnoteRef/>
      </w:r>
      <w:r>
        <w:rPr>
          <w:rtl/>
        </w:rPr>
        <w:t xml:space="preserve"> </w:t>
      </w:r>
      <w:r w:rsidR="005E0F71">
        <w:rPr>
          <w:lang w:bidi="fa-IR"/>
        </w:rPr>
        <w:t>Uns</w:t>
      </w:r>
      <w:r w:rsidR="005E0F71" w:rsidRPr="005E0F71">
        <w:rPr>
          <w:lang w:bidi="fa-IR"/>
        </w:rPr>
        <w:t xml:space="preserve">upervised </w:t>
      </w:r>
      <w:r w:rsidR="005E0F71">
        <w:rPr>
          <w:lang w:bidi="fa-IR"/>
        </w:rPr>
        <w:t>L</w:t>
      </w:r>
      <w:r w:rsidR="005E0F71" w:rsidRPr="005E0F71">
        <w:rPr>
          <w:lang w:bidi="fa-IR"/>
        </w:rPr>
        <w:t>earning</w:t>
      </w:r>
    </w:p>
  </w:footnote>
  <w:footnote w:id="45">
    <w:p w14:paraId="550D1D83" w14:textId="3DE9D686" w:rsidR="00E96EB1" w:rsidRDefault="00E96EB1" w:rsidP="00E96EB1">
      <w:pPr>
        <w:pStyle w:val="FootnoteText"/>
        <w:bidi w:val="0"/>
        <w:rPr>
          <w:lang w:bidi="fa-IR"/>
        </w:rPr>
      </w:pPr>
      <w:r>
        <w:rPr>
          <w:rStyle w:val="FootnoteReference"/>
        </w:rPr>
        <w:footnoteRef/>
      </w:r>
      <w:r>
        <w:rPr>
          <w:rtl/>
        </w:rPr>
        <w:t xml:space="preserve"> </w:t>
      </w:r>
      <w:r w:rsidRPr="00E96EB1">
        <w:t>Sathya</w:t>
      </w:r>
    </w:p>
  </w:footnote>
  <w:footnote w:id="46">
    <w:p w14:paraId="4B75F573" w14:textId="06FD2245" w:rsidR="006B3D7C" w:rsidRDefault="006B3D7C" w:rsidP="006B3D7C">
      <w:pPr>
        <w:pStyle w:val="FootnoteText"/>
        <w:bidi w:val="0"/>
        <w:rPr>
          <w:lang w:bidi="fa-IR"/>
        </w:rPr>
      </w:pPr>
      <w:r>
        <w:rPr>
          <w:rStyle w:val="FootnoteReference"/>
        </w:rPr>
        <w:footnoteRef/>
      </w:r>
      <w:r>
        <w:rPr>
          <w:rtl/>
        </w:rPr>
        <w:t xml:space="preserve"> </w:t>
      </w:r>
      <w:r>
        <w:t>Abraham</w:t>
      </w:r>
    </w:p>
  </w:footnote>
  <w:footnote w:id="47">
    <w:p w14:paraId="2DA7836F" w14:textId="1668DDE3" w:rsidR="00AA2475" w:rsidRDefault="00AA2475" w:rsidP="00AA2475">
      <w:pPr>
        <w:pStyle w:val="FootnoteText"/>
        <w:bidi w:val="0"/>
        <w:rPr>
          <w:lang w:bidi="fa-IR"/>
        </w:rPr>
      </w:pPr>
      <w:r>
        <w:rPr>
          <w:rStyle w:val="FootnoteReference"/>
        </w:rPr>
        <w:footnoteRef/>
      </w:r>
      <w:r>
        <w:rPr>
          <w:rtl/>
        </w:rPr>
        <w:t xml:space="preserve"> </w:t>
      </w:r>
      <w:r>
        <w:rPr>
          <w:rStyle w:val="ykmvie"/>
        </w:rPr>
        <w:t>Linear regression</w:t>
      </w:r>
    </w:p>
  </w:footnote>
  <w:footnote w:id="48">
    <w:p w14:paraId="1063723B" w14:textId="5983A08B" w:rsidR="006B3D7C" w:rsidRDefault="006B3D7C" w:rsidP="006B3D7C">
      <w:pPr>
        <w:pStyle w:val="FootnoteText"/>
        <w:bidi w:val="0"/>
        <w:rPr>
          <w:lang w:bidi="fa-IR"/>
        </w:rPr>
      </w:pPr>
      <w:r>
        <w:rPr>
          <w:rStyle w:val="FootnoteReference"/>
        </w:rPr>
        <w:footnoteRef/>
      </w:r>
      <w:r>
        <w:rPr>
          <w:rtl/>
        </w:rPr>
        <w:t xml:space="preserve"> </w:t>
      </w:r>
      <w:r w:rsidRPr="006B3D7C">
        <w:t>Datta</w:t>
      </w:r>
    </w:p>
  </w:footnote>
  <w:footnote w:id="49">
    <w:p w14:paraId="4C352451" w14:textId="74454A16" w:rsidR="006B3D7C" w:rsidRDefault="006B3D7C" w:rsidP="006B3D7C">
      <w:pPr>
        <w:pStyle w:val="FootnoteText"/>
        <w:bidi w:val="0"/>
        <w:rPr>
          <w:lang w:bidi="fa-IR"/>
        </w:rPr>
      </w:pPr>
      <w:r>
        <w:rPr>
          <w:rStyle w:val="FootnoteReference"/>
        </w:rPr>
        <w:footnoteRef/>
      </w:r>
      <w:r>
        <w:rPr>
          <w:rtl/>
        </w:rPr>
        <w:t xml:space="preserve"> </w:t>
      </w:r>
      <w:r>
        <w:rPr>
          <w:lang w:bidi="fa-IR"/>
        </w:rPr>
        <w:t>Sahoo</w:t>
      </w:r>
    </w:p>
  </w:footnote>
  <w:footnote w:id="50">
    <w:p w14:paraId="2D8EDAA4" w14:textId="0350CEAE" w:rsidR="00AA2475" w:rsidRDefault="00AA2475" w:rsidP="00AA2475">
      <w:pPr>
        <w:pStyle w:val="FootnoteText"/>
        <w:bidi w:val="0"/>
        <w:rPr>
          <w:lang w:bidi="fa-IR"/>
        </w:rPr>
      </w:pPr>
      <w:r>
        <w:rPr>
          <w:rStyle w:val="FootnoteReference"/>
        </w:rPr>
        <w:footnoteRef/>
      </w:r>
      <w:r>
        <w:rPr>
          <w:rtl/>
        </w:rPr>
        <w:t xml:space="preserve"> </w:t>
      </w:r>
      <w:r>
        <w:rPr>
          <w:rStyle w:val="hgkelc"/>
          <w:lang w:val="en"/>
        </w:rPr>
        <w:t>Support Vector Regression</w:t>
      </w:r>
      <w:r>
        <w:rPr>
          <w:lang w:bidi="fa-IR"/>
        </w:rPr>
        <w:t xml:space="preserve"> (SVR)</w:t>
      </w:r>
    </w:p>
  </w:footnote>
  <w:footnote w:id="51">
    <w:p w14:paraId="28C03E45" w14:textId="1148C7BA" w:rsidR="006B3D7C" w:rsidRDefault="006B3D7C" w:rsidP="006B3D7C">
      <w:pPr>
        <w:pStyle w:val="FootnoteText"/>
        <w:bidi w:val="0"/>
        <w:rPr>
          <w:lang w:bidi="fa-IR"/>
        </w:rPr>
      </w:pPr>
      <w:r>
        <w:rPr>
          <w:rStyle w:val="FootnoteReference"/>
        </w:rPr>
        <w:footnoteRef/>
      </w:r>
      <w:r>
        <w:rPr>
          <w:rtl/>
        </w:rPr>
        <w:t xml:space="preserve"> </w:t>
      </w:r>
      <w:r w:rsidRPr="00434F93">
        <w:rPr>
          <w:rFonts w:eastAsia="Times New Roman" w:cs="Times New Roman"/>
          <w:szCs w:val="24"/>
          <w:lang w:bidi="fa-IR"/>
        </w:rPr>
        <w:t>Kadam</w:t>
      </w:r>
    </w:p>
  </w:footnote>
  <w:footnote w:id="52">
    <w:p w14:paraId="3E0363DE" w14:textId="2AF3388C" w:rsidR="00AA2475" w:rsidRDefault="00AA2475" w:rsidP="00AA2475">
      <w:pPr>
        <w:pStyle w:val="FootnoteText"/>
        <w:bidi w:val="0"/>
        <w:rPr>
          <w:lang w:bidi="fa-IR"/>
        </w:rPr>
      </w:pPr>
      <w:r>
        <w:rPr>
          <w:rStyle w:val="FootnoteReference"/>
        </w:rPr>
        <w:footnoteRef/>
      </w:r>
      <w:r>
        <w:rPr>
          <w:rtl/>
        </w:rPr>
        <w:t xml:space="preserve"> </w:t>
      </w:r>
      <w:r w:rsidRPr="00AA2475">
        <w:t>Polynomial regression</w:t>
      </w:r>
    </w:p>
  </w:footnote>
  <w:footnote w:id="53">
    <w:p w14:paraId="4ED7E27F" w14:textId="2CF0C593" w:rsidR="00AA2475" w:rsidRDefault="00AA2475" w:rsidP="00AA2475">
      <w:pPr>
        <w:pStyle w:val="FootnoteText"/>
        <w:bidi w:val="0"/>
        <w:rPr>
          <w:lang w:bidi="fa-IR"/>
        </w:rPr>
      </w:pPr>
      <w:r>
        <w:rPr>
          <w:rStyle w:val="FootnoteReference"/>
        </w:rPr>
        <w:footnoteRef/>
      </w:r>
      <w:r>
        <w:rPr>
          <w:rtl/>
        </w:rPr>
        <w:t xml:space="preserve"> </w:t>
      </w:r>
      <w:r>
        <w:rPr>
          <w:lang w:bidi="fa-IR"/>
        </w:rPr>
        <w:t>D</w:t>
      </w:r>
      <w:r w:rsidRPr="00AA2475">
        <w:rPr>
          <w:lang w:bidi="fa-IR"/>
        </w:rPr>
        <w:t xml:space="preserve">ecision </w:t>
      </w:r>
      <w:r>
        <w:rPr>
          <w:lang w:bidi="fa-IR"/>
        </w:rPr>
        <w:t>T</w:t>
      </w:r>
      <w:r w:rsidRPr="00AA2475">
        <w:rPr>
          <w:lang w:bidi="fa-IR"/>
        </w:rPr>
        <w:t xml:space="preserve">ree </w:t>
      </w:r>
      <w:r>
        <w:rPr>
          <w:lang w:bidi="fa-IR"/>
        </w:rPr>
        <w:t>R</w:t>
      </w:r>
      <w:r w:rsidRPr="00AA2475">
        <w:rPr>
          <w:lang w:bidi="fa-IR"/>
        </w:rPr>
        <w:t>egression</w:t>
      </w:r>
    </w:p>
  </w:footnote>
  <w:footnote w:id="54">
    <w:p w14:paraId="2D370C98" w14:textId="3717C006" w:rsidR="009C372B" w:rsidRDefault="009C372B" w:rsidP="009C372B">
      <w:pPr>
        <w:pStyle w:val="FootnoteText"/>
        <w:bidi w:val="0"/>
        <w:rPr>
          <w:lang w:bidi="fa-IR"/>
        </w:rPr>
      </w:pPr>
      <w:r>
        <w:rPr>
          <w:rStyle w:val="FootnoteReference"/>
        </w:rPr>
        <w:footnoteRef/>
      </w:r>
      <w:r>
        <w:rPr>
          <w:rtl/>
        </w:rPr>
        <w:t xml:space="preserve"> </w:t>
      </w:r>
      <w:r>
        <w:rPr>
          <w:lang w:bidi="fa-IR"/>
        </w:rPr>
        <w:t>Sarker</w:t>
      </w:r>
    </w:p>
  </w:footnote>
  <w:footnote w:id="55">
    <w:p w14:paraId="37222D86" w14:textId="5503AD8B" w:rsidR="00AA2475" w:rsidRDefault="00AA2475" w:rsidP="00AA2475">
      <w:pPr>
        <w:pStyle w:val="FootnoteText"/>
        <w:bidi w:val="0"/>
        <w:rPr>
          <w:lang w:bidi="fa-IR"/>
        </w:rPr>
      </w:pPr>
      <w:r>
        <w:rPr>
          <w:rStyle w:val="FootnoteReference"/>
        </w:rPr>
        <w:footnoteRef/>
      </w:r>
      <w:r>
        <w:rPr>
          <w:rtl/>
        </w:rPr>
        <w:t xml:space="preserve"> </w:t>
      </w:r>
      <w:r>
        <w:rPr>
          <w:lang w:bidi="fa-IR"/>
        </w:rPr>
        <w:t>Random Forest</w:t>
      </w:r>
      <w:r w:rsidRPr="00AA2475">
        <w:rPr>
          <w:lang w:bidi="fa-IR"/>
        </w:rPr>
        <w:t xml:space="preserve"> </w:t>
      </w:r>
      <w:r>
        <w:rPr>
          <w:lang w:bidi="fa-IR"/>
        </w:rPr>
        <w:t>R</w:t>
      </w:r>
      <w:r w:rsidRPr="00AA2475">
        <w:rPr>
          <w:lang w:bidi="fa-IR"/>
        </w:rPr>
        <w:t>egression</w:t>
      </w:r>
    </w:p>
  </w:footnote>
  <w:footnote w:id="56">
    <w:p w14:paraId="1E0AE353" w14:textId="55A79A96" w:rsidR="00E36A44" w:rsidRDefault="00E36A44" w:rsidP="00E36A44">
      <w:pPr>
        <w:pStyle w:val="FootnoteText"/>
        <w:bidi w:val="0"/>
        <w:rPr>
          <w:lang w:bidi="fa-IR"/>
        </w:rPr>
      </w:pPr>
      <w:r>
        <w:rPr>
          <w:rStyle w:val="FootnoteReference"/>
        </w:rPr>
        <w:footnoteRef/>
      </w:r>
      <w:r>
        <w:rPr>
          <w:rtl/>
        </w:rPr>
        <w:t xml:space="preserve"> </w:t>
      </w:r>
      <w:r>
        <w:rPr>
          <w:lang w:bidi="fa-IR"/>
        </w:rPr>
        <w:t>Li</w:t>
      </w:r>
    </w:p>
  </w:footnote>
  <w:footnote w:id="57">
    <w:p w14:paraId="1C594ECB" w14:textId="3BBDCF1C" w:rsidR="00703CFE" w:rsidRDefault="00703CFE" w:rsidP="00703CFE">
      <w:pPr>
        <w:pStyle w:val="FootnoteText"/>
        <w:bidi w:val="0"/>
        <w:rPr>
          <w:lang w:bidi="fa-IR"/>
        </w:rPr>
      </w:pPr>
      <w:r>
        <w:rPr>
          <w:rStyle w:val="FootnoteReference"/>
        </w:rPr>
        <w:footnoteRef/>
      </w:r>
      <w:r>
        <w:rPr>
          <w:rtl/>
        </w:rPr>
        <w:t xml:space="preserve"> </w:t>
      </w:r>
      <w:r>
        <w:rPr>
          <w:lang w:bidi="fa-IR"/>
        </w:rPr>
        <w:t>L</w:t>
      </w:r>
      <w:r w:rsidRPr="00703CFE">
        <w:rPr>
          <w:lang w:bidi="fa-IR"/>
        </w:rPr>
        <w:t xml:space="preserve">ogistic </w:t>
      </w:r>
      <w:r>
        <w:rPr>
          <w:lang w:bidi="fa-IR"/>
        </w:rPr>
        <w:t>R</w:t>
      </w:r>
      <w:r w:rsidRPr="00703CFE">
        <w:rPr>
          <w:lang w:bidi="fa-IR"/>
        </w:rPr>
        <w:t>egression</w:t>
      </w:r>
    </w:p>
  </w:footnote>
  <w:footnote w:id="58">
    <w:p w14:paraId="43D52540" w14:textId="4F30B117" w:rsidR="00703CFE" w:rsidRDefault="00703CFE" w:rsidP="00703CFE">
      <w:pPr>
        <w:pStyle w:val="FootnoteText"/>
        <w:bidi w:val="0"/>
        <w:rPr>
          <w:lang w:bidi="fa-IR"/>
        </w:rPr>
      </w:pPr>
      <w:r>
        <w:rPr>
          <w:rStyle w:val="FootnoteReference"/>
        </w:rPr>
        <w:footnoteRef/>
      </w:r>
      <w:r>
        <w:rPr>
          <w:rtl/>
        </w:rPr>
        <w:t xml:space="preserve"> </w:t>
      </w:r>
      <w:r>
        <w:rPr>
          <w:lang w:bidi="fa-IR"/>
        </w:rPr>
        <w:t>D</w:t>
      </w:r>
      <w:r w:rsidRPr="00703CFE">
        <w:rPr>
          <w:lang w:bidi="fa-IR"/>
        </w:rPr>
        <w:t xml:space="preserve">ecision </w:t>
      </w:r>
      <w:r>
        <w:rPr>
          <w:lang w:bidi="fa-IR"/>
        </w:rPr>
        <w:t>T</w:t>
      </w:r>
      <w:r w:rsidRPr="00703CFE">
        <w:rPr>
          <w:lang w:bidi="fa-IR"/>
        </w:rPr>
        <w:t>ree</w:t>
      </w:r>
    </w:p>
  </w:footnote>
  <w:footnote w:id="59">
    <w:p w14:paraId="15249F62" w14:textId="4C045D88" w:rsidR="00383B2F" w:rsidRDefault="00383B2F" w:rsidP="00383B2F">
      <w:pPr>
        <w:pStyle w:val="FootnoteText"/>
        <w:bidi w:val="0"/>
        <w:rPr>
          <w:lang w:bidi="fa-IR"/>
        </w:rPr>
      </w:pPr>
      <w:r>
        <w:rPr>
          <w:rStyle w:val="FootnoteReference"/>
        </w:rPr>
        <w:footnoteRef/>
      </w:r>
      <w:r>
        <w:rPr>
          <w:rtl/>
        </w:rPr>
        <w:t xml:space="preserve"> </w:t>
      </w:r>
      <w:r w:rsidRPr="00383B2F">
        <w:rPr>
          <w:lang w:bidi="fa-IR"/>
        </w:rPr>
        <w:t>Chowdhury</w:t>
      </w:r>
    </w:p>
  </w:footnote>
  <w:footnote w:id="60">
    <w:p w14:paraId="403092AC" w14:textId="73BE1605" w:rsidR="00383B2F" w:rsidRDefault="00383B2F" w:rsidP="00383B2F">
      <w:pPr>
        <w:pStyle w:val="FootnoteText"/>
        <w:bidi w:val="0"/>
        <w:rPr>
          <w:lang w:bidi="fa-IR"/>
        </w:rPr>
      </w:pPr>
      <w:r>
        <w:rPr>
          <w:rStyle w:val="FootnoteReference"/>
        </w:rPr>
        <w:footnoteRef/>
      </w:r>
      <w:r>
        <w:rPr>
          <w:rtl/>
        </w:rPr>
        <w:t xml:space="preserve"> </w:t>
      </w:r>
      <w:r w:rsidRPr="00383B2F">
        <w:rPr>
          <w:lang w:bidi="fa-IR"/>
        </w:rPr>
        <w:t>Schoen</w:t>
      </w:r>
    </w:p>
  </w:footnote>
  <w:footnote w:id="61">
    <w:p w14:paraId="58A36F63" w14:textId="5042F349" w:rsidR="00703CFE" w:rsidRDefault="00703CFE" w:rsidP="00703CFE">
      <w:pPr>
        <w:pStyle w:val="FootnoteText"/>
        <w:bidi w:val="0"/>
        <w:rPr>
          <w:lang w:bidi="fa-IR"/>
        </w:rPr>
      </w:pPr>
      <w:r>
        <w:rPr>
          <w:rStyle w:val="FootnoteReference"/>
        </w:rPr>
        <w:footnoteRef/>
      </w:r>
      <w:r>
        <w:rPr>
          <w:rtl/>
        </w:rPr>
        <w:t xml:space="preserve"> </w:t>
      </w:r>
      <w:r>
        <w:rPr>
          <w:lang w:bidi="fa-IR"/>
        </w:rPr>
        <w:t>Random Forest</w:t>
      </w:r>
    </w:p>
  </w:footnote>
  <w:footnote w:id="62">
    <w:p w14:paraId="61F3288C" w14:textId="1C74C8C3" w:rsidR="00703CFE" w:rsidRDefault="00703CFE" w:rsidP="00703CFE">
      <w:pPr>
        <w:pStyle w:val="FootnoteText"/>
        <w:bidi w:val="0"/>
        <w:rPr>
          <w:lang w:bidi="fa-IR"/>
        </w:rPr>
      </w:pPr>
      <w:r>
        <w:rPr>
          <w:rStyle w:val="FootnoteReference"/>
        </w:rPr>
        <w:footnoteRef/>
      </w:r>
      <w:r>
        <w:rPr>
          <w:rtl/>
        </w:rPr>
        <w:t xml:space="preserve"> </w:t>
      </w:r>
      <w:r w:rsidRPr="00A50254">
        <w:rPr>
          <w:lang w:bidi="fa-IR"/>
        </w:rPr>
        <w:t>Naive Bayes</w:t>
      </w:r>
    </w:p>
  </w:footnote>
  <w:footnote w:id="63">
    <w:p w14:paraId="010415C6" w14:textId="5E835493" w:rsidR="0062284F" w:rsidRDefault="0062284F" w:rsidP="0062284F">
      <w:pPr>
        <w:pStyle w:val="FootnoteText"/>
        <w:bidi w:val="0"/>
        <w:rPr>
          <w:lang w:bidi="fa-IR"/>
        </w:rPr>
      </w:pPr>
      <w:r>
        <w:rPr>
          <w:rStyle w:val="FootnoteReference"/>
        </w:rPr>
        <w:footnoteRef/>
      </w:r>
      <w:r>
        <w:rPr>
          <w:rtl/>
        </w:rPr>
        <w:t xml:space="preserve"> </w:t>
      </w:r>
      <w:r>
        <w:rPr>
          <w:lang w:bidi="fa-IR"/>
        </w:rPr>
        <w:t>Goh</w:t>
      </w:r>
    </w:p>
  </w:footnote>
  <w:footnote w:id="64">
    <w:p w14:paraId="4A23777A" w14:textId="248A9090" w:rsidR="00BE498B" w:rsidRDefault="00BE498B" w:rsidP="00BE498B">
      <w:pPr>
        <w:pStyle w:val="FootnoteText"/>
        <w:bidi w:val="0"/>
        <w:rPr>
          <w:lang w:bidi="fa-IR"/>
        </w:rPr>
      </w:pPr>
      <w:r>
        <w:rPr>
          <w:rStyle w:val="FootnoteReference"/>
        </w:rPr>
        <w:footnoteRef/>
      </w:r>
      <w:r>
        <w:rPr>
          <w:rtl/>
        </w:rPr>
        <w:t xml:space="preserve"> </w:t>
      </w:r>
      <w:r>
        <w:rPr>
          <w:lang w:bidi="fa-IR"/>
        </w:rPr>
        <w:t>Support Vector Machine (SVM)</w:t>
      </w:r>
    </w:p>
  </w:footnote>
  <w:footnote w:id="65">
    <w:p w14:paraId="561FC073" w14:textId="5A06B545" w:rsidR="00DB6374" w:rsidRDefault="00DB6374" w:rsidP="00DB6374">
      <w:pPr>
        <w:pStyle w:val="FootnoteText"/>
        <w:bidi w:val="0"/>
        <w:rPr>
          <w:lang w:bidi="fa-IR"/>
        </w:rPr>
      </w:pPr>
      <w:r>
        <w:rPr>
          <w:rStyle w:val="FootnoteReference"/>
        </w:rPr>
        <w:footnoteRef/>
      </w:r>
      <w:r>
        <w:rPr>
          <w:rtl/>
        </w:rPr>
        <w:t xml:space="preserve"> </w:t>
      </w:r>
      <w:r w:rsidRPr="00DB6374">
        <w:t>Redmond</w:t>
      </w:r>
    </w:p>
  </w:footnote>
  <w:footnote w:id="66">
    <w:p w14:paraId="1AEC0B73" w14:textId="3F79EED0" w:rsidR="00BE498B" w:rsidRDefault="00BE498B" w:rsidP="00BE498B">
      <w:pPr>
        <w:pStyle w:val="FootnoteText"/>
        <w:bidi w:val="0"/>
        <w:rPr>
          <w:lang w:bidi="fa-IR"/>
        </w:rPr>
      </w:pPr>
      <w:r>
        <w:rPr>
          <w:rStyle w:val="FootnoteReference"/>
        </w:rPr>
        <w:footnoteRef/>
      </w:r>
      <w:r>
        <w:rPr>
          <w:rtl/>
        </w:rPr>
        <w:t xml:space="preserve"> </w:t>
      </w:r>
      <w:r w:rsidRPr="004D7776">
        <w:rPr>
          <w:lang w:bidi="fa-IR"/>
        </w:rPr>
        <w:t>Affinity Propagation</w:t>
      </w:r>
    </w:p>
  </w:footnote>
  <w:footnote w:id="67">
    <w:p w14:paraId="0B3D1BB9" w14:textId="0F111EE0" w:rsidR="00325096" w:rsidRDefault="00325096" w:rsidP="00325096">
      <w:pPr>
        <w:pStyle w:val="FootnoteText"/>
        <w:bidi w:val="0"/>
        <w:rPr>
          <w:lang w:bidi="fa-IR"/>
        </w:rPr>
      </w:pPr>
      <w:r>
        <w:rPr>
          <w:rStyle w:val="FootnoteReference"/>
        </w:rPr>
        <w:footnoteRef/>
      </w:r>
      <w:r>
        <w:rPr>
          <w:rtl/>
        </w:rPr>
        <w:t xml:space="preserve"> </w:t>
      </w:r>
      <w:r w:rsidRPr="00744097">
        <w:rPr>
          <w:lang w:bidi="fa-IR"/>
        </w:rPr>
        <w:t>Kaufmann</w:t>
      </w:r>
    </w:p>
  </w:footnote>
  <w:footnote w:id="68">
    <w:p w14:paraId="69A2B659" w14:textId="6AF7BEBC" w:rsidR="00325096" w:rsidRDefault="00325096" w:rsidP="00325096">
      <w:pPr>
        <w:pStyle w:val="FootnoteText"/>
        <w:bidi w:val="0"/>
        <w:rPr>
          <w:lang w:bidi="fa-IR"/>
        </w:rPr>
      </w:pPr>
      <w:r>
        <w:rPr>
          <w:rStyle w:val="FootnoteReference"/>
        </w:rPr>
        <w:footnoteRef/>
      </w:r>
      <w:r>
        <w:rPr>
          <w:rtl/>
        </w:rPr>
        <w:t xml:space="preserve"> </w:t>
      </w:r>
      <w:r w:rsidRPr="00744097">
        <w:rPr>
          <w:lang w:bidi="fa-IR"/>
        </w:rPr>
        <w:t>Rousseeuw</w:t>
      </w:r>
    </w:p>
  </w:footnote>
  <w:footnote w:id="69">
    <w:p w14:paraId="1DAA5B1D" w14:textId="0DA996BA" w:rsidR="000A607D" w:rsidRDefault="000A607D" w:rsidP="000A607D">
      <w:pPr>
        <w:pStyle w:val="FootnoteText"/>
        <w:bidi w:val="0"/>
      </w:pPr>
      <w:r>
        <w:rPr>
          <w:rStyle w:val="FootnoteReference"/>
        </w:rPr>
        <w:footnoteRef/>
      </w:r>
      <w:r>
        <w:rPr>
          <w:rtl/>
        </w:rPr>
        <w:t xml:space="preserve"> </w:t>
      </w:r>
      <w:r>
        <w:t>Density Based Spatial Clustering of Applications with Noise (DBSCAN)</w:t>
      </w:r>
    </w:p>
  </w:footnote>
  <w:footnote w:id="70">
    <w:p w14:paraId="0D9940BF" w14:textId="6A84AADC" w:rsidR="000A607D" w:rsidRDefault="000A607D" w:rsidP="000A607D">
      <w:pPr>
        <w:pStyle w:val="FootnoteText"/>
        <w:bidi w:val="0"/>
        <w:rPr>
          <w:lang w:bidi="fa-IR"/>
        </w:rPr>
      </w:pPr>
      <w:r>
        <w:rPr>
          <w:rStyle w:val="FootnoteReference"/>
        </w:rPr>
        <w:footnoteRef/>
      </w:r>
      <w:r>
        <w:rPr>
          <w:rtl/>
        </w:rPr>
        <w:t xml:space="preserve"> </w:t>
      </w:r>
      <w:r>
        <w:rPr>
          <w:lang w:bidi="fa-IR"/>
        </w:rPr>
        <w:t>Hierarchical Clustering</w:t>
      </w:r>
    </w:p>
  </w:footnote>
  <w:footnote w:id="71">
    <w:p w14:paraId="2B496C0F" w14:textId="67AD0F80" w:rsidR="00416897" w:rsidRDefault="00416897" w:rsidP="00416897">
      <w:pPr>
        <w:pStyle w:val="FootnoteText"/>
        <w:bidi w:val="0"/>
        <w:rPr>
          <w:rtl/>
          <w:lang w:bidi="fa-IR"/>
        </w:rPr>
      </w:pPr>
      <w:r>
        <w:rPr>
          <w:rStyle w:val="FootnoteReference"/>
        </w:rPr>
        <w:footnoteRef/>
      </w:r>
      <w:r>
        <w:rPr>
          <w:rtl/>
        </w:rPr>
        <w:t xml:space="preserve"> </w:t>
      </w:r>
      <w:r w:rsidRPr="00416897">
        <w:rPr>
          <w:lang w:bidi="fa-IR"/>
        </w:rPr>
        <w:t>Baser</w:t>
      </w:r>
    </w:p>
  </w:footnote>
  <w:footnote w:id="72">
    <w:p w14:paraId="3EFAC4AF" w14:textId="3DEA38D5" w:rsidR="00416897" w:rsidRDefault="00416897" w:rsidP="00416897">
      <w:pPr>
        <w:pStyle w:val="FootnoteText"/>
        <w:bidi w:val="0"/>
        <w:rPr>
          <w:lang w:bidi="fa-IR"/>
        </w:rPr>
      </w:pPr>
      <w:r>
        <w:rPr>
          <w:rStyle w:val="FootnoteReference"/>
        </w:rPr>
        <w:footnoteRef/>
      </w:r>
      <w:r>
        <w:rPr>
          <w:rtl/>
        </w:rPr>
        <w:t xml:space="preserve"> </w:t>
      </w:r>
      <w:r w:rsidRPr="00416897">
        <w:rPr>
          <w:lang w:bidi="fa-IR"/>
        </w:rPr>
        <w:t>Saini</w:t>
      </w:r>
    </w:p>
  </w:footnote>
  <w:footnote w:id="73">
    <w:p w14:paraId="41A4C275" w14:textId="3A9F7483" w:rsidR="00416897" w:rsidRDefault="00416897" w:rsidP="00416897">
      <w:pPr>
        <w:pStyle w:val="FootnoteText"/>
        <w:bidi w:val="0"/>
        <w:rPr>
          <w:lang w:bidi="fa-IR"/>
        </w:rPr>
      </w:pPr>
      <w:r>
        <w:rPr>
          <w:rStyle w:val="FootnoteReference"/>
        </w:rPr>
        <w:footnoteRef/>
      </w:r>
      <w:r>
        <w:rPr>
          <w:rtl/>
        </w:rPr>
        <w:t xml:space="preserve"> </w:t>
      </w:r>
      <w:r w:rsidRPr="00416897">
        <w:rPr>
          <w:lang w:bidi="fa-IR"/>
        </w:rPr>
        <w:t>Chang</w:t>
      </w:r>
    </w:p>
  </w:footnote>
  <w:footnote w:id="74">
    <w:p w14:paraId="654ED54B" w14:textId="740698FD" w:rsidR="00416897" w:rsidRDefault="00416897" w:rsidP="00416897">
      <w:pPr>
        <w:pStyle w:val="FootnoteText"/>
        <w:bidi w:val="0"/>
        <w:rPr>
          <w:lang w:bidi="fa-IR"/>
        </w:rPr>
      </w:pPr>
      <w:r>
        <w:rPr>
          <w:rStyle w:val="FootnoteReference"/>
        </w:rPr>
        <w:footnoteRef/>
      </w:r>
      <w:r>
        <w:rPr>
          <w:rtl/>
        </w:rPr>
        <w:t xml:space="preserve"> </w:t>
      </w:r>
      <w:r w:rsidRPr="00416897">
        <w:rPr>
          <w:lang w:bidi="fa-IR"/>
        </w:rPr>
        <w:t>Arévalo</w:t>
      </w:r>
    </w:p>
  </w:footnote>
  <w:footnote w:id="75">
    <w:p w14:paraId="335DEA22" w14:textId="7912A6ED" w:rsidR="00416897" w:rsidRDefault="00416897" w:rsidP="00416897">
      <w:pPr>
        <w:pStyle w:val="FootnoteText"/>
        <w:bidi w:val="0"/>
        <w:rPr>
          <w:lang w:bidi="fa-IR"/>
        </w:rPr>
      </w:pPr>
      <w:r>
        <w:rPr>
          <w:rStyle w:val="FootnoteReference"/>
        </w:rPr>
        <w:footnoteRef/>
      </w:r>
      <w:r>
        <w:t xml:space="preserve"> </w:t>
      </w:r>
      <w:r w:rsidRPr="00416897">
        <w:t>Terraza</w:t>
      </w:r>
    </w:p>
  </w:footnote>
  <w:footnote w:id="76">
    <w:p w14:paraId="500271D4" w14:textId="65A0CC84" w:rsidR="00416897" w:rsidRDefault="00416897" w:rsidP="00416897">
      <w:pPr>
        <w:pStyle w:val="FootnoteText"/>
        <w:bidi w:val="0"/>
        <w:rPr>
          <w:lang w:bidi="fa-IR"/>
        </w:rPr>
      </w:pPr>
      <w:r>
        <w:rPr>
          <w:rStyle w:val="FootnoteReference"/>
        </w:rPr>
        <w:footnoteRef/>
      </w:r>
      <w:r>
        <w:rPr>
          <w:rtl/>
        </w:rPr>
        <w:t xml:space="preserve"> </w:t>
      </w:r>
      <w:r w:rsidRPr="00416897">
        <w:t>Toque</w:t>
      </w:r>
    </w:p>
  </w:footnote>
  <w:footnote w:id="77">
    <w:p w14:paraId="2FD1F848" w14:textId="76655F8E" w:rsidR="00EB3253" w:rsidRDefault="00EB3253" w:rsidP="00EB3253">
      <w:pPr>
        <w:pStyle w:val="FootnoteText"/>
        <w:bidi w:val="0"/>
        <w:rPr>
          <w:lang w:bidi="fa-IR"/>
        </w:rPr>
      </w:pPr>
      <w:r>
        <w:rPr>
          <w:rStyle w:val="FootnoteReference"/>
        </w:rPr>
        <w:footnoteRef/>
      </w:r>
      <w:r>
        <w:rPr>
          <w:rtl/>
        </w:rPr>
        <w:t xml:space="preserve"> </w:t>
      </w:r>
      <w:r>
        <w:rPr>
          <w:lang w:bidi="fa-IR"/>
        </w:rPr>
        <w:t>Sass</w:t>
      </w:r>
    </w:p>
  </w:footnote>
  <w:footnote w:id="78">
    <w:p w14:paraId="7A231F94" w14:textId="716E0EF0" w:rsidR="00EB3253" w:rsidRDefault="00EB3253" w:rsidP="00EB3253">
      <w:pPr>
        <w:pStyle w:val="FootnoteText"/>
        <w:bidi w:val="0"/>
        <w:rPr>
          <w:lang w:bidi="fa-IR"/>
        </w:rPr>
      </w:pPr>
      <w:r>
        <w:rPr>
          <w:rStyle w:val="FootnoteReference"/>
        </w:rPr>
        <w:footnoteRef/>
      </w:r>
      <w:r>
        <w:rPr>
          <w:rtl/>
        </w:rPr>
        <w:t xml:space="preserve"> </w:t>
      </w:r>
      <w:r>
        <w:rPr>
          <w:rStyle w:val="text"/>
        </w:rPr>
        <w:t>Thös</w:t>
      </w:r>
    </w:p>
  </w:footnote>
  <w:footnote w:id="79">
    <w:p w14:paraId="75C0A050" w14:textId="3514A5B3" w:rsidR="00416897" w:rsidRDefault="00416897" w:rsidP="00416897">
      <w:pPr>
        <w:pStyle w:val="FootnoteText"/>
        <w:bidi w:val="0"/>
        <w:rPr>
          <w:lang w:bidi="fa-IR"/>
        </w:rPr>
      </w:pPr>
      <w:r>
        <w:rPr>
          <w:rStyle w:val="FootnoteReference"/>
        </w:rPr>
        <w:footnoteRef/>
      </w:r>
      <w:r>
        <w:rPr>
          <w:rtl/>
        </w:rPr>
        <w:t xml:space="preserve"> </w:t>
      </w:r>
      <w:r w:rsidRPr="00416897">
        <w:rPr>
          <w:lang w:bidi="fa-IR"/>
        </w:rPr>
        <w:t>Panda</w:t>
      </w:r>
    </w:p>
  </w:footnote>
  <w:footnote w:id="80">
    <w:p w14:paraId="298D3C85" w14:textId="378DBD30" w:rsidR="00416897" w:rsidRDefault="00416897" w:rsidP="00416897">
      <w:pPr>
        <w:pStyle w:val="FootnoteText"/>
        <w:bidi w:val="0"/>
        <w:rPr>
          <w:lang w:bidi="fa-IR"/>
        </w:rPr>
      </w:pPr>
      <w:r>
        <w:rPr>
          <w:rStyle w:val="FootnoteReference"/>
        </w:rPr>
        <w:footnoteRef/>
      </w:r>
      <w:r>
        <w:rPr>
          <w:rtl/>
        </w:rPr>
        <w:t xml:space="preserve"> </w:t>
      </w:r>
      <w:r w:rsidRPr="00416897">
        <w:rPr>
          <w:lang w:bidi="fa-IR"/>
        </w:rPr>
        <w:t>Das</w:t>
      </w:r>
    </w:p>
  </w:footnote>
  <w:footnote w:id="81">
    <w:p w14:paraId="71D16351" w14:textId="0BF9F45B" w:rsidR="00E31FC3" w:rsidRDefault="00E31FC3" w:rsidP="00E31FC3">
      <w:pPr>
        <w:pStyle w:val="FootnoteText"/>
        <w:bidi w:val="0"/>
        <w:rPr>
          <w:lang w:bidi="fa-IR"/>
        </w:rPr>
      </w:pPr>
      <w:r>
        <w:rPr>
          <w:rStyle w:val="FootnoteReference"/>
        </w:rPr>
        <w:footnoteRef/>
      </w:r>
      <w:r>
        <w:rPr>
          <w:rtl/>
        </w:rPr>
        <w:t xml:space="preserve"> </w:t>
      </w:r>
      <w:r>
        <w:rPr>
          <w:lang w:bidi="fa-IR"/>
        </w:rPr>
        <w:t>coingecko.com</w:t>
      </w:r>
    </w:p>
  </w:footnote>
  <w:footnote w:id="82">
    <w:p w14:paraId="0D826A92" w14:textId="69F480D4" w:rsidR="004E1F7D" w:rsidRDefault="004E1F7D" w:rsidP="004E1F7D">
      <w:pPr>
        <w:pStyle w:val="FootnoteText"/>
        <w:bidi w:val="0"/>
        <w:rPr>
          <w:lang w:bidi="fa-IR"/>
        </w:rPr>
      </w:pPr>
      <w:r>
        <w:rPr>
          <w:rStyle w:val="FootnoteReference"/>
        </w:rPr>
        <w:footnoteRef/>
      </w:r>
      <w:r>
        <w:rPr>
          <w:rtl/>
        </w:rPr>
        <w:t xml:space="preserve"> </w:t>
      </w:r>
      <w:r>
        <w:rPr>
          <w:lang w:bidi="fa-IR"/>
        </w:rPr>
        <w:t>Python</w:t>
      </w:r>
    </w:p>
  </w:footnote>
  <w:footnote w:id="83">
    <w:p w14:paraId="64ADB3D6" w14:textId="78233CD4" w:rsidR="00424713" w:rsidRDefault="00424713" w:rsidP="00424713">
      <w:pPr>
        <w:pStyle w:val="FootnoteText"/>
        <w:bidi w:val="0"/>
        <w:rPr>
          <w:lang w:bidi="fa-IR"/>
        </w:rPr>
      </w:pPr>
      <w:r>
        <w:rPr>
          <w:rStyle w:val="FootnoteReference"/>
        </w:rPr>
        <w:footnoteRef/>
      </w:r>
      <w:r>
        <w:rPr>
          <w:rtl/>
        </w:rPr>
        <w:t xml:space="preserve"> </w:t>
      </w:r>
      <w:r>
        <w:t>Exemplars</w:t>
      </w:r>
    </w:p>
  </w:footnote>
  <w:footnote w:id="84">
    <w:p w14:paraId="1F0652A8" w14:textId="77777777" w:rsidR="00A8043A" w:rsidRDefault="00A8043A" w:rsidP="00A8043A">
      <w:pPr>
        <w:pStyle w:val="FootnoteText"/>
        <w:bidi w:val="0"/>
        <w:jc w:val="left"/>
        <w:rPr>
          <w:lang w:bidi="fa-IR"/>
        </w:rPr>
      </w:pPr>
      <w:r>
        <w:rPr>
          <w:rStyle w:val="FootnoteReference"/>
        </w:rPr>
        <w:footnoteRef/>
      </w:r>
      <w:r>
        <w:rPr>
          <w:rtl/>
        </w:rPr>
        <w:t xml:space="preserve"> </w:t>
      </w:r>
      <w:r w:rsidRPr="00C76F3D">
        <w:rPr>
          <w:lang w:bidi="fa-IR"/>
        </w:rPr>
        <w:t>Conditional Value at Risk</w:t>
      </w:r>
    </w:p>
  </w:footnote>
  <w:footnote w:id="85">
    <w:p w14:paraId="7BE9C9B7" w14:textId="502C7CEE" w:rsidR="00082643" w:rsidRDefault="00082643" w:rsidP="002F6E97">
      <w:pPr>
        <w:pStyle w:val="FootnoteText"/>
        <w:bidi w:val="0"/>
        <w:rPr>
          <w:lang w:bidi="fa-IR"/>
        </w:rPr>
      </w:pPr>
      <w:r>
        <w:rPr>
          <w:rStyle w:val="FootnoteReference"/>
        </w:rPr>
        <w:footnoteRef/>
      </w:r>
      <w:r>
        <w:rPr>
          <w:rtl/>
        </w:rPr>
        <w:t xml:space="preserve"> </w:t>
      </w:r>
      <w:r w:rsidR="002F6E97" w:rsidRPr="002F6E97">
        <w:rPr>
          <w:lang w:bidi="fa-IR"/>
        </w:rPr>
        <w:t>Hierarchical Risk Parity</w:t>
      </w:r>
    </w:p>
  </w:footnote>
  <w:footnote w:id="86">
    <w:p w14:paraId="235D64CC" w14:textId="76BC3121" w:rsidR="00051D64" w:rsidRDefault="00051D64" w:rsidP="00051D64">
      <w:pPr>
        <w:pStyle w:val="FootnoteText"/>
        <w:bidi w:val="0"/>
        <w:rPr>
          <w:lang w:bidi="fa-IR"/>
        </w:rPr>
      </w:pPr>
      <w:r>
        <w:rPr>
          <w:rStyle w:val="FootnoteReference"/>
        </w:rPr>
        <w:footnoteRef/>
      </w:r>
      <w:r>
        <w:rPr>
          <w:rtl/>
        </w:rPr>
        <w:t xml:space="preserve"> </w:t>
      </w:r>
      <w:r w:rsidRPr="00051D64">
        <w:t>Subset Selection</w:t>
      </w:r>
    </w:p>
  </w:footnote>
  <w:footnote w:id="87">
    <w:p w14:paraId="76736BFF" w14:textId="35BA6B63" w:rsidR="00D631B3" w:rsidRDefault="00D631B3" w:rsidP="00D631B3">
      <w:pPr>
        <w:pStyle w:val="FootnoteText"/>
        <w:bidi w:val="0"/>
        <w:rPr>
          <w:lang w:bidi="fa-IR"/>
        </w:rPr>
      </w:pPr>
      <w:r>
        <w:rPr>
          <w:rStyle w:val="FootnoteReference"/>
        </w:rPr>
        <w:footnoteRef/>
      </w:r>
      <w:r>
        <w:rPr>
          <w:rtl/>
        </w:rPr>
        <w:t xml:space="preserve"> </w:t>
      </w:r>
      <w:r>
        <w:rPr>
          <w:lang w:bidi="fa-IR"/>
        </w:rPr>
        <w:t>Excel</w:t>
      </w:r>
    </w:p>
  </w:footnote>
  <w:footnote w:id="88">
    <w:p w14:paraId="3289296D" w14:textId="44C65B9A" w:rsidR="00D631B3" w:rsidRDefault="00D631B3" w:rsidP="00D631B3">
      <w:pPr>
        <w:pStyle w:val="FootnoteText"/>
        <w:bidi w:val="0"/>
        <w:rPr>
          <w:lang w:bidi="fa-IR"/>
        </w:rPr>
      </w:pPr>
      <w:r>
        <w:rPr>
          <w:rStyle w:val="FootnoteReference"/>
        </w:rPr>
        <w:footnoteRef/>
      </w:r>
      <w:r>
        <w:rPr>
          <w:rtl/>
        </w:rPr>
        <w:t xml:space="preserve"> </w:t>
      </w:r>
      <w:r>
        <w:rPr>
          <w:lang w:bidi="fa-IR"/>
        </w:rPr>
        <w:t>Tableau</w:t>
      </w:r>
    </w:p>
  </w:footnote>
  <w:footnote w:id="89">
    <w:p w14:paraId="1E4899D9" w14:textId="76DCC037" w:rsidR="00EA16E2" w:rsidRDefault="00EA16E2" w:rsidP="00EA16E2">
      <w:pPr>
        <w:pStyle w:val="FootnoteText"/>
        <w:bidi w:val="0"/>
        <w:rPr>
          <w:lang w:bidi="fa-IR"/>
        </w:rPr>
      </w:pPr>
      <w:r>
        <w:rPr>
          <w:rStyle w:val="FootnoteReference"/>
        </w:rPr>
        <w:footnoteRef/>
      </w:r>
      <w:r>
        <w:rPr>
          <w:rtl/>
        </w:rPr>
        <w:t xml:space="preserve"> </w:t>
      </w:r>
      <w:r w:rsidRPr="00EA16E2">
        <w:rPr>
          <w:lang w:bidi="fa-IR"/>
        </w:rPr>
        <w:t>Silhouette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04E3"/>
    <w:multiLevelType w:val="hybridMultilevel"/>
    <w:tmpl w:val="718EB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C667B"/>
    <w:multiLevelType w:val="hybridMultilevel"/>
    <w:tmpl w:val="927C3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87BA9"/>
    <w:multiLevelType w:val="hybridMultilevel"/>
    <w:tmpl w:val="C8F60E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254AE"/>
    <w:multiLevelType w:val="hybridMultilevel"/>
    <w:tmpl w:val="CDE8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024B1F"/>
    <w:multiLevelType w:val="hybridMultilevel"/>
    <w:tmpl w:val="3EC6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AD1AEA"/>
    <w:multiLevelType w:val="hybridMultilevel"/>
    <w:tmpl w:val="5F90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D87709"/>
    <w:multiLevelType w:val="hybridMultilevel"/>
    <w:tmpl w:val="C0DE88E6"/>
    <w:lvl w:ilvl="0" w:tplc="497A2514">
      <w:start w:val="4"/>
      <w:numFmt w:val="bullet"/>
      <w:lvlText w:val="-"/>
      <w:lvlJc w:val="left"/>
      <w:pPr>
        <w:ind w:left="720" w:hanging="360"/>
      </w:pPr>
      <w:rPr>
        <w:rFonts w:ascii="Times New Roman" w:eastAsia="IRANSans"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281A8C"/>
    <w:multiLevelType w:val="hybridMultilevel"/>
    <w:tmpl w:val="58F4E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7A62EF"/>
    <w:multiLevelType w:val="hybridMultilevel"/>
    <w:tmpl w:val="7BAA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CF138C"/>
    <w:multiLevelType w:val="hybridMultilevel"/>
    <w:tmpl w:val="12107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CF1DD9"/>
    <w:multiLevelType w:val="hybridMultilevel"/>
    <w:tmpl w:val="95A42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0A3121"/>
    <w:multiLevelType w:val="hybridMultilevel"/>
    <w:tmpl w:val="E40E9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F46343"/>
    <w:multiLevelType w:val="hybridMultilevel"/>
    <w:tmpl w:val="A66E4C6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6B395D"/>
    <w:multiLevelType w:val="hybridMultilevel"/>
    <w:tmpl w:val="C43A6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564236"/>
    <w:multiLevelType w:val="hybridMultilevel"/>
    <w:tmpl w:val="C4E8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D95B0B"/>
    <w:multiLevelType w:val="hybridMultilevel"/>
    <w:tmpl w:val="214A9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6D0432"/>
    <w:multiLevelType w:val="hybridMultilevel"/>
    <w:tmpl w:val="66CE5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AC42E4"/>
    <w:multiLevelType w:val="hybridMultilevel"/>
    <w:tmpl w:val="D1C2B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8641C7"/>
    <w:multiLevelType w:val="hybridMultilevel"/>
    <w:tmpl w:val="759C8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B06D81"/>
    <w:multiLevelType w:val="hybridMultilevel"/>
    <w:tmpl w:val="71E00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2F2203"/>
    <w:multiLevelType w:val="hybridMultilevel"/>
    <w:tmpl w:val="2B6C3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1B2E78"/>
    <w:multiLevelType w:val="hybridMultilevel"/>
    <w:tmpl w:val="D9869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716506"/>
    <w:multiLevelType w:val="hybridMultilevel"/>
    <w:tmpl w:val="F81CE87A"/>
    <w:lvl w:ilvl="0" w:tplc="C262E58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641359"/>
    <w:multiLevelType w:val="hybridMultilevel"/>
    <w:tmpl w:val="F5F66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C5291F"/>
    <w:multiLevelType w:val="hybridMultilevel"/>
    <w:tmpl w:val="FF2267C8"/>
    <w:lvl w:ilvl="0" w:tplc="CB646A2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05020E"/>
    <w:multiLevelType w:val="hybridMultilevel"/>
    <w:tmpl w:val="06788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227C90"/>
    <w:multiLevelType w:val="hybridMultilevel"/>
    <w:tmpl w:val="FBCED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A6242F"/>
    <w:multiLevelType w:val="hybridMultilevel"/>
    <w:tmpl w:val="D624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4F7593"/>
    <w:multiLevelType w:val="hybridMultilevel"/>
    <w:tmpl w:val="0B9CA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215612"/>
    <w:multiLevelType w:val="hybridMultilevel"/>
    <w:tmpl w:val="93B2B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0D2EE2"/>
    <w:multiLevelType w:val="hybridMultilevel"/>
    <w:tmpl w:val="8E304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841CF0"/>
    <w:multiLevelType w:val="hybridMultilevel"/>
    <w:tmpl w:val="AF18B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0A209A"/>
    <w:multiLevelType w:val="hybridMultilevel"/>
    <w:tmpl w:val="FA5C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6A31A2"/>
    <w:multiLevelType w:val="hybridMultilevel"/>
    <w:tmpl w:val="8F705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5546862">
    <w:abstractNumId w:val="13"/>
  </w:num>
  <w:num w:numId="2" w16cid:durableId="620915976">
    <w:abstractNumId w:val="4"/>
  </w:num>
  <w:num w:numId="3" w16cid:durableId="210195348">
    <w:abstractNumId w:val="15"/>
  </w:num>
  <w:num w:numId="4" w16cid:durableId="2078241686">
    <w:abstractNumId w:val="0"/>
  </w:num>
  <w:num w:numId="5" w16cid:durableId="210966672">
    <w:abstractNumId w:val="5"/>
  </w:num>
  <w:num w:numId="6" w16cid:durableId="797380809">
    <w:abstractNumId w:val="3"/>
  </w:num>
  <w:num w:numId="7" w16cid:durableId="1753703335">
    <w:abstractNumId w:val="14"/>
  </w:num>
  <w:num w:numId="8" w16cid:durableId="2036079469">
    <w:abstractNumId w:val="29"/>
  </w:num>
  <w:num w:numId="9" w16cid:durableId="823551547">
    <w:abstractNumId w:val="18"/>
  </w:num>
  <w:num w:numId="10" w16cid:durableId="431096901">
    <w:abstractNumId w:val="11"/>
  </w:num>
  <w:num w:numId="11" w16cid:durableId="1556354831">
    <w:abstractNumId w:val="9"/>
  </w:num>
  <w:num w:numId="12" w16cid:durableId="282423576">
    <w:abstractNumId w:val="8"/>
  </w:num>
  <w:num w:numId="13" w16cid:durableId="939292252">
    <w:abstractNumId w:val="19"/>
  </w:num>
  <w:num w:numId="14" w16cid:durableId="209345963">
    <w:abstractNumId w:val="27"/>
  </w:num>
  <w:num w:numId="15" w16cid:durableId="1354768240">
    <w:abstractNumId w:val="21"/>
  </w:num>
  <w:num w:numId="16" w16cid:durableId="1661277314">
    <w:abstractNumId w:val="25"/>
  </w:num>
  <w:num w:numId="17" w16cid:durableId="595285627">
    <w:abstractNumId w:val="10"/>
  </w:num>
  <w:num w:numId="18" w16cid:durableId="2074499820">
    <w:abstractNumId w:val="31"/>
  </w:num>
  <w:num w:numId="19" w16cid:durableId="1312560758">
    <w:abstractNumId w:val="33"/>
  </w:num>
  <w:num w:numId="20" w16cid:durableId="1831941803">
    <w:abstractNumId w:val="1"/>
  </w:num>
  <w:num w:numId="21" w16cid:durableId="1185904300">
    <w:abstractNumId w:val="26"/>
  </w:num>
  <w:num w:numId="22" w16cid:durableId="2044863494">
    <w:abstractNumId w:val="2"/>
  </w:num>
  <w:num w:numId="23" w16cid:durableId="1348798222">
    <w:abstractNumId w:val="32"/>
  </w:num>
  <w:num w:numId="24" w16cid:durableId="198862738">
    <w:abstractNumId w:val="23"/>
  </w:num>
  <w:num w:numId="25" w16cid:durableId="1928689627">
    <w:abstractNumId w:val="28"/>
  </w:num>
  <w:num w:numId="26" w16cid:durableId="2111116975">
    <w:abstractNumId w:val="7"/>
  </w:num>
  <w:num w:numId="27" w16cid:durableId="342324837">
    <w:abstractNumId w:val="20"/>
  </w:num>
  <w:num w:numId="28" w16cid:durableId="1189757436">
    <w:abstractNumId w:val="17"/>
  </w:num>
  <w:num w:numId="29" w16cid:durableId="411044662">
    <w:abstractNumId w:val="12"/>
  </w:num>
  <w:num w:numId="30" w16cid:durableId="490947741">
    <w:abstractNumId w:val="30"/>
  </w:num>
  <w:num w:numId="31" w16cid:durableId="1858346849">
    <w:abstractNumId w:val="6"/>
  </w:num>
  <w:num w:numId="32" w16cid:durableId="1263756823">
    <w:abstractNumId w:val="16"/>
  </w:num>
  <w:num w:numId="33" w16cid:durableId="1982154215">
    <w:abstractNumId w:val="24"/>
  </w:num>
  <w:num w:numId="34" w16cid:durableId="730539886">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gutterAtTop/>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A0D"/>
    <w:rsid w:val="00000485"/>
    <w:rsid w:val="00002DD0"/>
    <w:rsid w:val="00004C6C"/>
    <w:rsid w:val="00005EDD"/>
    <w:rsid w:val="00015C74"/>
    <w:rsid w:val="00017590"/>
    <w:rsid w:val="000206A2"/>
    <w:rsid w:val="00022916"/>
    <w:rsid w:val="00022B49"/>
    <w:rsid w:val="00026BA5"/>
    <w:rsid w:val="00027C11"/>
    <w:rsid w:val="00030BC4"/>
    <w:rsid w:val="0003345B"/>
    <w:rsid w:val="0004575C"/>
    <w:rsid w:val="00051D64"/>
    <w:rsid w:val="000528B4"/>
    <w:rsid w:val="0005669A"/>
    <w:rsid w:val="00061A7F"/>
    <w:rsid w:val="00065C2A"/>
    <w:rsid w:val="000710B7"/>
    <w:rsid w:val="0007575A"/>
    <w:rsid w:val="00082146"/>
    <w:rsid w:val="00082643"/>
    <w:rsid w:val="00082A47"/>
    <w:rsid w:val="00083EEE"/>
    <w:rsid w:val="00084862"/>
    <w:rsid w:val="000922C9"/>
    <w:rsid w:val="000951E9"/>
    <w:rsid w:val="00096156"/>
    <w:rsid w:val="000964DF"/>
    <w:rsid w:val="000A082F"/>
    <w:rsid w:val="000A1668"/>
    <w:rsid w:val="000A1B70"/>
    <w:rsid w:val="000A607D"/>
    <w:rsid w:val="000A7C31"/>
    <w:rsid w:val="000B18D0"/>
    <w:rsid w:val="000C08D4"/>
    <w:rsid w:val="000C2413"/>
    <w:rsid w:val="000C4AF2"/>
    <w:rsid w:val="000D01C4"/>
    <w:rsid w:val="000D0453"/>
    <w:rsid w:val="000D2793"/>
    <w:rsid w:val="000D3838"/>
    <w:rsid w:val="000D5D1C"/>
    <w:rsid w:val="000E0E51"/>
    <w:rsid w:val="000E110B"/>
    <w:rsid w:val="000E2EB1"/>
    <w:rsid w:val="000E44DB"/>
    <w:rsid w:val="000F3CCD"/>
    <w:rsid w:val="000F3DC2"/>
    <w:rsid w:val="000F4DD8"/>
    <w:rsid w:val="000F51FB"/>
    <w:rsid w:val="000F6345"/>
    <w:rsid w:val="000F65E2"/>
    <w:rsid w:val="000F7F46"/>
    <w:rsid w:val="0010105E"/>
    <w:rsid w:val="00103593"/>
    <w:rsid w:val="00104061"/>
    <w:rsid w:val="00105ECD"/>
    <w:rsid w:val="00110F65"/>
    <w:rsid w:val="00113E03"/>
    <w:rsid w:val="001252DF"/>
    <w:rsid w:val="00125616"/>
    <w:rsid w:val="001369C3"/>
    <w:rsid w:val="0014544B"/>
    <w:rsid w:val="00151CEF"/>
    <w:rsid w:val="00152286"/>
    <w:rsid w:val="00155DA6"/>
    <w:rsid w:val="00156CA7"/>
    <w:rsid w:val="00161485"/>
    <w:rsid w:val="00165237"/>
    <w:rsid w:val="00180024"/>
    <w:rsid w:val="001817BC"/>
    <w:rsid w:val="00183DDE"/>
    <w:rsid w:val="00183FF8"/>
    <w:rsid w:val="001859A8"/>
    <w:rsid w:val="00190063"/>
    <w:rsid w:val="001907A1"/>
    <w:rsid w:val="00194265"/>
    <w:rsid w:val="00195CD5"/>
    <w:rsid w:val="00197888"/>
    <w:rsid w:val="001979ED"/>
    <w:rsid w:val="00197A3B"/>
    <w:rsid w:val="001A0928"/>
    <w:rsid w:val="001A4939"/>
    <w:rsid w:val="001A7761"/>
    <w:rsid w:val="001B3966"/>
    <w:rsid w:val="001B7E54"/>
    <w:rsid w:val="001C0234"/>
    <w:rsid w:val="001C3EE3"/>
    <w:rsid w:val="001C6560"/>
    <w:rsid w:val="001D08B6"/>
    <w:rsid w:val="001D33B5"/>
    <w:rsid w:val="001D6B2D"/>
    <w:rsid w:val="001E1467"/>
    <w:rsid w:val="001E471E"/>
    <w:rsid w:val="001E4775"/>
    <w:rsid w:val="001E49A3"/>
    <w:rsid w:val="001E4CE1"/>
    <w:rsid w:val="001E76DD"/>
    <w:rsid w:val="001F505C"/>
    <w:rsid w:val="001F57E8"/>
    <w:rsid w:val="001F73AD"/>
    <w:rsid w:val="00202056"/>
    <w:rsid w:val="0020403B"/>
    <w:rsid w:val="002043FE"/>
    <w:rsid w:val="00206B5F"/>
    <w:rsid w:val="00213905"/>
    <w:rsid w:val="00214127"/>
    <w:rsid w:val="00220DED"/>
    <w:rsid w:val="002243F2"/>
    <w:rsid w:val="00234F50"/>
    <w:rsid w:val="0023509A"/>
    <w:rsid w:val="00241EEF"/>
    <w:rsid w:val="002422AB"/>
    <w:rsid w:val="00242C6E"/>
    <w:rsid w:val="00242F8B"/>
    <w:rsid w:val="00245E26"/>
    <w:rsid w:val="002522C3"/>
    <w:rsid w:val="0025541D"/>
    <w:rsid w:val="00261FA1"/>
    <w:rsid w:val="0026235A"/>
    <w:rsid w:val="00262A52"/>
    <w:rsid w:val="0026646C"/>
    <w:rsid w:val="0027039C"/>
    <w:rsid w:val="002724CF"/>
    <w:rsid w:val="00276170"/>
    <w:rsid w:val="00276EE8"/>
    <w:rsid w:val="002803B3"/>
    <w:rsid w:val="00286ADC"/>
    <w:rsid w:val="00287793"/>
    <w:rsid w:val="00287E69"/>
    <w:rsid w:val="002908D5"/>
    <w:rsid w:val="002925CB"/>
    <w:rsid w:val="002961C6"/>
    <w:rsid w:val="002A216A"/>
    <w:rsid w:val="002A6040"/>
    <w:rsid w:val="002B5813"/>
    <w:rsid w:val="002B5B6E"/>
    <w:rsid w:val="002C081B"/>
    <w:rsid w:val="002C3B52"/>
    <w:rsid w:val="002C515D"/>
    <w:rsid w:val="002D6142"/>
    <w:rsid w:val="002E132A"/>
    <w:rsid w:val="002E22EC"/>
    <w:rsid w:val="002F05F4"/>
    <w:rsid w:val="002F38BE"/>
    <w:rsid w:val="002F3BC3"/>
    <w:rsid w:val="002F4C03"/>
    <w:rsid w:val="002F5005"/>
    <w:rsid w:val="002F6E97"/>
    <w:rsid w:val="00304779"/>
    <w:rsid w:val="00306809"/>
    <w:rsid w:val="003070CC"/>
    <w:rsid w:val="0030764F"/>
    <w:rsid w:val="00314CA6"/>
    <w:rsid w:val="003157A2"/>
    <w:rsid w:val="003166D1"/>
    <w:rsid w:val="00322CC0"/>
    <w:rsid w:val="0032475C"/>
    <w:rsid w:val="00325096"/>
    <w:rsid w:val="0032521B"/>
    <w:rsid w:val="0033211D"/>
    <w:rsid w:val="003371FC"/>
    <w:rsid w:val="00345297"/>
    <w:rsid w:val="00347CCB"/>
    <w:rsid w:val="003521CE"/>
    <w:rsid w:val="003537E1"/>
    <w:rsid w:val="003568FE"/>
    <w:rsid w:val="00360643"/>
    <w:rsid w:val="00371D7F"/>
    <w:rsid w:val="0037250E"/>
    <w:rsid w:val="0037409B"/>
    <w:rsid w:val="00374D39"/>
    <w:rsid w:val="00382842"/>
    <w:rsid w:val="00382AA8"/>
    <w:rsid w:val="00383B2F"/>
    <w:rsid w:val="00394FF4"/>
    <w:rsid w:val="0039535F"/>
    <w:rsid w:val="00395AF9"/>
    <w:rsid w:val="00397010"/>
    <w:rsid w:val="003B11DC"/>
    <w:rsid w:val="003B2B0D"/>
    <w:rsid w:val="003B3B11"/>
    <w:rsid w:val="003C0049"/>
    <w:rsid w:val="003C00DF"/>
    <w:rsid w:val="003C0597"/>
    <w:rsid w:val="003C192D"/>
    <w:rsid w:val="003C39A8"/>
    <w:rsid w:val="003C622D"/>
    <w:rsid w:val="003C7C36"/>
    <w:rsid w:val="003C7E88"/>
    <w:rsid w:val="003D0495"/>
    <w:rsid w:val="003D04AF"/>
    <w:rsid w:val="003D752D"/>
    <w:rsid w:val="003E2112"/>
    <w:rsid w:val="003E7187"/>
    <w:rsid w:val="003E79A6"/>
    <w:rsid w:val="003F3B34"/>
    <w:rsid w:val="003F435A"/>
    <w:rsid w:val="004105BC"/>
    <w:rsid w:val="00413525"/>
    <w:rsid w:val="00415D10"/>
    <w:rsid w:val="00416897"/>
    <w:rsid w:val="0041736F"/>
    <w:rsid w:val="00417997"/>
    <w:rsid w:val="00423F87"/>
    <w:rsid w:val="00424713"/>
    <w:rsid w:val="00426B7A"/>
    <w:rsid w:val="00434582"/>
    <w:rsid w:val="004349BA"/>
    <w:rsid w:val="00434F93"/>
    <w:rsid w:val="00443349"/>
    <w:rsid w:val="00443A95"/>
    <w:rsid w:val="0044565E"/>
    <w:rsid w:val="00450A3D"/>
    <w:rsid w:val="00454B83"/>
    <w:rsid w:val="0045693B"/>
    <w:rsid w:val="00456967"/>
    <w:rsid w:val="0046347B"/>
    <w:rsid w:val="00465A50"/>
    <w:rsid w:val="004674C3"/>
    <w:rsid w:val="004676BA"/>
    <w:rsid w:val="00467CA3"/>
    <w:rsid w:val="00471185"/>
    <w:rsid w:val="00473380"/>
    <w:rsid w:val="0048567F"/>
    <w:rsid w:val="004962AA"/>
    <w:rsid w:val="00496468"/>
    <w:rsid w:val="004A19DE"/>
    <w:rsid w:val="004A2735"/>
    <w:rsid w:val="004A2EBF"/>
    <w:rsid w:val="004A35FF"/>
    <w:rsid w:val="004B305E"/>
    <w:rsid w:val="004B46D4"/>
    <w:rsid w:val="004B71EE"/>
    <w:rsid w:val="004C18CC"/>
    <w:rsid w:val="004C54A8"/>
    <w:rsid w:val="004C70D6"/>
    <w:rsid w:val="004D117F"/>
    <w:rsid w:val="004D1E23"/>
    <w:rsid w:val="004D295E"/>
    <w:rsid w:val="004D590D"/>
    <w:rsid w:val="004D6749"/>
    <w:rsid w:val="004D7776"/>
    <w:rsid w:val="004E034D"/>
    <w:rsid w:val="004E1692"/>
    <w:rsid w:val="004E1F7D"/>
    <w:rsid w:val="004E4FDF"/>
    <w:rsid w:val="004F5D43"/>
    <w:rsid w:val="00502B83"/>
    <w:rsid w:val="00503352"/>
    <w:rsid w:val="00503A7B"/>
    <w:rsid w:val="005140AB"/>
    <w:rsid w:val="005142E6"/>
    <w:rsid w:val="0051472B"/>
    <w:rsid w:val="00516BBD"/>
    <w:rsid w:val="00517F01"/>
    <w:rsid w:val="00520286"/>
    <w:rsid w:val="00520ED6"/>
    <w:rsid w:val="005214A8"/>
    <w:rsid w:val="005310EB"/>
    <w:rsid w:val="0053162A"/>
    <w:rsid w:val="00533E2F"/>
    <w:rsid w:val="0053419F"/>
    <w:rsid w:val="00534717"/>
    <w:rsid w:val="00543E87"/>
    <w:rsid w:val="005528E9"/>
    <w:rsid w:val="005546F4"/>
    <w:rsid w:val="005578A4"/>
    <w:rsid w:val="00565559"/>
    <w:rsid w:val="00570390"/>
    <w:rsid w:val="0057131B"/>
    <w:rsid w:val="00573A24"/>
    <w:rsid w:val="00577C3D"/>
    <w:rsid w:val="005820C1"/>
    <w:rsid w:val="00582FD0"/>
    <w:rsid w:val="00583BC2"/>
    <w:rsid w:val="00583DEB"/>
    <w:rsid w:val="00590CC2"/>
    <w:rsid w:val="00590F5F"/>
    <w:rsid w:val="00593F05"/>
    <w:rsid w:val="00596C54"/>
    <w:rsid w:val="0059796B"/>
    <w:rsid w:val="005A44BC"/>
    <w:rsid w:val="005A5AE9"/>
    <w:rsid w:val="005B4D86"/>
    <w:rsid w:val="005B63D7"/>
    <w:rsid w:val="005C0C7D"/>
    <w:rsid w:val="005C4A33"/>
    <w:rsid w:val="005C50BF"/>
    <w:rsid w:val="005C7672"/>
    <w:rsid w:val="005D0A6B"/>
    <w:rsid w:val="005D55B6"/>
    <w:rsid w:val="005E0F71"/>
    <w:rsid w:val="005E3096"/>
    <w:rsid w:val="005E3C60"/>
    <w:rsid w:val="005E6774"/>
    <w:rsid w:val="005E6B16"/>
    <w:rsid w:val="005E7D80"/>
    <w:rsid w:val="005F168D"/>
    <w:rsid w:val="005F1CDB"/>
    <w:rsid w:val="005F3E45"/>
    <w:rsid w:val="0060250C"/>
    <w:rsid w:val="006147E2"/>
    <w:rsid w:val="00615C18"/>
    <w:rsid w:val="0061715E"/>
    <w:rsid w:val="0062077E"/>
    <w:rsid w:val="00621118"/>
    <w:rsid w:val="0062284F"/>
    <w:rsid w:val="006262A8"/>
    <w:rsid w:val="00626802"/>
    <w:rsid w:val="00627650"/>
    <w:rsid w:val="00630ED2"/>
    <w:rsid w:val="006359E1"/>
    <w:rsid w:val="00636D86"/>
    <w:rsid w:val="0063783D"/>
    <w:rsid w:val="00640171"/>
    <w:rsid w:val="0064065F"/>
    <w:rsid w:val="006408A4"/>
    <w:rsid w:val="00640F82"/>
    <w:rsid w:val="00642836"/>
    <w:rsid w:val="0064301B"/>
    <w:rsid w:val="00647A63"/>
    <w:rsid w:val="00654F16"/>
    <w:rsid w:val="006601C6"/>
    <w:rsid w:val="0066030E"/>
    <w:rsid w:val="006604D9"/>
    <w:rsid w:val="00661C09"/>
    <w:rsid w:val="00662DCA"/>
    <w:rsid w:val="00666C63"/>
    <w:rsid w:val="00667869"/>
    <w:rsid w:val="00675BE1"/>
    <w:rsid w:val="006761FC"/>
    <w:rsid w:val="0067739D"/>
    <w:rsid w:val="00680A77"/>
    <w:rsid w:val="00681066"/>
    <w:rsid w:val="006924C6"/>
    <w:rsid w:val="00694629"/>
    <w:rsid w:val="0069588F"/>
    <w:rsid w:val="006974AC"/>
    <w:rsid w:val="006A49B7"/>
    <w:rsid w:val="006A51D6"/>
    <w:rsid w:val="006A5EF6"/>
    <w:rsid w:val="006A791E"/>
    <w:rsid w:val="006B0300"/>
    <w:rsid w:val="006B3D7C"/>
    <w:rsid w:val="006B3E76"/>
    <w:rsid w:val="006B4E59"/>
    <w:rsid w:val="006B6CB7"/>
    <w:rsid w:val="006B6E89"/>
    <w:rsid w:val="006C210E"/>
    <w:rsid w:val="006C3B77"/>
    <w:rsid w:val="006E143B"/>
    <w:rsid w:val="006F386A"/>
    <w:rsid w:val="00701661"/>
    <w:rsid w:val="007018A2"/>
    <w:rsid w:val="00703CFE"/>
    <w:rsid w:val="00712DA6"/>
    <w:rsid w:val="00714AA2"/>
    <w:rsid w:val="007179F5"/>
    <w:rsid w:val="007214C8"/>
    <w:rsid w:val="00723FEB"/>
    <w:rsid w:val="00725ED2"/>
    <w:rsid w:val="007274DC"/>
    <w:rsid w:val="0073045A"/>
    <w:rsid w:val="00731183"/>
    <w:rsid w:val="007313D4"/>
    <w:rsid w:val="007320E7"/>
    <w:rsid w:val="00741225"/>
    <w:rsid w:val="007418CB"/>
    <w:rsid w:val="00744097"/>
    <w:rsid w:val="00744413"/>
    <w:rsid w:val="00747ABC"/>
    <w:rsid w:val="0075139A"/>
    <w:rsid w:val="00754AD8"/>
    <w:rsid w:val="00764723"/>
    <w:rsid w:val="00765BB2"/>
    <w:rsid w:val="00767F21"/>
    <w:rsid w:val="00771B12"/>
    <w:rsid w:val="0077782C"/>
    <w:rsid w:val="00781B99"/>
    <w:rsid w:val="00783602"/>
    <w:rsid w:val="00783DCC"/>
    <w:rsid w:val="00786C7E"/>
    <w:rsid w:val="007870B8"/>
    <w:rsid w:val="00797DCD"/>
    <w:rsid w:val="007A19CC"/>
    <w:rsid w:val="007A3C34"/>
    <w:rsid w:val="007A437F"/>
    <w:rsid w:val="007A54CC"/>
    <w:rsid w:val="007B263F"/>
    <w:rsid w:val="007B33A4"/>
    <w:rsid w:val="007B4420"/>
    <w:rsid w:val="007B5D59"/>
    <w:rsid w:val="007B6C40"/>
    <w:rsid w:val="007C2312"/>
    <w:rsid w:val="007C46A9"/>
    <w:rsid w:val="007C4E52"/>
    <w:rsid w:val="007D40FA"/>
    <w:rsid w:val="007D525C"/>
    <w:rsid w:val="007D52F4"/>
    <w:rsid w:val="007D77FF"/>
    <w:rsid w:val="007E4FE4"/>
    <w:rsid w:val="00800CA5"/>
    <w:rsid w:val="0081209C"/>
    <w:rsid w:val="00812358"/>
    <w:rsid w:val="00812996"/>
    <w:rsid w:val="00821AA8"/>
    <w:rsid w:val="00823DBD"/>
    <w:rsid w:val="00834D69"/>
    <w:rsid w:val="008356D3"/>
    <w:rsid w:val="00837589"/>
    <w:rsid w:val="0084217C"/>
    <w:rsid w:val="00843430"/>
    <w:rsid w:val="00846049"/>
    <w:rsid w:val="00850E30"/>
    <w:rsid w:val="008633A1"/>
    <w:rsid w:val="008655DF"/>
    <w:rsid w:val="00867DDB"/>
    <w:rsid w:val="00874FFC"/>
    <w:rsid w:val="00875031"/>
    <w:rsid w:val="0087672D"/>
    <w:rsid w:val="008828BB"/>
    <w:rsid w:val="00883942"/>
    <w:rsid w:val="00884E20"/>
    <w:rsid w:val="00884F5A"/>
    <w:rsid w:val="00894249"/>
    <w:rsid w:val="00894CA4"/>
    <w:rsid w:val="008A2F0A"/>
    <w:rsid w:val="008A513B"/>
    <w:rsid w:val="008B007B"/>
    <w:rsid w:val="008B1ECF"/>
    <w:rsid w:val="008B3FF2"/>
    <w:rsid w:val="008B6202"/>
    <w:rsid w:val="008C5CF2"/>
    <w:rsid w:val="008D0C24"/>
    <w:rsid w:val="008E15A9"/>
    <w:rsid w:val="008E38DE"/>
    <w:rsid w:val="008E4468"/>
    <w:rsid w:val="008F1EEF"/>
    <w:rsid w:val="008F26E7"/>
    <w:rsid w:val="00902354"/>
    <w:rsid w:val="00906AA6"/>
    <w:rsid w:val="00907665"/>
    <w:rsid w:val="00915AA3"/>
    <w:rsid w:val="00921DE5"/>
    <w:rsid w:val="00924001"/>
    <w:rsid w:val="0092405E"/>
    <w:rsid w:val="00924C49"/>
    <w:rsid w:val="009257CE"/>
    <w:rsid w:val="00926548"/>
    <w:rsid w:val="00933CB4"/>
    <w:rsid w:val="00941165"/>
    <w:rsid w:val="0094153C"/>
    <w:rsid w:val="00945450"/>
    <w:rsid w:val="00945DAB"/>
    <w:rsid w:val="00954507"/>
    <w:rsid w:val="00954D6C"/>
    <w:rsid w:val="00955E94"/>
    <w:rsid w:val="009609CD"/>
    <w:rsid w:val="00967DE4"/>
    <w:rsid w:val="00967E18"/>
    <w:rsid w:val="009701A8"/>
    <w:rsid w:val="0097191C"/>
    <w:rsid w:val="00972BC2"/>
    <w:rsid w:val="00976528"/>
    <w:rsid w:val="00977B2C"/>
    <w:rsid w:val="00983A75"/>
    <w:rsid w:val="009842DB"/>
    <w:rsid w:val="00984A0D"/>
    <w:rsid w:val="00986330"/>
    <w:rsid w:val="0099488A"/>
    <w:rsid w:val="00995385"/>
    <w:rsid w:val="009A4632"/>
    <w:rsid w:val="009A559F"/>
    <w:rsid w:val="009A5EB9"/>
    <w:rsid w:val="009A64A9"/>
    <w:rsid w:val="009B1E63"/>
    <w:rsid w:val="009B5413"/>
    <w:rsid w:val="009B7007"/>
    <w:rsid w:val="009C372B"/>
    <w:rsid w:val="009C42FF"/>
    <w:rsid w:val="009C60F5"/>
    <w:rsid w:val="009D26EC"/>
    <w:rsid w:val="009D5A7B"/>
    <w:rsid w:val="009D6C8D"/>
    <w:rsid w:val="009D6E60"/>
    <w:rsid w:val="009E0B9D"/>
    <w:rsid w:val="009E195D"/>
    <w:rsid w:val="009E3335"/>
    <w:rsid w:val="009E34F4"/>
    <w:rsid w:val="009E3640"/>
    <w:rsid w:val="009E4308"/>
    <w:rsid w:val="009E5D37"/>
    <w:rsid w:val="009E7640"/>
    <w:rsid w:val="009F369E"/>
    <w:rsid w:val="00A108F7"/>
    <w:rsid w:val="00A12C5E"/>
    <w:rsid w:val="00A2363A"/>
    <w:rsid w:val="00A25092"/>
    <w:rsid w:val="00A26EF8"/>
    <w:rsid w:val="00A32415"/>
    <w:rsid w:val="00A348A9"/>
    <w:rsid w:val="00A378ED"/>
    <w:rsid w:val="00A412FB"/>
    <w:rsid w:val="00A422A8"/>
    <w:rsid w:val="00A468DB"/>
    <w:rsid w:val="00A46C5C"/>
    <w:rsid w:val="00A5007D"/>
    <w:rsid w:val="00A50254"/>
    <w:rsid w:val="00A5362A"/>
    <w:rsid w:val="00A55F49"/>
    <w:rsid w:val="00A60F07"/>
    <w:rsid w:val="00A61E50"/>
    <w:rsid w:val="00A620B3"/>
    <w:rsid w:val="00A62C54"/>
    <w:rsid w:val="00A6362D"/>
    <w:rsid w:val="00A63757"/>
    <w:rsid w:val="00A63921"/>
    <w:rsid w:val="00A7369E"/>
    <w:rsid w:val="00A73B87"/>
    <w:rsid w:val="00A7467D"/>
    <w:rsid w:val="00A8043A"/>
    <w:rsid w:val="00A80B9F"/>
    <w:rsid w:val="00A83DE5"/>
    <w:rsid w:val="00A84E59"/>
    <w:rsid w:val="00A859F9"/>
    <w:rsid w:val="00A92FC1"/>
    <w:rsid w:val="00A93068"/>
    <w:rsid w:val="00A94938"/>
    <w:rsid w:val="00A94C0A"/>
    <w:rsid w:val="00A9528B"/>
    <w:rsid w:val="00AA0253"/>
    <w:rsid w:val="00AA0646"/>
    <w:rsid w:val="00AA06CF"/>
    <w:rsid w:val="00AA2475"/>
    <w:rsid w:val="00AA305B"/>
    <w:rsid w:val="00AA750C"/>
    <w:rsid w:val="00AB19B7"/>
    <w:rsid w:val="00AB23EB"/>
    <w:rsid w:val="00AB43BB"/>
    <w:rsid w:val="00AB6B94"/>
    <w:rsid w:val="00AB725A"/>
    <w:rsid w:val="00AC05CC"/>
    <w:rsid w:val="00AC676D"/>
    <w:rsid w:val="00AC7566"/>
    <w:rsid w:val="00AD4CEB"/>
    <w:rsid w:val="00AD5BB3"/>
    <w:rsid w:val="00AD618C"/>
    <w:rsid w:val="00AD7AA5"/>
    <w:rsid w:val="00AE1582"/>
    <w:rsid w:val="00AE36EC"/>
    <w:rsid w:val="00AF044E"/>
    <w:rsid w:val="00AF15DB"/>
    <w:rsid w:val="00AF49F9"/>
    <w:rsid w:val="00AF7B81"/>
    <w:rsid w:val="00B00BBE"/>
    <w:rsid w:val="00B01F2C"/>
    <w:rsid w:val="00B01F62"/>
    <w:rsid w:val="00B02585"/>
    <w:rsid w:val="00B0295C"/>
    <w:rsid w:val="00B03915"/>
    <w:rsid w:val="00B03D21"/>
    <w:rsid w:val="00B051F0"/>
    <w:rsid w:val="00B20014"/>
    <w:rsid w:val="00B27903"/>
    <w:rsid w:val="00B27DEC"/>
    <w:rsid w:val="00B3718D"/>
    <w:rsid w:val="00B42928"/>
    <w:rsid w:val="00B42EB4"/>
    <w:rsid w:val="00B431BA"/>
    <w:rsid w:val="00B44577"/>
    <w:rsid w:val="00B511B6"/>
    <w:rsid w:val="00B525B9"/>
    <w:rsid w:val="00B530C6"/>
    <w:rsid w:val="00B5445D"/>
    <w:rsid w:val="00B5599F"/>
    <w:rsid w:val="00B55FF0"/>
    <w:rsid w:val="00B61744"/>
    <w:rsid w:val="00B63252"/>
    <w:rsid w:val="00B703AC"/>
    <w:rsid w:val="00B738BB"/>
    <w:rsid w:val="00B73CF5"/>
    <w:rsid w:val="00B80FB5"/>
    <w:rsid w:val="00B8783A"/>
    <w:rsid w:val="00B9181F"/>
    <w:rsid w:val="00B94993"/>
    <w:rsid w:val="00B952AD"/>
    <w:rsid w:val="00B959DF"/>
    <w:rsid w:val="00B96157"/>
    <w:rsid w:val="00BA19EC"/>
    <w:rsid w:val="00BA2999"/>
    <w:rsid w:val="00BB28CA"/>
    <w:rsid w:val="00BB3BF4"/>
    <w:rsid w:val="00BB5865"/>
    <w:rsid w:val="00BB7180"/>
    <w:rsid w:val="00BC0F02"/>
    <w:rsid w:val="00BC1EB4"/>
    <w:rsid w:val="00BC216B"/>
    <w:rsid w:val="00BD11D3"/>
    <w:rsid w:val="00BD1A0C"/>
    <w:rsid w:val="00BD2D48"/>
    <w:rsid w:val="00BD4E61"/>
    <w:rsid w:val="00BE11B5"/>
    <w:rsid w:val="00BE4906"/>
    <w:rsid w:val="00BE498B"/>
    <w:rsid w:val="00BE7558"/>
    <w:rsid w:val="00BF2934"/>
    <w:rsid w:val="00BF5297"/>
    <w:rsid w:val="00BF6F0C"/>
    <w:rsid w:val="00BF7B0C"/>
    <w:rsid w:val="00BF7BEC"/>
    <w:rsid w:val="00C00F54"/>
    <w:rsid w:val="00C05E5F"/>
    <w:rsid w:val="00C06ACF"/>
    <w:rsid w:val="00C13011"/>
    <w:rsid w:val="00C13263"/>
    <w:rsid w:val="00C1674A"/>
    <w:rsid w:val="00C208F3"/>
    <w:rsid w:val="00C23DBA"/>
    <w:rsid w:val="00C25E53"/>
    <w:rsid w:val="00C27B09"/>
    <w:rsid w:val="00C30A11"/>
    <w:rsid w:val="00C442E4"/>
    <w:rsid w:val="00C466CF"/>
    <w:rsid w:val="00C47542"/>
    <w:rsid w:val="00C51001"/>
    <w:rsid w:val="00C5236F"/>
    <w:rsid w:val="00C54B0F"/>
    <w:rsid w:val="00C57263"/>
    <w:rsid w:val="00C63C14"/>
    <w:rsid w:val="00C665E5"/>
    <w:rsid w:val="00C736B9"/>
    <w:rsid w:val="00C7449F"/>
    <w:rsid w:val="00C76F3D"/>
    <w:rsid w:val="00C82012"/>
    <w:rsid w:val="00C93A00"/>
    <w:rsid w:val="00C942A5"/>
    <w:rsid w:val="00C971AF"/>
    <w:rsid w:val="00C975BE"/>
    <w:rsid w:val="00CA30AD"/>
    <w:rsid w:val="00CA676F"/>
    <w:rsid w:val="00CB03E0"/>
    <w:rsid w:val="00CB1F6C"/>
    <w:rsid w:val="00CC19E8"/>
    <w:rsid w:val="00CC4C8D"/>
    <w:rsid w:val="00CD041B"/>
    <w:rsid w:val="00CD237E"/>
    <w:rsid w:val="00CE1521"/>
    <w:rsid w:val="00CE1D12"/>
    <w:rsid w:val="00CE1E6B"/>
    <w:rsid w:val="00CE6C5B"/>
    <w:rsid w:val="00CE7FB7"/>
    <w:rsid w:val="00CF02D3"/>
    <w:rsid w:val="00CF568E"/>
    <w:rsid w:val="00D00207"/>
    <w:rsid w:val="00D10ED5"/>
    <w:rsid w:val="00D1216D"/>
    <w:rsid w:val="00D17CB2"/>
    <w:rsid w:val="00D20670"/>
    <w:rsid w:val="00D21C2E"/>
    <w:rsid w:val="00D22D2E"/>
    <w:rsid w:val="00D241D1"/>
    <w:rsid w:val="00D26A54"/>
    <w:rsid w:val="00D318BE"/>
    <w:rsid w:val="00D35E39"/>
    <w:rsid w:val="00D37491"/>
    <w:rsid w:val="00D41B94"/>
    <w:rsid w:val="00D41D07"/>
    <w:rsid w:val="00D423A8"/>
    <w:rsid w:val="00D45C42"/>
    <w:rsid w:val="00D46430"/>
    <w:rsid w:val="00D47CD2"/>
    <w:rsid w:val="00D5010E"/>
    <w:rsid w:val="00D50E8C"/>
    <w:rsid w:val="00D54BC6"/>
    <w:rsid w:val="00D55F2F"/>
    <w:rsid w:val="00D55FDC"/>
    <w:rsid w:val="00D62661"/>
    <w:rsid w:val="00D62D0C"/>
    <w:rsid w:val="00D6319F"/>
    <w:rsid w:val="00D631B3"/>
    <w:rsid w:val="00D6425F"/>
    <w:rsid w:val="00D7049A"/>
    <w:rsid w:val="00D73C79"/>
    <w:rsid w:val="00D76A3E"/>
    <w:rsid w:val="00D76BF1"/>
    <w:rsid w:val="00D8618D"/>
    <w:rsid w:val="00D92BF1"/>
    <w:rsid w:val="00DA0D70"/>
    <w:rsid w:val="00DA1D31"/>
    <w:rsid w:val="00DA4BFB"/>
    <w:rsid w:val="00DA5007"/>
    <w:rsid w:val="00DA6C32"/>
    <w:rsid w:val="00DB1412"/>
    <w:rsid w:val="00DB4CB5"/>
    <w:rsid w:val="00DB6374"/>
    <w:rsid w:val="00DD3528"/>
    <w:rsid w:val="00DD582E"/>
    <w:rsid w:val="00DE3350"/>
    <w:rsid w:val="00DE4922"/>
    <w:rsid w:val="00DE6B23"/>
    <w:rsid w:val="00DF4F49"/>
    <w:rsid w:val="00DF6BA2"/>
    <w:rsid w:val="00E00222"/>
    <w:rsid w:val="00E00D93"/>
    <w:rsid w:val="00E04AB8"/>
    <w:rsid w:val="00E110AA"/>
    <w:rsid w:val="00E13A46"/>
    <w:rsid w:val="00E16484"/>
    <w:rsid w:val="00E2089B"/>
    <w:rsid w:val="00E22383"/>
    <w:rsid w:val="00E3066E"/>
    <w:rsid w:val="00E30C4C"/>
    <w:rsid w:val="00E31FC3"/>
    <w:rsid w:val="00E33947"/>
    <w:rsid w:val="00E3407D"/>
    <w:rsid w:val="00E34389"/>
    <w:rsid w:val="00E35683"/>
    <w:rsid w:val="00E36A44"/>
    <w:rsid w:val="00E36E21"/>
    <w:rsid w:val="00E406DC"/>
    <w:rsid w:val="00E4295E"/>
    <w:rsid w:val="00E438EA"/>
    <w:rsid w:val="00E438EE"/>
    <w:rsid w:val="00E4565A"/>
    <w:rsid w:val="00E46BC4"/>
    <w:rsid w:val="00E5299F"/>
    <w:rsid w:val="00E639EF"/>
    <w:rsid w:val="00E72A6F"/>
    <w:rsid w:val="00E72D7B"/>
    <w:rsid w:val="00E74E4A"/>
    <w:rsid w:val="00E75E1A"/>
    <w:rsid w:val="00E773E5"/>
    <w:rsid w:val="00E778C6"/>
    <w:rsid w:val="00E807BA"/>
    <w:rsid w:val="00E815BA"/>
    <w:rsid w:val="00E83799"/>
    <w:rsid w:val="00E83934"/>
    <w:rsid w:val="00E841CB"/>
    <w:rsid w:val="00E868B3"/>
    <w:rsid w:val="00E86CE6"/>
    <w:rsid w:val="00E87579"/>
    <w:rsid w:val="00E877E5"/>
    <w:rsid w:val="00E87CBD"/>
    <w:rsid w:val="00E93F75"/>
    <w:rsid w:val="00E96EB1"/>
    <w:rsid w:val="00E9793B"/>
    <w:rsid w:val="00EA1644"/>
    <w:rsid w:val="00EA16E2"/>
    <w:rsid w:val="00EA2C48"/>
    <w:rsid w:val="00EA47A1"/>
    <w:rsid w:val="00EB0B3E"/>
    <w:rsid w:val="00EB3253"/>
    <w:rsid w:val="00EB5401"/>
    <w:rsid w:val="00EB610B"/>
    <w:rsid w:val="00EC293E"/>
    <w:rsid w:val="00EC2B81"/>
    <w:rsid w:val="00EC4DCD"/>
    <w:rsid w:val="00EC5A8D"/>
    <w:rsid w:val="00EC5B47"/>
    <w:rsid w:val="00EC7510"/>
    <w:rsid w:val="00EC7A3C"/>
    <w:rsid w:val="00EC7DDE"/>
    <w:rsid w:val="00ED4549"/>
    <w:rsid w:val="00ED59A8"/>
    <w:rsid w:val="00EE026F"/>
    <w:rsid w:val="00EE0680"/>
    <w:rsid w:val="00EE7062"/>
    <w:rsid w:val="00EE7318"/>
    <w:rsid w:val="00EF0DC6"/>
    <w:rsid w:val="00EF19E9"/>
    <w:rsid w:val="00EF3966"/>
    <w:rsid w:val="00EF6068"/>
    <w:rsid w:val="00EF68AF"/>
    <w:rsid w:val="00EF7973"/>
    <w:rsid w:val="00F01A7F"/>
    <w:rsid w:val="00F06CDB"/>
    <w:rsid w:val="00F1527F"/>
    <w:rsid w:val="00F16C84"/>
    <w:rsid w:val="00F16D1F"/>
    <w:rsid w:val="00F205BA"/>
    <w:rsid w:val="00F209AF"/>
    <w:rsid w:val="00F26C89"/>
    <w:rsid w:val="00F27677"/>
    <w:rsid w:val="00F32E0E"/>
    <w:rsid w:val="00F33C5E"/>
    <w:rsid w:val="00F425CD"/>
    <w:rsid w:val="00F4471C"/>
    <w:rsid w:val="00F5185B"/>
    <w:rsid w:val="00F548F9"/>
    <w:rsid w:val="00F629B1"/>
    <w:rsid w:val="00F6748E"/>
    <w:rsid w:val="00F7064A"/>
    <w:rsid w:val="00F73BFB"/>
    <w:rsid w:val="00F74DA0"/>
    <w:rsid w:val="00F7541E"/>
    <w:rsid w:val="00F8131B"/>
    <w:rsid w:val="00F82B62"/>
    <w:rsid w:val="00F92777"/>
    <w:rsid w:val="00F95424"/>
    <w:rsid w:val="00FA1279"/>
    <w:rsid w:val="00FA3EAE"/>
    <w:rsid w:val="00FA4870"/>
    <w:rsid w:val="00FA5CA3"/>
    <w:rsid w:val="00FA68C6"/>
    <w:rsid w:val="00FB0A24"/>
    <w:rsid w:val="00FB0CAE"/>
    <w:rsid w:val="00FB0F1D"/>
    <w:rsid w:val="00FC4B6B"/>
    <w:rsid w:val="00FC76E5"/>
    <w:rsid w:val="00FC7C34"/>
    <w:rsid w:val="00FE7F09"/>
    <w:rsid w:val="00FF0910"/>
    <w:rsid w:val="00FF17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6E9C52"/>
  <w15:chartTrackingRefBased/>
  <w15:docId w15:val="{DC6F27E3-0F61-4269-8155-1F142B8DC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B2D"/>
    <w:pPr>
      <w:bidi/>
      <w:spacing w:line="360" w:lineRule="auto"/>
      <w:jc w:val="both"/>
    </w:pPr>
    <w:rPr>
      <w:rFonts w:ascii="Times New Roman" w:eastAsia="IRANSans" w:hAnsi="Times New Roman" w:cs="B Nazanin"/>
      <w:sz w:val="24"/>
      <w:szCs w:val="28"/>
    </w:rPr>
  </w:style>
  <w:style w:type="paragraph" w:styleId="Heading1">
    <w:name w:val="heading 1"/>
    <w:basedOn w:val="Normal"/>
    <w:next w:val="Normal"/>
    <w:link w:val="Heading1Char"/>
    <w:uiPriority w:val="9"/>
    <w:qFormat/>
    <w:rsid w:val="00955E94"/>
    <w:pPr>
      <w:keepNext/>
      <w:keepLines/>
      <w:spacing w:before="360" w:after="120"/>
      <w:jc w:val="center"/>
      <w:outlineLvl w:val="0"/>
    </w:pPr>
    <w:rPr>
      <w:b/>
      <w:bCs/>
      <w:color w:val="000000" w:themeColor="text1"/>
      <w:sz w:val="36"/>
      <w:szCs w:val="40"/>
    </w:rPr>
  </w:style>
  <w:style w:type="paragraph" w:styleId="Heading2">
    <w:name w:val="heading 2"/>
    <w:basedOn w:val="Normal"/>
    <w:next w:val="Normal"/>
    <w:link w:val="Heading2Char"/>
    <w:uiPriority w:val="9"/>
    <w:unhideWhenUsed/>
    <w:qFormat/>
    <w:rsid w:val="00955E94"/>
    <w:pPr>
      <w:keepNext/>
      <w:keepLines/>
      <w:spacing w:before="160" w:after="120"/>
      <w:outlineLvl w:val="1"/>
    </w:pPr>
    <w:rPr>
      <w:b/>
      <w:bCs/>
      <w:sz w:val="32"/>
      <w:szCs w:val="36"/>
    </w:rPr>
  </w:style>
  <w:style w:type="paragraph" w:styleId="Heading3">
    <w:name w:val="heading 3"/>
    <w:basedOn w:val="Normal"/>
    <w:next w:val="Normal"/>
    <w:link w:val="Heading3Char"/>
    <w:uiPriority w:val="9"/>
    <w:unhideWhenUsed/>
    <w:qFormat/>
    <w:rsid w:val="00955E94"/>
    <w:pPr>
      <w:keepNext/>
      <w:keepLines/>
      <w:spacing w:before="160" w:after="120"/>
      <w:outlineLvl w:val="2"/>
    </w:pPr>
    <w:rPr>
      <w:b/>
      <w:bCs/>
      <w:sz w:val="28"/>
      <w:szCs w:val="32"/>
      <w:lang w:bidi="fa-IR"/>
    </w:rPr>
  </w:style>
  <w:style w:type="paragraph" w:styleId="Heading4">
    <w:name w:val="heading 4"/>
    <w:basedOn w:val="Normal"/>
    <w:next w:val="Normal"/>
    <w:link w:val="Heading4Char"/>
    <w:uiPriority w:val="9"/>
    <w:unhideWhenUsed/>
    <w:qFormat/>
    <w:rsid w:val="00E74E4A"/>
    <w:pPr>
      <w:keepNext/>
      <w:keepLines/>
      <w:spacing w:before="40" w:after="0"/>
      <w:outlineLvl w:val="3"/>
    </w:pPr>
    <w:rPr>
      <w:rFonts w:asciiTheme="majorBidi" w:eastAsiaTheme="majorEastAsia" w:hAnsiTheme="majorBidi"/>
      <w:b/>
      <w:bCs/>
      <w:color w:val="000000" w:themeColor="text1"/>
    </w:rPr>
  </w:style>
  <w:style w:type="paragraph" w:styleId="Heading5">
    <w:name w:val="heading 5"/>
    <w:basedOn w:val="Normal"/>
    <w:next w:val="Normal"/>
    <w:link w:val="Heading5Char"/>
    <w:uiPriority w:val="9"/>
    <w:semiHidden/>
    <w:unhideWhenUsed/>
    <w:qFormat/>
    <w:rsid w:val="00A80B9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13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131B"/>
    <w:rPr>
      <w:rFonts w:ascii="Segoe UI" w:hAnsi="Segoe UI" w:cs="Segoe UI"/>
      <w:sz w:val="18"/>
      <w:szCs w:val="18"/>
    </w:rPr>
  </w:style>
  <w:style w:type="paragraph" w:styleId="Header">
    <w:name w:val="header"/>
    <w:basedOn w:val="Normal"/>
    <w:link w:val="HeaderChar"/>
    <w:uiPriority w:val="99"/>
    <w:unhideWhenUsed/>
    <w:rsid w:val="00261F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1FA1"/>
  </w:style>
  <w:style w:type="paragraph" w:styleId="Footer">
    <w:name w:val="footer"/>
    <w:basedOn w:val="Normal"/>
    <w:link w:val="FooterChar"/>
    <w:uiPriority w:val="99"/>
    <w:unhideWhenUsed/>
    <w:rsid w:val="00261F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FA1"/>
  </w:style>
  <w:style w:type="paragraph" w:styleId="ListParagraph">
    <w:name w:val="List Paragraph"/>
    <w:basedOn w:val="Normal"/>
    <w:uiPriority w:val="34"/>
    <w:qFormat/>
    <w:rsid w:val="00AF15DB"/>
    <w:pPr>
      <w:ind w:left="720"/>
      <w:contextualSpacing/>
    </w:pPr>
  </w:style>
  <w:style w:type="character" w:styleId="Hyperlink">
    <w:name w:val="Hyperlink"/>
    <w:basedOn w:val="DefaultParagraphFont"/>
    <w:uiPriority w:val="99"/>
    <w:unhideWhenUsed/>
    <w:rsid w:val="00B952AD"/>
    <w:rPr>
      <w:color w:val="0563C1" w:themeColor="hyperlink"/>
      <w:u w:val="single"/>
    </w:rPr>
  </w:style>
  <w:style w:type="character" w:styleId="UnresolvedMention">
    <w:name w:val="Unresolved Mention"/>
    <w:basedOn w:val="DefaultParagraphFont"/>
    <w:uiPriority w:val="99"/>
    <w:semiHidden/>
    <w:unhideWhenUsed/>
    <w:rsid w:val="00B952AD"/>
    <w:rPr>
      <w:color w:val="605E5C"/>
      <w:shd w:val="clear" w:color="auto" w:fill="E1DFDD"/>
    </w:rPr>
  </w:style>
  <w:style w:type="table" w:styleId="TableGrid">
    <w:name w:val="Table Grid"/>
    <w:basedOn w:val="TableNormal"/>
    <w:uiPriority w:val="39"/>
    <w:rsid w:val="000229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55E94"/>
    <w:rPr>
      <w:rFonts w:ascii="Times New Roman" w:eastAsia="IRANSans" w:hAnsi="Times New Roman" w:cs="B Nazanin"/>
      <w:b/>
      <w:bCs/>
      <w:color w:val="000000" w:themeColor="text1"/>
      <w:sz w:val="36"/>
      <w:szCs w:val="40"/>
    </w:rPr>
  </w:style>
  <w:style w:type="paragraph" w:styleId="TOC1">
    <w:name w:val="toc 1"/>
    <w:basedOn w:val="Normal"/>
    <w:next w:val="Normal"/>
    <w:autoRedefine/>
    <w:uiPriority w:val="39"/>
    <w:unhideWhenUsed/>
    <w:rsid w:val="00EC2B81"/>
    <w:pPr>
      <w:tabs>
        <w:tab w:val="right" w:leader="dot" w:pos="8777"/>
      </w:tabs>
      <w:spacing w:before="360" w:after="0" w:line="276" w:lineRule="auto"/>
      <w:jc w:val="left"/>
    </w:pPr>
    <w:rPr>
      <w:rFonts w:asciiTheme="majorHAnsi" w:hAnsiTheme="majorHAnsi"/>
      <w:b/>
      <w:bCs/>
      <w:caps/>
      <w:noProof/>
      <w:sz w:val="28"/>
    </w:rPr>
  </w:style>
  <w:style w:type="character" w:customStyle="1" w:styleId="Heading2Char">
    <w:name w:val="Heading 2 Char"/>
    <w:basedOn w:val="DefaultParagraphFont"/>
    <w:link w:val="Heading2"/>
    <w:uiPriority w:val="9"/>
    <w:rsid w:val="00955E94"/>
    <w:rPr>
      <w:rFonts w:ascii="Times New Roman" w:eastAsia="IRANSans" w:hAnsi="Times New Roman" w:cs="B Nazanin"/>
      <w:b/>
      <w:bCs/>
      <w:sz w:val="32"/>
      <w:szCs w:val="36"/>
    </w:rPr>
  </w:style>
  <w:style w:type="character" w:customStyle="1" w:styleId="Heading3Char">
    <w:name w:val="Heading 3 Char"/>
    <w:basedOn w:val="DefaultParagraphFont"/>
    <w:link w:val="Heading3"/>
    <w:uiPriority w:val="9"/>
    <w:rsid w:val="00955E94"/>
    <w:rPr>
      <w:rFonts w:ascii="Times New Roman" w:eastAsia="IRANSans" w:hAnsi="Times New Roman" w:cs="B Nazanin"/>
      <w:b/>
      <w:bCs/>
      <w:sz w:val="28"/>
      <w:szCs w:val="32"/>
      <w:lang w:bidi="fa-IR"/>
    </w:rPr>
  </w:style>
  <w:style w:type="paragraph" w:styleId="TOCHeading">
    <w:name w:val="TOC Heading"/>
    <w:basedOn w:val="Heading1"/>
    <w:next w:val="Normal"/>
    <w:uiPriority w:val="39"/>
    <w:unhideWhenUsed/>
    <w:qFormat/>
    <w:rsid w:val="005528E9"/>
    <w:pPr>
      <w:bidi w:val="0"/>
      <w:spacing w:before="240" w:after="0"/>
      <w:jc w:val="left"/>
      <w:outlineLvl w:val="9"/>
    </w:pPr>
    <w:rPr>
      <w:rFonts w:asciiTheme="majorHAnsi" w:eastAsiaTheme="majorEastAsia" w:hAnsiTheme="majorHAnsi" w:cstheme="majorBidi"/>
      <w:b w:val="0"/>
      <w:bCs w:val="0"/>
      <w:color w:val="2F5496" w:themeColor="accent1" w:themeShade="BF"/>
      <w:szCs w:val="32"/>
    </w:rPr>
  </w:style>
  <w:style w:type="paragraph" w:styleId="TOC2">
    <w:name w:val="toc 2"/>
    <w:basedOn w:val="Normal"/>
    <w:next w:val="Normal"/>
    <w:autoRedefine/>
    <w:uiPriority w:val="39"/>
    <w:unhideWhenUsed/>
    <w:rsid w:val="005528E9"/>
    <w:pPr>
      <w:spacing w:before="240" w:after="0"/>
      <w:jc w:val="left"/>
    </w:pPr>
    <w:rPr>
      <w:rFonts w:asciiTheme="minorHAnsi" w:hAnsiTheme="minorHAnsi" w:cstheme="minorHAnsi"/>
      <w:b/>
      <w:bCs/>
      <w:sz w:val="20"/>
      <w:szCs w:val="24"/>
      <w:lang w:bidi="fa-IR"/>
    </w:rPr>
  </w:style>
  <w:style w:type="paragraph" w:styleId="TOC3">
    <w:name w:val="toc 3"/>
    <w:basedOn w:val="Normal"/>
    <w:next w:val="Normal"/>
    <w:autoRedefine/>
    <w:uiPriority w:val="39"/>
    <w:unhideWhenUsed/>
    <w:rsid w:val="005528E9"/>
    <w:pPr>
      <w:spacing w:after="0"/>
      <w:ind w:left="240"/>
      <w:jc w:val="left"/>
    </w:pPr>
    <w:rPr>
      <w:rFonts w:asciiTheme="minorHAnsi" w:hAnsiTheme="minorHAnsi" w:cstheme="minorHAnsi"/>
      <w:sz w:val="20"/>
      <w:szCs w:val="24"/>
      <w:lang w:bidi="fa-IR"/>
    </w:rPr>
  </w:style>
  <w:style w:type="paragraph" w:styleId="TOC4">
    <w:name w:val="toc 4"/>
    <w:basedOn w:val="Normal"/>
    <w:next w:val="Normal"/>
    <w:autoRedefine/>
    <w:uiPriority w:val="39"/>
    <w:unhideWhenUsed/>
    <w:rsid w:val="005528E9"/>
    <w:pPr>
      <w:spacing w:after="0"/>
      <w:ind w:left="480"/>
      <w:jc w:val="left"/>
    </w:pPr>
    <w:rPr>
      <w:rFonts w:asciiTheme="minorHAnsi" w:hAnsiTheme="minorHAnsi" w:cstheme="minorHAnsi"/>
      <w:sz w:val="20"/>
      <w:szCs w:val="24"/>
      <w:lang w:bidi="fa-IR"/>
    </w:rPr>
  </w:style>
  <w:style w:type="paragraph" w:styleId="TOC5">
    <w:name w:val="toc 5"/>
    <w:basedOn w:val="Normal"/>
    <w:next w:val="Normal"/>
    <w:autoRedefine/>
    <w:uiPriority w:val="39"/>
    <w:unhideWhenUsed/>
    <w:rsid w:val="005528E9"/>
    <w:pPr>
      <w:spacing w:after="0"/>
      <w:ind w:left="720"/>
      <w:jc w:val="left"/>
    </w:pPr>
    <w:rPr>
      <w:rFonts w:asciiTheme="minorHAnsi" w:hAnsiTheme="minorHAnsi" w:cstheme="minorHAnsi"/>
      <w:sz w:val="20"/>
      <w:szCs w:val="24"/>
      <w:lang w:bidi="fa-IR"/>
    </w:rPr>
  </w:style>
  <w:style w:type="paragraph" w:styleId="TOC6">
    <w:name w:val="toc 6"/>
    <w:basedOn w:val="Normal"/>
    <w:next w:val="Normal"/>
    <w:autoRedefine/>
    <w:uiPriority w:val="39"/>
    <w:unhideWhenUsed/>
    <w:rsid w:val="005528E9"/>
    <w:pPr>
      <w:spacing w:after="0"/>
      <w:ind w:left="960"/>
      <w:jc w:val="left"/>
    </w:pPr>
    <w:rPr>
      <w:rFonts w:asciiTheme="minorHAnsi" w:hAnsiTheme="minorHAnsi" w:cstheme="minorHAnsi"/>
      <w:sz w:val="20"/>
      <w:szCs w:val="24"/>
      <w:lang w:bidi="fa-IR"/>
    </w:rPr>
  </w:style>
  <w:style w:type="paragraph" w:styleId="TOC7">
    <w:name w:val="toc 7"/>
    <w:basedOn w:val="Normal"/>
    <w:next w:val="Normal"/>
    <w:autoRedefine/>
    <w:uiPriority w:val="39"/>
    <w:unhideWhenUsed/>
    <w:rsid w:val="005528E9"/>
    <w:pPr>
      <w:spacing w:after="0"/>
      <w:ind w:left="1200"/>
      <w:jc w:val="left"/>
    </w:pPr>
    <w:rPr>
      <w:rFonts w:asciiTheme="minorHAnsi" w:hAnsiTheme="minorHAnsi" w:cstheme="minorHAnsi"/>
      <w:sz w:val="20"/>
      <w:szCs w:val="24"/>
      <w:lang w:bidi="fa-IR"/>
    </w:rPr>
  </w:style>
  <w:style w:type="paragraph" w:styleId="TOC8">
    <w:name w:val="toc 8"/>
    <w:basedOn w:val="Normal"/>
    <w:next w:val="Normal"/>
    <w:autoRedefine/>
    <w:uiPriority w:val="39"/>
    <w:unhideWhenUsed/>
    <w:rsid w:val="005528E9"/>
    <w:pPr>
      <w:spacing w:after="0"/>
      <w:ind w:left="1440"/>
      <w:jc w:val="left"/>
    </w:pPr>
    <w:rPr>
      <w:rFonts w:asciiTheme="minorHAnsi" w:hAnsiTheme="minorHAnsi" w:cstheme="minorHAnsi"/>
      <w:sz w:val="20"/>
      <w:szCs w:val="24"/>
      <w:lang w:bidi="fa-IR"/>
    </w:rPr>
  </w:style>
  <w:style w:type="paragraph" w:styleId="TOC9">
    <w:name w:val="toc 9"/>
    <w:basedOn w:val="Normal"/>
    <w:next w:val="Normal"/>
    <w:autoRedefine/>
    <w:uiPriority w:val="39"/>
    <w:unhideWhenUsed/>
    <w:rsid w:val="005528E9"/>
    <w:pPr>
      <w:spacing w:after="0"/>
      <w:ind w:left="1680"/>
      <w:jc w:val="left"/>
    </w:pPr>
    <w:rPr>
      <w:rFonts w:asciiTheme="minorHAnsi" w:hAnsiTheme="minorHAnsi" w:cstheme="minorHAnsi"/>
      <w:sz w:val="20"/>
      <w:szCs w:val="24"/>
      <w:lang w:bidi="fa-IR"/>
    </w:rPr>
  </w:style>
  <w:style w:type="character" w:styleId="PlaceholderText">
    <w:name w:val="Placeholder Text"/>
    <w:basedOn w:val="DefaultParagraphFont"/>
    <w:uiPriority w:val="99"/>
    <w:semiHidden/>
    <w:rsid w:val="00A412FB"/>
    <w:rPr>
      <w:color w:val="808080"/>
    </w:rPr>
  </w:style>
  <w:style w:type="character" w:customStyle="1" w:styleId="component--field-formatter">
    <w:name w:val="component--field-formatter"/>
    <w:basedOn w:val="DefaultParagraphFont"/>
    <w:rsid w:val="00C13011"/>
  </w:style>
  <w:style w:type="character" w:customStyle="1" w:styleId="Heading5Char">
    <w:name w:val="Heading 5 Char"/>
    <w:basedOn w:val="DefaultParagraphFont"/>
    <w:link w:val="Heading5"/>
    <w:uiPriority w:val="9"/>
    <w:semiHidden/>
    <w:rsid w:val="00A80B9F"/>
    <w:rPr>
      <w:rFonts w:asciiTheme="majorHAnsi" w:eastAsiaTheme="majorEastAsia" w:hAnsiTheme="majorHAnsi" w:cstheme="majorBidi"/>
      <w:color w:val="2F5496" w:themeColor="accent1" w:themeShade="BF"/>
      <w:sz w:val="24"/>
      <w:szCs w:val="24"/>
    </w:rPr>
  </w:style>
  <w:style w:type="character" w:customStyle="1" w:styleId="Heading4Char">
    <w:name w:val="Heading 4 Char"/>
    <w:basedOn w:val="DefaultParagraphFont"/>
    <w:link w:val="Heading4"/>
    <w:uiPriority w:val="9"/>
    <w:rsid w:val="00E74E4A"/>
    <w:rPr>
      <w:rFonts w:asciiTheme="majorBidi" w:eastAsiaTheme="majorEastAsia" w:hAnsiTheme="majorBidi" w:cs="B Nazanin"/>
      <w:b/>
      <w:bCs/>
      <w:color w:val="000000" w:themeColor="text1"/>
      <w:sz w:val="24"/>
      <w:szCs w:val="28"/>
    </w:rPr>
  </w:style>
  <w:style w:type="paragraph" w:styleId="FootnoteText">
    <w:name w:val="footnote text"/>
    <w:basedOn w:val="Normal"/>
    <w:link w:val="FootnoteTextChar"/>
    <w:uiPriority w:val="99"/>
    <w:semiHidden/>
    <w:unhideWhenUsed/>
    <w:rsid w:val="00EC75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7510"/>
    <w:rPr>
      <w:rFonts w:ascii="Times New Roman" w:eastAsia="IRANSans" w:hAnsi="Times New Roman" w:cs="B Nazanin"/>
      <w:sz w:val="20"/>
      <w:szCs w:val="20"/>
    </w:rPr>
  </w:style>
  <w:style w:type="character" w:styleId="FootnoteReference">
    <w:name w:val="footnote reference"/>
    <w:basedOn w:val="DefaultParagraphFont"/>
    <w:uiPriority w:val="99"/>
    <w:semiHidden/>
    <w:unhideWhenUsed/>
    <w:rsid w:val="00EC7510"/>
    <w:rPr>
      <w:vertAlign w:val="superscript"/>
    </w:rPr>
  </w:style>
  <w:style w:type="paragraph" w:styleId="NormalWeb">
    <w:name w:val="Normal (Web)"/>
    <w:basedOn w:val="Normal"/>
    <w:uiPriority w:val="99"/>
    <w:semiHidden/>
    <w:unhideWhenUsed/>
    <w:rsid w:val="004E034D"/>
    <w:pPr>
      <w:bidi w:val="0"/>
      <w:spacing w:before="100" w:beforeAutospacing="1" w:after="100" w:afterAutospacing="1" w:line="240" w:lineRule="auto"/>
      <w:jc w:val="left"/>
    </w:pPr>
    <w:rPr>
      <w:rFonts w:eastAsia="Times New Roman" w:cs="Times New Roman"/>
      <w:szCs w:val="24"/>
      <w:lang w:bidi="fa-IR"/>
    </w:rPr>
  </w:style>
  <w:style w:type="table" w:styleId="TableGridLight">
    <w:name w:val="Grid Table Light"/>
    <w:basedOn w:val="TableNormal"/>
    <w:uiPriority w:val="40"/>
    <w:rsid w:val="004E03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Accent6">
    <w:name w:val="Grid Table 6 Colorful Accent 6"/>
    <w:basedOn w:val="TableNormal"/>
    <w:uiPriority w:val="51"/>
    <w:rsid w:val="00D20670"/>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Emphasis">
    <w:name w:val="Emphasis"/>
    <w:basedOn w:val="DefaultParagraphFont"/>
    <w:uiPriority w:val="20"/>
    <w:qFormat/>
    <w:rsid w:val="00FA5CA3"/>
    <w:rPr>
      <w:i/>
      <w:iCs/>
    </w:rPr>
  </w:style>
  <w:style w:type="character" w:customStyle="1" w:styleId="q4iawc">
    <w:name w:val="q4iawc"/>
    <w:basedOn w:val="DefaultParagraphFont"/>
    <w:rsid w:val="00096156"/>
  </w:style>
  <w:style w:type="character" w:styleId="FollowedHyperlink">
    <w:name w:val="FollowedHyperlink"/>
    <w:basedOn w:val="DefaultParagraphFont"/>
    <w:uiPriority w:val="99"/>
    <w:semiHidden/>
    <w:unhideWhenUsed/>
    <w:rsid w:val="00771B12"/>
    <w:rPr>
      <w:color w:val="954F72" w:themeColor="followedHyperlink"/>
      <w:u w:val="single"/>
    </w:rPr>
  </w:style>
  <w:style w:type="character" w:customStyle="1" w:styleId="person-group">
    <w:name w:val="person-group"/>
    <w:basedOn w:val="DefaultParagraphFont"/>
    <w:rsid w:val="00434F93"/>
  </w:style>
  <w:style w:type="character" w:customStyle="1" w:styleId="hgkelc">
    <w:name w:val="hgkelc"/>
    <w:basedOn w:val="DefaultParagraphFont"/>
    <w:rsid w:val="00BE498B"/>
  </w:style>
  <w:style w:type="character" w:customStyle="1" w:styleId="ykmvie">
    <w:name w:val="ykmvie"/>
    <w:basedOn w:val="DefaultParagraphFont"/>
    <w:rsid w:val="00AA2475"/>
  </w:style>
  <w:style w:type="character" w:customStyle="1" w:styleId="katex-mathml">
    <w:name w:val="katex-mathml"/>
    <w:basedOn w:val="DefaultParagraphFont"/>
    <w:rsid w:val="008A513B"/>
  </w:style>
  <w:style w:type="character" w:customStyle="1" w:styleId="mord">
    <w:name w:val="mord"/>
    <w:basedOn w:val="DefaultParagraphFont"/>
    <w:rsid w:val="008A513B"/>
  </w:style>
  <w:style w:type="character" w:customStyle="1" w:styleId="oypena">
    <w:name w:val="oypena"/>
    <w:basedOn w:val="DefaultParagraphFont"/>
    <w:rsid w:val="00590CC2"/>
  </w:style>
  <w:style w:type="character" w:customStyle="1" w:styleId="text">
    <w:name w:val="text"/>
    <w:basedOn w:val="DefaultParagraphFont"/>
    <w:rsid w:val="00EB3253"/>
  </w:style>
  <w:style w:type="character" w:customStyle="1" w:styleId="author">
    <w:name w:val="author"/>
    <w:basedOn w:val="DefaultParagraphFont"/>
    <w:rsid w:val="0099488A"/>
  </w:style>
  <w:style w:type="character" w:customStyle="1" w:styleId="articletitle">
    <w:name w:val="articletitle"/>
    <w:basedOn w:val="DefaultParagraphFont"/>
    <w:rsid w:val="0099488A"/>
  </w:style>
  <w:style w:type="character" w:customStyle="1" w:styleId="pubyear">
    <w:name w:val="pubyear"/>
    <w:basedOn w:val="DefaultParagraphFont"/>
    <w:rsid w:val="0099488A"/>
  </w:style>
  <w:style w:type="character" w:customStyle="1" w:styleId="vol">
    <w:name w:val="vol"/>
    <w:basedOn w:val="DefaultParagraphFont"/>
    <w:rsid w:val="0099488A"/>
  </w:style>
  <w:style w:type="character" w:customStyle="1" w:styleId="pagefirst">
    <w:name w:val="pagefirst"/>
    <w:basedOn w:val="DefaultParagraphFont"/>
    <w:rsid w:val="0099488A"/>
  </w:style>
  <w:style w:type="character" w:customStyle="1" w:styleId="pagelast">
    <w:name w:val="pagelast"/>
    <w:basedOn w:val="DefaultParagraphFont"/>
    <w:rsid w:val="009948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7543">
      <w:bodyDiv w:val="1"/>
      <w:marLeft w:val="0"/>
      <w:marRight w:val="0"/>
      <w:marTop w:val="0"/>
      <w:marBottom w:val="0"/>
      <w:divBdr>
        <w:top w:val="none" w:sz="0" w:space="0" w:color="auto"/>
        <w:left w:val="none" w:sz="0" w:space="0" w:color="auto"/>
        <w:bottom w:val="none" w:sz="0" w:space="0" w:color="auto"/>
        <w:right w:val="none" w:sz="0" w:space="0" w:color="auto"/>
      </w:divBdr>
    </w:div>
    <w:div w:id="12732304">
      <w:bodyDiv w:val="1"/>
      <w:marLeft w:val="0"/>
      <w:marRight w:val="0"/>
      <w:marTop w:val="0"/>
      <w:marBottom w:val="0"/>
      <w:divBdr>
        <w:top w:val="none" w:sz="0" w:space="0" w:color="auto"/>
        <w:left w:val="none" w:sz="0" w:space="0" w:color="auto"/>
        <w:bottom w:val="none" w:sz="0" w:space="0" w:color="auto"/>
        <w:right w:val="none" w:sz="0" w:space="0" w:color="auto"/>
      </w:divBdr>
    </w:div>
    <w:div w:id="13001911">
      <w:bodyDiv w:val="1"/>
      <w:marLeft w:val="0"/>
      <w:marRight w:val="0"/>
      <w:marTop w:val="0"/>
      <w:marBottom w:val="0"/>
      <w:divBdr>
        <w:top w:val="none" w:sz="0" w:space="0" w:color="auto"/>
        <w:left w:val="none" w:sz="0" w:space="0" w:color="auto"/>
        <w:bottom w:val="none" w:sz="0" w:space="0" w:color="auto"/>
        <w:right w:val="none" w:sz="0" w:space="0" w:color="auto"/>
      </w:divBdr>
    </w:div>
    <w:div w:id="18630039">
      <w:bodyDiv w:val="1"/>
      <w:marLeft w:val="0"/>
      <w:marRight w:val="0"/>
      <w:marTop w:val="0"/>
      <w:marBottom w:val="0"/>
      <w:divBdr>
        <w:top w:val="none" w:sz="0" w:space="0" w:color="auto"/>
        <w:left w:val="none" w:sz="0" w:space="0" w:color="auto"/>
        <w:bottom w:val="none" w:sz="0" w:space="0" w:color="auto"/>
        <w:right w:val="none" w:sz="0" w:space="0" w:color="auto"/>
      </w:divBdr>
    </w:div>
    <w:div w:id="43648585">
      <w:bodyDiv w:val="1"/>
      <w:marLeft w:val="0"/>
      <w:marRight w:val="0"/>
      <w:marTop w:val="0"/>
      <w:marBottom w:val="0"/>
      <w:divBdr>
        <w:top w:val="none" w:sz="0" w:space="0" w:color="auto"/>
        <w:left w:val="none" w:sz="0" w:space="0" w:color="auto"/>
        <w:bottom w:val="none" w:sz="0" w:space="0" w:color="auto"/>
        <w:right w:val="none" w:sz="0" w:space="0" w:color="auto"/>
      </w:divBdr>
    </w:div>
    <w:div w:id="44331680">
      <w:bodyDiv w:val="1"/>
      <w:marLeft w:val="0"/>
      <w:marRight w:val="0"/>
      <w:marTop w:val="0"/>
      <w:marBottom w:val="0"/>
      <w:divBdr>
        <w:top w:val="none" w:sz="0" w:space="0" w:color="auto"/>
        <w:left w:val="none" w:sz="0" w:space="0" w:color="auto"/>
        <w:bottom w:val="none" w:sz="0" w:space="0" w:color="auto"/>
        <w:right w:val="none" w:sz="0" w:space="0" w:color="auto"/>
      </w:divBdr>
    </w:div>
    <w:div w:id="50009738">
      <w:bodyDiv w:val="1"/>
      <w:marLeft w:val="0"/>
      <w:marRight w:val="0"/>
      <w:marTop w:val="0"/>
      <w:marBottom w:val="0"/>
      <w:divBdr>
        <w:top w:val="none" w:sz="0" w:space="0" w:color="auto"/>
        <w:left w:val="none" w:sz="0" w:space="0" w:color="auto"/>
        <w:bottom w:val="none" w:sz="0" w:space="0" w:color="auto"/>
        <w:right w:val="none" w:sz="0" w:space="0" w:color="auto"/>
      </w:divBdr>
    </w:div>
    <w:div w:id="61219368">
      <w:bodyDiv w:val="1"/>
      <w:marLeft w:val="0"/>
      <w:marRight w:val="0"/>
      <w:marTop w:val="0"/>
      <w:marBottom w:val="0"/>
      <w:divBdr>
        <w:top w:val="none" w:sz="0" w:space="0" w:color="auto"/>
        <w:left w:val="none" w:sz="0" w:space="0" w:color="auto"/>
        <w:bottom w:val="none" w:sz="0" w:space="0" w:color="auto"/>
        <w:right w:val="none" w:sz="0" w:space="0" w:color="auto"/>
      </w:divBdr>
    </w:div>
    <w:div w:id="68116178">
      <w:bodyDiv w:val="1"/>
      <w:marLeft w:val="0"/>
      <w:marRight w:val="0"/>
      <w:marTop w:val="0"/>
      <w:marBottom w:val="0"/>
      <w:divBdr>
        <w:top w:val="none" w:sz="0" w:space="0" w:color="auto"/>
        <w:left w:val="none" w:sz="0" w:space="0" w:color="auto"/>
        <w:bottom w:val="none" w:sz="0" w:space="0" w:color="auto"/>
        <w:right w:val="none" w:sz="0" w:space="0" w:color="auto"/>
      </w:divBdr>
    </w:div>
    <w:div w:id="71974776">
      <w:bodyDiv w:val="1"/>
      <w:marLeft w:val="0"/>
      <w:marRight w:val="0"/>
      <w:marTop w:val="0"/>
      <w:marBottom w:val="0"/>
      <w:divBdr>
        <w:top w:val="none" w:sz="0" w:space="0" w:color="auto"/>
        <w:left w:val="none" w:sz="0" w:space="0" w:color="auto"/>
        <w:bottom w:val="none" w:sz="0" w:space="0" w:color="auto"/>
        <w:right w:val="none" w:sz="0" w:space="0" w:color="auto"/>
      </w:divBdr>
    </w:div>
    <w:div w:id="72704190">
      <w:bodyDiv w:val="1"/>
      <w:marLeft w:val="0"/>
      <w:marRight w:val="0"/>
      <w:marTop w:val="0"/>
      <w:marBottom w:val="0"/>
      <w:divBdr>
        <w:top w:val="none" w:sz="0" w:space="0" w:color="auto"/>
        <w:left w:val="none" w:sz="0" w:space="0" w:color="auto"/>
        <w:bottom w:val="none" w:sz="0" w:space="0" w:color="auto"/>
        <w:right w:val="none" w:sz="0" w:space="0" w:color="auto"/>
      </w:divBdr>
    </w:div>
    <w:div w:id="74592440">
      <w:bodyDiv w:val="1"/>
      <w:marLeft w:val="0"/>
      <w:marRight w:val="0"/>
      <w:marTop w:val="0"/>
      <w:marBottom w:val="0"/>
      <w:divBdr>
        <w:top w:val="none" w:sz="0" w:space="0" w:color="auto"/>
        <w:left w:val="none" w:sz="0" w:space="0" w:color="auto"/>
        <w:bottom w:val="none" w:sz="0" w:space="0" w:color="auto"/>
        <w:right w:val="none" w:sz="0" w:space="0" w:color="auto"/>
      </w:divBdr>
    </w:div>
    <w:div w:id="89130155">
      <w:bodyDiv w:val="1"/>
      <w:marLeft w:val="0"/>
      <w:marRight w:val="0"/>
      <w:marTop w:val="0"/>
      <w:marBottom w:val="0"/>
      <w:divBdr>
        <w:top w:val="none" w:sz="0" w:space="0" w:color="auto"/>
        <w:left w:val="none" w:sz="0" w:space="0" w:color="auto"/>
        <w:bottom w:val="none" w:sz="0" w:space="0" w:color="auto"/>
        <w:right w:val="none" w:sz="0" w:space="0" w:color="auto"/>
      </w:divBdr>
    </w:div>
    <w:div w:id="94402790">
      <w:bodyDiv w:val="1"/>
      <w:marLeft w:val="0"/>
      <w:marRight w:val="0"/>
      <w:marTop w:val="0"/>
      <w:marBottom w:val="0"/>
      <w:divBdr>
        <w:top w:val="none" w:sz="0" w:space="0" w:color="auto"/>
        <w:left w:val="none" w:sz="0" w:space="0" w:color="auto"/>
        <w:bottom w:val="none" w:sz="0" w:space="0" w:color="auto"/>
        <w:right w:val="none" w:sz="0" w:space="0" w:color="auto"/>
      </w:divBdr>
    </w:div>
    <w:div w:id="103113040">
      <w:bodyDiv w:val="1"/>
      <w:marLeft w:val="0"/>
      <w:marRight w:val="0"/>
      <w:marTop w:val="0"/>
      <w:marBottom w:val="0"/>
      <w:divBdr>
        <w:top w:val="none" w:sz="0" w:space="0" w:color="auto"/>
        <w:left w:val="none" w:sz="0" w:space="0" w:color="auto"/>
        <w:bottom w:val="none" w:sz="0" w:space="0" w:color="auto"/>
        <w:right w:val="none" w:sz="0" w:space="0" w:color="auto"/>
      </w:divBdr>
    </w:div>
    <w:div w:id="103965375">
      <w:bodyDiv w:val="1"/>
      <w:marLeft w:val="0"/>
      <w:marRight w:val="0"/>
      <w:marTop w:val="0"/>
      <w:marBottom w:val="0"/>
      <w:divBdr>
        <w:top w:val="none" w:sz="0" w:space="0" w:color="auto"/>
        <w:left w:val="none" w:sz="0" w:space="0" w:color="auto"/>
        <w:bottom w:val="none" w:sz="0" w:space="0" w:color="auto"/>
        <w:right w:val="none" w:sz="0" w:space="0" w:color="auto"/>
      </w:divBdr>
    </w:div>
    <w:div w:id="112021279">
      <w:bodyDiv w:val="1"/>
      <w:marLeft w:val="0"/>
      <w:marRight w:val="0"/>
      <w:marTop w:val="0"/>
      <w:marBottom w:val="0"/>
      <w:divBdr>
        <w:top w:val="none" w:sz="0" w:space="0" w:color="auto"/>
        <w:left w:val="none" w:sz="0" w:space="0" w:color="auto"/>
        <w:bottom w:val="none" w:sz="0" w:space="0" w:color="auto"/>
        <w:right w:val="none" w:sz="0" w:space="0" w:color="auto"/>
      </w:divBdr>
    </w:div>
    <w:div w:id="115299316">
      <w:bodyDiv w:val="1"/>
      <w:marLeft w:val="0"/>
      <w:marRight w:val="0"/>
      <w:marTop w:val="0"/>
      <w:marBottom w:val="0"/>
      <w:divBdr>
        <w:top w:val="none" w:sz="0" w:space="0" w:color="auto"/>
        <w:left w:val="none" w:sz="0" w:space="0" w:color="auto"/>
        <w:bottom w:val="none" w:sz="0" w:space="0" w:color="auto"/>
        <w:right w:val="none" w:sz="0" w:space="0" w:color="auto"/>
      </w:divBdr>
    </w:div>
    <w:div w:id="119500096">
      <w:bodyDiv w:val="1"/>
      <w:marLeft w:val="0"/>
      <w:marRight w:val="0"/>
      <w:marTop w:val="0"/>
      <w:marBottom w:val="0"/>
      <w:divBdr>
        <w:top w:val="none" w:sz="0" w:space="0" w:color="auto"/>
        <w:left w:val="none" w:sz="0" w:space="0" w:color="auto"/>
        <w:bottom w:val="none" w:sz="0" w:space="0" w:color="auto"/>
        <w:right w:val="none" w:sz="0" w:space="0" w:color="auto"/>
      </w:divBdr>
      <w:divsChild>
        <w:div w:id="1042439722">
          <w:marLeft w:val="0"/>
          <w:marRight w:val="0"/>
          <w:marTop w:val="0"/>
          <w:marBottom w:val="0"/>
          <w:divBdr>
            <w:top w:val="none" w:sz="0" w:space="0" w:color="auto"/>
            <w:left w:val="none" w:sz="0" w:space="0" w:color="auto"/>
            <w:bottom w:val="none" w:sz="0" w:space="0" w:color="auto"/>
            <w:right w:val="none" w:sz="0" w:space="0" w:color="auto"/>
          </w:divBdr>
          <w:divsChild>
            <w:div w:id="1759671013">
              <w:marLeft w:val="0"/>
              <w:marRight w:val="0"/>
              <w:marTop w:val="0"/>
              <w:marBottom w:val="0"/>
              <w:divBdr>
                <w:top w:val="none" w:sz="0" w:space="0" w:color="auto"/>
                <w:left w:val="none" w:sz="0" w:space="0" w:color="auto"/>
                <w:bottom w:val="none" w:sz="0" w:space="0" w:color="auto"/>
                <w:right w:val="none" w:sz="0" w:space="0" w:color="auto"/>
              </w:divBdr>
            </w:div>
            <w:div w:id="1994092263">
              <w:marLeft w:val="0"/>
              <w:marRight w:val="0"/>
              <w:marTop w:val="0"/>
              <w:marBottom w:val="0"/>
              <w:divBdr>
                <w:top w:val="none" w:sz="0" w:space="0" w:color="auto"/>
                <w:left w:val="none" w:sz="0" w:space="0" w:color="auto"/>
                <w:bottom w:val="none" w:sz="0" w:space="0" w:color="auto"/>
                <w:right w:val="none" w:sz="0" w:space="0" w:color="auto"/>
              </w:divBdr>
            </w:div>
          </w:divsChild>
        </w:div>
        <w:div w:id="201940794">
          <w:marLeft w:val="0"/>
          <w:marRight w:val="0"/>
          <w:marTop w:val="0"/>
          <w:marBottom w:val="0"/>
          <w:divBdr>
            <w:top w:val="none" w:sz="0" w:space="0" w:color="auto"/>
            <w:left w:val="none" w:sz="0" w:space="0" w:color="auto"/>
            <w:bottom w:val="none" w:sz="0" w:space="0" w:color="auto"/>
            <w:right w:val="none" w:sz="0" w:space="0" w:color="auto"/>
          </w:divBdr>
          <w:divsChild>
            <w:div w:id="460925998">
              <w:marLeft w:val="0"/>
              <w:marRight w:val="0"/>
              <w:marTop w:val="0"/>
              <w:marBottom w:val="0"/>
              <w:divBdr>
                <w:top w:val="none" w:sz="0" w:space="0" w:color="auto"/>
                <w:left w:val="none" w:sz="0" w:space="0" w:color="auto"/>
                <w:bottom w:val="none" w:sz="0" w:space="0" w:color="auto"/>
                <w:right w:val="none" w:sz="0" w:space="0" w:color="auto"/>
              </w:divBdr>
            </w:div>
            <w:div w:id="1900364718">
              <w:marLeft w:val="0"/>
              <w:marRight w:val="0"/>
              <w:marTop w:val="0"/>
              <w:marBottom w:val="0"/>
              <w:divBdr>
                <w:top w:val="none" w:sz="0" w:space="0" w:color="auto"/>
                <w:left w:val="none" w:sz="0" w:space="0" w:color="auto"/>
                <w:bottom w:val="none" w:sz="0" w:space="0" w:color="auto"/>
                <w:right w:val="none" w:sz="0" w:space="0" w:color="auto"/>
              </w:divBdr>
            </w:div>
          </w:divsChild>
        </w:div>
        <w:div w:id="1696073960">
          <w:marLeft w:val="0"/>
          <w:marRight w:val="0"/>
          <w:marTop w:val="0"/>
          <w:marBottom w:val="0"/>
          <w:divBdr>
            <w:top w:val="none" w:sz="0" w:space="0" w:color="auto"/>
            <w:left w:val="none" w:sz="0" w:space="0" w:color="auto"/>
            <w:bottom w:val="none" w:sz="0" w:space="0" w:color="auto"/>
            <w:right w:val="none" w:sz="0" w:space="0" w:color="auto"/>
          </w:divBdr>
          <w:divsChild>
            <w:div w:id="1530952838">
              <w:marLeft w:val="0"/>
              <w:marRight w:val="0"/>
              <w:marTop w:val="0"/>
              <w:marBottom w:val="0"/>
              <w:divBdr>
                <w:top w:val="none" w:sz="0" w:space="0" w:color="auto"/>
                <w:left w:val="none" w:sz="0" w:space="0" w:color="auto"/>
                <w:bottom w:val="none" w:sz="0" w:space="0" w:color="auto"/>
                <w:right w:val="none" w:sz="0" w:space="0" w:color="auto"/>
              </w:divBdr>
            </w:div>
            <w:div w:id="1473714837">
              <w:marLeft w:val="0"/>
              <w:marRight w:val="0"/>
              <w:marTop w:val="0"/>
              <w:marBottom w:val="0"/>
              <w:divBdr>
                <w:top w:val="none" w:sz="0" w:space="0" w:color="auto"/>
                <w:left w:val="none" w:sz="0" w:space="0" w:color="auto"/>
                <w:bottom w:val="none" w:sz="0" w:space="0" w:color="auto"/>
                <w:right w:val="none" w:sz="0" w:space="0" w:color="auto"/>
              </w:divBdr>
            </w:div>
          </w:divsChild>
        </w:div>
        <w:div w:id="820148745">
          <w:marLeft w:val="0"/>
          <w:marRight w:val="0"/>
          <w:marTop w:val="0"/>
          <w:marBottom w:val="0"/>
          <w:divBdr>
            <w:top w:val="none" w:sz="0" w:space="0" w:color="auto"/>
            <w:left w:val="none" w:sz="0" w:space="0" w:color="auto"/>
            <w:bottom w:val="none" w:sz="0" w:space="0" w:color="auto"/>
            <w:right w:val="none" w:sz="0" w:space="0" w:color="auto"/>
          </w:divBdr>
        </w:div>
        <w:div w:id="1677418548">
          <w:marLeft w:val="0"/>
          <w:marRight w:val="0"/>
          <w:marTop w:val="0"/>
          <w:marBottom w:val="0"/>
          <w:divBdr>
            <w:top w:val="none" w:sz="0" w:space="0" w:color="auto"/>
            <w:left w:val="none" w:sz="0" w:space="0" w:color="auto"/>
            <w:bottom w:val="none" w:sz="0" w:space="0" w:color="auto"/>
            <w:right w:val="none" w:sz="0" w:space="0" w:color="auto"/>
          </w:divBdr>
        </w:div>
        <w:div w:id="1367876489">
          <w:marLeft w:val="0"/>
          <w:marRight w:val="0"/>
          <w:marTop w:val="0"/>
          <w:marBottom w:val="0"/>
          <w:divBdr>
            <w:top w:val="none" w:sz="0" w:space="0" w:color="auto"/>
            <w:left w:val="none" w:sz="0" w:space="0" w:color="auto"/>
            <w:bottom w:val="none" w:sz="0" w:space="0" w:color="auto"/>
            <w:right w:val="none" w:sz="0" w:space="0" w:color="auto"/>
          </w:divBdr>
        </w:div>
        <w:div w:id="1569152097">
          <w:marLeft w:val="0"/>
          <w:marRight w:val="0"/>
          <w:marTop w:val="0"/>
          <w:marBottom w:val="0"/>
          <w:divBdr>
            <w:top w:val="none" w:sz="0" w:space="0" w:color="auto"/>
            <w:left w:val="none" w:sz="0" w:space="0" w:color="auto"/>
            <w:bottom w:val="none" w:sz="0" w:space="0" w:color="auto"/>
            <w:right w:val="none" w:sz="0" w:space="0" w:color="auto"/>
          </w:divBdr>
        </w:div>
      </w:divsChild>
    </w:div>
    <w:div w:id="125900132">
      <w:bodyDiv w:val="1"/>
      <w:marLeft w:val="0"/>
      <w:marRight w:val="0"/>
      <w:marTop w:val="0"/>
      <w:marBottom w:val="0"/>
      <w:divBdr>
        <w:top w:val="none" w:sz="0" w:space="0" w:color="auto"/>
        <w:left w:val="none" w:sz="0" w:space="0" w:color="auto"/>
        <w:bottom w:val="none" w:sz="0" w:space="0" w:color="auto"/>
        <w:right w:val="none" w:sz="0" w:space="0" w:color="auto"/>
      </w:divBdr>
    </w:div>
    <w:div w:id="154341988">
      <w:bodyDiv w:val="1"/>
      <w:marLeft w:val="0"/>
      <w:marRight w:val="0"/>
      <w:marTop w:val="0"/>
      <w:marBottom w:val="0"/>
      <w:divBdr>
        <w:top w:val="none" w:sz="0" w:space="0" w:color="auto"/>
        <w:left w:val="none" w:sz="0" w:space="0" w:color="auto"/>
        <w:bottom w:val="none" w:sz="0" w:space="0" w:color="auto"/>
        <w:right w:val="none" w:sz="0" w:space="0" w:color="auto"/>
      </w:divBdr>
    </w:div>
    <w:div w:id="161900356">
      <w:bodyDiv w:val="1"/>
      <w:marLeft w:val="0"/>
      <w:marRight w:val="0"/>
      <w:marTop w:val="0"/>
      <w:marBottom w:val="0"/>
      <w:divBdr>
        <w:top w:val="none" w:sz="0" w:space="0" w:color="auto"/>
        <w:left w:val="none" w:sz="0" w:space="0" w:color="auto"/>
        <w:bottom w:val="none" w:sz="0" w:space="0" w:color="auto"/>
        <w:right w:val="none" w:sz="0" w:space="0" w:color="auto"/>
      </w:divBdr>
    </w:div>
    <w:div w:id="173232296">
      <w:bodyDiv w:val="1"/>
      <w:marLeft w:val="0"/>
      <w:marRight w:val="0"/>
      <w:marTop w:val="0"/>
      <w:marBottom w:val="0"/>
      <w:divBdr>
        <w:top w:val="none" w:sz="0" w:space="0" w:color="auto"/>
        <w:left w:val="none" w:sz="0" w:space="0" w:color="auto"/>
        <w:bottom w:val="none" w:sz="0" w:space="0" w:color="auto"/>
        <w:right w:val="none" w:sz="0" w:space="0" w:color="auto"/>
      </w:divBdr>
    </w:div>
    <w:div w:id="180825922">
      <w:bodyDiv w:val="1"/>
      <w:marLeft w:val="0"/>
      <w:marRight w:val="0"/>
      <w:marTop w:val="0"/>
      <w:marBottom w:val="0"/>
      <w:divBdr>
        <w:top w:val="none" w:sz="0" w:space="0" w:color="auto"/>
        <w:left w:val="none" w:sz="0" w:space="0" w:color="auto"/>
        <w:bottom w:val="none" w:sz="0" w:space="0" w:color="auto"/>
        <w:right w:val="none" w:sz="0" w:space="0" w:color="auto"/>
      </w:divBdr>
    </w:div>
    <w:div w:id="190344452">
      <w:bodyDiv w:val="1"/>
      <w:marLeft w:val="0"/>
      <w:marRight w:val="0"/>
      <w:marTop w:val="0"/>
      <w:marBottom w:val="0"/>
      <w:divBdr>
        <w:top w:val="none" w:sz="0" w:space="0" w:color="auto"/>
        <w:left w:val="none" w:sz="0" w:space="0" w:color="auto"/>
        <w:bottom w:val="none" w:sz="0" w:space="0" w:color="auto"/>
        <w:right w:val="none" w:sz="0" w:space="0" w:color="auto"/>
      </w:divBdr>
    </w:div>
    <w:div w:id="204484323">
      <w:bodyDiv w:val="1"/>
      <w:marLeft w:val="0"/>
      <w:marRight w:val="0"/>
      <w:marTop w:val="0"/>
      <w:marBottom w:val="0"/>
      <w:divBdr>
        <w:top w:val="none" w:sz="0" w:space="0" w:color="auto"/>
        <w:left w:val="none" w:sz="0" w:space="0" w:color="auto"/>
        <w:bottom w:val="none" w:sz="0" w:space="0" w:color="auto"/>
        <w:right w:val="none" w:sz="0" w:space="0" w:color="auto"/>
      </w:divBdr>
      <w:divsChild>
        <w:div w:id="639073827">
          <w:marLeft w:val="0"/>
          <w:marRight w:val="0"/>
          <w:marTop w:val="0"/>
          <w:marBottom w:val="0"/>
          <w:divBdr>
            <w:top w:val="none" w:sz="0" w:space="0" w:color="auto"/>
            <w:left w:val="none" w:sz="0" w:space="0" w:color="auto"/>
            <w:bottom w:val="none" w:sz="0" w:space="0" w:color="auto"/>
            <w:right w:val="none" w:sz="0" w:space="0" w:color="auto"/>
          </w:divBdr>
        </w:div>
        <w:div w:id="1379087157">
          <w:marLeft w:val="0"/>
          <w:marRight w:val="0"/>
          <w:marTop w:val="0"/>
          <w:marBottom w:val="0"/>
          <w:divBdr>
            <w:top w:val="none" w:sz="0" w:space="0" w:color="auto"/>
            <w:left w:val="none" w:sz="0" w:space="0" w:color="auto"/>
            <w:bottom w:val="none" w:sz="0" w:space="0" w:color="auto"/>
            <w:right w:val="none" w:sz="0" w:space="0" w:color="auto"/>
          </w:divBdr>
        </w:div>
        <w:div w:id="964459479">
          <w:marLeft w:val="0"/>
          <w:marRight w:val="0"/>
          <w:marTop w:val="0"/>
          <w:marBottom w:val="0"/>
          <w:divBdr>
            <w:top w:val="none" w:sz="0" w:space="0" w:color="auto"/>
            <w:left w:val="none" w:sz="0" w:space="0" w:color="auto"/>
            <w:bottom w:val="none" w:sz="0" w:space="0" w:color="auto"/>
            <w:right w:val="none" w:sz="0" w:space="0" w:color="auto"/>
          </w:divBdr>
        </w:div>
      </w:divsChild>
    </w:div>
    <w:div w:id="209346357">
      <w:bodyDiv w:val="1"/>
      <w:marLeft w:val="0"/>
      <w:marRight w:val="0"/>
      <w:marTop w:val="0"/>
      <w:marBottom w:val="0"/>
      <w:divBdr>
        <w:top w:val="none" w:sz="0" w:space="0" w:color="auto"/>
        <w:left w:val="none" w:sz="0" w:space="0" w:color="auto"/>
        <w:bottom w:val="none" w:sz="0" w:space="0" w:color="auto"/>
        <w:right w:val="none" w:sz="0" w:space="0" w:color="auto"/>
      </w:divBdr>
    </w:div>
    <w:div w:id="212272375">
      <w:bodyDiv w:val="1"/>
      <w:marLeft w:val="0"/>
      <w:marRight w:val="0"/>
      <w:marTop w:val="0"/>
      <w:marBottom w:val="0"/>
      <w:divBdr>
        <w:top w:val="none" w:sz="0" w:space="0" w:color="auto"/>
        <w:left w:val="none" w:sz="0" w:space="0" w:color="auto"/>
        <w:bottom w:val="none" w:sz="0" w:space="0" w:color="auto"/>
        <w:right w:val="none" w:sz="0" w:space="0" w:color="auto"/>
      </w:divBdr>
    </w:div>
    <w:div w:id="214513690">
      <w:bodyDiv w:val="1"/>
      <w:marLeft w:val="0"/>
      <w:marRight w:val="0"/>
      <w:marTop w:val="0"/>
      <w:marBottom w:val="0"/>
      <w:divBdr>
        <w:top w:val="none" w:sz="0" w:space="0" w:color="auto"/>
        <w:left w:val="none" w:sz="0" w:space="0" w:color="auto"/>
        <w:bottom w:val="none" w:sz="0" w:space="0" w:color="auto"/>
        <w:right w:val="none" w:sz="0" w:space="0" w:color="auto"/>
      </w:divBdr>
    </w:div>
    <w:div w:id="218446440">
      <w:bodyDiv w:val="1"/>
      <w:marLeft w:val="0"/>
      <w:marRight w:val="0"/>
      <w:marTop w:val="0"/>
      <w:marBottom w:val="0"/>
      <w:divBdr>
        <w:top w:val="none" w:sz="0" w:space="0" w:color="auto"/>
        <w:left w:val="none" w:sz="0" w:space="0" w:color="auto"/>
        <w:bottom w:val="none" w:sz="0" w:space="0" w:color="auto"/>
        <w:right w:val="none" w:sz="0" w:space="0" w:color="auto"/>
      </w:divBdr>
    </w:div>
    <w:div w:id="221259653">
      <w:bodyDiv w:val="1"/>
      <w:marLeft w:val="0"/>
      <w:marRight w:val="0"/>
      <w:marTop w:val="0"/>
      <w:marBottom w:val="0"/>
      <w:divBdr>
        <w:top w:val="none" w:sz="0" w:space="0" w:color="auto"/>
        <w:left w:val="none" w:sz="0" w:space="0" w:color="auto"/>
        <w:bottom w:val="none" w:sz="0" w:space="0" w:color="auto"/>
        <w:right w:val="none" w:sz="0" w:space="0" w:color="auto"/>
      </w:divBdr>
    </w:div>
    <w:div w:id="229652789">
      <w:bodyDiv w:val="1"/>
      <w:marLeft w:val="0"/>
      <w:marRight w:val="0"/>
      <w:marTop w:val="0"/>
      <w:marBottom w:val="0"/>
      <w:divBdr>
        <w:top w:val="none" w:sz="0" w:space="0" w:color="auto"/>
        <w:left w:val="none" w:sz="0" w:space="0" w:color="auto"/>
        <w:bottom w:val="none" w:sz="0" w:space="0" w:color="auto"/>
        <w:right w:val="none" w:sz="0" w:space="0" w:color="auto"/>
      </w:divBdr>
    </w:div>
    <w:div w:id="237252935">
      <w:bodyDiv w:val="1"/>
      <w:marLeft w:val="0"/>
      <w:marRight w:val="0"/>
      <w:marTop w:val="0"/>
      <w:marBottom w:val="0"/>
      <w:divBdr>
        <w:top w:val="none" w:sz="0" w:space="0" w:color="auto"/>
        <w:left w:val="none" w:sz="0" w:space="0" w:color="auto"/>
        <w:bottom w:val="none" w:sz="0" w:space="0" w:color="auto"/>
        <w:right w:val="none" w:sz="0" w:space="0" w:color="auto"/>
      </w:divBdr>
    </w:div>
    <w:div w:id="241186866">
      <w:bodyDiv w:val="1"/>
      <w:marLeft w:val="0"/>
      <w:marRight w:val="0"/>
      <w:marTop w:val="0"/>
      <w:marBottom w:val="0"/>
      <w:divBdr>
        <w:top w:val="none" w:sz="0" w:space="0" w:color="auto"/>
        <w:left w:val="none" w:sz="0" w:space="0" w:color="auto"/>
        <w:bottom w:val="none" w:sz="0" w:space="0" w:color="auto"/>
        <w:right w:val="none" w:sz="0" w:space="0" w:color="auto"/>
      </w:divBdr>
    </w:div>
    <w:div w:id="256066310">
      <w:bodyDiv w:val="1"/>
      <w:marLeft w:val="0"/>
      <w:marRight w:val="0"/>
      <w:marTop w:val="0"/>
      <w:marBottom w:val="0"/>
      <w:divBdr>
        <w:top w:val="none" w:sz="0" w:space="0" w:color="auto"/>
        <w:left w:val="none" w:sz="0" w:space="0" w:color="auto"/>
        <w:bottom w:val="none" w:sz="0" w:space="0" w:color="auto"/>
        <w:right w:val="none" w:sz="0" w:space="0" w:color="auto"/>
      </w:divBdr>
    </w:div>
    <w:div w:id="257569899">
      <w:bodyDiv w:val="1"/>
      <w:marLeft w:val="0"/>
      <w:marRight w:val="0"/>
      <w:marTop w:val="0"/>
      <w:marBottom w:val="0"/>
      <w:divBdr>
        <w:top w:val="none" w:sz="0" w:space="0" w:color="auto"/>
        <w:left w:val="none" w:sz="0" w:space="0" w:color="auto"/>
        <w:bottom w:val="none" w:sz="0" w:space="0" w:color="auto"/>
        <w:right w:val="none" w:sz="0" w:space="0" w:color="auto"/>
      </w:divBdr>
    </w:div>
    <w:div w:id="269093846">
      <w:bodyDiv w:val="1"/>
      <w:marLeft w:val="0"/>
      <w:marRight w:val="0"/>
      <w:marTop w:val="0"/>
      <w:marBottom w:val="0"/>
      <w:divBdr>
        <w:top w:val="none" w:sz="0" w:space="0" w:color="auto"/>
        <w:left w:val="none" w:sz="0" w:space="0" w:color="auto"/>
        <w:bottom w:val="none" w:sz="0" w:space="0" w:color="auto"/>
        <w:right w:val="none" w:sz="0" w:space="0" w:color="auto"/>
      </w:divBdr>
    </w:div>
    <w:div w:id="269704495">
      <w:bodyDiv w:val="1"/>
      <w:marLeft w:val="0"/>
      <w:marRight w:val="0"/>
      <w:marTop w:val="0"/>
      <w:marBottom w:val="0"/>
      <w:divBdr>
        <w:top w:val="none" w:sz="0" w:space="0" w:color="auto"/>
        <w:left w:val="none" w:sz="0" w:space="0" w:color="auto"/>
        <w:bottom w:val="none" w:sz="0" w:space="0" w:color="auto"/>
        <w:right w:val="none" w:sz="0" w:space="0" w:color="auto"/>
      </w:divBdr>
    </w:div>
    <w:div w:id="272589053">
      <w:bodyDiv w:val="1"/>
      <w:marLeft w:val="0"/>
      <w:marRight w:val="0"/>
      <w:marTop w:val="0"/>
      <w:marBottom w:val="0"/>
      <w:divBdr>
        <w:top w:val="none" w:sz="0" w:space="0" w:color="auto"/>
        <w:left w:val="none" w:sz="0" w:space="0" w:color="auto"/>
        <w:bottom w:val="none" w:sz="0" w:space="0" w:color="auto"/>
        <w:right w:val="none" w:sz="0" w:space="0" w:color="auto"/>
      </w:divBdr>
    </w:div>
    <w:div w:id="279728309">
      <w:bodyDiv w:val="1"/>
      <w:marLeft w:val="0"/>
      <w:marRight w:val="0"/>
      <w:marTop w:val="0"/>
      <w:marBottom w:val="0"/>
      <w:divBdr>
        <w:top w:val="none" w:sz="0" w:space="0" w:color="auto"/>
        <w:left w:val="none" w:sz="0" w:space="0" w:color="auto"/>
        <w:bottom w:val="none" w:sz="0" w:space="0" w:color="auto"/>
        <w:right w:val="none" w:sz="0" w:space="0" w:color="auto"/>
      </w:divBdr>
    </w:div>
    <w:div w:id="283122065">
      <w:bodyDiv w:val="1"/>
      <w:marLeft w:val="0"/>
      <w:marRight w:val="0"/>
      <w:marTop w:val="0"/>
      <w:marBottom w:val="0"/>
      <w:divBdr>
        <w:top w:val="none" w:sz="0" w:space="0" w:color="auto"/>
        <w:left w:val="none" w:sz="0" w:space="0" w:color="auto"/>
        <w:bottom w:val="none" w:sz="0" w:space="0" w:color="auto"/>
        <w:right w:val="none" w:sz="0" w:space="0" w:color="auto"/>
      </w:divBdr>
    </w:div>
    <w:div w:id="295335634">
      <w:bodyDiv w:val="1"/>
      <w:marLeft w:val="0"/>
      <w:marRight w:val="0"/>
      <w:marTop w:val="0"/>
      <w:marBottom w:val="0"/>
      <w:divBdr>
        <w:top w:val="none" w:sz="0" w:space="0" w:color="auto"/>
        <w:left w:val="none" w:sz="0" w:space="0" w:color="auto"/>
        <w:bottom w:val="none" w:sz="0" w:space="0" w:color="auto"/>
        <w:right w:val="none" w:sz="0" w:space="0" w:color="auto"/>
      </w:divBdr>
    </w:div>
    <w:div w:id="298582745">
      <w:bodyDiv w:val="1"/>
      <w:marLeft w:val="0"/>
      <w:marRight w:val="0"/>
      <w:marTop w:val="0"/>
      <w:marBottom w:val="0"/>
      <w:divBdr>
        <w:top w:val="none" w:sz="0" w:space="0" w:color="auto"/>
        <w:left w:val="none" w:sz="0" w:space="0" w:color="auto"/>
        <w:bottom w:val="none" w:sz="0" w:space="0" w:color="auto"/>
        <w:right w:val="none" w:sz="0" w:space="0" w:color="auto"/>
      </w:divBdr>
    </w:div>
    <w:div w:id="308559678">
      <w:bodyDiv w:val="1"/>
      <w:marLeft w:val="0"/>
      <w:marRight w:val="0"/>
      <w:marTop w:val="0"/>
      <w:marBottom w:val="0"/>
      <w:divBdr>
        <w:top w:val="none" w:sz="0" w:space="0" w:color="auto"/>
        <w:left w:val="none" w:sz="0" w:space="0" w:color="auto"/>
        <w:bottom w:val="none" w:sz="0" w:space="0" w:color="auto"/>
        <w:right w:val="none" w:sz="0" w:space="0" w:color="auto"/>
      </w:divBdr>
    </w:div>
    <w:div w:id="311367871">
      <w:bodyDiv w:val="1"/>
      <w:marLeft w:val="0"/>
      <w:marRight w:val="0"/>
      <w:marTop w:val="0"/>
      <w:marBottom w:val="0"/>
      <w:divBdr>
        <w:top w:val="none" w:sz="0" w:space="0" w:color="auto"/>
        <w:left w:val="none" w:sz="0" w:space="0" w:color="auto"/>
        <w:bottom w:val="none" w:sz="0" w:space="0" w:color="auto"/>
        <w:right w:val="none" w:sz="0" w:space="0" w:color="auto"/>
      </w:divBdr>
    </w:div>
    <w:div w:id="316037366">
      <w:bodyDiv w:val="1"/>
      <w:marLeft w:val="0"/>
      <w:marRight w:val="0"/>
      <w:marTop w:val="0"/>
      <w:marBottom w:val="0"/>
      <w:divBdr>
        <w:top w:val="none" w:sz="0" w:space="0" w:color="auto"/>
        <w:left w:val="none" w:sz="0" w:space="0" w:color="auto"/>
        <w:bottom w:val="none" w:sz="0" w:space="0" w:color="auto"/>
        <w:right w:val="none" w:sz="0" w:space="0" w:color="auto"/>
      </w:divBdr>
    </w:div>
    <w:div w:id="317265279">
      <w:bodyDiv w:val="1"/>
      <w:marLeft w:val="0"/>
      <w:marRight w:val="0"/>
      <w:marTop w:val="0"/>
      <w:marBottom w:val="0"/>
      <w:divBdr>
        <w:top w:val="none" w:sz="0" w:space="0" w:color="auto"/>
        <w:left w:val="none" w:sz="0" w:space="0" w:color="auto"/>
        <w:bottom w:val="none" w:sz="0" w:space="0" w:color="auto"/>
        <w:right w:val="none" w:sz="0" w:space="0" w:color="auto"/>
      </w:divBdr>
    </w:div>
    <w:div w:id="318727976">
      <w:bodyDiv w:val="1"/>
      <w:marLeft w:val="0"/>
      <w:marRight w:val="0"/>
      <w:marTop w:val="0"/>
      <w:marBottom w:val="0"/>
      <w:divBdr>
        <w:top w:val="none" w:sz="0" w:space="0" w:color="auto"/>
        <w:left w:val="none" w:sz="0" w:space="0" w:color="auto"/>
        <w:bottom w:val="none" w:sz="0" w:space="0" w:color="auto"/>
        <w:right w:val="none" w:sz="0" w:space="0" w:color="auto"/>
      </w:divBdr>
    </w:div>
    <w:div w:id="323314098">
      <w:bodyDiv w:val="1"/>
      <w:marLeft w:val="0"/>
      <w:marRight w:val="0"/>
      <w:marTop w:val="0"/>
      <w:marBottom w:val="0"/>
      <w:divBdr>
        <w:top w:val="none" w:sz="0" w:space="0" w:color="auto"/>
        <w:left w:val="none" w:sz="0" w:space="0" w:color="auto"/>
        <w:bottom w:val="none" w:sz="0" w:space="0" w:color="auto"/>
        <w:right w:val="none" w:sz="0" w:space="0" w:color="auto"/>
      </w:divBdr>
    </w:div>
    <w:div w:id="328100210">
      <w:bodyDiv w:val="1"/>
      <w:marLeft w:val="0"/>
      <w:marRight w:val="0"/>
      <w:marTop w:val="0"/>
      <w:marBottom w:val="0"/>
      <w:divBdr>
        <w:top w:val="none" w:sz="0" w:space="0" w:color="auto"/>
        <w:left w:val="none" w:sz="0" w:space="0" w:color="auto"/>
        <w:bottom w:val="none" w:sz="0" w:space="0" w:color="auto"/>
        <w:right w:val="none" w:sz="0" w:space="0" w:color="auto"/>
      </w:divBdr>
    </w:div>
    <w:div w:id="335694107">
      <w:bodyDiv w:val="1"/>
      <w:marLeft w:val="0"/>
      <w:marRight w:val="0"/>
      <w:marTop w:val="0"/>
      <w:marBottom w:val="0"/>
      <w:divBdr>
        <w:top w:val="none" w:sz="0" w:space="0" w:color="auto"/>
        <w:left w:val="none" w:sz="0" w:space="0" w:color="auto"/>
        <w:bottom w:val="none" w:sz="0" w:space="0" w:color="auto"/>
        <w:right w:val="none" w:sz="0" w:space="0" w:color="auto"/>
      </w:divBdr>
    </w:div>
    <w:div w:id="339743267">
      <w:bodyDiv w:val="1"/>
      <w:marLeft w:val="0"/>
      <w:marRight w:val="0"/>
      <w:marTop w:val="0"/>
      <w:marBottom w:val="0"/>
      <w:divBdr>
        <w:top w:val="none" w:sz="0" w:space="0" w:color="auto"/>
        <w:left w:val="none" w:sz="0" w:space="0" w:color="auto"/>
        <w:bottom w:val="none" w:sz="0" w:space="0" w:color="auto"/>
        <w:right w:val="none" w:sz="0" w:space="0" w:color="auto"/>
      </w:divBdr>
    </w:div>
    <w:div w:id="344477683">
      <w:bodyDiv w:val="1"/>
      <w:marLeft w:val="0"/>
      <w:marRight w:val="0"/>
      <w:marTop w:val="0"/>
      <w:marBottom w:val="0"/>
      <w:divBdr>
        <w:top w:val="none" w:sz="0" w:space="0" w:color="auto"/>
        <w:left w:val="none" w:sz="0" w:space="0" w:color="auto"/>
        <w:bottom w:val="none" w:sz="0" w:space="0" w:color="auto"/>
        <w:right w:val="none" w:sz="0" w:space="0" w:color="auto"/>
      </w:divBdr>
    </w:div>
    <w:div w:id="349993845">
      <w:bodyDiv w:val="1"/>
      <w:marLeft w:val="0"/>
      <w:marRight w:val="0"/>
      <w:marTop w:val="0"/>
      <w:marBottom w:val="0"/>
      <w:divBdr>
        <w:top w:val="none" w:sz="0" w:space="0" w:color="auto"/>
        <w:left w:val="none" w:sz="0" w:space="0" w:color="auto"/>
        <w:bottom w:val="none" w:sz="0" w:space="0" w:color="auto"/>
        <w:right w:val="none" w:sz="0" w:space="0" w:color="auto"/>
      </w:divBdr>
    </w:div>
    <w:div w:id="352222237">
      <w:bodyDiv w:val="1"/>
      <w:marLeft w:val="0"/>
      <w:marRight w:val="0"/>
      <w:marTop w:val="0"/>
      <w:marBottom w:val="0"/>
      <w:divBdr>
        <w:top w:val="none" w:sz="0" w:space="0" w:color="auto"/>
        <w:left w:val="none" w:sz="0" w:space="0" w:color="auto"/>
        <w:bottom w:val="none" w:sz="0" w:space="0" w:color="auto"/>
        <w:right w:val="none" w:sz="0" w:space="0" w:color="auto"/>
      </w:divBdr>
    </w:div>
    <w:div w:id="355273918">
      <w:bodyDiv w:val="1"/>
      <w:marLeft w:val="0"/>
      <w:marRight w:val="0"/>
      <w:marTop w:val="0"/>
      <w:marBottom w:val="0"/>
      <w:divBdr>
        <w:top w:val="none" w:sz="0" w:space="0" w:color="auto"/>
        <w:left w:val="none" w:sz="0" w:space="0" w:color="auto"/>
        <w:bottom w:val="none" w:sz="0" w:space="0" w:color="auto"/>
        <w:right w:val="none" w:sz="0" w:space="0" w:color="auto"/>
      </w:divBdr>
    </w:div>
    <w:div w:id="355816847">
      <w:bodyDiv w:val="1"/>
      <w:marLeft w:val="0"/>
      <w:marRight w:val="0"/>
      <w:marTop w:val="0"/>
      <w:marBottom w:val="0"/>
      <w:divBdr>
        <w:top w:val="none" w:sz="0" w:space="0" w:color="auto"/>
        <w:left w:val="none" w:sz="0" w:space="0" w:color="auto"/>
        <w:bottom w:val="none" w:sz="0" w:space="0" w:color="auto"/>
        <w:right w:val="none" w:sz="0" w:space="0" w:color="auto"/>
      </w:divBdr>
    </w:div>
    <w:div w:id="363755147">
      <w:bodyDiv w:val="1"/>
      <w:marLeft w:val="0"/>
      <w:marRight w:val="0"/>
      <w:marTop w:val="0"/>
      <w:marBottom w:val="0"/>
      <w:divBdr>
        <w:top w:val="none" w:sz="0" w:space="0" w:color="auto"/>
        <w:left w:val="none" w:sz="0" w:space="0" w:color="auto"/>
        <w:bottom w:val="none" w:sz="0" w:space="0" w:color="auto"/>
        <w:right w:val="none" w:sz="0" w:space="0" w:color="auto"/>
      </w:divBdr>
    </w:div>
    <w:div w:id="367341724">
      <w:bodyDiv w:val="1"/>
      <w:marLeft w:val="0"/>
      <w:marRight w:val="0"/>
      <w:marTop w:val="0"/>
      <w:marBottom w:val="0"/>
      <w:divBdr>
        <w:top w:val="none" w:sz="0" w:space="0" w:color="auto"/>
        <w:left w:val="none" w:sz="0" w:space="0" w:color="auto"/>
        <w:bottom w:val="none" w:sz="0" w:space="0" w:color="auto"/>
        <w:right w:val="none" w:sz="0" w:space="0" w:color="auto"/>
      </w:divBdr>
    </w:div>
    <w:div w:id="378474382">
      <w:bodyDiv w:val="1"/>
      <w:marLeft w:val="0"/>
      <w:marRight w:val="0"/>
      <w:marTop w:val="0"/>
      <w:marBottom w:val="0"/>
      <w:divBdr>
        <w:top w:val="none" w:sz="0" w:space="0" w:color="auto"/>
        <w:left w:val="none" w:sz="0" w:space="0" w:color="auto"/>
        <w:bottom w:val="none" w:sz="0" w:space="0" w:color="auto"/>
        <w:right w:val="none" w:sz="0" w:space="0" w:color="auto"/>
      </w:divBdr>
    </w:div>
    <w:div w:id="380132473">
      <w:bodyDiv w:val="1"/>
      <w:marLeft w:val="0"/>
      <w:marRight w:val="0"/>
      <w:marTop w:val="0"/>
      <w:marBottom w:val="0"/>
      <w:divBdr>
        <w:top w:val="none" w:sz="0" w:space="0" w:color="auto"/>
        <w:left w:val="none" w:sz="0" w:space="0" w:color="auto"/>
        <w:bottom w:val="none" w:sz="0" w:space="0" w:color="auto"/>
        <w:right w:val="none" w:sz="0" w:space="0" w:color="auto"/>
      </w:divBdr>
    </w:div>
    <w:div w:id="385184815">
      <w:bodyDiv w:val="1"/>
      <w:marLeft w:val="0"/>
      <w:marRight w:val="0"/>
      <w:marTop w:val="0"/>
      <w:marBottom w:val="0"/>
      <w:divBdr>
        <w:top w:val="none" w:sz="0" w:space="0" w:color="auto"/>
        <w:left w:val="none" w:sz="0" w:space="0" w:color="auto"/>
        <w:bottom w:val="none" w:sz="0" w:space="0" w:color="auto"/>
        <w:right w:val="none" w:sz="0" w:space="0" w:color="auto"/>
      </w:divBdr>
    </w:div>
    <w:div w:id="386027254">
      <w:bodyDiv w:val="1"/>
      <w:marLeft w:val="0"/>
      <w:marRight w:val="0"/>
      <w:marTop w:val="0"/>
      <w:marBottom w:val="0"/>
      <w:divBdr>
        <w:top w:val="none" w:sz="0" w:space="0" w:color="auto"/>
        <w:left w:val="none" w:sz="0" w:space="0" w:color="auto"/>
        <w:bottom w:val="none" w:sz="0" w:space="0" w:color="auto"/>
        <w:right w:val="none" w:sz="0" w:space="0" w:color="auto"/>
      </w:divBdr>
    </w:div>
    <w:div w:id="393282974">
      <w:bodyDiv w:val="1"/>
      <w:marLeft w:val="0"/>
      <w:marRight w:val="0"/>
      <w:marTop w:val="0"/>
      <w:marBottom w:val="0"/>
      <w:divBdr>
        <w:top w:val="none" w:sz="0" w:space="0" w:color="auto"/>
        <w:left w:val="none" w:sz="0" w:space="0" w:color="auto"/>
        <w:bottom w:val="none" w:sz="0" w:space="0" w:color="auto"/>
        <w:right w:val="none" w:sz="0" w:space="0" w:color="auto"/>
      </w:divBdr>
    </w:div>
    <w:div w:id="395786548">
      <w:bodyDiv w:val="1"/>
      <w:marLeft w:val="0"/>
      <w:marRight w:val="0"/>
      <w:marTop w:val="0"/>
      <w:marBottom w:val="0"/>
      <w:divBdr>
        <w:top w:val="none" w:sz="0" w:space="0" w:color="auto"/>
        <w:left w:val="none" w:sz="0" w:space="0" w:color="auto"/>
        <w:bottom w:val="none" w:sz="0" w:space="0" w:color="auto"/>
        <w:right w:val="none" w:sz="0" w:space="0" w:color="auto"/>
      </w:divBdr>
    </w:div>
    <w:div w:id="405033923">
      <w:bodyDiv w:val="1"/>
      <w:marLeft w:val="0"/>
      <w:marRight w:val="0"/>
      <w:marTop w:val="0"/>
      <w:marBottom w:val="0"/>
      <w:divBdr>
        <w:top w:val="none" w:sz="0" w:space="0" w:color="auto"/>
        <w:left w:val="none" w:sz="0" w:space="0" w:color="auto"/>
        <w:bottom w:val="none" w:sz="0" w:space="0" w:color="auto"/>
        <w:right w:val="none" w:sz="0" w:space="0" w:color="auto"/>
      </w:divBdr>
    </w:div>
    <w:div w:id="407386142">
      <w:bodyDiv w:val="1"/>
      <w:marLeft w:val="0"/>
      <w:marRight w:val="0"/>
      <w:marTop w:val="0"/>
      <w:marBottom w:val="0"/>
      <w:divBdr>
        <w:top w:val="none" w:sz="0" w:space="0" w:color="auto"/>
        <w:left w:val="none" w:sz="0" w:space="0" w:color="auto"/>
        <w:bottom w:val="none" w:sz="0" w:space="0" w:color="auto"/>
        <w:right w:val="none" w:sz="0" w:space="0" w:color="auto"/>
      </w:divBdr>
    </w:div>
    <w:div w:id="416294374">
      <w:bodyDiv w:val="1"/>
      <w:marLeft w:val="0"/>
      <w:marRight w:val="0"/>
      <w:marTop w:val="0"/>
      <w:marBottom w:val="0"/>
      <w:divBdr>
        <w:top w:val="none" w:sz="0" w:space="0" w:color="auto"/>
        <w:left w:val="none" w:sz="0" w:space="0" w:color="auto"/>
        <w:bottom w:val="none" w:sz="0" w:space="0" w:color="auto"/>
        <w:right w:val="none" w:sz="0" w:space="0" w:color="auto"/>
      </w:divBdr>
    </w:div>
    <w:div w:id="417949399">
      <w:bodyDiv w:val="1"/>
      <w:marLeft w:val="0"/>
      <w:marRight w:val="0"/>
      <w:marTop w:val="0"/>
      <w:marBottom w:val="0"/>
      <w:divBdr>
        <w:top w:val="none" w:sz="0" w:space="0" w:color="auto"/>
        <w:left w:val="none" w:sz="0" w:space="0" w:color="auto"/>
        <w:bottom w:val="none" w:sz="0" w:space="0" w:color="auto"/>
        <w:right w:val="none" w:sz="0" w:space="0" w:color="auto"/>
      </w:divBdr>
    </w:div>
    <w:div w:id="418411897">
      <w:bodyDiv w:val="1"/>
      <w:marLeft w:val="0"/>
      <w:marRight w:val="0"/>
      <w:marTop w:val="0"/>
      <w:marBottom w:val="0"/>
      <w:divBdr>
        <w:top w:val="none" w:sz="0" w:space="0" w:color="auto"/>
        <w:left w:val="none" w:sz="0" w:space="0" w:color="auto"/>
        <w:bottom w:val="none" w:sz="0" w:space="0" w:color="auto"/>
        <w:right w:val="none" w:sz="0" w:space="0" w:color="auto"/>
      </w:divBdr>
    </w:div>
    <w:div w:id="432669401">
      <w:bodyDiv w:val="1"/>
      <w:marLeft w:val="0"/>
      <w:marRight w:val="0"/>
      <w:marTop w:val="0"/>
      <w:marBottom w:val="0"/>
      <w:divBdr>
        <w:top w:val="none" w:sz="0" w:space="0" w:color="auto"/>
        <w:left w:val="none" w:sz="0" w:space="0" w:color="auto"/>
        <w:bottom w:val="none" w:sz="0" w:space="0" w:color="auto"/>
        <w:right w:val="none" w:sz="0" w:space="0" w:color="auto"/>
      </w:divBdr>
    </w:div>
    <w:div w:id="434638155">
      <w:bodyDiv w:val="1"/>
      <w:marLeft w:val="0"/>
      <w:marRight w:val="0"/>
      <w:marTop w:val="0"/>
      <w:marBottom w:val="0"/>
      <w:divBdr>
        <w:top w:val="none" w:sz="0" w:space="0" w:color="auto"/>
        <w:left w:val="none" w:sz="0" w:space="0" w:color="auto"/>
        <w:bottom w:val="none" w:sz="0" w:space="0" w:color="auto"/>
        <w:right w:val="none" w:sz="0" w:space="0" w:color="auto"/>
      </w:divBdr>
    </w:div>
    <w:div w:id="437524746">
      <w:bodyDiv w:val="1"/>
      <w:marLeft w:val="0"/>
      <w:marRight w:val="0"/>
      <w:marTop w:val="0"/>
      <w:marBottom w:val="0"/>
      <w:divBdr>
        <w:top w:val="none" w:sz="0" w:space="0" w:color="auto"/>
        <w:left w:val="none" w:sz="0" w:space="0" w:color="auto"/>
        <w:bottom w:val="none" w:sz="0" w:space="0" w:color="auto"/>
        <w:right w:val="none" w:sz="0" w:space="0" w:color="auto"/>
      </w:divBdr>
    </w:div>
    <w:div w:id="439228608">
      <w:bodyDiv w:val="1"/>
      <w:marLeft w:val="0"/>
      <w:marRight w:val="0"/>
      <w:marTop w:val="0"/>
      <w:marBottom w:val="0"/>
      <w:divBdr>
        <w:top w:val="none" w:sz="0" w:space="0" w:color="auto"/>
        <w:left w:val="none" w:sz="0" w:space="0" w:color="auto"/>
        <w:bottom w:val="none" w:sz="0" w:space="0" w:color="auto"/>
        <w:right w:val="none" w:sz="0" w:space="0" w:color="auto"/>
      </w:divBdr>
    </w:div>
    <w:div w:id="463884969">
      <w:bodyDiv w:val="1"/>
      <w:marLeft w:val="0"/>
      <w:marRight w:val="0"/>
      <w:marTop w:val="0"/>
      <w:marBottom w:val="0"/>
      <w:divBdr>
        <w:top w:val="none" w:sz="0" w:space="0" w:color="auto"/>
        <w:left w:val="none" w:sz="0" w:space="0" w:color="auto"/>
        <w:bottom w:val="none" w:sz="0" w:space="0" w:color="auto"/>
        <w:right w:val="none" w:sz="0" w:space="0" w:color="auto"/>
      </w:divBdr>
    </w:div>
    <w:div w:id="470247969">
      <w:bodyDiv w:val="1"/>
      <w:marLeft w:val="0"/>
      <w:marRight w:val="0"/>
      <w:marTop w:val="0"/>
      <w:marBottom w:val="0"/>
      <w:divBdr>
        <w:top w:val="none" w:sz="0" w:space="0" w:color="auto"/>
        <w:left w:val="none" w:sz="0" w:space="0" w:color="auto"/>
        <w:bottom w:val="none" w:sz="0" w:space="0" w:color="auto"/>
        <w:right w:val="none" w:sz="0" w:space="0" w:color="auto"/>
      </w:divBdr>
    </w:div>
    <w:div w:id="470295018">
      <w:bodyDiv w:val="1"/>
      <w:marLeft w:val="0"/>
      <w:marRight w:val="0"/>
      <w:marTop w:val="0"/>
      <w:marBottom w:val="0"/>
      <w:divBdr>
        <w:top w:val="none" w:sz="0" w:space="0" w:color="auto"/>
        <w:left w:val="none" w:sz="0" w:space="0" w:color="auto"/>
        <w:bottom w:val="none" w:sz="0" w:space="0" w:color="auto"/>
        <w:right w:val="none" w:sz="0" w:space="0" w:color="auto"/>
      </w:divBdr>
    </w:div>
    <w:div w:id="471675005">
      <w:bodyDiv w:val="1"/>
      <w:marLeft w:val="0"/>
      <w:marRight w:val="0"/>
      <w:marTop w:val="0"/>
      <w:marBottom w:val="0"/>
      <w:divBdr>
        <w:top w:val="none" w:sz="0" w:space="0" w:color="auto"/>
        <w:left w:val="none" w:sz="0" w:space="0" w:color="auto"/>
        <w:bottom w:val="none" w:sz="0" w:space="0" w:color="auto"/>
        <w:right w:val="none" w:sz="0" w:space="0" w:color="auto"/>
      </w:divBdr>
    </w:div>
    <w:div w:id="479738340">
      <w:bodyDiv w:val="1"/>
      <w:marLeft w:val="0"/>
      <w:marRight w:val="0"/>
      <w:marTop w:val="0"/>
      <w:marBottom w:val="0"/>
      <w:divBdr>
        <w:top w:val="none" w:sz="0" w:space="0" w:color="auto"/>
        <w:left w:val="none" w:sz="0" w:space="0" w:color="auto"/>
        <w:bottom w:val="none" w:sz="0" w:space="0" w:color="auto"/>
        <w:right w:val="none" w:sz="0" w:space="0" w:color="auto"/>
      </w:divBdr>
    </w:div>
    <w:div w:id="485779289">
      <w:bodyDiv w:val="1"/>
      <w:marLeft w:val="0"/>
      <w:marRight w:val="0"/>
      <w:marTop w:val="0"/>
      <w:marBottom w:val="0"/>
      <w:divBdr>
        <w:top w:val="none" w:sz="0" w:space="0" w:color="auto"/>
        <w:left w:val="none" w:sz="0" w:space="0" w:color="auto"/>
        <w:bottom w:val="none" w:sz="0" w:space="0" w:color="auto"/>
        <w:right w:val="none" w:sz="0" w:space="0" w:color="auto"/>
      </w:divBdr>
    </w:div>
    <w:div w:id="505172083">
      <w:bodyDiv w:val="1"/>
      <w:marLeft w:val="0"/>
      <w:marRight w:val="0"/>
      <w:marTop w:val="0"/>
      <w:marBottom w:val="0"/>
      <w:divBdr>
        <w:top w:val="none" w:sz="0" w:space="0" w:color="auto"/>
        <w:left w:val="none" w:sz="0" w:space="0" w:color="auto"/>
        <w:bottom w:val="none" w:sz="0" w:space="0" w:color="auto"/>
        <w:right w:val="none" w:sz="0" w:space="0" w:color="auto"/>
      </w:divBdr>
    </w:div>
    <w:div w:id="521746861">
      <w:bodyDiv w:val="1"/>
      <w:marLeft w:val="0"/>
      <w:marRight w:val="0"/>
      <w:marTop w:val="0"/>
      <w:marBottom w:val="0"/>
      <w:divBdr>
        <w:top w:val="none" w:sz="0" w:space="0" w:color="auto"/>
        <w:left w:val="none" w:sz="0" w:space="0" w:color="auto"/>
        <w:bottom w:val="none" w:sz="0" w:space="0" w:color="auto"/>
        <w:right w:val="none" w:sz="0" w:space="0" w:color="auto"/>
      </w:divBdr>
    </w:div>
    <w:div w:id="523330889">
      <w:bodyDiv w:val="1"/>
      <w:marLeft w:val="0"/>
      <w:marRight w:val="0"/>
      <w:marTop w:val="0"/>
      <w:marBottom w:val="0"/>
      <w:divBdr>
        <w:top w:val="none" w:sz="0" w:space="0" w:color="auto"/>
        <w:left w:val="none" w:sz="0" w:space="0" w:color="auto"/>
        <w:bottom w:val="none" w:sz="0" w:space="0" w:color="auto"/>
        <w:right w:val="none" w:sz="0" w:space="0" w:color="auto"/>
      </w:divBdr>
    </w:div>
    <w:div w:id="533659656">
      <w:bodyDiv w:val="1"/>
      <w:marLeft w:val="0"/>
      <w:marRight w:val="0"/>
      <w:marTop w:val="0"/>
      <w:marBottom w:val="0"/>
      <w:divBdr>
        <w:top w:val="none" w:sz="0" w:space="0" w:color="auto"/>
        <w:left w:val="none" w:sz="0" w:space="0" w:color="auto"/>
        <w:bottom w:val="none" w:sz="0" w:space="0" w:color="auto"/>
        <w:right w:val="none" w:sz="0" w:space="0" w:color="auto"/>
      </w:divBdr>
    </w:div>
    <w:div w:id="535509846">
      <w:bodyDiv w:val="1"/>
      <w:marLeft w:val="0"/>
      <w:marRight w:val="0"/>
      <w:marTop w:val="0"/>
      <w:marBottom w:val="0"/>
      <w:divBdr>
        <w:top w:val="none" w:sz="0" w:space="0" w:color="auto"/>
        <w:left w:val="none" w:sz="0" w:space="0" w:color="auto"/>
        <w:bottom w:val="none" w:sz="0" w:space="0" w:color="auto"/>
        <w:right w:val="none" w:sz="0" w:space="0" w:color="auto"/>
      </w:divBdr>
    </w:div>
    <w:div w:id="538780241">
      <w:bodyDiv w:val="1"/>
      <w:marLeft w:val="0"/>
      <w:marRight w:val="0"/>
      <w:marTop w:val="0"/>
      <w:marBottom w:val="0"/>
      <w:divBdr>
        <w:top w:val="none" w:sz="0" w:space="0" w:color="auto"/>
        <w:left w:val="none" w:sz="0" w:space="0" w:color="auto"/>
        <w:bottom w:val="none" w:sz="0" w:space="0" w:color="auto"/>
        <w:right w:val="none" w:sz="0" w:space="0" w:color="auto"/>
      </w:divBdr>
    </w:div>
    <w:div w:id="540096026">
      <w:bodyDiv w:val="1"/>
      <w:marLeft w:val="0"/>
      <w:marRight w:val="0"/>
      <w:marTop w:val="0"/>
      <w:marBottom w:val="0"/>
      <w:divBdr>
        <w:top w:val="none" w:sz="0" w:space="0" w:color="auto"/>
        <w:left w:val="none" w:sz="0" w:space="0" w:color="auto"/>
        <w:bottom w:val="none" w:sz="0" w:space="0" w:color="auto"/>
        <w:right w:val="none" w:sz="0" w:space="0" w:color="auto"/>
      </w:divBdr>
    </w:div>
    <w:div w:id="568341833">
      <w:bodyDiv w:val="1"/>
      <w:marLeft w:val="0"/>
      <w:marRight w:val="0"/>
      <w:marTop w:val="0"/>
      <w:marBottom w:val="0"/>
      <w:divBdr>
        <w:top w:val="none" w:sz="0" w:space="0" w:color="auto"/>
        <w:left w:val="none" w:sz="0" w:space="0" w:color="auto"/>
        <w:bottom w:val="none" w:sz="0" w:space="0" w:color="auto"/>
        <w:right w:val="none" w:sz="0" w:space="0" w:color="auto"/>
      </w:divBdr>
    </w:div>
    <w:div w:id="573471430">
      <w:bodyDiv w:val="1"/>
      <w:marLeft w:val="0"/>
      <w:marRight w:val="0"/>
      <w:marTop w:val="0"/>
      <w:marBottom w:val="0"/>
      <w:divBdr>
        <w:top w:val="none" w:sz="0" w:space="0" w:color="auto"/>
        <w:left w:val="none" w:sz="0" w:space="0" w:color="auto"/>
        <w:bottom w:val="none" w:sz="0" w:space="0" w:color="auto"/>
        <w:right w:val="none" w:sz="0" w:space="0" w:color="auto"/>
      </w:divBdr>
    </w:div>
    <w:div w:id="576788337">
      <w:bodyDiv w:val="1"/>
      <w:marLeft w:val="0"/>
      <w:marRight w:val="0"/>
      <w:marTop w:val="0"/>
      <w:marBottom w:val="0"/>
      <w:divBdr>
        <w:top w:val="none" w:sz="0" w:space="0" w:color="auto"/>
        <w:left w:val="none" w:sz="0" w:space="0" w:color="auto"/>
        <w:bottom w:val="none" w:sz="0" w:space="0" w:color="auto"/>
        <w:right w:val="none" w:sz="0" w:space="0" w:color="auto"/>
      </w:divBdr>
    </w:div>
    <w:div w:id="582110607">
      <w:bodyDiv w:val="1"/>
      <w:marLeft w:val="0"/>
      <w:marRight w:val="0"/>
      <w:marTop w:val="0"/>
      <w:marBottom w:val="0"/>
      <w:divBdr>
        <w:top w:val="none" w:sz="0" w:space="0" w:color="auto"/>
        <w:left w:val="none" w:sz="0" w:space="0" w:color="auto"/>
        <w:bottom w:val="none" w:sz="0" w:space="0" w:color="auto"/>
        <w:right w:val="none" w:sz="0" w:space="0" w:color="auto"/>
      </w:divBdr>
    </w:div>
    <w:div w:id="593128240">
      <w:bodyDiv w:val="1"/>
      <w:marLeft w:val="0"/>
      <w:marRight w:val="0"/>
      <w:marTop w:val="0"/>
      <w:marBottom w:val="0"/>
      <w:divBdr>
        <w:top w:val="none" w:sz="0" w:space="0" w:color="auto"/>
        <w:left w:val="none" w:sz="0" w:space="0" w:color="auto"/>
        <w:bottom w:val="none" w:sz="0" w:space="0" w:color="auto"/>
        <w:right w:val="none" w:sz="0" w:space="0" w:color="auto"/>
      </w:divBdr>
    </w:div>
    <w:div w:id="597830904">
      <w:bodyDiv w:val="1"/>
      <w:marLeft w:val="0"/>
      <w:marRight w:val="0"/>
      <w:marTop w:val="0"/>
      <w:marBottom w:val="0"/>
      <w:divBdr>
        <w:top w:val="none" w:sz="0" w:space="0" w:color="auto"/>
        <w:left w:val="none" w:sz="0" w:space="0" w:color="auto"/>
        <w:bottom w:val="none" w:sz="0" w:space="0" w:color="auto"/>
        <w:right w:val="none" w:sz="0" w:space="0" w:color="auto"/>
      </w:divBdr>
    </w:div>
    <w:div w:id="598176742">
      <w:bodyDiv w:val="1"/>
      <w:marLeft w:val="0"/>
      <w:marRight w:val="0"/>
      <w:marTop w:val="0"/>
      <w:marBottom w:val="0"/>
      <w:divBdr>
        <w:top w:val="none" w:sz="0" w:space="0" w:color="auto"/>
        <w:left w:val="none" w:sz="0" w:space="0" w:color="auto"/>
        <w:bottom w:val="none" w:sz="0" w:space="0" w:color="auto"/>
        <w:right w:val="none" w:sz="0" w:space="0" w:color="auto"/>
      </w:divBdr>
    </w:div>
    <w:div w:id="598828003">
      <w:bodyDiv w:val="1"/>
      <w:marLeft w:val="0"/>
      <w:marRight w:val="0"/>
      <w:marTop w:val="0"/>
      <w:marBottom w:val="0"/>
      <w:divBdr>
        <w:top w:val="none" w:sz="0" w:space="0" w:color="auto"/>
        <w:left w:val="none" w:sz="0" w:space="0" w:color="auto"/>
        <w:bottom w:val="none" w:sz="0" w:space="0" w:color="auto"/>
        <w:right w:val="none" w:sz="0" w:space="0" w:color="auto"/>
      </w:divBdr>
    </w:div>
    <w:div w:id="599680021">
      <w:bodyDiv w:val="1"/>
      <w:marLeft w:val="0"/>
      <w:marRight w:val="0"/>
      <w:marTop w:val="0"/>
      <w:marBottom w:val="0"/>
      <w:divBdr>
        <w:top w:val="none" w:sz="0" w:space="0" w:color="auto"/>
        <w:left w:val="none" w:sz="0" w:space="0" w:color="auto"/>
        <w:bottom w:val="none" w:sz="0" w:space="0" w:color="auto"/>
        <w:right w:val="none" w:sz="0" w:space="0" w:color="auto"/>
      </w:divBdr>
    </w:div>
    <w:div w:id="612588528">
      <w:bodyDiv w:val="1"/>
      <w:marLeft w:val="0"/>
      <w:marRight w:val="0"/>
      <w:marTop w:val="0"/>
      <w:marBottom w:val="0"/>
      <w:divBdr>
        <w:top w:val="none" w:sz="0" w:space="0" w:color="auto"/>
        <w:left w:val="none" w:sz="0" w:space="0" w:color="auto"/>
        <w:bottom w:val="none" w:sz="0" w:space="0" w:color="auto"/>
        <w:right w:val="none" w:sz="0" w:space="0" w:color="auto"/>
      </w:divBdr>
    </w:div>
    <w:div w:id="635375127">
      <w:bodyDiv w:val="1"/>
      <w:marLeft w:val="0"/>
      <w:marRight w:val="0"/>
      <w:marTop w:val="0"/>
      <w:marBottom w:val="0"/>
      <w:divBdr>
        <w:top w:val="none" w:sz="0" w:space="0" w:color="auto"/>
        <w:left w:val="none" w:sz="0" w:space="0" w:color="auto"/>
        <w:bottom w:val="none" w:sz="0" w:space="0" w:color="auto"/>
        <w:right w:val="none" w:sz="0" w:space="0" w:color="auto"/>
      </w:divBdr>
    </w:div>
    <w:div w:id="638151503">
      <w:bodyDiv w:val="1"/>
      <w:marLeft w:val="0"/>
      <w:marRight w:val="0"/>
      <w:marTop w:val="0"/>
      <w:marBottom w:val="0"/>
      <w:divBdr>
        <w:top w:val="none" w:sz="0" w:space="0" w:color="auto"/>
        <w:left w:val="none" w:sz="0" w:space="0" w:color="auto"/>
        <w:bottom w:val="none" w:sz="0" w:space="0" w:color="auto"/>
        <w:right w:val="none" w:sz="0" w:space="0" w:color="auto"/>
      </w:divBdr>
    </w:div>
    <w:div w:id="639186639">
      <w:bodyDiv w:val="1"/>
      <w:marLeft w:val="0"/>
      <w:marRight w:val="0"/>
      <w:marTop w:val="0"/>
      <w:marBottom w:val="0"/>
      <w:divBdr>
        <w:top w:val="none" w:sz="0" w:space="0" w:color="auto"/>
        <w:left w:val="none" w:sz="0" w:space="0" w:color="auto"/>
        <w:bottom w:val="none" w:sz="0" w:space="0" w:color="auto"/>
        <w:right w:val="none" w:sz="0" w:space="0" w:color="auto"/>
      </w:divBdr>
    </w:div>
    <w:div w:id="642202491">
      <w:bodyDiv w:val="1"/>
      <w:marLeft w:val="0"/>
      <w:marRight w:val="0"/>
      <w:marTop w:val="0"/>
      <w:marBottom w:val="0"/>
      <w:divBdr>
        <w:top w:val="none" w:sz="0" w:space="0" w:color="auto"/>
        <w:left w:val="none" w:sz="0" w:space="0" w:color="auto"/>
        <w:bottom w:val="none" w:sz="0" w:space="0" w:color="auto"/>
        <w:right w:val="none" w:sz="0" w:space="0" w:color="auto"/>
      </w:divBdr>
    </w:div>
    <w:div w:id="678393634">
      <w:bodyDiv w:val="1"/>
      <w:marLeft w:val="0"/>
      <w:marRight w:val="0"/>
      <w:marTop w:val="0"/>
      <w:marBottom w:val="0"/>
      <w:divBdr>
        <w:top w:val="none" w:sz="0" w:space="0" w:color="auto"/>
        <w:left w:val="none" w:sz="0" w:space="0" w:color="auto"/>
        <w:bottom w:val="none" w:sz="0" w:space="0" w:color="auto"/>
        <w:right w:val="none" w:sz="0" w:space="0" w:color="auto"/>
      </w:divBdr>
    </w:div>
    <w:div w:id="689987650">
      <w:bodyDiv w:val="1"/>
      <w:marLeft w:val="0"/>
      <w:marRight w:val="0"/>
      <w:marTop w:val="0"/>
      <w:marBottom w:val="0"/>
      <w:divBdr>
        <w:top w:val="none" w:sz="0" w:space="0" w:color="auto"/>
        <w:left w:val="none" w:sz="0" w:space="0" w:color="auto"/>
        <w:bottom w:val="none" w:sz="0" w:space="0" w:color="auto"/>
        <w:right w:val="none" w:sz="0" w:space="0" w:color="auto"/>
      </w:divBdr>
    </w:div>
    <w:div w:id="690423926">
      <w:bodyDiv w:val="1"/>
      <w:marLeft w:val="0"/>
      <w:marRight w:val="0"/>
      <w:marTop w:val="0"/>
      <w:marBottom w:val="0"/>
      <w:divBdr>
        <w:top w:val="none" w:sz="0" w:space="0" w:color="auto"/>
        <w:left w:val="none" w:sz="0" w:space="0" w:color="auto"/>
        <w:bottom w:val="none" w:sz="0" w:space="0" w:color="auto"/>
        <w:right w:val="none" w:sz="0" w:space="0" w:color="auto"/>
      </w:divBdr>
    </w:div>
    <w:div w:id="697925199">
      <w:bodyDiv w:val="1"/>
      <w:marLeft w:val="0"/>
      <w:marRight w:val="0"/>
      <w:marTop w:val="0"/>
      <w:marBottom w:val="0"/>
      <w:divBdr>
        <w:top w:val="none" w:sz="0" w:space="0" w:color="auto"/>
        <w:left w:val="none" w:sz="0" w:space="0" w:color="auto"/>
        <w:bottom w:val="none" w:sz="0" w:space="0" w:color="auto"/>
        <w:right w:val="none" w:sz="0" w:space="0" w:color="auto"/>
      </w:divBdr>
    </w:div>
    <w:div w:id="699670277">
      <w:bodyDiv w:val="1"/>
      <w:marLeft w:val="0"/>
      <w:marRight w:val="0"/>
      <w:marTop w:val="0"/>
      <w:marBottom w:val="0"/>
      <w:divBdr>
        <w:top w:val="none" w:sz="0" w:space="0" w:color="auto"/>
        <w:left w:val="none" w:sz="0" w:space="0" w:color="auto"/>
        <w:bottom w:val="none" w:sz="0" w:space="0" w:color="auto"/>
        <w:right w:val="none" w:sz="0" w:space="0" w:color="auto"/>
      </w:divBdr>
    </w:div>
    <w:div w:id="703871671">
      <w:bodyDiv w:val="1"/>
      <w:marLeft w:val="0"/>
      <w:marRight w:val="0"/>
      <w:marTop w:val="0"/>
      <w:marBottom w:val="0"/>
      <w:divBdr>
        <w:top w:val="none" w:sz="0" w:space="0" w:color="auto"/>
        <w:left w:val="none" w:sz="0" w:space="0" w:color="auto"/>
        <w:bottom w:val="none" w:sz="0" w:space="0" w:color="auto"/>
        <w:right w:val="none" w:sz="0" w:space="0" w:color="auto"/>
      </w:divBdr>
    </w:div>
    <w:div w:id="705325892">
      <w:bodyDiv w:val="1"/>
      <w:marLeft w:val="0"/>
      <w:marRight w:val="0"/>
      <w:marTop w:val="0"/>
      <w:marBottom w:val="0"/>
      <w:divBdr>
        <w:top w:val="none" w:sz="0" w:space="0" w:color="auto"/>
        <w:left w:val="none" w:sz="0" w:space="0" w:color="auto"/>
        <w:bottom w:val="none" w:sz="0" w:space="0" w:color="auto"/>
        <w:right w:val="none" w:sz="0" w:space="0" w:color="auto"/>
      </w:divBdr>
    </w:div>
    <w:div w:id="707073074">
      <w:bodyDiv w:val="1"/>
      <w:marLeft w:val="0"/>
      <w:marRight w:val="0"/>
      <w:marTop w:val="0"/>
      <w:marBottom w:val="0"/>
      <w:divBdr>
        <w:top w:val="none" w:sz="0" w:space="0" w:color="auto"/>
        <w:left w:val="none" w:sz="0" w:space="0" w:color="auto"/>
        <w:bottom w:val="none" w:sz="0" w:space="0" w:color="auto"/>
        <w:right w:val="none" w:sz="0" w:space="0" w:color="auto"/>
      </w:divBdr>
    </w:div>
    <w:div w:id="716658740">
      <w:bodyDiv w:val="1"/>
      <w:marLeft w:val="0"/>
      <w:marRight w:val="0"/>
      <w:marTop w:val="0"/>
      <w:marBottom w:val="0"/>
      <w:divBdr>
        <w:top w:val="none" w:sz="0" w:space="0" w:color="auto"/>
        <w:left w:val="none" w:sz="0" w:space="0" w:color="auto"/>
        <w:bottom w:val="none" w:sz="0" w:space="0" w:color="auto"/>
        <w:right w:val="none" w:sz="0" w:space="0" w:color="auto"/>
      </w:divBdr>
    </w:div>
    <w:div w:id="721440768">
      <w:bodyDiv w:val="1"/>
      <w:marLeft w:val="0"/>
      <w:marRight w:val="0"/>
      <w:marTop w:val="0"/>
      <w:marBottom w:val="0"/>
      <w:divBdr>
        <w:top w:val="none" w:sz="0" w:space="0" w:color="auto"/>
        <w:left w:val="none" w:sz="0" w:space="0" w:color="auto"/>
        <w:bottom w:val="none" w:sz="0" w:space="0" w:color="auto"/>
        <w:right w:val="none" w:sz="0" w:space="0" w:color="auto"/>
      </w:divBdr>
    </w:div>
    <w:div w:id="725880998">
      <w:bodyDiv w:val="1"/>
      <w:marLeft w:val="0"/>
      <w:marRight w:val="0"/>
      <w:marTop w:val="0"/>
      <w:marBottom w:val="0"/>
      <w:divBdr>
        <w:top w:val="none" w:sz="0" w:space="0" w:color="auto"/>
        <w:left w:val="none" w:sz="0" w:space="0" w:color="auto"/>
        <w:bottom w:val="none" w:sz="0" w:space="0" w:color="auto"/>
        <w:right w:val="none" w:sz="0" w:space="0" w:color="auto"/>
      </w:divBdr>
    </w:div>
    <w:div w:id="727386326">
      <w:bodyDiv w:val="1"/>
      <w:marLeft w:val="0"/>
      <w:marRight w:val="0"/>
      <w:marTop w:val="0"/>
      <w:marBottom w:val="0"/>
      <w:divBdr>
        <w:top w:val="none" w:sz="0" w:space="0" w:color="auto"/>
        <w:left w:val="none" w:sz="0" w:space="0" w:color="auto"/>
        <w:bottom w:val="none" w:sz="0" w:space="0" w:color="auto"/>
        <w:right w:val="none" w:sz="0" w:space="0" w:color="auto"/>
      </w:divBdr>
    </w:div>
    <w:div w:id="740517407">
      <w:bodyDiv w:val="1"/>
      <w:marLeft w:val="0"/>
      <w:marRight w:val="0"/>
      <w:marTop w:val="0"/>
      <w:marBottom w:val="0"/>
      <w:divBdr>
        <w:top w:val="none" w:sz="0" w:space="0" w:color="auto"/>
        <w:left w:val="none" w:sz="0" w:space="0" w:color="auto"/>
        <w:bottom w:val="none" w:sz="0" w:space="0" w:color="auto"/>
        <w:right w:val="none" w:sz="0" w:space="0" w:color="auto"/>
      </w:divBdr>
    </w:div>
    <w:div w:id="743183368">
      <w:bodyDiv w:val="1"/>
      <w:marLeft w:val="0"/>
      <w:marRight w:val="0"/>
      <w:marTop w:val="0"/>
      <w:marBottom w:val="0"/>
      <w:divBdr>
        <w:top w:val="none" w:sz="0" w:space="0" w:color="auto"/>
        <w:left w:val="none" w:sz="0" w:space="0" w:color="auto"/>
        <w:bottom w:val="none" w:sz="0" w:space="0" w:color="auto"/>
        <w:right w:val="none" w:sz="0" w:space="0" w:color="auto"/>
      </w:divBdr>
    </w:div>
    <w:div w:id="744914784">
      <w:bodyDiv w:val="1"/>
      <w:marLeft w:val="0"/>
      <w:marRight w:val="0"/>
      <w:marTop w:val="0"/>
      <w:marBottom w:val="0"/>
      <w:divBdr>
        <w:top w:val="none" w:sz="0" w:space="0" w:color="auto"/>
        <w:left w:val="none" w:sz="0" w:space="0" w:color="auto"/>
        <w:bottom w:val="none" w:sz="0" w:space="0" w:color="auto"/>
        <w:right w:val="none" w:sz="0" w:space="0" w:color="auto"/>
      </w:divBdr>
    </w:div>
    <w:div w:id="746878043">
      <w:bodyDiv w:val="1"/>
      <w:marLeft w:val="0"/>
      <w:marRight w:val="0"/>
      <w:marTop w:val="0"/>
      <w:marBottom w:val="0"/>
      <w:divBdr>
        <w:top w:val="none" w:sz="0" w:space="0" w:color="auto"/>
        <w:left w:val="none" w:sz="0" w:space="0" w:color="auto"/>
        <w:bottom w:val="none" w:sz="0" w:space="0" w:color="auto"/>
        <w:right w:val="none" w:sz="0" w:space="0" w:color="auto"/>
      </w:divBdr>
    </w:div>
    <w:div w:id="751043612">
      <w:bodyDiv w:val="1"/>
      <w:marLeft w:val="0"/>
      <w:marRight w:val="0"/>
      <w:marTop w:val="0"/>
      <w:marBottom w:val="0"/>
      <w:divBdr>
        <w:top w:val="none" w:sz="0" w:space="0" w:color="auto"/>
        <w:left w:val="none" w:sz="0" w:space="0" w:color="auto"/>
        <w:bottom w:val="none" w:sz="0" w:space="0" w:color="auto"/>
        <w:right w:val="none" w:sz="0" w:space="0" w:color="auto"/>
      </w:divBdr>
    </w:div>
    <w:div w:id="752824269">
      <w:bodyDiv w:val="1"/>
      <w:marLeft w:val="0"/>
      <w:marRight w:val="0"/>
      <w:marTop w:val="0"/>
      <w:marBottom w:val="0"/>
      <w:divBdr>
        <w:top w:val="none" w:sz="0" w:space="0" w:color="auto"/>
        <w:left w:val="none" w:sz="0" w:space="0" w:color="auto"/>
        <w:bottom w:val="none" w:sz="0" w:space="0" w:color="auto"/>
        <w:right w:val="none" w:sz="0" w:space="0" w:color="auto"/>
      </w:divBdr>
    </w:div>
    <w:div w:id="758597214">
      <w:bodyDiv w:val="1"/>
      <w:marLeft w:val="0"/>
      <w:marRight w:val="0"/>
      <w:marTop w:val="0"/>
      <w:marBottom w:val="0"/>
      <w:divBdr>
        <w:top w:val="none" w:sz="0" w:space="0" w:color="auto"/>
        <w:left w:val="none" w:sz="0" w:space="0" w:color="auto"/>
        <w:bottom w:val="none" w:sz="0" w:space="0" w:color="auto"/>
        <w:right w:val="none" w:sz="0" w:space="0" w:color="auto"/>
      </w:divBdr>
    </w:div>
    <w:div w:id="769660706">
      <w:bodyDiv w:val="1"/>
      <w:marLeft w:val="0"/>
      <w:marRight w:val="0"/>
      <w:marTop w:val="0"/>
      <w:marBottom w:val="0"/>
      <w:divBdr>
        <w:top w:val="none" w:sz="0" w:space="0" w:color="auto"/>
        <w:left w:val="none" w:sz="0" w:space="0" w:color="auto"/>
        <w:bottom w:val="none" w:sz="0" w:space="0" w:color="auto"/>
        <w:right w:val="none" w:sz="0" w:space="0" w:color="auto"/>
      </w:divBdr>
    </w:div>
    <w:div w:id="775755004">
      <w:bodyDiv w:val="1"/>
      <w:marLeft w:val="0"/>
      <w:marRight w:val="0"/>
      <w:marTop w:val="0"/>
      <w:marBottom w:val="0"/>
      <w:divBdr>
        <w:top w:val="none" w:sz="0" w:space="0" w:color="auto"/>
        <w:left w:val="none" w:sz="0" w:space="0" w:color="auto"/>
        <w:bottom w:val="none" w:sz="0" w:space="0" w:color="auto"/>
        <w:right w:val="none" w:sz="0" w:space="0" w:color="auto"/>
      </w:divBdr>
    </w:div>
    <w:div w:id="778641677">
      <w:bodyDiv w:val="1"/>
      <w:marLeft w:val="0"/>
      <w:marRight w:val="0"/>
      <w:marTop w:val="0"/>
      <w:marBottom w:val="0"/>
      <w:divBdr>
        <w:top w:val="none" w:sz="0" w:space="0" w:color="auto"/>
        <w:left w:val="none" w:sz="0" w:space="0" w:color="auto"/>
        <w:bottom w:val="none" w:sz="0" w:space="0" w:color="auto"/>
        <w:right w:val="none" w:sz="0" w:space="0" w:color="auto"/>
      </w:divBdr>
    </w:div>
    <w:div w:id="780413771">
      <w:bodyDiv w:val="1"/>
      <w:marLeft w:val="0"/>
      <w:marRight w:val="0"/>
      <w:marTop w:val="0"/>
      <w:marBottom w:val="0"/>
      <w:divBdr>
        <w:top w:val="none" w:sz="0" w:space="0" w:color="auto"/>
        <w:left w:val="none" w:sz="0" w:space="0" w:color="auto"/>
        <w:bottom w:val="none" w:sz="0" w:space="0" w:color="auto"/>
        <w:right w:val="none" w:sz="0" w:space="0" w:color="auto"/>
      </w:divBdr>
    </w:div>
    <w:div w:id="787894101">
      <w:bodyDiv w:val="1"/>
      <w:marLeft w:val="0"/>
      <w:marRight w:val="0"/>
      <w:marTop w:val="0"/>
      <w:marBottom w:val="0"/>
      <w:divBdr>
        <w:top w:val="none" w:sz="0" w:space="0" w:color="auto"/>
        <w:left w:val="none" w:sz="0" w:space="0" w:color="auto"/>
        <w:bottom w:val="none" w:sz="0" w:space="0" w:color="auto"/>
        <w:right w:val="none" w:sz="0" w:space="0" w:color="auto"/>
      </w:divBdr>
    </w:div>
    <w:div w:id="791286729">
      <w:bodyDiv w:val="1"/>
      <w:marLeft w:val="0"/>
      <w:marRight w:val="0"/>
      <w:marTop w:val="0"/>
      <w:marBottom w:val="0"/>
      <w:divBdr>
        <w:top w:val="none" w:sz="0" w:space="0" w:color="auto"/>
        <w:left w:val="none" w:sz="0" w:space="0" w:color="auto"/>
        <w:bottom w:val="none" w:sz="0" w:space="0" w:color="auto"/>
        <w:right w:val="none" w:sz="0" w:space="0" w:color="auto"/>
      </w:divBdr>
    </w:div>
    <w:div w:id="793982431">
      <w:bodyDiv w:val="1"/>
      <w:marLeft w:val="0"/>
      <w:marRight w:val="0"/>
      <w:marTop w:val="0"/>
      <w:marBottom w:val="0"/>
      <w:divBdr>
        <w:top w:val="none" w:sz="0" w:space="0" w:color="auto"/>
        <w:left w:val="none" w:sz="0" w:space="0" w:color="auto"/>
        <w:bottom w:val="none" w:sz="0" w:space="0" w:color="auto"/>
        <w:right w:val="none" w:sz="0" w:space="0" w:color="auto"/>
      </w:divBdr>
    </w:div>
    <w:div w:id="796798033">
      <w:bodyDiv w:val="1"/>
      <w:marLeft w:val="0"/>
      <w:marRight w:val="0"/>
      <w:marTop w:val="0"/>
      <w:marBottom w:val="0"/>
      <w:divBdr>
        <w:top w:val="none" w:sz="0" w:space="0" w:color="auto"/>
        <w:left w:val="none" w:sz="0" w:space="0" w:color="auto"/>
        <w:bottom w:val="none" w:sz="0" w:space="0" w:color="auto"/>
        <w:right w:val="none" w:sz="0" w:space="0" w:color="auto"/>
      </w:divBdr>
    </w:div>
    <w:div w:id="800348797">
      <w:bodyDiv w:val="1"/>
      <w:marLeft w:val="0"/>
      <w:marRight w:val="0"/>
      <w:marTop w:val="0"/>
      <w:marBottom w:val="0"/>
      <w:divBdr>
        <w:top w:val="none" w:sz="0" w:space="0" w:color="auto"/>
        <w:left w:val="none" w:sz="0" w:space="0" w:color="auto"/>
        <w:bottom w:val="none" w:sz="0" w:space="0" w:color="auto"/>
        <w:right w:val="none" w:sz="0" w:space="0" w:color="auto"/>
      </w:divBdr>
    </w:div>
    <w:div w:id="805971146">
      <w:bodyDiv w:val="1"/>
      <w:marLeft w:val="0"/>
      <w:marRight w:val="0"/>
      <w:marTop w:val="0"/>
      <w:marBottom w:val="0"/>
      <w:divBdr>
        <w:top w:val="none" w:sz="0" w:space="0" w:color="auto"/>
        <w:left w:val="none" w:sz="0" w:space="0" w:color="auto"/>
        <w:bottom w:val="none" w:sz="0" w:space="0" w:color="auto"/>
        <w:right w:val="none" w:sz="0" w:space="0" w:color="auto"/>
      </w:divBdr>
    </w:div>
    <w:div w:id="809907769">
      <w:bodyDiv w:val="1"/>
      <w:marLeft w:val="0"/>
      <w:marRight w:val="0"/>
      <w:marTop w:val="0"/>
      <w:marBottom w:val="0"/>
      <w:divBdr>
        <w:top w:val="none" w:sz="0" w:space="0" w:color="auto"/>
        <w:left w:val="none" w:sz="0" w:space="0" w:color="auto"/>
        <w:bottom w:val="none" w:sz="0" w:space="0" w:color="auto"/>
        <w:right w:val="none" w:sz="0" w:space="0" w:color="auto"/>
      </w:divBdr>
    </w:div>
    <w:div w:id="810102848">
      <w:bodyDiv w:val="1"/>
      <w:marLeft w:val="0"/>
      <w:marRight w:val="0"/>
      <w:marTop w:val="0"/>
      <w:marBottom w:val="0"/>
      <w:divBdr>
        <w:top w:val="none" w:sz="0" w:space="0" w:color="auto"/>
        <w:left w:val="none" w:sz="0" w:space="0" w:color="auto"/>
        <w:bottom w:val="none" w:sz="0" w:space="0" w:color="auto"/>
        <w:right w:val="none" w:sz="0" w:space="0" w:color="auto"/>
      </w:divBdr>
    </w:div>
    <w:div w:id="812409056">
      <w:bodyDiv w:val="1"/>
      <w:marLeft w:val="0"/>
      <w:marRight w:val="0"/>
      <w:marTop w:val="0"/>
      <w:marBottom w:val="0"/>
      <w:divBdr>
        <w:top w:val="none" w:sz="0" w:space="0" w:color="auto"/>
        <w:left w:val="none" w:sz="0" w:space="0" w:color="auto"/>
        <w:bottom w:val="none" w:sz="0" w:space="0" w:color="auto"/>
        <w:right w:val="none" w:sz="0" w:space="0" w:color="auto"/>
      </w:divBdr>
    </w:div>
    <w:div w:id="821845679">
      <w:bodyDiv w:val="1"/>
      <w:marLeft w:val="0"/>
      <w:marRight w:val="0"/>
      <w:marTop w:val="0"/>
      <w:marBottom w:val="0"/>
      <w:divBdr>
        <w:top w:val="none" w:sz="0" w:space="0" w:color="auto"/>
        <w:left w:val="none" w:sz="0" w:space="0" w:color="auto"/>
        <w:bottom w:val="none" w:sz="0" w:space="0" w:color="auto"/>
        <w:right w:val="none" w:sz="0" w:space="0" w:color="auto"/>
      </w:divBdr>
    </w:div>
    <w:div w:id="824130149">
      <w:bodyDiv w:val="1"/>
      <w:marLeft w:val="0"/>
      <w:marRight w:val="0"/>
      <w:marTop w:val="0"/>
      <w:marBottom w:val="0"/>
      <w:divBdr>
        <w:top w:val="none" w:sz="0" w:space="0" w:color="auto"/>
        <w:left w:val="none" w:sz="0" w:space="0" w:color="auto"/>
        <w:bottom w:val="none" w:sz="0" w:space="0" w:color="auto"/>
        <w:right w:val="none" w:sz="0" w:space="0" w:color="auto"/>
      </w:divBdr>
    </w:div>
    <w:div w:id="838813901">
      <w:bodyDiv w:val="1"/>
      <w:marLeft w:val="0"/>
      <w:marRight w:val="0"/>
      <w:marTop w:val="0"/>
      <w:marBottom w:val="0"/>
      <w:divBdr>
        <w:top w:val="none" w:sz="0" w:space="0" w:color="auto"/>
        <w:left w:val="none" w:sz="0" w:space="0" w:color="auto"/>
        <w:bottom w:val="none" w:sz="0" w:space="0" w:color="auto"/>
        <w:right w:val="none" w:sz="0" w:space="0" w:color="auto"/>
      </w:divBdr>
    </w:div>
    <w:div w:id="843327188">
      <w:bodyDiv w:val="1"/>
      <w:marLeft w:val="0"/>
      <w:marRight w:val="0"/>
      <w:marTop w:val="0"/>
      <w:marBottom w:val="0"/>
      <w:divBdr>
        <w:top w:val="none" w:sz="0" w:space="0" w:color="auto"/>
        <w:left w:val="none" w:sz="0" w:space="0" w:color="auto"/>
        <w:bottom w:val="none" w:sz="0" w:space="0" w:color="auto"/>
        <w:right w:val="none" w:sz="0" w:space="0" w:color="auto"/>
      </w:divBdr>
    </w:div>
    <w:div w:id="848762614">
      <w:bodyDiv w:val="1"/>
      <w:marLeft w:val="0"/>
      <w:marRight w:val="0"/>
      <w:marTop w:val="0"/>
      <w:marBottom w:val="0"/>
      <w:divBdr>
        <w:top w:val="none" w:sz="0" w:space="0" w:color="auto"/>
        <w:left w:val="none" w:sz="0" w:space="0" w:color="auto"/>
        <w:bottom w:val="none" w:sz="0" w:space="0" w:color="auto"/>
        <w:right w:val="none" w:sz="0" w:space="0" w:color="auto"/>
      </w:divBdr>
    </w:div>
    <w:div w:id="866601919">
      <w:bodyDiv w:val="1"/>
      <w:marLeft w:val="0"/>
      <w:marRight w:val="0"/>
      <w:marTop w:val="0"/>
      <w:marBottom w:val="0"/>
      <w:divBdr>
        <w:top w:val="none" w:sz="0" w:space="0" w:color="auto"/>
        <w:left w:val="none" w:sz="0" w:space="0" w:color="auto"/>
        <w:bottom w:val="none" w:sz="0" w:space="0" w:color="auto"/>
        <w:right w:val="none" w:sz="0" w:space="0" w:color="auto"/>
      </w:divBdr>
    </w:div>
    <w:div w:id="866603296">
      <w:bodyDiv w:val="1"/>
      <w:marLeft w:val="0"/>
      <w:marRight w:val="0"/>
      <w:marTop w:val="0"/>
      <w:marBottom w:val="0"/>
      <w:divBdr>
        <w:top w:val="none" w:sz="0" w:space="0" w:color="auto"/>
        <w:left w:val="none" w:sz="0" w:space="0" w:color="auto"/>
        <w:bottom w:val="none" w:sz="0" w:space="0" w:color="auto"/>
        <w:right w:val="none" w:sz="0" w:space="0" w:color="auto"/>
      </w:divBdr>
    </w:div>
    <w:div w:id="888223802">
      <w:bodyDiv w:val="1"/>
      <w:marLeft w:val="0"/>
      <w:marRight w:val="0"/>
      <w:marTop w:val="0"/>
      <w:marBottom w:val="0"/>
      <w:divBdr>
        <w:top w:val="none" w:sz="0" w:space="0" w:color="auto"/>
        <w:left w:val="none" w:sz="0" w:space="0" w:color="auto"/>
        <w:bottom w:val="none" w:sz="0" w:space="0" w:color="auto"/>
        <w:right w:val="none" w:sz="0" w:space="0" w:color="auto"/>
      </w:divBdr>
    </w:div>
    <w:div w:id="892622928">
      <w:bodyDiv w:val="1"/>
      <w:marLeft w:val="0"/>
      <w:marRight w:val="0"/>
      <w:marTop w:val="0"/>
      <w:marBottom w:val="0"/>
      <w:divBdr>
        <w:top w:val="none" w:sz="0" w:space="0" w:color="auto"/>
        <w:left w:val="none" w:sz="0" w:space="0" w:color="auto"/>
        <w:bottom w:val="none" w:sz="0" w:space="0" w:color="auto"/>
        <w:right w:val="none" w:sz="0" w:space="0" w:color="auto"/>
      </w:divBdr>
    </w:div>
    <w:div w:id="899831050">
      <w:bodyDiv w:val="1"/>
      <w:marLeft w:val="0"/>
      <w:marRight w:val="0"/>
      <w:marTop w:val="0"/>
      <w:marBottom w:val="0"/>
      <w:divBdr>
        <w:top w:val="none" w:sz="0" w:space="0" w:color="auto"/>
        <w:left w:val="none" w:sz="0" w:space="0" w:color="auto"/>
        <w:bottom w:val="none" w:sz="0" w:space="0" w:color="auto"/>
        <w:right w:val="none" w:sz="0" w:space="0" w:color="auto"/>
      </w:divBdr>
    </w:div>
    <w:div w:id="900019032">
      <w:bodyDiv w:val="1"/>
      <w:marLeft w:val="0"/>
      <w:marRight w:val="0"/>
      <w:marTop w:val="0"/>
      <w:marBottom w:val="0"/>
      <w:divBdr>
        <w:top w:val="none" w:sz="0" w:space="0" w:color="auto"/>
        <w:left w:val="none" w:sz="0" w:space="0" w:color="auto"/>
        <w:bottom w:val="none" w:sz="0" w:space="0" w:color="auto"/>
        <w:right w:val="none" w:sz="0" w:space="0" w:color="auto"/>
      </w:divBdr>
    </w:div>
    <w:div w:id="902328079">
      <w:bodyDiv w:val="1"/>
      <w:marLeft w:val="0"/>
      <w:marRight w:val="0"/>
      <w:marTop w:val="0"/>
      <w:marBottom w:val="0"/>
      <w:divBdr>
        <w:top w:val="none" w:sz="0" w:space="0" w:color="auto"/>
        <w:left w:val="none" w:sz="0" w:space="0" w:color="auto"/>
        <w:bottom w:val="none" w:sz="0" w:space="0" w:color="auto"/>
        <w:right w:val="none" w:sz="0" w:space="0" w:color="auto"/>
      </w:divBdr>
    </w:div>
    <w:div w:id="907960968">
      <w:bodyDiv w:val="1"/>
      <w:marLeft w:val="0"/>
      <w:marRight w:val="0"/>
      <w:marTop w:val="0"/>
      <w:marBottom w:val="0"/>
      <w:divBdr>
        <w:top w:val="none" w:sz="0" w:space="0" w:color="auto"/>
        <w:left w:val="none" w:sz="0" w:space="0" w:color="auto"/>
        <w:bottom w:val="none" w:sz="0" w:space="0" w:color="auto"/>
        <w:right w:val="none" w:sz="0" w:space="0" w:color="auto"/>
      </w:divBdr>
    </w:div>
    <w:div w:id="918251667">
      <w:bodyDiv w:val="1"/>
      <w:marLeft w:val="0"/>
      <w:marRight w:val="0"/>
      <w:marTop w:val="0"/>
      <w:marBottom w:val="0"/>
      <w:divBdr>
        <w:top w:val="none" w:sz="0" w:space="0" w:color="auto"/>
        <w:left w:val="none" w:sz="0" w:space="0" w:color="auto"/>
        <w:bottom w:val="none" w:sz="0" w:space="0" w:color="auto"/>
        <w:right w:val="none" w:sz="0" w:space="0" w:color="auto"/>
      </w:divBdr>
    </w:div>
    <w:div w:id="920261260">
      <w:bodyDiv w:val="1"/>
      <w:marLeft w:val="0"/>
      <w:marRight w:val="0"/>
      <w:marTop w:val="0"/>
      <w:marBottom w:val="0"/>
      <w:divBdr>
        <w:top w:val="none" w:sz="0" w:space="0" w:color="auto"/>
        <w:left w:val="none" w:sz="0" w:space="0" w:color="auto"/>
        <w:bottom w:val="none" w:sz="0" w:space="0" w:color="auto"/>
        <w:right w:val="none" w:sz="0" w:space="0" w:color="auto"/>
      </w:divBdr>
    </w:div>
    <w:div w:id="937249665">
      <w:bodyDiv w:val="1"/>
      <w:marLeft w:val="0"/>
      <w:marRight w:val="0"/>
      <w:marTop w:val="0"/>
      <w:marBottom w:val="0"/>
      <w:divBdr>
        <w:top w:val="none" w:sz="0" w:space="0" w:color="auto"/>
        <w:left w:val="none" w:sz="0" w:space="0" w:color="auto"/>
        <w:bottom w:val="none" w:sz="0" w:space="0" w:color="auto"/>
        <w:right w:val="none" w:sz="0" w:space="0" w:color="auto"/>
      </w:divBdr>
    </w:div>
    <w:div w:id="937257465">
      <w:bodyDiv w:val="1"/>
      <w:marLeft w:val="0"/>
      <w:marRight w:val="0"/>
      <w:marTop w:val="0"/>
      <w:marBottom w:val="0"/>
      <w:divBdr>
        <w:top w:val="none" w:sz="0" w:space="0" w:color="auto"/>
        <w:left w:val="none" w:sz="0" w:space="0" w:color="auto"/>
        <w:bottom w:val="none" w:sz="0" w:space="0" w:color="auto"/>
        <w:right w:val="none" w:sz="0" w:space="0" w:color="auto"/>
      </w:divBdr>
    </w:div>
    <w:div w:id="938876895">
      <w:bodyDiv w:val="1"/>
      <w:marLeft w:val="0"/>
      <w:marRight w:val="0"/>
      <w:marTop w:val="0"/>
      <w:marBottom w:val="0"/>
      <w:divBdr>
        <w:top w:val="none" w:sz="0" w:space="0" w:color="auto"/>
        <w:left w:val="none" w:sz="0" w:space="0" w:color="auto"/>
        <w:bottom w:val="none" w:sz="0" w:space="0" w:color="auto"/>
        <w:right w:val="none" w:sz="0" w:space="0" w:color="auto"/>
      </w:divBdr>
    </w:div>
    <w:div w:id="943616612">
      <w:bodyDiv w:val="1"/>
      <w:marLeft w:val="0"/>
      <w:marRight w:val="0"/>
      <w:marTop w:val="0"/>
      <w:marBottom w:val="0"/>
      <w:divBdr>
        <w:top w:val="none" w:sz="0" w:space="0" w:color="auto"/>
        <w:left w:val="none" w:sz="0" w:space="0" w:color="auto"/>
        <w:bottom w:val="none" w:sz="0" w:space="0" w:color="auto"/>
        <w:right w:val="none" w:sz="0" w:space="0" w:color="auto"/>
      </w:divBdr>
    </w:div>
    <w:div w:id="947737372">
      <w:bodyDiv w:val="1"/>
      <w:marLeft w:val="0"/>
      <w:marRight w:val="0"/>
      <w:marTop w:val="0"/>
      <w:marBottom w:val="0"/>
      <w:divBdr>
        <w:top w:val="none" w:sz="0" w:space="0" w:color="auto"/>
        <w:left w:val="none" w:sz="0" w:space="0" w:color="auto"/>
        <w:bottom w:val="none" w:sz="0" w:space="0" w:color="auto"/>
        <w:right w:val="none" w:sz="0" w:space="0" w:color="auto"/>
      </w:divBdr>
    </w:div>
    <w:div w:id="956065594">
      <w:bodyDiv w:val="1"/>
      <w:marLeft w:val="0"/>
      <w:marRight w:val="0"/>
      <w:marTop w:val="0"/>
      <w:marBottom w:val="0"/>
      <w:divBdr>
        <w:top w:val="none" w:sz="0" w:space="0" w:color="auto"/>
        <w:left w:val="none" w:sz="0" w:space="0" w:color="auto"/>
        <w:bottom w:val="none" w:sz="0" w:space="0" w:color="auto"/>
        <w:right w:val="none" w:sz="0" w:space="0" w:color="auto"/>
      </w:divBdr>
    </w:div>
    <w:div w:id="972560127">
      <w:bodyDiv w:val="1"/>
      <w:marLeft w:val="0"/>
      <w:marRight w:val="0"/>
      <w:marTop w:val="0"/>
      <w:marBottom w:val="0"/>
      <w:divBdr>
        <w:top w:val="none" w:sz="0" w:space="0" w:color="auto"/>
        <w:left w:val="none" w:sz="0" w:space="0" w:color="auto"/>
        <w:bottom w:val="none" w:sz="0" w:space="0" w:color="auto"/>
        <w:right w:val="none" w:sz="0" w:space="0" w:color="auto"/>
      </w:divBdr>
    </w:div>
    <w:div w:id="974870790">
      <w:bodyDiv w:val="1"/>
      <w:marLeft w:val="0"/>
      <w:marRight w:val="0"/>
      <w:marTop w:val="0"/>
      <w:marBottom w:val="0"/>
      <w:divBdr>
        <w:top w:val="none" w:sz="0" w:space="0" w:color="auto"/>
        <w:left w:val="none" w:sz="0" w:space="0" w:color="auto"/>
        <w:bottom w:val="none" w:sz="0" w:space="0" w:color="auto"/>
        <w:right w:val="none" w:sz="0" w:space="0" w:color="auto"/>
      </w:divBdr>
    </w:div>
    <w:div w:id="986738366">
      <w:bodyDiv w:val="1"/>
      <w:marLeft w:val="0"/>
      <w:marRight w:val="0"/>
      <w:marTop w:val="0"/>
      <w:marBottom w:val="0"/>
      <w:divBdr>
        <w:top w:val="none" w:sz="0" w:space="0" w:color="auto"/>
        <w:left w:val="none" w:sz="0" w:space="0" w:color="auto"/>
        <w:bottom w:val="none" w:sz="0" w:space="0" w:color="auto"/>
        <w:right w:val="none" w:sz="0" w:space="0" w:color="auto"/>
      </w:divBdr>
    </w:div>
    <w:div w:id="986937912">
      <w:bodyDiv w:val="1"/>
      <w:marLeft w:val="0"/>
      <w:marRight w:val="0"/>
      <w:marTop w:val="0"/>
      <w:marBottom w:val="0"/>
      <w:divBdr>
        <w:top w:val="none" w:sz="0" w:space="0" w:color="auto"/>
        <w:left w:val="none" w:sz="0" w:space="0" w:color="auto"/>
        <w:bottom w:val="none" w:sz="0" w:space="0" w:color="auto"/>
        <w:right w:val="none" w:sz="0" w:space="0" w:color="auto"/>
      </w:divBdr>
    </w:div>
    <w:div w:id="989597178">
      <w:bodyDiv w:val="1"/>
      <w:marLeft w:val="0"/>
      <w:marRight w:val="0"/>
      <w:marTop w:val="0"/>
      <w:marBottom w:val="0"/>
      <w:divBdr>
        <w:top w:val="none" w:sz="0" w:space="0" w:color="auto"/>
        <w:left w:val="none" w:sz="0" w:space="0" w:color="auto"/>
        <w:bottom w:val="none" w:sz="0" w:space="0" w:color="auto"/>
        <w:right w:val="none" w:sz="0" w:space="0" w:color="auto"/>
      </w:divBdr>
    </w:div>
    <w:div w:id="994723316">
      <w:bodyDiv w:val="1"/>
      <w:marLeft w:val="0"/>
      <w:marRight w:val="0"/>
      <w:marTop w:val="0"/>
      <w:marBottom w:val="0"/>
      <w:divBdr>
        <w:top w:val="none" w:sz="0" w:space="0" w:color="auto"/>
        <w:left w:val="none" w:sz="0" w:space="0" w:color="auto"/>
        <w:bottom w:val="none" w:sz="0" w:space="0" w:color="auto"/>
        <w:right w:val="none" w:sz="0" w:space="0" w:color="auto"/>
      </w:divBdr>
    </w:div>
    <w:div w:id="1005981830">
      <w:bodyDiv w:val="1"/>
      <w:marLeft w:val="0"/>
      <w:marRight w:val="0"/>
      <w:marTop w:val="0"/>
      <w:marBottom w:val="0"/>
      <w:divBdr>
        <w:top w:val="none" w:sz="0" w:space="0" w:color="auto"/>
        <w:left w:val="none" w:sz="0" w:space="0" w:color="auto"/>
        <w:bottom w:val="none" w:sz="0" w:space="0" w:color="auto"/>
        <w:right w:val="none" w:sz="0" w:space="0" w:color="auto"/>
      </w:divBdr>
    </w:div>
    <w:div w:id="1006783832">
      <w:bodyDiv w:val="1"/>
      <w:marLeft w:val="0"/>
      <w:marRight w:val="0"/>
      <w:marTop w:val="0"/>
      <w:marBottom w:val="0"/>
      <w:divBdr>
        <w:top w:val="none" w:sz="0" w:space="0" w:color="auto"/>
        <w:left w:val="none" w:sz="0" w:space="0" w:color="auto"/>
        <w:bottom w:val="none" w:sz="0" w:space="0" w:color="auto"/>
        <w:right w:val="none" w:sz="0" w:space="0" w:color="auto"/>
      </w:divBdr>
    </w:div>
    <w:div w:id="1009720814">
      <w:bodyDiv w:val="1"/>
      <w:marLeft w:val="0"/>
      <w:marRight w:val="0"/>
      <w:marTop w:val="0"/>
      <w:marBottom w:val="0"/>
      <w:divBdr>
        <w:top w:val="none" w:sz="0" w:space="0" w:color="auto"/>
        <w:left w:val="none" w:sz="0" w:space="0" w:color="auto"/>
        <w:bottom w:val="none" w:sz="0" w:space="0" w:color="auto"/>
        <w:right w:val="none" w:sz="0" w:space="0" w:color="auto"/>
      </w:divBdr>
    </w:div>
    <w:div w:id="1013148668">
      <w:bodyDiv w:val="1"/>
      <w:marLeft w:val="0"/>
      <w:marRight w:val="0"/>
      <w:marTop w:val="0"/>
      <w:marBottom w:val="0"/>
      <w:divBdr>
        <w:top w:val="none" w:sz="0" w:space="0" w:color="auto"/>
        <w:left w:val="none" w:sz="0" w:space="0" w:color="auto"/>
        <w:bottom w:val="none" w:sz="0" w:space="0" w:color="auto"/>
        <w:right w:val="none" w:sz="0" w:space="0" w:color="auto"/>
      </w:divBdr>
    </w:div>
    <w:div w:id="1029914325">
      <w:bodyDiv w:val="1"/>
      <w:marLeft w:val="0"/>
      <w:marRight w:val="0"/>
      <w:marTop w:val="0"/>
      <w:marBottom w:val="0"/>
      <w:divBdr>
        <w:top w:val="none" w:sz="0" w:space="0" w:color="auto"/>
        <w:left w:val="none" w:sz="0" w:space="0" w:color="auto"/>
        <w:bottom w:val="none" w:sz="0" w:space="0" w:color="auto"/>
        <w:right w:val="none" w:sz="0" w:space="0" w:color="auto"/>
      </w:divBdr>
    </w:div>
    <w:div w:id="1042484073">
      <w:bodyDiv w:val="1"/>
      <w:marLeft w:val="0"/>
      <w:marRight w:val="0"/>
      <w:marTop w:val="0"/>
      <w:marBottom w:val="0"/>
      <w:divBdr>
        <w:top w:val="none" w:sz="0" w:space="0" w:color="auto"/>
        <w:left w:val="none" w:sz="0" w:space="0" w:color="auto"/>
        <w:bottom w:val="none" w:sz="0" w:space="0" w:color="auto"/>
        <w:right w:val="none" w:sz="0" w:space="0" w:color="auto"/>
      </w:divBdr>
    </w:div>
    <w:div w:id="1048339977">
      <w:bodyDiv w:val="1"/>
      <w:marLeft w:val="0"/>
      <w:marRight w:val="0"/>
      <w:marTop w:val="0"/>
      <w:marBottom w:val="0"/>
      <w:divBdr>
        <w:top w:val="none" w:sz="0" w:space="0" w:color="auto"/>
        <w:left w:val="none" w:sz="0" w:space="0" w:color="auto"/>
        <w:bottom w:val="none" w:sz="0" w:space="0" w:color="auto"/>
        <w:right w:val="none" w:sz="0" w:space="0" w:color="auto"/>
      </w:divBdr>
    </w:div>
    <w:div w:id="1066683261">
      <w:bodyDiv w:val="1"/>
      <w:marLeft w:val="0"/>
      <w:marRight w:val="0"/>
      <w:marTop w:val="0"/>
      <w:marBottom w:val="0"/>
      <w:divBdr>
        <w:top w:val="none" w:sz="0" w:space="0" w:color="auto"/>
        <w:left w:val="none" w:sz="0" w:space="0" w:color="auto"/>
        <w:bottom w:val="none" w:sz="0" w:space="0" w:color="auto"/>
        <w:right w:val="none" w:sz="0" w:space="0" w:color="auto"/>
      </w:divBdr>
    </w:div>
    <w:div w:id="1073744505">
      <w:bodyDiv w:val="1"/>
      <w:marLeft w:val="0"/>
      <w:marRight w:val="0"/>
      <w:marTop w:val="0"/>
      <w:marBottom w:val="0"/>
      <w:divBdr>
        <w:top w:val="none" w:sz="0" w:space="0" w:color="auto"/>
        <w:left w:val="none" w:sz="0" w:space="0" w:color="auto"/>
        <w:bottom w:val="none" w:sz="0" w:space="0" w:color="auto"/>
        <w:right w:val="none" w:sz="0" w:space="0" w:color="auto"/>
      </w:divBdr>
    </w:div>
    <w:div w:id="1078554166">
      <w:bodyDiv w:val="1"/>
      <w:marLeft w:val="0"/>
      <w:marRight w:val="0"/>
      <w:marTop w:val="0"/>
      <w:marBottom w:val="0"/>
      <w:divBdr>
        <w:top w:val="none" w:sz="0" w:space="0" w:color="auto"/>
        <w:left w:val="none" w:sz="0" w:space="0" w:color="auto"/>
        <w:bottom w:val="none" w:sz="0" w:space="0" w:color="auto"/>
        <w:right w:val="none" w:sz="0" w:space="0" w:color="auto"/>
      </w:divBdr>
    </w:div>
    <w:div w:id="1082534082">
      <w:bodyDiv w:val="1"/>
      <w:marLeft w:val="0"/>
      <w:marRight w:val="0"/>
      <w:marTop w:val="0"/>
      <w:marBottom w:val="0"/>
      <w:divBdr>
        <w:top w:val="none" w:sz="0" w:space="0" w:color="auto"/>
        <w:left w:val="none" w:sz="0" w:space="0" w:color="auto"/>
        <w:bottom w:val="none" w:sz="0" w:space="0" w:color="auto"/>
        <w:right w:val="none" w:sz="0" w:space="0" w:color="auto"/>
      </w:divBdr>
    </w:div>
    <w:div w:id="1097478907">
      <w:bodyDiv w:val="1"/>
      <w:marLeft w:val="0"/>
      <w:marRight w:val="0"/>
      <w:marTop w:val="0"/>
      <w:marBottom w:val="0"/>
      <w:divBdr>
        <w:top w:val="none" w:sz="0" w:space="0" w:color="auto"/>
        <w:left w:val="none" w:sz="0" w:space="0" w:color="auto"/>
        <w:bottom w:val="none" w:sz="0" w:space="0" w:color="auto"/>
        <w:right w:val="none" w:sz="0" w:space="0" w:color="auto"/>
      </w:divBdr>
    </w:div>
    <w:div w:id="1097679171">
      <w:bodyDiv w:val="1"/>
      <w:marLeft w:val="0"/>
      <w:marRight w:val="0"/>
      <w:marTop w:val="0"/>
      <w:marBottom w:val="0"/>
      <w:divBdr>
        <w:top w:val="none" w:sz="0" w:space="0" w:color="auto"/>
        <w:left w:val="none" w:sz="0" w:space="0" w:color="auto"/>
        <w:bottom w:val="none" w:sz="0" w:space="0" w:color="auto"/>
        <w:right w:val="none" w:sz="0" w:space="0" w:color="auto"/>
      </w:divBdr>
    </w:div>
    <w:div w:id="1102261957">
      <w:bodyDiv w:val="1"/>
      <w:marLeft w:val="0"/>
      <w:marRight w:val="0"/>
      <w:marTop w:val="0"/>
      <w:marBottom w:val="0"/>
      <w:divBdr>
        <w:top w:val="none" w:sz="0" w:space="0" w:color="auto"/>
        <w:left w:val="none" w:sz="0" w:space="0" w:color="auto"/>
        <w:bottom w:val="none" w:sz="0" w:space="0" w:color="auto"/>
        <w:right w:val="none" w:sz="0" w:space="0" w:color="auto"/>
      </w:divBdr>
    </w:div>
    <w:div w:id="1102413240">
      <w:bodyDiv w:val="1"/>
      <w:marLeft w:val="0"/>
      <w:marRight w:val="0"/>
      <w:marTop w:val="0"/>
      <w:marBottom w:val="0"/>
      <w:divBdr>
        <w:top w:val="none" w:sz="0" w:space="0" w:color="auto"/>
        <w:left w:val="none" w:sz="0" w:space="0" w:color="auto"/>
        <w:bottom w:val="none" w:sz="0" w:space="0" w:color="auto"/>
        <w:right w:val="none" w:sz="0" w:space="0" w:color="auto"/>
      </w:divBdr>
    </w:div>
    <w:div w:id="1117137179">
      <w:bodyDiv w:val="1"/>
      <w:marLeft w:val="0"/>
      <w:marRight w:val="0"/>
      <w:marTop w:val="0"/>
      <w:marBottom w:val="0"/>
      <w:divBdr>
        <w:top w:val="none" w:sz="0" w:space="0" w:color="auto"/>
        <w:left w:val="none" w:sz="0" w:space="0" w:color="auto"/>
        <w:bottom w:val="none" w:sz="0" w:space="0" w:color="auto"/>
        <w:right w:val="none" w:sz="0" w:space="0" w:color="auto"/>
      </w:divBdr>
    </w:div>
    <w:div w:id="1117794432">
      <w:bodyDiv w:val="1"/>
      <w:marLeft w:val="0"/>
      <w:marRight w:val="0"/>
      <w:marTop w:val="0"/>
      <w:marBottom w:val="0"/>
      <w:divBdr>
        <w:top w:val="none" w:sz="0" w:space="0" w:color="auto"/>
        <w:left w:val="none" w:sz="0" w:space="0" w:color="auto"/>
        <w:bottom w:val="none" w:sz="0" w:space="0" w:color="auto"/>
        <w:right w:val="none" w:sz="0" w:space="0" w:color="auto"/>
      </w:divBdr>
    </w:div>
    <w:div w:id="1142503352">
      <w:bodyDiv w:val="1"/>
      <w:marLeft w:val="0"/>
      <w:marRight w:val="0"/>
      <w:marTop w:val="0"/>
      <w:marBottom w:val="0"/>
      <w:divBdr>
        <w:top w:val="none" w:sz="0" w:space="0" w:color="auto"/>
        <w:left w:val="none" w:sz="0" w:space="0" w:color="auto"/>
        <w:bottom w:val="none" w:sz="0" w:space="0" w:color="auto"/>
        <w:right w:val="none" w:sz="0" w:space="0" w:color="auto"/>
      </w:divBdr>
    </w:div>
    <w:div w:id="1155417060">
      <w:bodyDiv w:val="1"/>
      <w:marLeft w:val="0"/>
      <w:marRight w:val="0"/>
      <w:marTop w:val="0"/>
      <w:marBottom w:val="0"/>
      <w:divBdr>
        <w:top w:val="none" w:sz="0" w:space="0" w:color="auto"/>
        <w:left w:val="none" w:sz="0" w:space="0" w:color="auto"/>
        <w:bottom w:val="none" w:sz="0" w:space="0" w:color="auto"/>
        <w:right w:val="none" w:sz="0" w:space="0" w:color="auto"/>
      </w:divBdr>
    </w:div>
    <w:div w:id="1175345249">
      <w:bodyDiv w:val="1"/>
      <w:marLeft w:val="0"/>
      <w:marRight w:val="0"/>
      <w:marTop w:val="0"/>
      <w:marBottom w:val="0"/>
      <w:divBdr>
        <w:top w:val="none" w:sz="0" w:space="0" w:color="auto"/>
        <w:left w:val="none" w:sz="0" w:space="0" w:color="auto"/>
        <w:bottom w:val="none" w:sz="0" w:space="0" w:color="auto"/>
        <w:right w:val="none" w:sz="0" w:space="0" w:color="auto"/>
      </w:divBdr>
    </w:div>
    <w:div w:id="1176725314">
      <w:bodyDiv w:val="1"/>
      <w:marLeft w:val="0"/>
      <w:marRight w:val="0"/>
      <w:marTop w:val="0"/>
      <w:marBottom w:val="0"/>
      <w:divBdr>
        <w:top w:val="none" w:sz="0" w:space="0" w:color="auto"/>
        <w:left w:val="none" w:sz="0" w:space="0" w:color="auto"/>
        <w:bottom w:val="none" w:sz="0" w:space="0" w:color="auto"/>
        <w:right w:val="none" w:sz="0" w:space="0" w:color="auto"/>
      </w:divBdr>
    </w:div>
    <w:div w:id="1177185950">
      <w:bodyDiv w:val="1"/>
      <w:marLeft w:val="0"/>
      <w:marRight w:val="0"/>
      <w:marTop w:val="0"/>
      <w:marBottom w:val="0"/>
      <w:divBdr>
        <w:top w:val="none" w:sz="0" w:space="0" w:color="auto"/>
        <w:left w:val="none" w:sz="0" w:space="0" w:color="auto"/>
        <w:bottom w:val="none" w:sz="0" w:space="0" w:color="auto"/>
        <w:right w:val="none" w:sz="0" w:space="0" w:color="auto"/>
      </w:divBdr>
    </w:div>
    <w:div w:id="1181235956">
      <w:bodyDiv w:val="1"/>
      <w:marLeft w:val="0"/>
      <w:marRight w:val="0"/>
      <w:marTop w:val="0"/>
      <w:marBottom w:val="0"/>
      <w:divBdr>
        <w:top w:val="none" w:sz="0" w:space="0" w:color="auto"/>
        <w:left w:val="none" w:sz="0" w:space="0" w:color="auto"/>
        <w:bottom w:val="none" w:sz="0" w:space="0" w:color="auto"/>
        <w:right w:val="none" w:sz="0" w:space="0" w:color="auto"/>
      </w:divBdr>
      <w:divsChild>
        <w:div w:id="537013680">
          <w:marLeft w:val="0"/>
          <w:marRight w:val="0"/>
          <w:marTop w:val="120"/>
          <w:marBottom w:val="0"/>
          <w:divBdr>
            <w:top w:val="none" w:sz="0" w:space="0" w:color="auto"/>
            <w:left w:val="none" w:sz="0" w:space="0" w:color="auto"/>
            <w:bottom w:val="none" w:sz="0" w:space="0" w:color="auto"/>
            <w:right w:val="none" w:sz="0" w:space="0" w:color="auto"/>
          </w:divBdr>
        </w:div>
        <w:div w:id="846406565">
          <w:marLeft w:val="0"/>
          <w:marRight w:val="0"/>
          <w:marTop w:val="120"/>
          <w:marBottom w:val="0"/>
          <w:divBdr>
            <w:top w:val="none" w:sz="0" w:space="0" w:color="auto"/>
            <w:left w:val="none" w:sz="0" w:space="0" w:color="auto"/>
            <w:bottom w:val="none" w:sz="0" w:space="0" w:color="auto"/>
            <w:right w:val="none" w:sz="0" w:space="0" w:color="auto"/>
          </w:divBdr>
        </w:div>
        <w:div w:id="558633625">
          <w:marLeft w:val="0"/>
          <w:marRight w:val="0"/>
          <w:marTop w:val="120"/>
          <w:marBottom w:val="0"/>
          <w:divBdr>
            <w:top w:val="none" w:sz="0" w:space="0" w:color="auto"/>
            <w:left w:val="none" w:sz="0" w:space="0" w:color="auto"/>
            <w:bottom w:val="none" w:sz="0" w:space="0" w:color="auto"/>
            <w:right w:val="none" w:sz="0" w:space="0" w:color="auto"/>
          </w:divBdr>
        </w:div>
        <w:div w:id="1274899809">
          <w:marLeft w:val="0"/>
          <w:marRight w:val="0"/>
          <w:marTop w:val="120"/>
          <w:marBottom w:val="0"/>
          <w:divBdr>
            <w:top w:val="none" w:sz="0" w:space="0" w:color="auto"/>
            <w:left w:val="none" w:sz="0" w:space="0" w:color="auto"/>
            <w:bottom w:val="none" w:sz="0" w:space="0" w:color="auto"/>
            <w:right w:val="none" w:sz="0" w:space="0" w:color="auto"/>
          </w:divBdr>
        </w:div>
        <w:div w:id="1083843745">
          <w:marLeft w:val="0"/>
          <w:marRight w:val="0"/>
          <w:marTop w:val="120"/>
          <w:marBottom w:val="0"/>
          <w:divBdr>
            <w:top w:val="none" w:sz="0" w:space="0" w:color="auto"/>
            <w:left w:val="none" w:sz="0" w:space="0" w:color="auto"/>
            <w:bottom w:val="none" w:sz="0" w:space="0" w:color="auto"/>
            <w:right w:val="none" w:sz="0" w:space="0" w:color="auto"/>
          </w:divBdr>
        </w:div>
      </w:divsChild>
    </w:div>
    <w:div w:id="1181238307">
      <w:bodyDiv w:val="1"/>
      <w:marLeft w:val="0"/>
      <w:marRight w:val="0"/>
      <w:marTop w:val="0"/>
      <w:marBottom w:val="0"/>
      <w:divBdr>
        <w:top w:val="none" w:sz="0" w:space="0" w:color="auto"/>
        <w:left w:val="none" w:sz="0" w:space="0" w:color="auto"/>
        <w:bottom w:val="none" w:sz="0" w:space="0" w:color="auto"/>
        <w:right w:val="none" w:sz="0" w:space="0" w:color="auto"/>
      </w:divBdr>
      <w:divsChild>
        <w:div w:id="1634485700">
          <w:marLeft w:val="0"/>
          <w:marRight w:val="0"/>
          <w:marTop w:val="0"/>
          <w:marBottom w:val="0"/>
          <w:divBdr>
            <w:top w:val="none" w:sz="0" w:space="0" w:color="auto"/>
            <w:left w:val="none" w:sz="0" w:space="0" w:color="auto"/>
            <w:bottom w:val="none" w:sz="0" w:space="0" w:color="auto"/>
            <w:right w:val="none" w:sz="0" w:space="0" w:color="auto"/>
          </w:divBdr>
        </w:div>
        <w:div w:id="1770159138">
          <w:marLeft w:val="0"/>
          <w:marRight w:val="0"/>
          <w:marTop w:val="0"/>
          <w:marBottom w:val="0"/>
          <w:divBdr>
            <w:top w:val="none" w:sz="0" w:space="0" w:color="auto"/>
            <w:left w:val="none" w:sz="0" w:space="0" w:color="auto"/>
            <w:bottom w:val="none" w:sz="0" w:space="0" w:color="auto"/>
            <w:right w:val="none" w:sz="0" w:space="0" w:color="auto"/>
          </w:divBdr>
        </w:div>
      </w:divsChild>
    </w:div>
    <w:div w:id="1187986865">
      <w:bodyDiv w:val="1"/>
      <w:marLeft w:val="0"/>
      <w:marRight w:val="0"/>
      <w:marTop w:val="0"/>
      <w:marBottom w:val="0"/>
      <w:divBdr>
        <w:top w:val="none" w:sz="0" w:space="0" w:color="auto"/>
        <w:left w:val="none" w:sz="0" w:space="0" w:color="auto"/>
        <w:bottom w:val="none" w:sz="0" w:space="0" w:color="auto"/>
        <w:right w:val="none" w:sz="0" w:space="0" w:color="auto"/>
      </w:divBdr>
    </w:div>
    <w:div w:id="1192960013">
      <w:bodyDiv w:val="1"/>
      <w:marLeft w:val="0"/>
      <w:marRight w:val="0"/>
      <w:marTop w:val="0"/>
      <w:marBottom w:val="0"/>
      <w:divBdr>
        <w:top w:val="none" w:sz="0" w:space="0" w:color="auto"/>
        <w:left w:val="none" w:sz="0" w:space="0" w:color="auto"/>
        <w:bottom w:val="none" w:sz="0" w:space="0" w:color="auto"/>
        <w:right w:val="none" w:sz="0" w:space="0" w:color="auto"/>
      </w:divBdr>
    </w:div>
    <w:div w:id="1193229256">
      <w:bodyDiv w:val="1"/>
      <w:marLeft w:val="0"/>
      <w:marRight w:val="0"/>
      <w:marTop w:val="0"/>
      <w:marBottom w:val="0"/>
      <w:divBdr>
        <w:top w:val="none" w:sz="0" w:space="0" w:color="auto"/>
        <w:left w:val="none" w:sz="0" w:space="0" w:color="auto"/>
        <w:bottom w:val="none" w:sz="0" w:space="0" w:color="auto"/>
        <w:right w:val="none" w:sz="0" w:space="0" w:color="auto"/>
      </w:divBdr>
    </w:div>
    <w:div w:id="1210531960">
      <w:bodyDiv w:val="1"/>
      <w:marLeft w:val="0"/>
      <w:marRight w:val="0"/>
      <w:marTop w:val="0"/>
      <w:marBottom w:val="0"/>
      <w:divBdr>
        <w:top w:val="none" w:sz="0" w:space="0" w:color="auto"/>
        <w:left w:val="none" w:sz="0" w:space="0" w:color="auto"/>
        <w:bottom w:val="none" w:sz="0" w:space="0" w:color="auto"/>
        <w:right w:val="none" w:sz="0" w:space="0" w:color="auto"/>
      </w:divBdr>
    </w:div>
    <w:div w:id="1210726554">
      <w:bodyDiv w:val="1"/>
      <w:marLeft w:val="0"/>
      <w:marRight w:val="0"/>
      <w:marTop w:val="0"/>
      <w:marBottom w:val="0"/>
      <w:divBdr>
        <w:top w:val="none" w:sz="0" w:space="0" w:color="auto"/>
        <w:left w:val="none" w:sz="0" w:space="0" w:color="auto"/>
        <w:bottom w:val="none" w:sz="0" w:space="0" w:color="auto"/>
        <w:right w:val="none" w:sz="0" w:space="0" w:color="auto"/>
      </w:divBdr>
    </w:div>
    <w:div w:id="1214539515">
      <w:bodyDiv w:val="1"/>
      <w:marLeft w:val="0"/>
      <w:marRight w:val="0"/>
      <w:marTop w:val="0"/>
      <w:marBottom w:val="0"/>
      <w:divBdr>
        <w:top w:val="none" w:sz="0" w:space="0" w:color="auto"/>
        <w:left w:val="none" w:sz="0" w:space="0" w:color="auto"/>
        <w:bottom w:val="none" w:sz="0" w:space="0" w:color="auto"/>
        <w:right w:val="none" w:sz="0" w:space="0" w:color="auto"/>
      </w:divBdr>
    </w:div>
    <w:div w:id="1217349318">
      <w:bodyDiv w:val="1"/>
      <w:marLeft w:val="0"/>
      <w:marRight w:val="0"/>
      <w:marTop w:val="0"/>
      <w:marBottom w:val="0"/>
      <w:divBdr>
        <w:top w:val="none" w:sz="0" w:space="0" w:color="auto"/>
        <w:left w:val="none" w:sz="0" w:space="0" w:color="auto"/>
        <w:bottom w:val="none" w:sz="0" w:space="0" w:color="auto"/>
        <w:right w:val="none" w:sz="0" w:space="0" w:color="auto"/>
      </w:divBdr>
    </w:div>
    <w:div w:id="1225096419">
      <w:bodyDiv w:val="1"/>
      <w:marLeft w:val="0"/>
      <w:marRight w:val="0"/>
      <w:marTop w:val="0"/>
      <w:marBottom w:val="0"/>
      <w:divBdr>
        <w:top w:val="none" w:sz="0" w:space="0" w:color="auto"/>
        <w:left w:val="none" w:sz="0" w:space="0" w:color="auto"/>
        <w:bottom w:val="none" w:sz="0" w:space="0" w:color="auto"/>
        <w:right w:val="none" w:sz="0" w:space="0" w:color="auto"/>
      </w:divBdr>
    </w:div>
    <w:div w:id="1231578400">
      <w:bodyDiv w:val="1"/>
      <w:marLeft w:val="0"/>
      <w:marRight w:val="0"/>
      <w:marTop w:val="0"/>
      <w:marBottom w:val="0"/>
      <w:divBdr>
        <w:top w:val="none" w:sz="0" w:space="0" w:color="auto"/>
        <w:left w:val="none" w:sz="0" w:space="0" w:color="auto"/>
        <w:bottom w:val="none" w:sz="0" w:space="0" w:color="auto"/>
        <w:right w:val="none" w:sz="0" w:space="0" w:color="auto"/>
      </w:divBdr>
    </w:div>
    <w:div w:id="1239484878">
      <w:bodyDiv w:val="1"/>
      <w:marLeft w:val="0"/>
      <w:marRight w:val="0"/>
      <w:marTop w:val="0"/>
      <w:marBottom w:val="0"/>
      <w:divBdr>
        <w:top w:val="none" w:sz="0" w:space="0" w:color="auto"/>
        <w:left w:val="none" w:sz="0" w:space="0" w:color="auto"/>
        <w:bottom w:val="none" w:sz="0" w:space="0" w:color="auto"/>
        <w:right w:val="none" w:sz="0" w:space="0" w:color="auto"/>
      </w:divBdr>
    </w:div>
    <w:div w:id="1241326473">
      <w:bodyDiv w:val="1"/>
      <w:marLeft w:val="0"/>
      <w:marRight w:val="0"/>
      <w:marTop w:val="0"/>
      <w:marBottom w:val="0"/>
      <w:divBdr>
        <w:top w:val="none" w:sz="0" w:space="0" w:color="auto"/>
        <w:left w:val="none" w:sz="0" w:space="0" w:color="auto"/>
        <w:bottom w:val="none" w:sz="0" w:space="0" w:color="auto"/>
        <w:right w:val="none" w:sz="0" w:space="0" w:color="auto"/>
      </w:divBdr>
    </w:div>
    <w:div w:id="1245145696">
      <w:bodyDiv w:val="1"/>
      <w:marLeft w:val="0"/>
      <w:marRight w:val="0"/>
      <w:marTop w:val="0"/>
      <w:marBottom w:val="0"/>
      <w:divBdr>
        <w:top w:val="none" w:sz="0" w:space="0" w:color="auto"/>
        <w:left w:val="none" w:sz="0" w:space="0" w:color="auto"/>
        <w:bottom w:val="none" w:sz="0" w:space="0" w:color="auto"/>
        <w:right w:val="none" w:sz="0" w:space="0" w:color="auto"/>
      </w:divBdr>
    </w:div>
    <w:div w:id="1266419960">
      <w:bodyDiv w:val="1"/>
      <w:marLeft w:val="0"/>
      <w:marRight w:val="0"/>
      <w:marTop w:val="0"/>
      <w:marBottom w:val="0"/>
      <w:divBdr>
        <w:top w:val="none" w:sz="0" w:space="0" w:color="auto"/>
        <w:left w:val="none" w:sz="0" w:space="0" w:color="auto"/>
        <w:bottom w:val="none" w:sz="0" w:space="0" w:color="auto"/>
        <w:right w:val="none" w:sz="0" w:space="0" w:color="auto"/>
      </w:divBdr>
    </w:div>
    <w:div w:id="1275597117">
      <w:bodyDiv w:val="1"/>
      <w:marLeft w:val="0"/>
      <w:marRight w:val="0"/>
      <w:marTop w:val="0"/>
      <w:marBottom w:val="0"/>
      <w:divBdr>
        <w:top w:val="none" w:sz="0" w:space="0" w:color="auto"/>
        <w:left w:val="none" w:sz="0" w:space="0" w:color="auto"/>
        <w:bottom w:val="none" w:sz="0" w:space="0" w:color="auto"/>
        <w:right w:val="none" w:sz="0" w:space="0" w:color="auto"/>
      </w:divBdr>
    </w:div>
    <w:div w:id="1277060051">
      <w:bodyDiv w:val="1"/>
      <w:marLeft w:val="0"/>
      <w:marRight w:val="0"/>
      <w:marTop w:val="0"/>
      <w:marBottom w:val="0"/>
      <w:divBdr>
        <w:top w:val="none" w:sz="0" w:space="0" w:color="auto"/>
        <w:left w:val="none" w:sz="0" w:space="0" w:color="auto"/>
        <w:bottom w:val="none" w:sz="0" w:space="0" w:color="auto"/>
        <w:right w:val="none" w:sz="0" w:space="0" w:color="auto"/>
      </w:divBdr>
    </w:div>
    <w:div w:id="1283996106">
      <w:bodyDiv w:val="1"/>
      <w:marLeft w:val="0"/>
      <w:marRight w:val="0"/>
      <w:marTop w:val="0"/>
      <w:marBottom w:val="0"/>
      <w:divBdr>
        <w:top w:val="none" w:sz="0" w:space="0" w:color="auto"/>
        <w:left w:val="none" w:sz="0" w:space="0" w:color="auto"/>
        <w:bottom w:val="none" w:sz="0" w:space="0" w:color="auto"/>
        <w:right w:val="none" w:sz="0" w:space="0" w:color="auto"/>
      </w:divBdr>
    </w:div>
    <w:div w:id="1285427634">
      <w:bodyDiv w:val="1"/>
      <w:marLeft w:val="0"/>
      <w:marRight w:val="0"/>
      <w:marTop w:val="0"/>
      <w:marBottom w:val="0"/>
      <w:divBdr>
        <w:top w:val="none" w:sz="0" w:space="0" w:color="auto"/>
        <w:left w:val="none" w:sz="0" w:space="0" w:color="auto"/>
        <w:bottom w:val="none" w:sz="0" w:space="0" w:color="auto"/>
        <w:right w:val="none" w:sz="0" w:space="0" w:color="auto"/>
      </w:divBdr>
    </w:div>
    <w:div w:id="1292713496">
      <w:bodyDiv w:val="1"/>
      <w:marLeft w:val="0"/>
      <w:marRight w:val="0"/>
      <w:marTop w:val="0"/>
      <w:marBottom w:val="0"/>
      <w:divBdr>
        <w:top w:val="none" w:sz="0" w:space="0" w:color="auto"/>
        <w:left w:val="none" w:sz="0" w:space="0" w:color="auto"/>
        <w:bottom w:val="none" w:sz="0" w:space="0" w:color="auto"/>
        <w:right w:val="none" w:sz="0" w:space="0" w:color="auto"/>
      </w:divBdr>
    </w:div>
    <w:div w:id="1297494548">
      <w:bodyDiv w:val="1"/>
      <w:marLeft w:val="0"/>
      <w:marRight w:val="0"/>
      <w:marTop w:val="0"/>
      <w:marBottom w:val="0"/>
      <w:divBdr>
        <w:top w:val="none" w:sz="0" w:space="0" w:color="auto"/>
        <w:left w:val="none" w:sz="0" w:space="0" w:color="auto"/>
        <w:bottom w:val="none" w:sz="0" w:space="0" w:color="auto"/>
        <w:right w:val="none" w:sz="0" w:space="0" w:color="auto"/>
      </w:divBdr>
    </w:div>
    <w:div w:id="1301301745">
      <w:bodyDiv w:val="1"/>
      <w:marLeft w:val="0"/>
      <w:marRight w:val="0"/>
      <w:marTop w:val="0"/>
      <w:marBottom w:val="0"/>
      <w:divBdr>
        <w:top w:val="none" w:sz="0" w:space="0" w:color="auto"/>
        <w:left w:val="none" w:sz="0" w:space="0" w:color="auto"/>
        <w:bottom w:val="none" w:sz="0" w:space="0" w:color="auto"/>
        <w:right w:val="none" w:sz="0" w:space="0" w:color="auto"/>
      </w:divBdr>
    </w:div>
    <w:div w:id="1304500544">
      <w:bodyDiv w:val="1"/>
      <w:marLeft w:val="0"/>
      <w:marRight w:val="0"/>
      <w:marTop w:val="0"/>
      <w:marBottom w:val="0"/>
      <w:divBdr>
        <w:top w:val="none" w:sz="0" w:space="0" w:color="auto"/>
        <w:left w:val="none" w:sz="0" w:space="0" w:color="auto"/>
        <w:bottom w:val="none" w:sz="0" w:space="0" w:color="auto"/>
        <w:right w:val="none" w:sz="0" w:space="0" w:color="auto"/>
      </w:divBdr>
    </w:div>
    <w:div w:id="1304577821">
      <w:bodyDiv w:val="1"/>
      <w:marLeft w:val="0"/>
      <w:marRight w:val="0"/>
      <w:marTop w:val="0"/>
      <w:marBottom w:val="0"/>
      <w:divBdr>
        <w:top w:val="none" w:sz="0" w:space="0" w:color="auto"/>
        <w:left w:val="none" w:sz="0" w:space="0" w:color="auto"/>
        <w:bottom w:val="none" w:sz="0" w:space="0" w:color="auto"/>
        <w:right w:val="none" w:sz="0" w:space="0" w:color="auto"/>
      </w:divBdr>
    </w:div>
    <w:div w:id="1311247697">
      <w:bodyDiv w:val="1"/>
      <w:marLeft w:val="0"/>
      <w:marRight w:val="0"/>
      <w:marTop w:val="0"/>
      <w:marBottom w:val="0"/>
      <w:divBdr>
        <w:top w:val="none" w:sz="0" w:space="0" w:color="auto"/>
        <w:left w:val="none" w:sz="0" w:space="0" w:color="auto"/>
        <w:bottom w:val="none" w:sz="0" w:space="0" w:color="auto"/>
        <w:right w:val="none" w:sz="0" w:space="0" w:color="auto"/>
      </w:divBdr>
    </w:div>
    <w:div w:id="1317225325">
      <w:bodyDiv w:val="1"/>
      <w:marLeft w:val="0"/>
      <w:marRight w:val="0"/>
      <w:marTop w:val="0"/>
      <w:marBottom w:val="0"/>
      <w:divBdr>
        <w:top w:val="none" w:sz="0" w:space="0" w:color="auto"/>
        <w:left w:val="none" w:sz="0" w:space="0" w:color="auto"/>
        <w:bottom w:val="none" w:sz="0" w:space="0" w:color="auto"/>
        <w:right w:val="none" w:sz="0" w:space="0" w:color="auto"/>
      </w:divBdr>
    </w:div>
    <w:div w:id="1319335473">
      <w:bodyDiv w:val="1"/>
      <w:marLeft w:val="0"/>
      <w:marRight w:val="0"/>
      <w:marTop w:val="0"/>
      <w:marBottom w:val="0"/>
      <w:divBdr>
        <w:top w:val="none" w:sz="0" w:space="0" w:color="auto"/>
        <w:left w:val="none" w:sz="0" w:space="0" w:color="auto"/>
        <w:bottom w:val="none" w:sz="0" w:space="0" w:color="auto"/>
        <w:right w:val="none" w:sz="0" w:space="0" w:color="auto"/>
      </w:divBdr>
    </w:div>
    <w:div w:id="1331327504">
      <w:bodyDiv w:val="1"/>
      <w:marLeft w:val="0"/>
      <w:marRight w:val="0"/>
      <w:marTop w:val="0"/>
      <w:marBottom w:val="0"/>
      <w:divBdr>
        <w:top w:val="none" w:sz="0" w:space="0" w:color="auto"/>
        <w:left w:val="none" w:sz="0" w:space="0" w:color="auto"/>
        <w:bottom w:val="none" w:sz="0" w:space="0" w:color="auto"/>
        <w:right w:val="none" w:sz="0" w:space="0" w:color="auto"/>
      </w:divBdr>
    </w:div>
    <w:div w:id="1332610035">
      <w:bodyDiv w:val="1"/>
      <w:marLeft w:val="0"/>
      <w:marRight w:val="0"/>
      <w:marTop w:val="0"/>
      <w:marBottom w:val="0"/>
      <w:divBdr>
        <w:top w:val="none" w:sz="0" w:space="0" w:color="auto"/>
        <w:left w:val="none" w:sz="0" w:space="0" w:color="auto"/>
        <w:bottom w:val="none" w:sz="0" w:space="0" w:color="auto"/>
        <w:right w:val="none" w:sz="0" w:space="0" w:color="auto"/>
      </w:divBdr>
    </w:div>
    <w:div w:id="1341741722">
      <w:bodyDiv w:val="1"/>
      <w:marLeft w:val="0"/>
      <w:marRight w:val="0"/>
      <w:marTop w:val="0"/>
      <w:marBottom w:val="0"/>
      <w:divBdr>
        <w:top w:val="none" w:sz="0" w:space="0" w:color="auto"/>
        <w:left w:val="none" w:sz="0" w:space="0" w:color="auto"/>
        <w:bottom w:val="none" w:sz="0" w:space="0" w:color="auto"/>
        <w:right w:val="none" w:sz="0" w:space="0" w:color="auto"/>
      </w:divBdr>
    </w:div>
    <w:div w:id="1352997290">
      <w:bodyDiv w:val="1"/>
      <w:marLeft w:val="0"/>
      <w:marRight w:val="0"/>
      <w:marTop w:val="0"/>
      <w:marBottom w:val="0"/>
      <w:divBdr>
        <w:top w:val="none" w:sz="0" w:space="0" w:color="auto"/>
        <w:left w:val="none" w:sz="0" w:space="0" w:color="auto"/>
        <w:bottom w:val="none" w:sz="0" w:space="0" w:color="auto"/>
        <w:right w:val="none" w:sz="0" w:space="0" w:color="auto"/>
      </w:divBdr>
    </w:div>
    <w:div w:id="1365130462">
      <w:bodyDiv w:val="1"/>
      <w:marLeft w:val="0"/>
      <w:marRight w:val="0"/>
      <w:marTop w:val="0"/>
      <w:marBottom w:val="0"/>
      <w:divBdr>
        <w:top w:val="none" w:sz="0" w:space="0" w:color="auto"/>
        <w:left w:val="none" w:sz="0" w:space="0" w:color="auto"/>
        <w:bottom w:val="none" w:sz="0" w:space="0" w:color="auto"/>
        <w:right w:val="none" w:sz="0" w:space="0" w:color="auto"/>
      </w:divBdr>
    </w:div>
    <w:div w:id="1375080667">
      <w:bodyDiv w:val="1"/>
      <w:marLeft w:val="0"/>
      <w:marRight w:val="0"/>
      <w:marTop w:val="0"/>
      <w:marBottom w:val="0"/>
      <w:divBdr>
        <w:top w:val="none" w:sz="0" w:space="0" w:color="auto"/>
        <w:left w:val="none" w:sz="0" w:space="0" w:color="auto"/>
        <w:bottom w:val="none" w:sz="0" w:space="0" w:color="auto"/>
        <w:right w:val="none" w:sz="0" w:space="0" w:color="auto"/>
      </w:divBdr>
    </w:div>
    <w:div w:id="1377243173">
      <w:bodyDiv w:val="1"/>
      <w:marLeft w:val="0"/>
      <w:marRight w:val="0"/>
      <w:marTop w:val="0"/>
      <w:marBottom w:val="0"/>
      <w:divBdr>
        <w:top w:val="none" w:sz="0" w:space="0" w:color="auto"/>
        <w:left w:val="none" w:sz="0" w:space="0" w:color="auto"/>
        <w:bottom w:val="none" w:sz="0" w:space="0" w:color="auto"/>
        <w:right w:val="none" w:sz="0" w:space="0" w:color="auto"/>
      </w:divBdr>
    </w:div>
    <w:div w:id="1378041730">
      <w:bodyDiv w:val="1"/>
      <w:marLeft w:val="0"/>
      <w:marRight w:val="0"/>
      <w:marTop w:val="0"/>
      <w:marBottom w:val="0"/>
      <w:divBdr>
        <w:top w:val="none" w:sz="0" w:space="0" w:color="auto"/>
        <w:left w:val="none" w:sz="0" w:space="0" w:color="auto"/>
        <w:bottom w:val="none" w:sz="0" w:space="0" w:color="auto"/>
        <w:right w:val="none" w:sz="0" w:space="0" w:color="auto"/>
      </w:divBdr>
    </w:div>
    <w:div w:id="1385907008">
      <w:bodyDiv w:val="1"/>
      <w:marLeft w:val="0"/>
      <w:marRight w:val="0"/>
      <w:marTop w:val="0"/>
      <w:marBottom w:val="0"/>
      <w:divBdr>
        <w:top w:val="none" w:sz="0" w:space="0" w:color="auto"/>
        <w:left w:val="none" w:sz="0" w:space="0" w:color="auto"/>
        <w:bottom w:val="none" w:sz="0" w:space="0" w:color="auto"/>
        <w:right w:val="none" w:sz="0" w:space="0" w:color="auto"/>
      </w:divBdr>
    </w:div>
    <w:div w:id="1395469404">
      <w:bodyDiv w:val="1"/>
      <w:marLeft w:val="0"/>
      <w:marRight w:val="0"/>
      <w:marTop w:val="0"/>
      <w:marBottom w:val="0"/>
      <w:divBdr>
        <w:top w:val="none" w:sz="0" w:space="0" w:color="auto"/>
        <w:left w:val="none" w:sz="0" w:space="0" w:color="auto"/>
        <w:bottom w:val="none" w:sz="0" w:space="0" w:color="auto"/>
        <w:right w:val="none" w:sz="0" w:space="0" w:color="auto"/>
      </w:divBdr>
    </w:div>
    <w:div w:id="1396969856">
      <w:bodyDiv w:val="1"/>
      <w:marLeft w:val="0"/>
      <w:marRight w:val="0"/>
      <w:marTop w:val="0"/>
      <w:marBottom w:val="0"/>
      <w:divBdr>
        <w:top w:val="none" w:sz="0" w:space="0" w:color="auto"/>
        <w:left w:val="none" w:sz="0" w:space="0" w:color="auto"/>
        <w:bottom w:val="none" w:sz="0" w:space="0" w:color="auto"/>
        <w:right w:val="none" w:sz="0" w:space="0" w:color="auto"/>
      </w:divBdr>
    </w:div>
    <w:div w:id="1408187849">
      <w:bodyDiv w:val="1"/>
      <w:marLeft w:val="0"/>
      <w:marRight w:val="0"/>
      <w:marTop w:val="0"/>
      <w:marBottom w:val="0"/>
      <w:divBdr>
        <w:top w:val="none" w:sz="0" w:space="0" w:color="auto"/>
        <w:left w:val="none" w:sz="0" w:space="0" w:color="auto"/>
        <w:bottom w:val="none" w:sz="0" w:space="0" w:color="auto"/>
        <w:right w:val="none" w:sz="0" w:space="0" w:color="auto"/>
      </w:divBdr>
      <w:divsChild>
        <w:div w:id="1906336074">
          <w:marLeft w:val="0"/>
          <w:marRight w:val="0"/>
          <w:marTop w:val="0"/>
          <w:marBottom w:val="0"/>
          <w:divBdr>
            <w:top w:val="none" w:sz="0" w:space="0" w:color="auto"/>
            <w:left w:val="none" w:sz="0" w:space="0" w:color="auto"/>
            <w:bottom w:val="none" w:sz="0" w:space="0" w:color="auto"/>
            <w:right w:val="none" w:sz="0" w:space="0" w:color="auto"/>
          </w:divBdr>
          <w:divsChild>
            <w:div w:id="758064481">
              <w:marLeft w:val="0"/>
              <w:marRight w:val="0"/>
              <w:marTop w:val="0"/>
              <w:marBottom w:val="0"/>
              <w:divBdr>
                <w:top w:val="none" w:sz="0" w:space="0" w:color="auto"/>
                <w:left w:val="none" w:sz="0" w:space="0" w:color="auto"/>
                <w:bottom w:val="none" w:sz="0" w:space="0" w:color="auto"/>
                <w:right w:val="none" w:sz="0" w:space="0" w:color="auto"/>
              </w:divBdr>
            </w:div>
            <w:div w:id="534343667">
              <w:marLeft w:val="0"/>
              <w:marRight w:val="0"/>
              <w:marTop w:val="0"/>
              <w:marBottom w:val="0"/>
              <w:divBdr>
                <w:top w:val="none" w:sz="0" w:space="0" w:color="auto"/>
                <w:left w:val="none" w:sz="0" w:space="0" w:color="auto"/>
                <w:bottom w:val="none" w:sz="0" w:space="0" w:color="auto"/>
                <w:right w:val="none" w:sz="0" w:space="0" w:color="auto"/>
              </w:divBdr>
            </w:div>
          </w:divsChild>
        </w:div>
        <w:div w:id="402533596">
          <w:marLeft w:val="0"/>
          <w:marRight w:val="0"/>
          <w:marTop w:val="0"/>
          <w:marBottom w:val="0"/>
          <w:divBdr>
            <w:top w:val="none" w:sz="0" w:space="0" w:color="auto"/>
            <w:left w:val="none" w:sz="0" w:space="0" w:color="auto"/>
            <w:bottom w:val="none" w:sz="0" w:space="0" w:color="auto"/>
            <w:right w:val="none" w:sz="0" w:space="0" w:color="auto"/>
          </w:divBdr>
          <w:divsChild>
            <w:div w:id="1846936374">
              <w:marLeft w:val="0"/>
              <w:marRight w:val="0"/>
              <w:marTop w:val="0"/>
              <w:marBottom w:val="0"/>
              <w:divBdr>
                <w:top w:val="none" w:sz="0" w:space="0" w:color="auto"/>
                <w:left w:val="none" w:sz="0" w:space="0" w:color="auto"/>
                <w:bottom w:val="none" w:sz="0" w:space="0" w:color="auto"/>
                <w:right w:val="none" w:sz="0" w:space="0" w:color="auto"/>
              </w:divBdr>
            </w:div>
            <w:div w:id="712536873">
              <w:marLeft w:val="0"/>
              <w:marRight w:val="0"/>
              <w:marTop w:val="0"/>
              <w:marBottom w:val="0"/>
              <w:divBdr>
                <w:top w:val="none" w:sz="0" w:space="0" w:color="auto"/>
                <w:left w:val="none" w:sz="0" w:space="0" w:color="auto"/>
                <w:bottom w:val="none" w:sz="0" w:space="0" w:color="auto"/>
                <w:right w:val="none" w:sz="0" w:space="0" w:color="auto"/>
              </w:divBdr>
            </w:div>
          </w:divsChild>
        </w:div>
        <w:div w:id="938752283">
          <w:marLeft w:val="0"/>
          <w:marRight w:val="0"/>
          <w:marTop w:val="0"/>
          <w:marBottom w:val="0"/>
          <w:divBdr>
            <w:top w:val="none" w:sz="0" w:space="0" w:color="auto"/>
            <w:left w:val="none" w:sz="0" w:space="0" w:color="auto"/>
            <w:bottom w:val="none" w:sz="0" w:space="0" w:color="auto"/>
            <w:right w:val="none" w:sz="0" w:space="0" w:color="auto"/>
          </w:divBdr>
          <w:divsChild>
            <w:div w:id="2083675976">
              <w:marLeft w:val="0"/>
              <w:marRight w:val="0"/>
              <w:marTop w:val="0"/>
              <w:marBottom w:val="0"/>
              <w:divBdr>
                <w:top w:val="none" w:sz="0" w:space="0" w:color="auto"/>
                <w:left w:val="none" w:sz="0" w:space="0" w:color="auto"/>
                <w:bottom w:val="none" w:sz="0" w:space="0" w:color="auto"/>
                <w:right w:val="none" w:sz="0" w:space="0" w:color="auto"/>
              </w:divBdr>
            </w:div>
            <w:div w:id="2060280610">
              <w:marLeft w:val="0"/>
              <w:marRight w:val="0"/>
              <w:marTop w:val="0"/>
              <w:marBottom w:val="0"/>
              <w:divBdr>
                <w:top w:val="none" w:sz="0" w:space="0" w:color="auto"/>
                <w:left w:val="none" w:sz="0" w:space="0" w:color="auto"/>
                <w:bottom w:val="none" w:sz="0" w:space="0" w:color="auto"/>
                <w:right w:val="none" w:sz="0" w:space="0" w:color="auto"/>
              </w:divBdr>
            </w:div>
          </w:divsChild>
        </w:div>
        <w:div w:id="1738434529">
          <w:marLeft w:val="0"/>
          <w:marRight w:val="0"/>
          <w:marTop w:val="0"/>
          <w:marBottom w:val="0"/>
          <w:divBdr>
            <w:top w:val="none" w:sz="0" w:space="0" w:color="auto"/>
            <w:left w:val="none" w:sz="0" w:space="0" w:color="auto"/>
            <w:bottom w:val="none" w:sz="0" w:space="0" w:color="auto"/>
            <w:right w:val="none" w:sz="0" w:space="0" w:color="auto"/>
          </w:divBdr>
        </w:div>
        <w:div w:id="1524441065">
          <w:marLeft w:val="0"/>
          <w:marRight w:val="0"/>
          <w:marTop w:val="0"/>
          <w:marBottom w:val="0"/>
          <w:divBdr>
            <w:top w:val="none" w:sz="0" w:space="0" w:color="auto"/>
            <w:left w:val="none" w:sz="0" w:space="0" w:color="auto"/>
            <w:bottom w:val="none" w:sz="0" w:space="0" w:color="auto"/>
            <w:right w:val="none" w:sz="0" w:space="0" w:color="auto"/>
          </w:divBdr>
        </w:div>
        <w:div w:id="1325357290">
          <w:marLeft w:val="0"/>
          <w:marRight w:val="0"/>
          <w:marTop w:val="0"/>
          <w:marBottom w:val="0"/>
          <w:divBdr>
            <w:top w:val="none" w:sz="0" w:space="0" w:color="auto"/>
            <w:left w:val="none" w:sz="0" w:space="0" w:color="auto"/>
            <w:bottom w:val="none" w:sz="0" w:space="0" w:color="auto"/>
            <w:right w:val="none" w:sz="0" w:space="0" w:color="auto"/>
          </w:divBdr>
        </w:div>
        <w:div w:id="1002397761">
          <w:marLeft w:val="0"/>
          <w:marRight w:val="0"/>
          <w:marTop w:val="0"/>
          <w:marBottom w:val="0"/>
          <w:divBdr>
            <w:top w:val="none" w:sz="0" w:space="0" w:color="auto"/>
            <w:left w:val="none" w:sz="0" w:space="0" w:color="auto"/>
            <w:bottom w:val="none" w:sz="0" w:space="0" w:color="auto"/>
            <w:right w:val="none" w:sz="0" w:space="0" w:color="auto"/>
          </w:divBdr>
        </w:div>
      </w:divsChild>
    </w:div>
    <w:div w:id="1411389783">
      <w:bodyDiv w:val="1"/>
      <w:marLeft w:val="0"/>
      <w:marRight w:val="0"/>
      <w:marTop w:val="0"/>
      <w:marBottom w:val="0"/>
      <w:divBdr>
        <w:top w:val="none" w:sz="0" w:space="0" w:color="auto"/>
        <w:left w:val="none" w:sz="0" w:space="0" w:color="auto"/>
        <w:bottom w:val="none" w:sz="0" w:space="0" w:color="auto"/>
        <w:right w:val="none" w:sz="0" w:space="0" w:color="auto"/>
      </w:divBdr>
    </w:div>
    <w:div w:id="1414398754">
      <w:bodyDiv w:val="1"/>
      <w:marLeft w:val="0"/>
      <w:marRight w:val="0"/>
      <w:marTop w:val="0"/>
      <w:marBottom w:val="0"/>
      <w:divBdr>
        <w:top w:val="none" w:sz="0" w:space="0" w:color="auto"/>
        <w:left w:val="none" w:sz="0" w:space="0" w:color="auto"/>
        <w:bottom w:val="none" w:sz="0" w:space="0" w:color="auto"/>
        <w:right w:val="none" w:sz="0" w:space="0" w:color="auto"/>
      </w:divBdr>
    </w:div>
    <w:div w:id="1421176292">
      <w:bodyDiv w:val="1"/>
      <w:marLeft w:val="0"/>
      <w:marRight w:val="0"/>
      <w:marTop w:val="0"/>
      <w:marBottom w:val="0"/>
      <w:divBdr>
        <w:top w:val="none" w:sz="0" w:space="0" w:color="auto"/>
        <w:left w:val="none" w:sz="0" w:space="0" w:color="auto"/>
        <w:bottom w:val="none" w:sz="0" w:space="0" w:color="auto"/>
        <w:right w:val="none" w:sz="0" w:space="0" w:color="auto"/>
      </w:divBdr>
    </w:div>
    <w:div w:id="1425609584">
      <w:bodyDiv w:val="1"/>
      <w:marLeft w:val="0"/>
      <w:marRight w:val="0"/>
      <w:marTop w:val="0"/>
      <w:marBottom w:val="0"/>
      <w:divBdr>
        <w:top w:val="none" w:sz="0" w:space="0" w:color="auto"/>
        <w:left w:val="none" w:sz="0" w:space="0" w:color="auto"/>
        <w:bottom w:val="none" w:sz="0" w:space="0" w:color="auto"/>
        <w:right w:val="none" w:sz="0" w:space="0" w:color="auto"/>
      </w:divBdr>
    </w:div>
    <w:div w:id="1436052975">
      <w:bodyDiv w:val="1"/>
      <w:marLeft w:val="0"/>
      <w:marRight w:val="0"/>
      <w:marTop w:val="0"/>
      <w:marBottom w:val="0"/>
      <w:divBdr>
        <w:top w:val="none" w:sz="0" w:space="0" w:color="auto"/>
        <w:left w:val="none" w:sz="0" w:space="0" w:color="auto"/>
        <w:bottom w:val="none" w:sz="0" w:space="0" w:color="auto"/>
        <w:right w:val="none" w:sz="0" w:space="0" w:color="auto"/>
      </w:divBdr>
    </w:div>
    <w:div w:id="1440444484">
      <w:bodyDiv w:val="1"/>
      <w:marLeft w:val="0"/>
      <w:marRight w:val="0"/>
      <w:marTop w:val="0"/>
      <w:marBottom w:val="0"/>
      <w:divBdr>
        <w:top w:val="none" w:sz="0" w:space="0" w:color="auto"/>
        <w:left w:val="none" w:sz="0" w:space="0" w:color="auto"/>
        <w:bottom w:val="none" w:sz="0" w:space="0" w:color="auto"/>
        <w:right w:val="none" w:sz="0" w:space="0" w:color="auto"/>
      </w:divBdr>
    </w:div>
    <w:div w:id="1445273267">
      <w:bodyDiv w:val="1"/>
      <w:marLeft w:val="0"/>
      <w:marRight w:val="0"/>
      <w:marTop w:val="0"/>
      <w:marBottom w:val="0"/>
      <w:divBdr>
        <w:top w:val="none" w:sz="0" w:space="0" w:color="auto"/>
        <w:left w:val="none" w:sz="0" w:space="0" w:color="auto"/>
        <w:bottom w:val="none" w:sz="0" w:space="0" w:color="auto"/>
        <w:right w:val="none" w:sz="0" w:space="0" w:color="auto"/>
      </w:divBdr>
    </w:div>
    <w:div w:id="1451513408">
      <w:bodyDiv w:val="1"/>
      <w:marLeft w:val="0"/>
      <w:marRight w:val="0"/>
      <w:marTop w:val="0"/>
      <w:marBottom w:val="0"/>
      <w:divBdr>
        <w:top w:val="none" w:sz="0" w:space="0" w:color="auto"/>
        <w:left w:val="none" w:sz="0" w:space="0" w:color="auto"/>
        <w:bottom w:val="none" w:sz="0" w:space="0" w:color="auto"/>
        <w:right w:val="none" w:sz="0" w:space="0" w:color="auto"/>
      </w:divBdr>
    </w:div>
    <w:div w:id="1456869441">
      <w:bodyDiv w:val="1"/>
      <w:marLeft w:val="0"/>
      <w:marRight w:val="0"/>
      <w:marTop w:val="0"/>
      <w:marBottom w:val="0"/>
      <w:divBdr>
        <w:top w:val="none" w:sz="0" w:space="0" w:color="auto"/>
        <w:left w:val="none" w:sz="0" w:space="0" w:color="auto"/>
        <w:bottom w:val="none" w:sz="0" w:space="0" w:color="auto"/>
        <w:right w:val="none" w:sz="0" w:space="0" w:color="auto"/>
      </w:divBdr>
      <w:divsChild>
        <w:div w:id="1048915880">
          <w:marLeft w:val="0"/>
          <w:marRight w:val="0"/>
          <w:marTop w:val="120"/>
          <w:marBottom w:val="0"/>
          <w:divBdr>
            <w:top w:val="none" w:sz="0" w:space="0" w:color="auto"/>
            <w:left w:val="none" w:sz="0" w:space="0" w:color="auto"/>
            <w:bottom w:val="none" w:sz="0" w:space="0" w:color="auto"/>
            <w:right w:val="none" w:sz="0" w:space="0" w:color="auto"/>
          </w:divBdr>
        </w:div>
      </w:divsChild>
    </w:div>
    <w:div w:id="1468283637">
      <w:bodyDiv w:val="1"/>
      <w:marLeft w:val="0"/>
      <w:marRight w:val="0"/>
      <w:marTop w:val="0"/>
      <w:marBottom w:val="0"/>
      <w:divBdr>
        <w:top w:val="none" w:sz="0" w:space="0" w:color="auto"/>
        <w:left w:val="none" w:sz="0" w:space="0" w:color="auto"/>
        <w:bottom w:val="none" w:sz="0" w:space="0" w:color="auto"/>
        <w:right w:val="none" w:sz="0" w:space="0" w:color="auto"/>
      </w:divBdr>
    </w:div>
    <w:div w:id="1473063990">
      <w:bodyDiv w:val="1"/>
      <w:marLeft w:val="0"/>
      <w:marRight w:val="0"/>
      <w:marTop w:val="0"/>
      <w:marBottom w:val="0"/>
      <w:divBdr>
        <w:top w:val="none" w:sz="0" w:space="0" w:color="auto"/>
        <w:left w:val="none" w:sz="0" w:space="0" w:color="auto"/>
        <w:bottom w:val="none" w:sz="0" w:space="0" w:color="auto"/>
        <w:right w:val="none" w:sz="0" w:space="0" w:color="auto"/>
      </w:divBdr>
    </w:div>
    <w:div w:id="1473330997">
      <w:bodyDiv w:val="1"/>
      <w:marLeft w:val="0"/>
      <w:marRight w:val="0"/>
      <w:marTop w:val="0"/>
      <w:marBottom w:val="0"/>
      <w:divBdr>
        <w:top w:val="none" w:sz="0" w:space="0" w:color="auto"/>
        <w:left w:val="none" w:sz="0" w:space="0" w:color="auto"/>
        <w:bottom w:val="none" w:sz="0" w:space="0" w:color="auto"/>
        <w:right w:val="none" w:sz="0" w:space="0" w:color="auto"/>
      </w:divBdr>
    </w:div>
    <w:div w:id="1479106509">
      <w:bodyDiv w:val="1"/>
      <w:marLeft w:val="0"/>
      <w:marRight w:val="0"/>
      <w:marTop w:val="0"/>
      <w:marBottom w:val="0"/>
      <w:divBdr>
        <w:top w:val="none" w:sz="0" w:space="0" w:color="auto"/>
        <w:left w:val="none" w:sz="0" w:space="0" w:color="auto"/>
        <w:bottom w:val="none" w:sz="0" w:space="0" w:color="auto"/>
        <w:right w:val="none" w:sz="0" w:space="0" w:color="auto"/>
      </w:divBdr>
    </w:div>
    <w:div w:id="1482573943">
      <w:bodyDiv w:val="1"/>
      <w:marLeft w:val="0"/>
      <w:marRight w:val="0"/>
      <w:marTop w:val="0"/>
      <w:marBottom w:val="0"/>
      <w:divBdr>
        <w:top w:val="none" w:sz="0" w:space="0" w:color="auto"/>
        <w:left w:val="none" w:sz="0" w:space="0" w:color="auto"/>
        <w:bottom w:val="none" w:sz="0" w:space="0" w:color="auto"/>
        <w:right w:val="none" w:sz="0" w:space="0" w:color="auto"/>
      </w:divBdr>
    </w:div>
    <w:div w:id="1485733432">
      <w:bodyDiv w:val="1"/>
      <w:marLeft w:val="0"/>
      <w:marRight w:val="0"/>
      <w:marTop w:val="0"/>
      <w:marBottom w:val="0"/>
      <w:divBdr>
        <w:top w:val="none" w:sz="0" w:space="0" w:color="auto"/>
        <w:left w:val="none" w:sz="0" w:space="0" w:color="auto"/>
        <w:bottom w:val="none" w:sz="0" w:space="0" w:color="auto"/>
        <w:right w:val="none" w:sz="0" w:space="0" w:color="auto"/>
      </w:divBdr>
    </w:div>
    <w:div w:id="1487893969">
      <w:bodyDiv w:val="1"/>
      <w:marLeft w:val="0"/>
      <w:marRight w:val="0"/>
      <w:marTop w:val="0"/>
      <w:marBottom w:val="0"/>
      <w:divBdr>
        <w:top w:val="none" w:sz="0" w:space="0" w:color="auto"/>
        <w:left w:val="none" w:sz="0" w:space="0" w:color="auto"/>
        <w:bottom w:val="none" w:sz="0" w:space="0" w:color="auto"/>
        <w:right w:val="none" w:sz="0" w:space="0" w:color="auto"/>
      </w:divBdr>
    </w:div>
    <w:div w:id="1494641699">
      <w:bodyDiv w:val="1"/>
      <w:marLeft w:val="0"/>
      <w:marRight w:val="0"/>
      <w:marTop w:val="0"/>
      <w:marBottom w:val="0"/>
      <w:divBdr>
        <w:top w:val="none" w:sz="0" w:space="0" w:color="auto"/>
        <w:left w:val="none" w:sz="0" w:space="0" w:color="auto"/>
        <w:bottom w:val="none" w:sz="0" w:space="0" w:color="auto"/>
        <w:right w:val="none" w:sz="0" w:space="0" w:color="auto"/>
      </w:divBdr>
    </w:div>
    <w:div w:id="1495103118">
      <w:bodyDiv w:val="1"/>
      <w:marLeft w:val="0"/>
      <w:marRight w:val="0"/>
      <w:marTop w:val="0"/>
      <w:marBottom w:val="0"/>
      <w:divBdr>
        <w:top w:val="none" w:sz="0" w:space="0" w:color="auto"/>
        <w:left w:val="none" w:sz="0" w:space="0" w:color="auto"/>
        <w:bottom w:val="none" w:sz="0" w:space="0" w:color="auto"/>
        <w:right w:val="none" w:sz="0" w:space="0" w:color="auto"/>
      </w:divBdr>
    </w:div>
    <w:div w:id="1497845910">
      <w:bodyDiv w:val="1"/>
      <w:marLeft w:val="0"/>
      <w:marRight w:val="0"/>
      <w:marTop w:val="0"/>
      <w:marBottom w:val="0"/>
      <w:divBdr>
        <w:top w:val="none" w:sz="0" w:space="0" w:color="auto"/>
        <w:left w:val="none" w:sz="0" w:space="0" w:color="auto"/>
        <w:bottom w:val="none" w:sz="0" w:space="0" w:color="auto"/>
        <w:right w:val="none" w:sz="0" w:space="0" w:color="auto"/>
      </w:divBdr>
    </w:div>
    <w:div w:id="1507674130">
      <w:bodyDiv w:val="1"/>
      <w:marLeft w:val="0"/>
      <w:marRight w:val="0"/>
      <w:marTop w:val="0"/>
      <w:marBottom w:val="0"/>
      <w:divBdr>
        <w:top w:val="none" w:sz="0" w:space="0" w:color="auto"/>
        <w:left w:val="none" w:sz="0" w:space="0" w:color="auto"/>
        <w:bottom w:val="none" w:sz="0" w:space="0" w:color="auto"/>
        <w:right w:val="none" w:sz="0" w:space="0" w:color="auto"/>
      </w:divBdr>
    </w:div>
    <w:div w:id="1512841848">
      <w:bodyDiv w:val="1"/>
      <w:marLeft w:val="0"/>
      <w:marRight w:val="0"/>
      <w:marTop w:val="0"/>
      <w:marBottom w:val="0"/>
      <w:divBdr>
        <w:top w:val="none" w:sz="0" w:space="0" w:color="auto"/>
        <w:left w:val="none" w:sz="0" w:space="0" w:color="auto"/>
        <w:bottom w:val="none" w:sz="0" w:space="0" w:color="auto"/>
        <w:right w:val="none" w:sz="0" w:space="0" w:color="auto"/>
      </w:divBdr>
    </w:div>
    <w:div w:id="1518763457">
      <w:bodyDiv w:val="1"/>
      <w:marLeft w:val="0"/>
      <w:marRight w:val="0"/>
      <w:marTop w:val="0"/>
      <w:marBottom w:val="0"/>
      <w:divBdr>
        <w:top w:val="none" w:sz="0" w:space="0" w:color="auto"/>
        <w:left w:val="none" w:sz="0" w:space="0" w:color="auto"/>
        <w:bottom w:val="none" w:sz="0" w:space="0" w:color="auto"/>
        <w:right w:val="none" w:sz="0" w:space="0" w:color="auto"/>
      </w:divBdr>
    </w:div>
    <w:div w:id="1525291627">
      <w:bodyDiv w:val="1"/>
      <w:marLeft w:val="0"/>
      <w:marRight w:val="0"/>
      <w:marTop w:val="0"/>
      <w:marBottom w:val="0"/>
      <w:divBdr>
        <w:top w:val="none" w:sz="0" w:space="0" w:color="auto"/>
        <w:left w:val="none" w:sz="0" w:space="0" w:color="auto"/>
        <w:bottom w:val="none" w:sz="0" w:space="0" w:color="auto"/>
        <w:right w:val="none" w:sz="0" w:space="0" w:color="auto"/>
      </w:divBdr>
    </w:div>
    <w:div w:id="1534805467">
      <w:bodyDiv w:val="1"/>
      <w:marLeft w:val="0"/>
      <w:marRight w:val="0"/>
      <w:marTop w:val="0"/>
      <w:marBottom w:val="0"/>
      <w:divBdr>
        <w:top w:val="none" w:sz="0" w:space="0" w:color="auto"/>
        <w:left w:val="none" w:sz="0" w:space="0" w:color="auto"/>
        <w:bottom w:val="none" w:sz="0" w:space="0" w:color="auto"/>
        <w:right w:val="none" w:sz="0" w:space="0" w:color="auto"/>
      </w:divBdr>
    </w:div>
    <w:div w:id="1535800314">
      <w:bodyDiv w:val="1"/>
      <w:marLeft w:val="0"/>
      <w:marRight w:val="0"/>
      <w:marTop w:val="0"/>
      <w:marBottom w:val="0"/>
      <w:divBdr>
        <w:top w:val="none" w:sz="0" w:space="0" w:color="auto"/>
        <w:left w:val="none" w:sz="0" w:space="0" w:color="auto"/>
        <w:bottom w:val="none" w:sz="0" w:space="0" w:color="auto"/>
        <w:right w:val="none" w:sz="0" w:space="0" w:color="auto"/>
      </w:divBdr>
    </w:div>
    <w:div w:id="1543394799">
      <w:bodyDiv w:val="1"/>
      <w:marLeft w:val="0"/>
      <w:marRight w:val="0"/>
      <w:marTop w:val="0"/>
      <w:marBottom w:val="0"/>
      <w:divBdr>
        <w:top w:val="none" w:sz="0" w:space="0" w:color="auto"/>
        <w:left w:val="none" w:sz="0" w:space="0" w:color="auto"/>
        <w:bottom w:val="none" w:sz="0" w:space="0" w:color="auto"/>
        <w:right w:val="none" w:sz="0" w:space="0" w:color="auto"/>
      </w:divBdr>
    </w:div>
    <w:div w:id="1543439861">
      <w:bodyDiv w:val="1"/>
      <w:marLeft w:val="0"/>
      <w:marRight w:val="0"/>
      <w:marTop w:val="0"/>
      <w:marBottom w:val="0"/>
      <w:divBdr>
        <w:top w:val="none" w:sz="0" w:space="0" w:color="auto"/>
        <w:left w:val="none" w:sz="0" w:space="0" w:color="auto"/>
        <w:bottom w:val="none" w:sz="0" w:space="0" w:color="auto"/>
        <w:right w:val="none" w:sz="0" w:space="0" w:color="auto"/>
      </w:divBdr>
    </w:div>
    <w:div w:id="1551913612">
      <w:bodyDiv w:val="1"/>
      <w:marLeft w:val="0"/>
      <w:marRight w:val="0"/>
      <w:marTop w:val="0"/>
      <w:marBottom w:val="0"/>
      <w:divBdr>
        <w:top w:val="none" w:sz="0" w:space="0" w:color="auto"/>
        <w:left w:val="none" w:sz="0" w:space="0" w:color="auto"/>
        <w:bottom w:val="none" w:sz="0" w:space="0" w:color="auto"/>
        <w:right w:val="none" w:sz="0" w:space="0" w:color="auto"/>
      </w:divBdr>
    </w:div>
    <w:div w:id="1553426322">
      <w:bodyDiv w:val="1"/>
      <w:marLeft w:val="0"/>
      <w:marRight w:val="0"/>
      <w:marTop w:val="0"/>
      <w:marBottom w:val="0"/>
      <w:divBdr>
        <w:top w:val="none" w:sz="0" w:space="0" w:color="auto"/>
        <w:left w:val="none" w:sz="0" w:space="0" w:color="auto"/>
        <w:bottom w:val="none" w:sz="0" w:space="0" w:color="auto"/>
        <w:right w:val="none" w:sz="0" w:space="0" w:color="auto"/>
      </w:divBdr>
    </w:div>
    <w:div w:id="1561941965">
      <w:bodyDiv w:val="1"/>
      <w:marLeft w:val="0"/>
      <w:marRight w:val="0"/>
      <w:marTop w:val="0"/>
      <w:marBottom w:val="0"/>
      <w:divBdr>
        <w:top w:val="none" w:sz="0" w:space="0" w:color="auto"/>
        <w:left w:val="none" w:sz="0" w:space="0" w:color="auto"/>
        <w:bottom w:val="none" w:sz="0" w:space="0" w:color="auto"/>
        <w:right w:val="none" w:sz="0" w:space="0" w:color="auto"/>
      </w:divBdr>
    </w:div>
    <w:div w:id="1564871191">
      <w:bodyDiv w:val="1"/>
      <w:marLeft w:val="0"/>
      <w:marRight w:val="0"/>
      <w:marTop w:val="0"/>
      <w:marBottom w:val="0"/>
      <w:divBdr>
        <w:top w:val="none" w:sz="0" w:space="0" w:color="auto"/>
        <w:left w:val="none" w:sz="0" w:space="0" w:color="auto"/>
        <w:bottom w:val="none" w:sz="0" w:space="0" w:color="auto"/>
        <w:right w:val="none" w:sz="0" w:space="0" w:color="auto"/>
      </w:divBdr>
    </w:div>
    <w:div w:id="1572035607">
      <w:bodyDiv w:val="1"/>
      <w:marLeft w:val="0"/>
      <w:marRight w:val="0"/>
      <w:marTop w:val="0"/>
      <w:marBottom w:val="0"/>
      <w:divBdr>
        <w:top w:val="none" w:sz="0" w:space="0" w:color="auto"/>
        <w:left w:val="none" w:sz="0" w:space="0" w:color="auto"/>
        <w:bottom w:val="none" w:sz="0" w:space="0" w:color="auto"/>
        <w:right w:val="none" w:sz="0" w:space="0" w:color="auto"/>
      </w:divBdr>
    </w:div>
    <w:div w:id="1575815858">
      <w:bodyDiv w:val="1"/>
      <w:marLeft w:val="0"/>
      <w:marRight w:val="0"/>
      <w:marTop w:val="0"/>
      <w:marBottom w:val="0"/>
      <w:divBdr>
        <w:top w:val="none" w:sz="0" w:space="0" w:color="auto"/>
        <w:left w:val="none" w:sz="0" w:space="0" w:color="auto"/>
        <w:bottom w:val="none" w:sz="0" w:space="0" w:color="auto"/>
        <w:right w:val="none" w:sz="0" w:space="0" w:color="auto"/>
      </w:divBdr>
    </w:div>
    <w:div w:id="1581057946">
      <w:bodyDiv w:val="1"/>
      <w:marLeft w:val="0"/>
      <w:marRight w:val="0"/>
      <w:marTop w:val="0"/>
      <w:marBottom w:val="0"/>
      <w:divBdr>
        <w:top w:val="none" w:sz="0" w:space="0" w:color="auto"/>
        <w:left w:val="none" w:sz="0" w:space="0" w:color="auto"/>
        <w:bottom w:val="none" w:sz="0" w:space="0" w:color="auto"/>
        <w:right w:val="none" w:sz="0" w:space="0" w:color="auto"/>
      </w:divBdr>
    </w:div>
    <w:div w:id="1581402133">
      <w:bodyDiv w:val="1"/>
      <w:marLeft w:val="0"/>
      <w:marRight w:val="0"/>
      <w:marTop w:val="0"/>
      <w:marBottom w:val="0"/>
      <w:divBdr>
        <w:top w:val="none" w:sz="0" w:space="0" w:color="auto"/>
        <w:left w:val="none" w:sz="0" w:space="0" w:color="auto"/>
        <w:bottom w:val="none" w:sz="0" w:space="0" w:color="auto"/>
        <w:right w:val="none" w:sz="0" w:space="0" w:color="auto"/>
      </w:divBdr>
    </w:div>
    <w:div w:id="1589845457">
      <w:bodyDiv w:val="1"/>
      <w:marLeft w:val="0"/>
      <w:marRight w:val="0"/>
      <w:marTop w:val="0"/>
      <w:marBottom w:val="0"/>
      <w:divBdr>
        <w:top w:val="none" w:sz="0" w:space="0" w:color="auto"/>
        <w:left w:val="none" w:sz="0" w:space="0" w:color="auto"/>
        <w:bottom w:val="none" w:sz="0" w:space="0" w:color="auto"/>
        <w:right w:val="none" w:sz="0" w:space="0" w:color="auto"/>
      </w:divBdr>
    </w:div>
    <w:div w:id="1625381994">
      <w:bodyDiv w:val="1"/>
      <w:marLeft w:val="0"/>
      <w:marRight w:val="0"/>
      <w:marTop w:val="0"/>
      <w:marBottom w:val="0"/>
      <w:divBdr>
        <w:top w:val="none" w:sz="0" w:space="0" w:color="auto"/>
        <w:left w:val="none" w:sz="0" w:space="0" w:color="auto"/>
        <w:bottom w:val="none" w:sz="0" w:space="0" w:color="auto"/>
        <w:right w:val="none" w:sz="0" w:space="0" w:color="auto"/>
      </w:divBdr>
    </w:div>
    <w:div w:id="1627154016">
      <w:bodyDiv w:val="1"/>
      <w:marLeft w:val="0"/>
      <w:marRight w:val="0"/>
      <w:marTop w:val="0"/>
      <w:marBottom w:val="0"/>
      <w:divBdr>
        <w:top w:val="none" w:sz="0" w:space="0" w:color="auto"/>
        <w:left w:val="none" w:sz="0" w:space="0" w:color="auto"/>
        <w:bottom w:val="none" w:sz="0" w:space="0" w:color="auto"/>
        <w:right w:val="none" w:sz="0" w:space="0" w:color="auto"/>
      </w:divBdr>
    </w:div>
    <w:div w:id="1653412021">
      <w:bodyDiv w:val="1"/>
      <w:marLeft w:val="0"/>
      <w:marRight w:val="0"/>
      <w:marTop w:val="0"/>
      <w:marBottom w:val="0"/>
      <w:divBdr>
        <w:top w:val="none" w:sz="0" w:space="0" w:color="auto"/>
        <w:left w:val="none" w:sz="0" w:space="0" w:color="auto"/>
        <w:bottom w:val="none" w:sz="0" w:space="0" w:color="auto"/>
        <w:right w:val="none" w:sz="0" w:space="0" w:color="auto"/>
      </w:divBdr>
    </w:div>
    <w:div w:id="1659722037">
      <w:bodyDiv w:val="1"/>
      <w:marLeft w:val="0"/>
      <w:marRight w:val="0"/>
      <w:marTop w:val="0"/>
      <w:marBottom w:val="0"/>
      <w:divBdr>
        <w:top w:val="none" w:sz="0" w:space="0" w:color="auto"/>
        <w:left w:val="none" w:sz="0" w:space="0" w:color="auto"/>
        <w:bottom w:val="none" w:sz="0" w:space="0" w:color="auto"/>
        <w:right w:val="none" w:sz="0" w:space="0" w:color="auto"/>
      </w:divBdr>
    </w:div>
    <w:div w:id="1663771988">
      <w:bodyDiv w:val="1"/>
      <w:marLeft w:val="0"/>
      <w:marRight w:val="0"/>
      <w:marTop w:val="0"/>
      <w:marBottom w:val="0"/>
      <w:divBdr>
        <w:top w:val="none" w:sz="0" w:space="0" w:color="auto"/>
        <w:left w:val="none" w:sz="0" w:space="0" w:color="auto"/>
        <w:bottom w:val="none" w:sz="0" w:space="0" w:color="auto"/>
        <w:right w:val="none" w:sz="0" w:space="0" w:color="auto"/>
      </w:divBdr>
    </w:div>
    <w:div w:id="1665013135">
      <w:bodyDiv w:val="1"/>
      <w:marLeft w:val="0"/>
      <w:marRight w:val="0"/>
      <w:marTop w:val="0"/>
      <w:marBottom w:val="0"/>
      <w:divBdr>
        <w:top w:val="none" w:sz="0" w:space="0" w:color="auto"/>
        <w:left w:val="none" w:sz="0" w:space="0" w:color="auto"/>
        <w:bottom w:val="none" w:sz="0" w:space="0" w:color="auto"/>
        <w:right w:val="none" w:sz="0" w:space="0" w:color="auto"/>
      </w:divBdr>
    </w:div>
    <w:div w:id="1673676102">
      <w:bodyDiv w:val="1"/>
      <w:marLeft w:val="0"/>
      <w:marRight w:val="0"/>
      <w:marTop w:val="0"/>
      <w:marBottom w:val="0"/>
      <w:divBdr>
        <w:top w:val="none" w:sz="0" w:space="0" w:color="auto"/>
        <w:left w:val="none" w:sz="0" w:space="0" w:color="auto"/>
        <w:bottom w:val="none" w:sz="0" w:space="0" w:color="auto"/>
        <w:right w:val="none" w:sz="0" w:space="0" w:color="auto"/>
      </w:divBdr>
    </w:div>
    <w:div w:id="1689287707">
      <w:bodyDiv w:val="1"/>
      <w:marLeft w:val="0"/>
      <w:marRight w:val="0"/>
      <w:marTop w:val="0"/>
      <w:marBottom w:val="0"/>
      <w:divBdr>
        <w:top w:val="none" w:sz="0" w:space="0" w:color="auto"/>
        <w:left w:val="none" w:sz="0" w:space="0" w:color="auto"/>
        <w:bottom w:val="none" w:sz="0" w:space="0" w:color="auto"/>
        <w:right w:val="none" w:sz="0" w:space="0" w:color="auto"/>
      </w:divBdr>
    </w:div>
    <w:div w:id="1698189504">
      <w:bodyDiv w:val="1"/>
      <w:marLeft w:val="0"/>
      <w:marRight w:val="0"/>
      <w:marTop w:val="0"/>
      <w:marBottom w:val="0"/>
      <w:divBdr>
        <w:top w:val="none" w:sz="0" w:space="0" w:color="auto"/>
        <w:left w:val="none" w:sz="0" w:space="0" w:color="auto"/>
        <w:bottom w:val="none" w:sz="0" w:space="0" w:color="auto"/>
        <w:right w:val="none" w:sz="0" w:space="0" w:color="auto"/>
      </w:divBdr>
    </w:div>
    <w:div w:id="1718822999">
      <w:bodyDiv w:val="1"/>
      <w:marLeft w:val="0"/>
      <w:marRight w:val="0"/>
      <w:marTop w:val="0"/>
      <w:marBottom w:val="0"/>
      <w:divBdr>
        <w:top w:val="none" w:sz="0" w:space="0" w:color="auto"/>
        <w:left w:val="none" w:sz="0" w:space="0" w:color="auto"/>
        <w:bottom w:val="none" w:sz="0" w:space="0" w:color="auto"/>
        <w:right w:val="none" w:sz="0" w:space="0" w:color="auto"/>
      </w:divBdr>
    </w:div>
    <w:div w:id="1722749060">
      <w:bodyDiv w:val="1"/>
      <w:marLeft w:val="0"/>
      <w:marRight w:val="0"/>
      <w:marTop w:val="0"/>
      <w:marBottom w:val="0"/>
      <w:divBdr>
        <w:top w:val="none" w:sz="0" w:space="0" w:color="auto"/>
        <w:left w:val="none" w:sz="0" w:space="0" w:color="auto"/>
        <w:bottom w:val="none" w:sz="0" w:space="0" w:color="auto"/>
        <w:right w:val="none" w:sz="0" w:space="0" w:color="auto"/>
      </w:divBdr>
    </w:div>
    <w:div w:id="1745177940">
      <w:bodyDiv w:val="1"/>
      <w:marLeft w:val="0"/>
      <w:marRight w:val="0"/>
      <w:marTop w:val="0"/>
      <w:marBottom w:val="0"/>
      <w:divBdr>
        <w:top w:val="none" w:sz="0" w:space="0" w:color="auto"/>
        <w:left w:val="none" w:sz="0" w:space="0" w:color="auto"/>
        <w:bottom w:val="none" w:sz="0" w:space="0" w:color="auto"/>
        <w:right w:val="none" w:sz="0" w:space="0" w:color="auto"/>
      </w:divBdr>
    </w:div>
    <w:div w:id="1745684908">
      <w:bodyDiv w:val="1"/>
      <w:marLeft w:val="0"/>
      <w:marRight w:val="0"/>
      <w:marTop w:val="0"/>
      <w:marBottom w:val="0"/>
      <w:divBdr>
        <w:top w:val="none" w:sz="0" w:space="0" w:color="auto"/>
        <w:left w:val="none" w:sz="0" w:space="0" w:color="auto"/>
        <w:bottom w:val="none" w:sz="0" w:space="0" w:color="auto"/>
        <w:right w:val="none" w:sz="0" w:space="0" w:color="auto"/>
      </w:divBdr>
    </w:div>
    <w:div w:id="1748578428">
      <w:bodyDiv w:val="1"/>
      <w:marLeft w:val="0"/>
      <w:marRight w:val="0"/>
      <w:marTop w:val="0"/>
      <w:marBottom w:val="0"/>
      <w:divBdr>
        <w:top w:val="none" w:sz="0" w:space="0" w:color="auto"/>
        <w:left w:val="none" w:sz="0" w:space="0" w:color="auto"/>
        <w:bottom w:val="none" w:sz="0" w:space="0" w:color="auto"/>
        <w:right w:val="none" w:sz="0" w:space="0" w:color="auto"/>
      </w:divBdr>
    </w:div>
    <w:div w:id="1754744785">
      <w:bodyDiv w:val="1"/>
      <w:marLeft w:val="0"/>
      <w:marRight w:val="0"/>
      <w:marTop w:val="0"/>
      <w:marBottom w:val="0"/>
      <w:divBdr>
        <w:top w:val="none" w:sz="0" w:space="0" w:color="auto"/>
        <w:left w:val="none" w:sz="0" w:space="0" w:color="auto"/>
        <w:bottom w:val="none" w:sz="0" w:space="0" w:color="auto"/>
        <w:right w:val="none" w:sz="0" w:space="0" w:color="auto"/>
      </w:divBdr>
    </w:div>
    <w:div w:id="1755589404">
      <w:bodyDiv w:val="1"/>
      <w:marLeft w:val="0"/>
      <w:marRight w:val="0"/>
      <w:marTop w:val="0"/>
      <w:marBottom w:val="0"/>
      <w:divBdr>
        <w:top w:val="none" w:sz="0" w:space="0" w:color="auto"/>
        <w:left w:val="none" w:sz="0" w:space="0" w:color="auto"/>
        <w:bottom w:val="none" w:sz="0" w:space="0" w:color="auto"/>
        <w:right w:val="none" w:sz="0" w:space="0" w:color="auto"/>
      </w:divBdr>
    </w:div>
    <w:div w:id="1760129755">
      <w:bodyDiv w:val="1"/>
      <w:marLeft w:val="0"/>
      <w:marRight w:val="0"/>
      <w:marTop w:val="0"/>
      <w:marBottom w:val="0"/>
      <w:divBdr>
        <w:top w:val="none" w:sz="0" w:space="0" w:color="auto"/>
        <w:left w:val="none" w:sz="0" w:space="0" w:color="auto"/>
        <w:bottom w:val="none" w:sz="0" w:space="0" w:color="auto"/>
        <w:right w:val="none" w:sz="0" w:space="0" w:color="auto"/>
      </w:divBdr>
    </w:div>
    <w:div w:id="1762868129">
      <w:bodyDiv w:val="1"/>
      <w:marLeft w:val="0"/>
      <w:marRight w:val="0"/>
      <w:marTop w:val="0"/>
      <w:marBottom w:val="0"/>
      <w:divBdr>
        <w:top w:val="none" w:sz="0" w:space="0" w:color="auto"/>
        <w:left w:val="none" w:sz="0" w:space="0" w:color="auto"/>
        <w:bottom w:val="none" w:sz="0" w:space="0" w:color="auto"/>
        <w:right w:val="none" w:sz="0" w:space="0" w:color="auto"/>
      </w:divBdr>
    </w:div>
    <w:div w:id="1764644769">
      <w:bodyDiv w:val="1"/>
      <w:marLeft w:val="0"/>
      <w:marRight w:val="0"/>
      <w:marTop w:val="0"/>
      <w:marBottom w:val="0"/>
      <w:divBdr>
        <w:top w:val="none" w:sz="0" w:space="0" w:color="auto"/>
        <w:left w:val="none" w:sz="0" w:space="0" w:color="auto"/>
        <w:bottom w:val="none" w:sz="0" w:space="0" w:color="auto"/>
        <w:right w:val="none" w:sz="0" w:space="0" w:color="auto"/>
      </w:divBdr>
    </w:div>
    <w:div w:id="1765881208">
      <w:bodyDiv w:val="1"/>
      <w:marLeft w:val="0"/>
      <w:marRight w:val="0"/>
      <w:marTop w:val="0"/>
      <w:marBottom w:val="0"/>
      <w:divBdr>
        <w:top w:val="none" w:sz="0" w:space="0" w:color="auto"/>
        <w:left w:val="none" w:sz="0" w:space="0" w:color="auto"/>
        <w:bottom w:val="none" w:sz="0" w:space="0" w:color="auto"/>
        <w:right w:val="none" w:sz="0" w:space="0" w:color="auto"/>
      </w:divBdr>
    </w:div>
    <w:div w:id="1791624651">
      <w:bodyDiv w:val="1"/>
      <w:marLeft w:val="0"/>
      <w:marRight w:val="0"/>
      <w:marTop w:val="0"/>
      <w:marBottom w:val="0"/>
      <w:divBdr>
        <w:top w:val="none" w:sz="0" w:space="0" w:color="auto"/>
        <w:left w:val="none" w:sz="0" w:space="0" w:color="auto"/>
        <w:bottom w:val="none" w:sz="0" w:space="0" w:color="auto"/>
        <w:right w:val="none" w:sz="0" w:space="0" w:color="auto"/>
      </w:divBdr>
    </w:div>
    <w:div w:id="1795439698">
      <w:bodyDiv w:val="1"/>
      <w:marLeft w:val="0"/>
      <w:marRight w:val="0"/>
      <w:marTop w:val="0"/>
      <w:marBottom w:val="0"/>
      <w:divBdr>
        <w:top w:val="none" w:sz="0" w:space="0" w:color="auto"/>
        <w:left w:val="none" w:sz="0" w:space="0" w:color="auto"/>
        <w:bottom w:val="none" w:sz="0" w:space="0" w:color="auto"/>
        <w:right w:val="none" w:sz="0" w:space="0" w:color="auto"/>
      </w:divBdr>
      <w:divsChild>
        <w:div w:id="1070036890">
          <w:marLeft w:val="0"/>
          <w:marRight w:val="0"/>
          <w:marTop w:val="120"/>
          <w:marBottom w:val="0"/>
          <w:divBdr>
            <w:top w:val="none" w:sz="0" w:space="0" w:color="auto"/>
            <w:left w:val="none" w:sz="0" w:space="0" w:color="auto"/>
            <w:bottom w:val="none" w:sz="0" w:space="0" w:color="auto"/>
            <w:right w:val="none" w:sz="0" w:space="0" w:color="auto"/>
          </w:divBdr>
        </w:div>
      </w:divsChild>
    </w:div>
    <w:div w:id="1800755618">
      <w:bodyDiv w:val="1"/>
      <w:marLeft w:val="0"/>
      <w:marRight w:val="0"/>
      <w:marTop w:val="0"/>
      <w:marBottom w:val="0"/>
      <w:divBdr>
        <w:top w:val="none" w:sz="0" w:space="0" w:color="auto"/>
        <w:left w:val="none" w:sz="0" w:space="0" w:color="auto"/>
        <w:bottom w:val="none" w:sz="0" w:space="0" w:color="auto"/>
        <w:right w:val="none" w:sz="0" w:space="0" w:color="auto"/>
      </w:divBdr>
    </w:div>
    <w:div w:id="1809282150">
      <w:bodyDiv w:val="1"/>
      <w:marLeft w:val="0"/>
      <w:marRight w:val="0"/>
      <w:marTop w:val="0"/>
      <w:marBottom w:val="0"/>
      <w:divBdr>
        <w:top w:val="none" w:sz="0" w:space="0" w:color="auto"/>
        <w:left w:val="none" w:sz="0" w:space="0" w:color="auto"/>
        <w:bottom w:val="none" w:sz="0" w:space="0" w:color="auto"/>
        <w:right w:val="none" w:sz="0" w:space="0" w:color="auto"/>
      </w:divBdr>
    </w:div>
    <w:div w:id="1809859398">
      <w:bodyDiv w:val="1"/>
      <w:marLeft w:val="0"/>
      <w:marRight w:val="0"/>
      <w:marTop w:val="0"/>
      <w:marBottom w:val="0"/>
      <w:divBdr>
        <w:top w:val="none" w:sz="0" w:space="0" w:color="auto"/>
        <w:left w:val="none" w:sz="0" w:space="0" w:color="auto"/>
        <w:bottom w:val="none" w:sz="0" w:space="0" w:color="auto"/>
        <w:right w:val="none" w:sz="0" w:space="0" w:color="auto"/>
      </w:divBdr>
    </w:div>
    <w:div w:id="1811245940">
      <w:bodyDiv w:val="1"/>
      <w:marLeft w:val="0"/>
      <w:marRight w:val="0"/>
      <w:marTop w:val="0"/>
      <w:marBottom w:val="0"/>
      <w:divBdr>
        <w:top w:val="none" w:sz="0" w:space="0" w:color="auto"/>
        <w:left w:val="none" w:sz="0" w:space="0" w:color="auto"/>
        <w:bottom w:val="none" w:sz="0" w:space="0" w:color="auto"/>
        <w:right w:val="none" w:sz="0" w:space="0" w:color="auto"/>
      </w:divBdr>
    </w:div>
    <w:div w:id="1812403435">
      <w:bodyDiv w:val="1"/>
      <w:marLeft w:val="0"/>
      <w:marRight w:val="0"/>
      <w:marTop w:val="0"/>
      <w:marBottom w:val="0"/>
      <w:divBdr>
        <w:top w:val="none" w:sz="0" w:space="0" w:color="auto"/>
        <w:left w:val="none" w:sz="0" w:space="0" w:color="auto"/>
        <w:bottom w:val="none" w:sz="0" w:space="0" w:color="auto"/>
        <w:right w:val="none" w:sz="0" w:space="0" w:color="auto"/>
      </w:divBdr>
    </w:div>
    <w:div w:id="1851992113">
      <w:bodyDiv w:val="1"/>
      <w:marLeft w:val="0"/>
      <w:marRight w:val="0"/>
      <w:marTop w:val="0"/>
      <w:marBottom w:val="0"/>
      <w:divBdr>
        <w:top w:val="none" w:sz="0" w:space="0" w:color="auto"/>
        <w:left w:val="none" w:sz="0" w:space="0" w:color="auto"/>
        <w:bottom w:val="none" w:sz="0" w:space="0" w:color="auto"/>
        <w:right w:val="none" w:sz="0" w:space="0" w:color="auto"/>
      </w:divBdr>
    </w:div>
    <w:div w:id="1853764558">
      <w:bodyDiv w:val="1"/>
      <w:marLeft w:val="0"/>
      <w:marRight w:val="0"/>
      <w:marTop w:val="0"/>
      <w:marBottom w:val="0"/>
      <w:divBdr>
        <w:top w:val="none" w:sz="0" w:space="0" w:color="auto"/>
        <w:left w:val="none" w:sz="0" w:space="0" w:color="auto"/>
        <w:bottom w:val="none" w:sz="0" w:space="0" w:color="auto"/>
        <w:right w:val="none" w:sz="0" w:space="0" w:color="auto"/>
      </w:divBdr>
    </w:div>
    <w:div w:id="1856842290">
      <w:bodyDiv w:val="1"/>
      <w:marLeft w:val="0"/>
      <w:marRight w:val="0"/>
      <w:marTop w:val="0"/>
      <w:marBottom w:val="0"/>
      <w:divBdr>
        <w:top w:val="none" w:sz="0" w:space="0" w:color="auto"/>
        <w:left w:val="none" w:sz="0" w:space="0" w:color="auto"/>
        <w:bottom w:val="none" w:sz="0" w:space="0" w:color="auto"/>
        <w:right w:val="none" w:sz="0" w:space="0" w:color="auto"/>
      </w:divBdr>
    </w:div>
    <w:div w:id="1858302556">
      <w:bodyDiv w:val="1"/>
      <w:marLeft w:val="0"/>
      <w:marRight w:val="0"/>
      <w:marTop w:val="0"/>
      <w:marBottom w:val="0"/>
      <w:divBdr>
        <w:top w:val="none" w:sz="0" w:space="0" w:color="auto"/>
        <w:left w:val="none" w:sz="0" w:space="0" w:color="auto"/>
        <w:bottom w:val="none" w:sz="0" w:space="0" w:color="auto"/>
        <w:right w:val="none" w:sz="0" w:space="0" w:color="auto"/>
      </w:divBdr>
    </w:div>
    <w:div w:id="1870877930">
      <w:bodyDiv w:val="1"/>
      <w:marLeft w:val="0"/>
      <w:marRight w:val="0"/>
      <w:marTop w:val="0"/>
      <w:marBottom w:val="0"/>
      <w:divBdr>
        <w:top w:val="none" w:sz="0" w:space="0" w:color="auto"/>
        <w:left w:val="none" w:sz="0" w:space="0" w:color="auto"/>
        <w:bottom w:val="none" w:sz="0" w:space="0" w:color="auto"/>
        <w:right w:val="none" w:sz="0" w:space="0" w:color="auto"/>
      </w:divBdr>
    </w:div>
    <w:div w:id="1879272571">
      <w:bodyDiv w:val="1"/>
      <w:marLeft w:val="0"/>
      <w:marRight w:val="0"/>
      <w:marTop w:val="0"/>
      <w:marBottom w:val="0"/>
      <w:divBdr>
        <w:top w:val="none" w:sz="0" w:space="0" w:color="auto"/>
        <w:left w:val="none" w:sz="0" w:space="0" w:color="auto"/>
        <w:bottom w:val="none" w:sz="0" w:space="0" w:color="auto"/>
        <w:right w:val="none" w:sz="0" w:space="0" w:color="auto"/>
      </w:divBdr>
    </w:div>
    <w:div w:id="1896812190">
      <w:bodyDiv w:val="1"/>
      <w:marLeft w:val="0"/>
      <w:marRight w:val="0"/>
      <w:marTop w:val="0"/>
      <w:marBottom w:val="0"/>
      <w:divBdr>
        <w:top w:val="none" w:sz="0" w:space="0" w:color="auto"/>
        <w:left w:val="none" w:sz="0" w:space="0" w:color="auto"/>
        <w:bottom w:val="none" w:sz="0" w:space="0" w:color="auto"/>
        <w:right w:val="none" w:sz="0" w:space="0" w:color="auto"/>
      </w:divBdr>
    </w:div>
    <w:div w:id="1898541481">
      <w:bodyDiv w:val="1"/>
      <w:marLeft w:val="0"/>
      <w:marRight w:val="0"/>
      <w:marTop w:val="0"/>
      <w:marBottom w:val="0"/>
      <w:divBdr>
        <w:top w:val="none" w:sz="0" w:space="0" w:color="auto"/>
        <w:left w:val="none" w:sz="0" w:space="0" w:color="auto"/>
        <w:bottom w:val="none" w:sz="0" w:space="0" w:color="auto"/>
        <w:right w:val="none" w:sz="0" w:space="0" w:color="auto"/>
      </w:divBdr>
    </w:div>
    <w:div w:id="1902788355">
      <w:bodyDiv w:val="1"/>
      <w:marLeft w:val="0"/>
      <w:marRight w:val="0"/>
      <w:marTop w:val="0"/>
      <w:marBottom w:val="0"/>
      <w:divBdr>
        <w:top w:val="none" w:sz="0" w:space="0" w:color="auto"/>
        <w:left w:val="none" w:sz="0" w:space="0" w:color="auto"/>
        <w:bottom w:val="none" w:sz="0" w:space="0" w:color="auto"/>
        <w:right w:val="none" w:sz="0" w:space="0" w:color="auto"/>
      </w:divBdr>
    </w:div>
    <w:div w:id="1908684551">
      <w:bodyDiv w:val="1"/>
      <w:marLeft w:val="0"/>
      <w:marRight w:val="0"/>
      <w:marTop w:val="0"/>
      <w:marBottom w:val="0"/>
      <w:divBdr>
        <w:top w:val="none" w:sz="0" w:space="0" w:color="auto"/>
        <w:left w:val="none" w:sz="0" w:space="0" w:color="auto"/>
        <w:bottom w:val="none" w:sz="0" w:space="0" w:color="auto"/>
        <w:right w:val="none" w:sz="0" w:space="0" w:color="auto"/>
      </w:divBdr>
      <w:divsChild>
        <w:div w:id="1217398005">
          <w:marLeft w:val="0"/>
          <w:marRight w:val="0"/>
          <w:marTop w:val="0"/>
          <w:marBottom w:val="0"/>
          <w:divBdr>
            <w:top w:val="none" w:sz="0" w:space="0" w:color="auto"/>
            <w:left w:val="none" w:sz="0" w:space="0" w:color="auto"/>
            <w:bottom w:val="none" w:sz="0" w:space="0" w:color="auto"/>
            <w:right w:val="none" w:sz="0" w:space="0" w:color="auto"/>
          </w:divBdr>
          <w:divsChild>
            <w:div w:id="1192500082">
              <w:marLeft w:val="0"/>
              <w:marRight w:val="0"/>
              <w:marTop w:val="0"/>
              <w:marBottom w:val="0"/>
              <w:divBdr>
                <w:top w:val="none" w:sz="0" w:space="0" w:color="auto"/>
                <w:left w:val="none" w:sz="0" w:space="0" w:color="auto"/>
                <w:bottom w:val="none" w:sz="0" w:space="0" w:color="auto"/>
                <w:right w:val="none" w:sz="0" w:space="0" w:color="auto"/>
              </w:divBdr>
            </w:div>
            <w:div w:id="58945038">
              <w:marLeft w:val="0"/>
              <w:marRight w:val="0"/>
              <w:marTop w:val="0"/>
              <w:marBottom w:val="0"/>
              <w:divBdr>
                <w:top w:val="none" w:sz="0" w:space="0" w:color="auto"/>
                <w:left w:val="none" w:sz="0" w:space="0" w:color="auto"/>
                <w:bottom w:val="none" w:sz="0" w:space="0" w:color="auto"/>
                <w:right w:val="none" w:sz="0" w:space="0" w:color="auto"/>
              </w:divBdr>
            </w:div>
          </w:divsChild>
        </w:div>
        <w:div w:id="28652681">
          <w:marLeft w:val="0"/>
          <w:marRight w:val="0"/>
          <w:marTop w:val="0"/>
          <w:marBottom w:val="0"/>
          <w:divBdr>
            <w:top w:val="none" w:sz="0" w:space="0" w:color="auto"/>
            <w:left w:val="none" w:sz="0" w:space="0" w:color="auto"/>
            <w:bottom w:val="none" w:sz="0" w:space="0" w:color="auto"/>
            <w:right w:val="none" w:sz="0" w:space="0" w:color="auto"/>
          </w:divBdr>
          <w:divsChild>
            <w:div w:id="1197356344">
              <w:marLeft w:val="0"/>
              <w:marRight w:val="0"/>
              <w:marTop w:val="0"/>
              <w:marBottom w:val="0"/>
              <w:divBdr>
                <w:top w:val="none" w:sz="0" w:space="0" w:color="auto"/>
                <w:left w:val="none" w:sz="0" w:space="0" w:color="auto"/>
                <w:bottom w:val="none" w:sz="0" w:space="0" w:color="auto"/>
                <w:right w:val="none" w:sz="0" w:space="0" w:color="auto"/>
              </w:divBdr>
            </w:div>
            <w:div w:id="750928430">
              <w:marLeft w:val="0"/>
              <w:marRight w:val="0"/>
              <w:marTop w:val="0"/>
              <w:marBottom w:val="0"/>
              <w:divBdr>
                <w:top w:val="none" w:sz="0" w:space="0" w:color="auto"/>
                <w:left w:val="none" w:sz="0" w:space="0" w:color="auto"/>
                <w:bottom w:val="none" w:sz="0" w:space="0" w:color="auto"/>
                <w:right w:val="none" w:sz="0" w:space="0" w:color="auto"/>
              </w:divBdr>
            </w:div>
          </w:divsChild>
        </w:div>
        <w:div w:id="2025476690">
          <w:marLeft w:val="0"/>
          <w:marRight w:val="0"/>
          <w:marTop w:val="0"/>
          <w:marBottom w:val="0"/>
          <w:divBdr>
            <w:top w:val="none" w:sz="0" w:space="0" w:color="auto"/>
            <w:left w:val="none" w:sz="0" w:space="0" w:color="auto"/>
            <w:bottom w:val="none" w:sz="0" w:space="0" w:color="auto"/>
            <w:right w:val="none" w:sz="0" w:space="0" w:color="auto"/>
          </w:divBdr>
          <w:divsChild>
            <w:div w:id="1953440843">
              <w:marLeft w:val="0"/>
              <w:marRight w:val="0"/>
              <w:marTop w:val="0"/>
              <w:marBottom w:val="0"/>
              <w:divBdr>
                <w:top w:val="none" w:sz="0" w:space="0" w:color="auto"/>
                <w:left w:val="none" w:sz="0" w:space="0" w:color="auto"/>
                <w:bottom w:val="none" w:sz="0" w:space="0" w:color="auto"/>
                <w:right w:val="none" w:sz="0" w:space="0" w:color="auto"/>
              </w:divBdr>
            </w:div>
            <w:div w:id="1544639524">
              <w:marLeft w:val="0"/>
              <w:marRight w:val="0"/>
              <w:marTop w:val="0"/>
              <w:marBottom w:val="0"/>
              <w:divBdr>
                <w:top w:val="none" w:sz="0" w:space="0" w:color="auto"/>
                <w:left w:val="none" w:sz="0" w:space="0" w:color="auto"/>
                <w:bottom w:val="none" w:sz="0" w:space="0" w:color="auto"/>
                <w:right w:val="none" w:sz="0" w:space="0" w:color="auto"/>
              </w:divBdr>
            </w:div>
          </w:divsChild>
        </w:div>
        <w:div w:id="899907088">
          <w:marLeft w:val="0"/>
          <w:marRight w:val="0"/>
          <w:marTop w:val="0"/>
          <w:marBottom w:val="0"/>
          <w:divBdr>
            <w:top w:val="none" w:sz="0" w:space="0" w:color="auto"/>
            <w:left w:val="none" w:sz="0" w:space="0" w:color="auto"/>
            <w:bottom w:val="none" w:sz="0" w:space="0" w:color="auto"/>
            <w:right w:val="none" w:sz="0" w:space="0" w:color="auto"/>
          </w:divBdr>
        </w:div>
        <w:div w:id="1192525626">
          <w:marLeft w:val="0"/>
          <w:marRight w:val="0"/>
          <w:marTop w:val="0"/>
          <w:marBottom w:val="0"/>
          <w:divBdr>
            <w:top w:val="none" w:sz="0" w:space="0" w:color="auto"/>
            <w:left w:val="none" w:sz="0" w:space="0" w:color="auto"/>
            <w:bottom w:val="none" w:sz="0" w:space="0" w:color="auto"/>
            <w:right w:val="none" w:sz="0" w:space="0" w:color="auto"/>
          </w:divBdr>
        </w:div>
        <w:div w:id="2036467596">
          <w:marLeft w:val="0"/>
          <w:marRight w:val="0"/>
          <w:marTop w:val="0"/>
          <w:marBottom w:val="0"/>
          <w:divBdr>
            <w:top w:val="none" w:sz="0" w:space="0" w:color="auto"/>
            <w:left w:val="none" w:sz="0" w:space="0" w:color="auto"/>
            <w:bottom w:val="none" w:sz="0" w:space="0" w:color="auto"/>
            <w:right w:val="none" w:sz="0" w:space="0" w:color="auto"/>
          </w:divBdr>
        </w:div>
        <w:div w:id="2096972357">
          <w:marLeft w:val="0"/>
          <w:marRight w:val="0"/>
          <w:marTop w:val="0"/>
          <w:marBottom w:val="0"/>
          <w:divBdr>
            <w:top w:val="none" w:sz="0" w:space="0" w:color="auto"/>
            <w:left w:val="none" w:sz="0" w:space="0" w:color="auto"/>
            <w:bottom w:val="none" w:sz="0" w:space="0" w:color="auto"/>
            <w:right w:val="none" w:sz="0" w:space="0" w:color="auto"/>
          </w:divBdr>
        </w:div>
      </w:divsChild>
    </w:div>
    <w:div w:id="1920865938">
      <w:bodyDiv w:val="1"/>
      <w:marLeft w:val="0"/>
      <w:marRight w:val="0"/>
      <w:marTop w:val="0"/>
      <w:marBottom w:val="0"/>
      <w:divBdr>
        <w:top w:val="none" w:sz="0" w:space="0" w:color="auto"/>
        <w:left w:val="none" w:sz="0" w:space="0" w:color="auto"/>
        <w:bottom w:val="none" w:sz="0" w:space="0" w:color="auto"/>
        <w:right w:val="none" w:sz="0" w:space="0" w:color="auto"/>
      </w:divBdr>
    </w:div>
    <w:div w:id="1923643258">
      <w:bodyDiv w:val="1"/>
      <w:marLeft w:val="0"/>
      <w:marRight w:val="0"/>
      <w:marTop w:val="0"/>
      <w:marBottom w:val="0"/>
      <w:divBdr>
        <w:top w:val="none" w:sz="0" w:space="0" w:color="auto"/>
        <w:left w:val="none" w:sz="0" w:space="0" w:color="auto"/>
        <w:bottom w:val="none" w:sz="0" w:space="0" w:color="auto"/>
        <w:right w:val="none" w:sz="0" w:space="0" w:color="auto"/>
      </w:divBdr>
    </w:div>
    <w:div w:id="1927879303">
      <w:bodyDiv w:val="1"/>
      <w:marLeft w:val="0"/>
      <w:marRight w:val="0"/>
      <w:marTop w:val="0"/>
      <w:marBottom w:val="0"/>
      <w:divBdr>
        <w:top w:val="none" w:sz="0" w:space="0" w:color="auto"/>
        <w:left w:val="none" w:sz="0" w:space="0" w:color="auto"/>
        <w:bottom w:val="none" w:sz="0" w:space="0" w:color="auto"/>
        <w:right w:val="none" w:sz="0" w:space="0" w:color="auto"/>
      </w:divBdr>
    </w:div>
    <w:div w:id="1930889988">
      <w:bodyDiv w:val="1"/>
      <w:marLeft w:val="0"/>
      <w:marRight w:val="0"/>
      <w:marTop w:val="0"/>
      <w:marBottom w:val="0"/>
      <w:divBdr>
        <w:top w:val="none" w:sz="0" w:space="0" w:color="auto"/>
        <w:left w:val="none" w:sz="0" w:space="0" w:color="auto"/>
        <w:bottom w:val="none" w:sz="0" w:space="0" w:color="auto"/>
        <w:right w:val="none" w:sz="0" w:space="0" w:color="auto"/>
      </w:divBdr>
    </w:div>
    <w:div w:id="1934895568">
      <w:bodyDiv w:val="1"/>
      <w:marLeft w:val="0"/>
      <w:marRight w:val="0"/>
      <w:marTop w:val="0"/>
      <w:marBottom w:val="0"/>
      <w:divBdr>
        <w:top w:val="none" w:sz="0" w:space="0" w:color="auto"/>
        <w:left w:val="none" w:sz="0" w:space="0" w:color="auto"/>
        <w:bottom w:val="none" w:sz="0" w:space="0" w:color="auto"/>
        <w:right w:val="none" w:sz="0" w:space="0" w:color="auto"/>
      </w:divBdr>
      <w:divsChild>
        <w:div w:id="1891762679">
          <w:marLeft w:val="0"/>
          <w:marRight w:val="0"/>
          <w:marTop w:val="0"/>
          <w:marBottom w:val="0"/>
          <w:divBdr>
            <w:top w:val="none" w:sz="0" w:space="0" w:color="auto"/>
            <w:left w:val="none" w:sz="0" w:space="0" w:color="auto"/>
            <w:bottom w:val="none" w:sz="0" w:space="0" w:color="auto"/>
            <w:right w:val="none" w:sz="0" w:space="0" w:color="auto"/>
          </w:divBdr>
          <w:divsChild>
            <w:div w:id="1845780052">
              <w:marLeft w:val="0"/>
              <w:marRight w:val="0"/>
              <w:marTop w:val="0"/>
              <w:marBottom w:val="0"/>
              <w:divBdr>
                <w:top w:val="none" w:sz="0" w:space="0" w:color="auto"/>
                <w:left w:val="none" w:sz="0" w:space="0" w:color="auto"/>
                <w:bottom w:val="none" w:sz="0" w:space="0" w:color="auto"/>
                <w:right w:val="none" w:sz="0" w:space="0" w:color="auto"/>
              </w:divBdr>
              <w:divsChild>
                <w:div w:id="1689479095">
                  <w:marLeft w:val="0"/>
                  <w:marRight w:val="0"/>
                  <w:marTop w:val="0"/>
                  <w:marBottom w:val="0"/>
                  <w:divBdr>
                    <w:top w:val="none" w:sz="0" w:space="0" w:color="auto"/>
                    <w:left w:val="none" w:sz="0" w:space="0" w:color="auto"/>
                    <w:bottom w:val="none" w:sz="0" w:space="0" w:color="auto"/>
                    <w:right w:val="none" w:sz="0" w:space="0" w:color="auto"/>
                  </w:divBdr>
                  <w:divsChild>
                    <w:div w:id="187403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974293">
      <w:bodyDiv w:val="1"/>
      <w:marLeft w:val="0"/>
      <w:marRight w:val="0"/>
      <w:marTop w:val="0"/>
      <w:marBottom w:val="0"/>
      <w:divBdr>
        <w:top w:val="none" w:sz="0" w:space="0" w:color="auto"/>
        <w:left w:val="none" w:sz="0" w:space="0" w:color="auto"/>
        <w:bottom w:val="none" w:sz="0" w:space="0" w:color="auto"/>
        <w:right w:val="none" w:sz="0" w:space="0" w:color="auto"/>
      </w:divBdr>
    </w:div>
    <w:div w:id="1937782637">
      <w:bodyDiv w:val="1"/>
      <w:marLeft w:val="0"/>
      <w:marRight w:val="0"/>
      <w:marTop w:val="0"/>
      <w:marBottom w:val="0"/>
      <w:divBdr>
        <w:top w:val="none" w:sz="0" w:space="0" w:color="auto"/>
        <w:left w:val="none" w:sz="0" w:space="0" w:color="auto"/>
        <w:bottom w:val="none" w:sz="0" w:space="0" w:color="auto"/>
        <w:right w:val="none" w:sz="0" w:space="0" w:color="auto"/>
      </w:divBdr>
    </w:div>
    <w:div w:id="1943100511">
      <w:bodyDiv w:val="1"/>
      <w:marLeft w:val="0"/>
      <w:marRight w:val="0"/>
      <w:marTop w:val="0"/>
      <w:marBottom w:val="0"/>
      <w:divBdr>
        <w:top w:val="none" w:sz="0" w:space="0" w:color="auto"/>
        <w:left w:val="none" w:sz="0" w:space="0" w:color="auto"/>
        <w:bottom w:val="none" w:sz="0" w:space="0" w:color="auto"/>
        <w:right w:val="none" w:sz="0" w:space="0" w:color="auto"/>
      </w:divBdr>
    </w:div>
    <w:div w:id="1949894034">
      <w:bodyDiv w:val="1"/>
      <w:marLeft w:val="0"/>
      <w:marRight w:val="0"/>
      <w:marTop w:val="0"/>
      <w:marBottom w:val="0"/>
      <w:divBdr>
        <w:top w:val="none" w:sz="0" w:space="0" w:color="auto"/>
        <w:left w:val="none" w:sz="0" w:space="0" w:color="auto"/>
        <w:bottom w:val="none" w:sz="0" w:space="0" w:color="auto"/>
        <w:right w:val="none" w:sz="0" w:space="0" w:color="auto"/>
      </w:divBdr>
    </w:div>
    <w:div w:id="1963413139">
      <w:bodyDiv w:val="1"/>
      <w:marLeft w:val="0"/>
      <w:marRight w:val="0"/>
      <w:marTop w:val="0"/>
      <w:marBottom w:val="0"/>
      <w:divBdr>
        <w:top w:val="none" w:sz="0" w:space="0" w:color="auto"/>
        <w:left w:val="none" w:sz="0" w:space="0" w:color="auto"/>
        <w:bottom w:val="none" w:sz="0" w:space="0" w:color="auto"/>
        <w:right w:val="none" w:sz="0" w:space="0" w:color="auto"/>
      </w:divBdr>
    </w:div>
    <w:div w:id="1964068778">
      <w:bodyDiv w:val="1"/>
      <w:marLeft w:val="0"/>
      <w:marRight w:val="0"/>
      <w:marTop w:val="0"/>
      <w:marBottom w:val="0"/>
      <w:divBdr>
        <w:top w:val="none" w:sz="0" w:space="0" w:color="auto"/>
        <w:left w:val="none" w:sz="0" w:space="0" w:color="auto"/>
        <w:bottom w:val="none" w:sz="0" w:space="0" w:color="auto"/>
        <w:right w:val="none" w:sz="0" w:space="0" w:color="auto"/>
      </w:divBdr>
    </w:div>
    <w:div w:id="1964916955">
      <w:bodyDiv w:val="1"/>
      <w:marLeft w:val="0"/>
      <w:marRight w:val="0"/>
      <w:marTop w:val="0"/>
      <w:marBottom w:val="0"/>
      <w:divBdr>
        <w:top w:val="none" w:sz="0" w:space="0" w:color="auto"/>
        <w:left w:val="none" w:sz="0" w:space="0" w:color="auto"/>
        <w:bottom w:val="none" w:sz="0" w:space="0" w:color="auto"/>
        <w:right w:val="none" w:sz="0" w:space="0" w:color="auto"/>
      </w:divBdr>
    </w:div>
    <w:div w:id="1975986406">
      <w:bodyDiv w:val="1"/>
      <w:marLeft w:val="0"/>
      <w:marRight w:val="0"/>
      <w:marTop w:val="0"/>
      <w:marBottom w:val="0"/>
      <w:divBdr>
        <w:top w:val="none" w:sz="0" w:space="0" w:color="auto"/>
        <w:left w:val="none" w:sz="0" w:space="0" w:color="auto"/>
        <w:bottom w:val="none" w:sz="0" w:space="0" w:color="auto"/>
        <w:right w:val="none" w:sz="0" w:space="0" w:color="auto"/>
      </w:divBdr>
    </w:div>
    <w:div w:id="1977300467">
      <w:bodyDiv w:val="1"/>
      <w:marLeft w:val="0"/>
      <w:marRight w:val="0"/>
      <w:marTop w:val="0"/>
      <w:marBottom w:val="0"/>
      <w:divBdr>
        <w:top w:val="none" w:sz="0" w:space="0" w:color="auto"/>
        <w:left w:val="none" w:sz="0" w:space="0" w:color="auto"/>
        <w:bottom w:val="none" w:sz="0" w:space="0" w:color="auto"/>
        <w:right w:val="none" w:sz="0" w:space="0" w:color="auto"/>
      </w:divBdr>
    </w:div>
    <w:div w:id="1987318285">
      <w:bodyDiv w:val="1"/>
      <w:marLeft w:val="0"/>
      <w:marRight w:val="0"/>
      <w:marTop w:val="0"/>
      <w:marBottom w:val="0"/>
      <w:divBdr>
        <w:top w:val="none" w:sz="0" w:space="0" w:color="auto"/>
        <w:left w:val="none" w:sz="0" w:space="0" w:color="auto"/>
        <w:bottom w:val="none" w:sz="0" w:space="0" w:color="auto"/>
        <w:right w:val="none" w:sz="0" w:space="0" w:color="auto"/>
      </w:divBdr>
    </w:div>
    <w:div w:id="1991127278">
      <w:bodyDiv w:val="1"/>
      <w:marLeft w:val="0"/>
      <w:marRight w:val="0"/>
      <w:marTop w:val="0"/>
      <w:marBottom w:val="0"/>
      <w:divBdr>
        <w:top w:val="none" w:sz="0" w:space="0" w:color="auto"/>
        <w:left w:val="none" w:sz="0" w:space="0" w:color="auto"/>
        <w:bottom w:val="none" w:sz="0" w:space="0" w:color="auto"/>
        <w:right w:val="none" w:sz="0" w:space="0" w:color="auto"/>
      </w:divBdr>
    </w:div>
    <w:div w:id="1998654509">
      <w:bodyDiv w:val="1"/>
      <w:marLeft w:val="0"/>
      <w:marRight w:val="0"/>
      <w:marTop w:val="0"/>
      <w:marBottom w:val="0"/>
      <w:divBdr>
        <w:top w:val="none" w:sz="0" w:space="0" w:color="auto"/>
        <w:left w:val="none" w:sz="0" w:space="0" w:color="auto"/>
        <w:bottom w:val="none" w:sz="0" w:space="0" w:color="auto"/>
        <w:right w:val="none" w:sz="0" w:space="0" w:color="auto"/>
      </w:divBdr>
    </w:div>
    <w:div w:id="2004627223">
      <w:bodyDiv w:val="1"/>
      <w:marLeft w:val="0"/>
      <w:marRight w:val="0"/>
      <w:marTop w:val="0"/>
      <w:marBottom w:val="0"/>
      <w:divBdr>
        <w:top w:val="none" w:sz="0" w:space="0" w:color="auto"/>
        <w:left w:val="none" w:sz="0" w:space="0" w:color="auto"/>
        <w:bottom w:val="none" w:sz="0" w:space="0" w:color="auto"/>
        <w:right w:val="none" w:sz="0" w:space="0" w:color="auto"/>
      </w:divBdr>
    </w:div>
    <w:div w:id="2012633756">
      <w:bodyDiv w:val="1"/>
      <w:marLeft w:val="0"/>
      <w:marRight w:val="0"/>
      <w:marTop w:val="0"/>
      <w:marBottom w:val="0"/>
      <w:divBdr>
        <w:top w:val="none" w:sz="0" w:space="0" w:color="auto"/>
        <w:left w:val="none" w:sz="0" w:space="0" w:color="auto"/>
        <w:bottom w:val="none" w:sz="0" w:space="0" w:color="auto"/>
        <w:right w:val="none" w:sz="0" w:space="0" w:color="auto"/>
      </w:divBdr>
    </w:div>
    <w:div w:id="2013021222">
      <w:bodyDiv w:val="1"/>
      <w:marLeft w:val="0"/>
      <w:marRight w:val="0"/>
      <w:marTop w:val="0"/>
      <w:marBottom w:val="0"/>
      <w:divBdr>
        <w:top w:val="none" w:sz="0" w:space="0" w:color="auto"/>
        <w:left w:val="none" w:sz="0" w:space="0" w:color="auto"/>
        <w:bottom w:val="none" w:sz="0" w:space="0" w:color="auto"/>
        <w:right w:val="none" w:sz="0" w:space="0" w:color="auto"/>
      </w:divBdr>
      <w:divsChild>
        <w:div w:id="1797866637">
          <w:marLeft w:val="0"/>
          <w:marRight w:val="0"/>
          <w:marTop w:val="0"/>
          <w:marBottom w:val="0"/>
          <w:divBdr>
            <w:top w:val="none" w:sz="0" w:space="0" w:color="auto"/>
            <w:left w:val="none" w:sz="0" w:space="0" w:color="auto"/>
            <w:bottom w:val="none" w:sz="0" w:space="0" w:color="auto"/>
            <w:right w:val="none" w:sz="0" w:space="0" w:color="auto"/>
          </w:divBdr>
          <w:divsChild>
            <w:div w:id="1719619622">
              <w:marLeft w:val="0"/>
              <w:marRight w:val="0"/>
              <w:marTop w:val="0"/>
              <w:marBottom w:val="0"/>
              <w:divBdr>
                <w:top w:val="none" w:sz="0" w:space="0" w:color="auto"/>
                <w:left w:val="none" w:sz="0" w:space="0" w:color="auto"/>
                <w:bottom w:val="none" w:sz="0" w:space="0" w:color="auto"/>
                <w:right w:val="none" w:sz="0" w:space="0" w:color="auto"/>
              </w:divBdr>
              <w:divsChild>
                <w:div w:id="1086927361">
                  <w:marLeft w:val="0"/>
                  <w:marRight w:val="0"/>
                  <w:marTop w:val="0"/>
                  <w:marBottom w:val="0"/>
                  <w:divBdr>
                    <w:top w:val="none" w:sz="0" w:space="0" w:color="auto"/>
                    <w:left w:val="none" w:sz="0" w:space="0" w:color="auto"/>
                    <w:bottom w:val="none" w:sz="0" w:space="0" w:color="auto"/>
                    <w:right w:val="none" w:sz="0" w:space="0" w:color="auto"/>
                  </w:divBdr>
                  <w:divsChild>
                    <w:div w:id="1014647675">
                      <w:marLeft w:val="0"/>
                      <w:marRight w:val="0"/>
                      <w:marTop w:val="0"/>
                      <w:marBottom w:val="0"/>
                      <w:divBdr>
                        <w:top w:val="none" w:sz="0" w:space="0" w:color="auto"/>
                        <w:left w:val="none" w:sz="0" w:space="0" w:color="auto"/>
                        <w:bottom w:val="none" w:sz="0" w:space="0" w:color="auto"/>
                        <w:right w:val="none" w:sz="0" w:space="0" w:color="auto"/>
                      </w:divBdr>
                      <w:divsChild>
                        <w:div w:id="460418174">
                          <w:marLeft w:val="0"/>
                          <w:marRight w:val="0"/>
                          <w:marTop w:val="0"/>
                          <w:marBottom w:val="0"/>
                          <w:divBdr>
                            <w:top w:val="none" w:sz="0" w:space="0" w:color="auto"/>
                            <w:left w:val="none" w:sz="0" w:space="0" w:color="auto"/>
                            <w:bottom w:val="none" w:sz="0" w:space="0" w:color="auto"/>
                            <w:right w:val="none" w:sz="0" w:space="0" w:color="auto"/>
                          </w:divBdr>
                          <w:divsChild>
                            <w:div w:id="6129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146585">
      <w:bodyDiv w:val="1"/>
      <w:marLeft w:val="0"/>
      <w:marRight w:val="0"/>
      <w:marTop w:val="0"/>
      <w:marBottom w:val="0"/>
      <w:divBdr>
        <w:top w:val="none" w:sz="0" w:space="0" w:color="auto"/>
        <w:left w:val="none" w:sz="0" w:space="0" w:color="auto"/>
        <w:bottom w:val="none" w:sz="0" w:space="0" w:color="auto"/>
        <w:right w:val="none" w:sz="0" w:space="0" w:color="auto"/>
      </w:divBdr>
    </w:div>
    <w:div w:id="2021345915">
      <w:bodyDiv w:val="1"/>
      <w:marLeft w:val="0"/>
      <w:marRight w:val="0"/>
      <w:marTop w:val="0"/>
      <w:marBottom w:val="0"/>
      <w:divBdr>
        <w:top w:val="none" w:sz="0" w:space="0" w:color="auto"/>
        <w:left w:val="none" w:sz="0" w:space="0" w:color="auto"/>
        <w:bottom w:val="none" w:sz="0" w:space="0" w:color="auto"/>
        <w:right w:val="none" w:sz="0" w:space="0" w:color="auto"/>
      </w:divBdr>
    </w:div>
    <w:div w:id="2021812688">
      <w:bodyDiv w:val="1"/>
      <w:marLeft w:val="0"/>
      <w:marRight w:val="0"/>
      <w:marTop w:val="0"/>
      <w:marBottom w:val="0"/>
      <w:divBdr>
        <w:top w:val="none" w:sz="0" w:space="0" w:color="auto"/>
        <w:left w:val="none" w:sz="0" w:space="0" w:color="auto"/>
        <w:bottom w:val="none" w:sz="0" w:space="0" w:color="auto"/>
        <w:right w:val="none" w:sz="0" w:space="0" w:color="auto"/>
      </w:divBdr>
    </w:div>
    <w:div w:id="2027713270">
      <w:bodyDiv w:val="1"/>
      <w:marLeft w:val="0"/>
      <w:marRight w:val="0"/>
      <w:marTop w:val="0"/>
      <w:marBottom w:val="0"/>
      <w:divBdr>
        <w:top w:val="none" w:sz="0" w:space="0" w:color="auto"/>
        <w:left w:val="none" w:sz="0" w:space="0" w:color="auto"/>
        <w:bottom w:val="none" w:sz="0" w:space="0" w:color="auto"/>
        <w:right w:val="none" w:sz="0" w:space="0" w:color="auto"/>
      </w:divBdr>
    </w:div>
    <w:div w:id="2040203127">
      <w:bodyDiv w:val="1"/>
      <w:marLeft w:val="0"/>
      <w:marRight w:val="0"/>
      <w:marTop w:val="0"/>
      <w:marBottom w:val="0"/>
      <w:divBdr>
        <w:top w:val="none" w:sz="0" w:space="0" w:color="auto"/>
        <w:left w:val="none" w:sz="0" w:space="0" w:color="auto"/>
        <w:bottom w:val="none" w:sz="0" w:space="0" w:color="auto"/>
        <w:right w:val="none" w:sz="0" w:space="0" w:color="auto"/>
      </w:divBdr>
    </w:div>
    <w:div w:id="2045011178">
      <w:bodyDiv w:val="1"/>
      <w:marLeft w:val="0"/>
      <w:marRight w:val="0"/>
      <w:marTop w:val="0"/>
      <w:marBottom w:val="0"/>
      <w:divBdr>
        <w:top w:val="none" w:sz="0" w:space="0" w:color="auto"/>
        <w:left w:val="none" w:sz="0" w:space="0" w:color="auto"/>
        <w:bottom w:val="none" w:sz="0" w:space="0" w:color="auto"/>
        <w:right w:val="none" w:sz="0" w:space="0" w:color="auto"/>
      </w:divBdr>
    </w:div>
    <w:div w:id="2045137175">
      <w:bodyDiv w:val="1"/>
      <w:marLeft w:val="0"/>
      <w:marRight w:val="0"/>
      <w:marTop w:val="0"/>
      <w:marBottom w:val="0"/>
      <w:divBdr>
        <w:top w:val="none" w:sz="0" w:space="0" w:color="auto"/>
        <w:left w:val="none" w:sz="0" w:space="0" w:color="auto"/>
        <w:bottom w:val="none" w:sz="0" w:space="0" w:color="auto"/>
        <w:right w:val="none" w:sz="0" w:space="0" w:color="auto"/>
      </w:divBdr>
    </w:div>
    <w:div w:id="2046178278">
      <w:bodyDiv w:val="1"/>
      <w:marLeft w:val="0"/>
      <w:marRight w:val="0"/>
      <w:marTop w:val="0"/>
      <w:marBottom w:val="0"/>
      <w:divBdr>
        <w:top w:val="none" w:sz="0" w:space="0" w:color="auto"/>
        <w:left w:val="none" w:sz="0" w:space="0" w:color="auto"/>
        <w:bottom w:val="none" w:sz="0" w:space="0" w:color="auto"/>
        <w:right w:val="none" w:sz="0" w:space="0" w:color="auto"/>
      </w:divBdr>
    </w:div>
    <w:div w:id="2047441465">
      <w:bodyDiv w:val="1"/>
      <w:marLeft w:val="0"/>
      <w:marRight w:val="0"/>
      <w:marTop w:val="0"/>
      <w:marBottom w:val="0"/>
      <w:divBdr>
        <w:top w:val="none" w:sz="0" w:space="0" w:color="auto"/>
        <w:left w:val="none" w:sz="0" w:space="0" w:color="auto"/>
        <w:bottom w:val="none" w:sz="0" w:space="0" w:color="auto"/>
        <w:right w:val="none" w:sz="0" w:space="0" w:color="auto"/>
      </w:divBdr>
      <w:divsChild>
        <w:div w:id="41372987">
          <w:marLeft w:val="0"/>
          <w:marRight w:val="0"/>
          <w:marTop w:val="0"/>
          <w:marBottom w:val="0"/>
          <w:divBdr>
            <w:top w:val="none" w:sz="0" w:space="0" w:color="auto"/>
            <w:left w:val="none" w:sz="0" w:space="0" w:color="auto"/>
            <w:bottom w:val="none" w:sz="0" w:space="0" w:color="auto"/>
            <w:right w:val="none" w:sz="0" w:space="0" w:color="auto"/>
          </w:divBdr>
          <w:divsChild>
            <w:div w:id="1698774080">
              <w:marLeft w:val="0"/>
              <w:marRight w:val="0"/>
              <w:marTop w:val="0"/>
              <w:marBottom w:val="0"/>
              <w:divBdr>
                <w:top w:val="none" w:sz="0" w:space="0" w:color="auto"/>
                <w:left w:val="none" w:sz="0" w:space="0" w:color="auto"/>
                <w:bottom w:val="none" w:sz="0" w:space="0" w:color="auto"/>
                <w:right w:val="none" w:sz="0" w:space="0" w:color="auto"/>
              </w:divBdr>
              <w:divsChild>
                <w:div w:id="11065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418640">
      <w:bodyDiv w:val="1"/>
      <w:marLeft w:val="0"/>
      <w:marRight w:val="0"/>
      <w:marTop w:val="0"/>
      <w:marBottom w:val="0"/>
      <w:divBdr>
        <w:top w:val="none" w:sz="0" w:space="0" w:color="auto"/>
        <w:left w:val="none" w:sz="0" w:space="0" w:color="auto"/>
        <w:bottom w:val="none" w:sz="0" w:space="0" w:color="auto"/>
        <w:right w:val="none" w:sz="0" w:space="0" w:color="auto"/>
      </w:divBdr>
    </w:div>
    <w:div w:id="2055496576">
      <w:bodyDiv w:val="1"/>
      <w:marLeft w:val="0"/>
      <w:marRight w:val="0"/>
      <w:marTop w:val="0"/>
      <w:marBottom w:val="0"/>
      <w:divBdr>
        <w:top w:val="none" w:sz="0" w:space="0" w:color="auto"/>
        <w:left w:val="none" w:sz="0" w:space="0" w:color="auto"/>
        <w:bottom w:val="none" w:sz="0" w:space="0" w:color="auto"/>
        <w:right w:val="none" w:sz="0" w:space="0" w:color="auto"/>
      </w:divBdr>
    </w:div>
    <w:div w:id="2055497560">
      <w:bodyDiv w:val="1"/>
      <w:marLeft w:val="0"/>
      <w:marRight w:val="0"/>
      <w:marTop w:val="0"/>
      <w:marBottom w:val="0"/>
      <w:divBdr>
        <w:top w:val="none" w:sz="0" w:space="0" w:color="auto"/>
        <w:left w:val="none" w:sz="0" w:space="0" w:color="auto"/>
        <w:bottom w:val="none" w:sz="0" w:space="0" w:color="auto"/>
        <w:right w:val="none" w:sz="0" w:space="0" w:color="auto"/>
      </w:divBdr>
    </w:div>
    <w:div w:id="2062972291">
      <w:bodyDiv w:val="1"/>
      <w:marLeft w:val="0"/>
      <w:marRight w:val="0"/>
      <w:marTop w:val="0"/>
      <w:marBottom w:val="0"/>
      <w:divBdr>
        <w:top w:val="none" w:sz="0" w:space="0" w:color="auto"/>
        <w:left w:val="none" w:sz="0" w:space="0" w:color="auto"/>
        <w:bottom w:val="none" w:sz="0" w:space="0" w:color="auto"/>
        <w:right w:val="none" w:sz="0" w:space="0" w:color="auto"/>
      </w:divBdr>
    </w:div>
    <w:div w:id="2075009107">
      <w:bodyDiv w:val="1"/>
      <w:marLeft w:val="0"/>
      <w:marRight w:val="0"/>
      <w:marTop w:val="0"/>
      <w:marBottom w:val="0"/>
      <w:divBdr>
        <w:top w:val="none" w:sz="0" w:space="0" w:color="auto"/>
        <w:left w:val="none" w:sz="0" w:space="0" w:color="auto"/>
        <w:bottom w:val="none" w:sz="0" w:space="0" w:color="auto"/>
        <w:right w:val="none" w:sz="0" w:space="0" w:color="auto"/>
      </w:divBdr>
    </w:div>
    <w:div w:id="2075396769">
      <w:bodyDiv w:val="1"/>
      <w:marLeft w:val="0"/>
      <w:marRight w:val="0"/>
      <w:marTop w:val="0"/>
      <w:marBottom w:val="0"/>
      <w:divBdr>
        <w:top w:val="none" w:sz="0" w:space="0" w:color="auto"/>
        <w:left w:val="none" w:sz="0" w:space="0" w:color="auto"/>
        <w:bottom w:val="none" w:sz="0" w:space="0" w:color="auto"/>
        <w:right w:val="none" w:sz="0" w:space="0" w:color="auto"/>
      </w:divBdr>
    </w:div>
    <w:div w:id="2078480410">
      <w:bodyDiv w:val="1"/>
      <w:marLeft w:val="0"/>
      <w:marRight w:val="0"/>
      <w:marTop w:val="0"/>
      <w:marBottom w:val="0"/>
      <w:divBdr>
        <w:top w:val="none" w:sz="0" w:space="0" w:color="auto"/>
        <w:left w:val="none" w:sz="0" w:space="0" w:color="auto"/>
        <w:bottom w:val="none" w:sz="0" w:space="0" w:color="auto"/>
        <w:right w:val="none" w:sz="0" w:space="0" w:color="auto"/>
      </w:divBdr>
    </w:div>
    <w:div w:id="2078817339">
      <w:bodyDiv w:val="1"/>
      <w:marLeft w:val="0"/>
      <w:marRight w:val="0"/>
      <w:marTop w:val="0"/>
      <w:marBottom w:val="0"/>
      <w:divBdr>
        <w:top w:val="none" w:sz="0" w:space="0" w:color="auto"/>
        <w:left w:val="none" w:sz="0" w:space="0" w:color="auto"/>
        <w:bottom w:val="none" w:sz="0" w:space="0" w:color="auto"/>
        <w:right w:val="none" w:sz="0" w:space="0" w:color="auto"/>
      </w:divBdr>
    </w:div>
    <w:div w:id="2080204227">
      <w:bodyDiv w:val="1"/>
      <w:marLeft w:val="0"/>
      <w:marRight w:val="0"/>
      <w:marTop w:val="0"/>
      <w:marBottom w:val="0"/>
      <w:divBdr>
        <w:top w:val="none" w:sz="0" w:space="0" w:color="auto"/>
        <w:left w:val="none" w:sz="0" w:space="0" w:color="auto"/>
        <w:bottom w:val="none" w:sz="0" w:space="0" w:color="auto"/>
        <w:right w:val="none" w:sz="0" w:space="0" w:color="auto"/>
      </w:divBdr>
    </w:div>
    <w:div w:id="2087917168">
      <w:bodyDiv w:val="1"/>
      <w:marLeft w:val="0"/>
      <w:marRight w:val="0"/>
      <w:marTop w:val="0"/>
      <w:marBottom w:val="0"/>
      <w:divBdr>
        <w:top w:val="none" w:sz="0" w:space="0" w:color="auto"/>
        <w:left w:val="none" w:sz="0" w:space="0" w:color="auto"/>
        <w:bottom w:val="none" w:sz="0" w:space="0" w:color="auto"/>
        <w:right w:val="none" w:sz="0" w:space="0" w:color="auto"/>
      </w:divBdr>
    </w:div>
    <w:div w:id="2088843079">
      <w:bodyDiv w:val="1"/>
      <w:marLeft w:val="0"/>
      <w:marRight w:val="0"/>
      <w:marTop w:val="0"/>
      <w:marBottom w:val="0"/>
      <w:divBdr>
        <w:top w:val="none" w:sz="0" w:space="0" w:color="auto"/>
        <w:left w:val="none" w:sz="0" w:space="0" w:color="auto"/>
        <w:bottom w:val="none" w:sz="0" w:space="0" w:color="auto"/>
        <w:right w:val="none" w:sz="0" w:space="0" w:color="auto"/>
      </w:divBdr>
    </w:div>
    <w:div w:id="2097510231">
      <w:bodyDiv w:val="1"/>
      <w:marLeft w:val="0"/>
      <w:marRight w:val="0"/>
      <w:marTop w:val="0"/>
      <w:marBottom w:val="0"/>
      <w:divBdr>
        <w:top w:val="none" w:sz="0" w:space="0" w:color="auto"/>
        <w:left w:val="none" w:sz="0" w:space="0" w:color="auto"/>
        <w:bottom w:val="none" w:sz="0" w:space="0" w:color="auto"/>
        <w:right w:val="none" w:sz="0" w:space="0" w:color="auto"/>
      </w:divBdr>
    </w:div>
    <w:div w:id="2097895390">
      <w:bodyDiv w:val="1"/>
      <w:marLeft w:val="0"/>
      <w:marRight w:val="0"/>
      <w:marTop w:val="0"/>
      <w:marBottom w:val="0"/>
      <w:divBdr>
        <w:top w:val="none" w:sz="0" w:space="0" w:color="auto"/>
        <w:left w:val="none" w:sz="0" w:space="0" w:color="auto"/>
        <w:bottom w:val="none" w:sz="0" w:space="0" w:color="auto"/>
        <w:right w:val="none" w:sz="0" w:space="0" w:color="auto"/>
      </w:divBdr>
    </w:div>
    <w:div w:id="2102144609">
      <w:bodyDiv w:val="1"/>
      <w:marLeft w:val="0"/>
      <w:marRight w:val="0"/>
      <w:marTop w:val="0"/>
      <w:marBottom w:val="0"/>
      <w:divBdr>
        <w:top w:val="none" w:sz="0" w:space="0" w:color="auto"/>
        <w:left w:val="none" w:sz="0" w:space="0" w:color="auto"/>
        <w:bottom w:val="none" w:sz="0" w:space="0" w:color="auto"/>
        <w:right w:val="none" w:sz="0" w:space="0" w:color="auto"/>
      </w:divBdr>
    </w:div>
    <w:div w:id="2130272907">
      <w:bodyDiv w:val="1"/>
      <w:marLeft w:val="0"/>
      <w:marRight w:val="0"/>
      <w:marTop w:val="0"/>
      <w:marBottom w:val="0"/>
      <w:divBdr>
        <w:top w:val="none" w:sz="0" w:space="0" w:color="auto"/>
        <w:left w:val="none" w:sz="0" w:space="0" w:color="auto"/>
        <w:bottom w:val="none" w:sz="0" w:space="0" w:color="auto"/>
        <w:right w:val="none" w:sz="0" w:space="0" w:color="auto"/>
      </w:divBdr>
    </w:div>
    <w:div w:id="2131512131">
      <w:bodyDiv w:val="1"/>
      <w:marLeft w:val="0"/>
      <w:marRight w:val="0"/>
      <w:marTop w:val="0"/>
      <w:marBottom w:val="0"/>
      <w:divBdr>
        <w:top w:val="none" w:sz="0" w:space="0" w:color="auto"/>
        <w:left w:val="none" w:sz="0" w:space="0" w:color="auto"/>
        <w:bottom w:val="none" w:sz="0" w:space="0" w:color="auto"/>
        <w:right w:val="none" w:sz="0" w:space="0" w:color="auto"/>
      </w:divBdr>
    </w:div>
    <w:div w:id="2134596517">
      <w:bodyDiv w:val="1"/>
      <w:marLeft w:val="0"/>
      <w:marRight w:val="0"/>
      <w:marTop w:val="0"/>
      <w:marBottom w:val="0"/>
      <w:divBdr>
        <w:top w:val="none" w:sz="0" w:space="0" w:color="auto"/>
        <w:left w:val="none" w:sz="0" w:space="0" w:color="auto"/>
        <w:bottom w:val="none" w:sz="0" w:space="0" w:color="auto"/>
        <w:right w:val="none" w:sz="0" w:space="0" w:color="auto"/>
      </w:divBdr>
    </w:div>
    <w:div w:id="2134665746">
      <w:bodyDiv w:val="1"/>
      <w:marLeft w:val="0"/>
      <w:marRight w:val="0"/>
      <w:marTop w:val="0"/>
      <w:marBottom w:val="0"/>
      <w:divBdr>
        <w:top w:val="none" w:sz="0" w:space="0" w:color="auto"/>
        <w:left w:val="none" w:sz="0" w:space="0" w:color="auto"/>
        <w:bottom w:val="none" w:sz="0" w:space="0" w:color="auto"/>
        <w:right w:val="none" w:sz="0" w:space="0" w:color="auto"/>
      </w:divBdr>
    </w:div>
    <w:div w:id="2143188311">
      <w:bodyDiv w:val="1"/>
      <w:marLeft w:val="0"/>
      <w:marRight w:val="0"/>
      <w:marTop w:val="0"/>
      <w:marBottom w:val="0"/>
      <w:divBdr>
        <w:top w:val="none" w:sz="0" w:space="0" w:color="auto"/>
        <w:left w:val="none" w:sz="0" w:space="0" w:color="auto"/>
        <w:bottom w:val="none" w:sz="0" w:space="0" w:color="auto"/>
        <w:right w:val="none" w:sz="0" w:space="0" w:color="auto"/>
      </w:divBdr>
    </w:div>
    <w:div w:id="2144497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35C79-AADC-4D1F-B1B0-B3D7B6A07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6442</TotalTime>
  <Pages>1</Pages>
  <Words>13867</Words>
  <Characters>79042</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Alee Rezaa</dc:creator>
  <cp:keywords/>
  <dc:description/>
  <cp:lastModifiedBy>Alee Rezaa</cp:lastModifiedBy>
  <cp:revision>158</cp:revision>
  <cp:lastPrinted>2024-07-05T15:59:00Z</cp:lastPrinted>
  <dcterms:created xsi:type="dcterms:W3CDTF">2022-07-17T18:50:00Z</dcterms:created>
  <dcterms:modified xsi:type="dcterms:W3CDTF">2024-07-05T15:59:00Z</dcterms:modified>
</cp:coreProperties>
</file>