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A9ABD" w14:textId="5A284940" w:rsidR="009D5568" w:rsidRPr="00D93F4C" w:rsidRDefault="00D93F4C" w:rsidP="00D93F4C">
      <w:pPr>
        <w:jc w:val="center"/>
        <w:rPr>
          <w:rFonts w:asciiTheme="majorBidi" w:hAnsiTheme="majorBidi" w:cstheme="majorBidi"/>
          <w:b/>
          <w:bCs/>
          <w:sz w:val="44"/>
          <w:szCs w:val="44"/>
          <w:u w:val="single"/>
          <w:lang w:val="en-US"/>
        </w:rPr>
      </w:pPr>
      <w:r w:rsidRPr="00D93F4C">
        <w:rPr>
          <w:rFonts w:asciiTheme="majorBidi" w:hAnsiTheme="majorBidi" w:cstheme="majorBidi"/>
          <w:b/>
          <w:bCs/>
          <w:sz w:val="44"/>
          <w:szCs w:val="44"/>
          <w:u w:val="single"/>
          <w:lang w:val="en-US"/>
        </w:rPr>
        <w:t>COMSATS UNIVERSITY ISLAMABAD, ABBOTTABAD CAMPUS</w:t>
      </w:r>
    </w:p>
    <w:p w14:paraId="4885FF5E" w14:textId="3E969E4A" w:rsidR="00D93F4C" w:rsidRDefault="00D93F4C" w:rsidP="00D93F4C">
      <w:pPr>
        <w:jc w:val="center"/>
        <w:rPr>
          <w:lang w:val="en-US"/>
        </w:rPr>
      </w:pPr>
      <w:r>
        <w:rPr>
          <w:noProof/>
          <w:lang w:val="en-US"/>
        </w:rPr>
        <w:drawing>
          <wp:inline distT="0" distB="0" distL="0" distR="0" wp14:anchorId="334351A1" wp14:editId="65CA0961">
            <wp:extent cx="1721062" cy="1650647"/>
            <wp:effectExtent l="12700" t="0" r="6350" b="483235"/>
            <wp:docPr id="1811205630" name="Picture 1" descr="COMSATS Institute of Information Technology | Health Information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05630" name="Picture 1" descr="COMSATS Institute of Information Technology | Health Information For ..."/>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742676" cy="16713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2227D61" w14:textId="58E47C3D" w:rsidR="00D93F4C" w:rsidRPr="00D93F4C" w:rsidRDefault="00D93F4C" w:rsidP="00D93F4C">
      <w:pPr>
        <w:pBdr>
          <w:top w:val="double" w:sz="12" w:space="1" w:color="2F5496" w:themeColor="accent1" w:themeShade="BF"/>
          <w:left w:val="double" w:sz="12" w:space="4" w:color="2F5496" w:themeColor="accent1" w:themeShade="BF"/>
          <w:bottom w:val="double" w:sz="12" w:space="1" w:color="2F5496" w:themeColor="accent1" w:themeShade="BF"/>
          <w:right w:val="double" w:sz="12" w:space="4" w:color="2F5496" w:themeColor="accent1" w:themeShade="BF"/>
        </w:pBdr>
        <w:jc w:val="center"/>
        <w:rPr>
          <w:rFonts w:asciiTheme="majorBidi" w:hAnsiTheme="majorBidi" w:cstheme="majorBidi"/>
          <w:b/>
          <w:bCs/>
          <w:sz w:val="40"/>
          <w:szCs w:val="40"/>
          <w:u w:val="single"/>
          <w:lang w:val="en-US"/>
        </w:rPr>
      </w:pPr>
      <w:r w:rsidRPr="00D93F4C">
        <w:rPr>
          <w:rFonts w:asciiTheme="majorBidi" w:hAnsiTheme="majorBidi" w:cstheme="majorBidi"/>
          <w:b/>
          <w:bCs/>
          <w:sz w:val="40"/>
          <w:szCs w:val="40"/>
          <w:u w:val="single"/>
          <w:lang w:val="en-US"/>
        </w:rPr>
        <w:t xml:space="preserve">GROUP MEMBERS: </w:t>
      </w:r>
    </w:p>
    <w:p w14:paraId="2A4F3BBD" w14:textId="0B3CBADD" w:rsidR="00D93F4C" w:rsidRPr="00D93F4C" w:rsidRDefault="00D93F4C" w:rsidP="00D93F4C">
      <w:pPr>
        <w:pBdr>
          <w:top w:val="double" w:sz="12" w:space="1" w:color="2F5496" w:themeColor="accent1" w:themeShade="BF"/>
          <w:left w:val="double" w:sz="12" w:space="4" w:color="2F5496" w:themeColor="accent1" w:themeShade="BF"/>
          <w:bottom w:val="double" w:sz="12" w:space="1" w:color="2F5496" w:themeColor="accent1" w:themeShade="BF"/>
          <w:right w:val="double" w:sz="12" w:space="4" w:color="2F5496" w:themeColor="accent1" w:themeShade="BF"/>
        </w:pBdr>
        <w:jc w:val="center"/>
        <w:rPr>
          <w:rFonts w:asciiTheme="majorBidi" w:hAnsiTheme="majorBidi" w:cstheme="majorBidi"/>
          <w:b/>
          <w:bCs/>
          <w:sz w:val="40"/>
          <w:szCs w:val="40"/>
          <w:lang w:val="en-US"/>
        </w:rPr>
      </w:pPr>
      <w:r w:rsidRPr="00D93F4C">
        <w:rPr>
          <w:rFonts w:asciiTheme="majorBidi" w:hAnsiTheme="majorBidi" w:cstheme="majorBidi"/>
          <w:b/>
          <w:bCs/>
          <w:sz w:val="40"/>
          <w:szCs w:val="40"/>
          <w:lang w:val="en-US"/>
        </w:rPr>
        <w:t>QURATULAIN</w:t>
      </w:r>
    </w:p>
    <w:p w14:paraId="35118A4F" w14:textId="06D4647B" w:rsidR="00D93F4C" w:rsidRPr="00D93F4C" w:rsidRDefault="00D93F4C" w:rsidP="00D93F4C">
      <w:pPr>
        <w:pBdr>
          <w:top w:val="double" w:sz="12" w:space="1" w:color="2F5496" w:themeColor="accent1" w:themeShade="BF"/>
          <w:left w:val="double" w:sz="12" w:space="4" w:color="2F5496" w:themeColor="accent1" w:themeShade="BF"/>
          <w:bottom w:val="double" w:sz="12" w:space="1" w:color="2F5496" w:themeColor="accent1" w:themeShade="BF"/>
          <w:right w:val="double" w:sz="12" w:space="4" w:color="2F5496" w:themeColor="accent1" w:themeShade="BF"/>
        </w:pBdr>
        <w:jc w:val="center"/>
        <w:rPr>
          <w:rFonts w:asciiTheme="majorBidi" w:hAnsiTheme="majorBidi" w:cstheme="majorBidi"/>
          <w:b/>
          <w:bCs/>
          <w:sz w:val="40"/>
          <w:szCs w:val="40"/>
          <w:lang w:val="en-US"/>
        </w:rPr>
      </w:pPr>
      <w:r w:rsidRPr="00D93F4C">
        <w:rPr>
          <w:rFonts w:asciiTheme="majorBidi" w:hAnsiTheme="majorBidi" w:cstheme="majorBidi"/>
          <w:b/>
          <w:bCs/>
          <w:sz w:val="40"/>
          <w:szCs w:val="40"/>
          <w:lang w:val="en-US"/>
        </w:rPr>
        <w:t>ALEENA FAROOQ</w:t>
      </w:r>
    </w:p>
    <w:p w14:paraId="5D71B8A1" w14:textId="5B2468B2" w:rsidR="00D93F4C" w:rsidRPr="00D93F4C" w:rsidRDefault="00D93F4C" w:rsidP="00D93F4C">
      <w:pPr>
        <w:pBdr>
          <w:top w:val="double" w:sz="12" w:space="1" w:color="2F5496" w:themeColor="accent1" w:themeShade="BF"/>
          <w:left w:val="double" w:sz="12" w:space="4" w:color="2F5496" w:themeColor="accent1" w:themeShade="BF"/>
          <w:bottom w:val="double" w:sz="12" w:space="1" w:color="2F5496" w:themeColor="accent1" w:themeShade="BF"/>
          <w:right w:val="double" w:sz="12" w:space="4" w:color="2F5496" w:themeColor="accent1" w:themeShade="BF"/>
        </w:pBdr>
        <w:jc w:val="center"/>
        <w:rPr>
          <w:rFonts w:asciiTheme="majorBidi" w:hAnsiTheme="majorBidi" w:cstheme="majorBidi"/>
          <w:b/>
          <w:bCs/>
          <w:sz w:val="40"/>
          <w:szCs w:val="40"/>
          <w:lang w:val="en-US"/>
        </w:rPr>
      </w:pPr>
      <w:r w:rsidRPr="00D93F4C">
        <w:rPr>
          <w:rFonts w:asciiTheme="majorBidi" w:hAnsiTheme="majorBidi" w:cstheme="majorBidi"/>
          <w:b/>
          <w:bCs/>
          <w:sz w:val="40"/>
          <w:szCs w:val="40"/>
          <w:lang w:val="en-US"/>
        </w:rPr>
        <w:t>UM-E-AIMEN</w:t>
      </w:r>
    </w:p>
    <w:p w14:paraId="4EB7E33D" w14:textId="49DED2ED" w:rsidR="00D93F4C" w:rsidRPr="00D93F4C" w:rsidRDefault="00D93F4C" w:rsidP="00D93F4C">
      <w:pPr>
        <w:pBdr>
          <w:top w:val="double" w:sz="12" w:space="1" w:color="2F5496" w:themeColor="accent1" w:themeShade="BF"/>
          <w:left w:val="double" w:sz="12" w:space="4" w:color="2F5496" w:themeColor="accent1" w:themeShade="BF"/>
          <w:bottom w:val="double" w:sz="12" w:space="1" w:color="2F5496" w:themeColor="accent1" w:themeShade="BF"/>
          <w:right w:val="double" w:sz="12" w:space="4" w:color="2F5496" w:themeColor="accent1" w:themeShade="BF"/>
        </w:pBdr>
        <w:jc w:val="center"/>
        <w:rPr>
          <w:rFonts w:asciiTheme="majorBidi" w:hAnsiTheme="majorBidi" w:cstheme="majorBidi"/>
          <w:b/>
          <w:bCs/>
          <w:sz w:val="40"/>
          <w:szCs w:val="40"/>
          <w:lang w:val="en-US"/>
        </w:rPr>
      </w:pPr>
      <w:r w:rsidRPr="00D93F4C">
        <w:rPr>
          <w:rFonts w:asciiTheme="majorBidi" w:hAnsiTheme="majorBidi" w:cstheme="majorBidi"/>
          <w:b/>
          <w:bCs/>
          <w:sz w:val="40"/>
          <w:szCs w:val="40"/>
          <w:lang w:val="en-US"/>
        </w:rPr>
        <w:t>(BSE-6C)</w:t>
      </w:r>
    </w:p>
    <w:p w14:paraId="615B3E67" w14:textId="77777777" w:rsidR="00D93F4C" w:rsidRPr="00D93F4C" w:rsidRDefault="00D93F4C" w:rsidP="00D93F4C">
      <w:pPr>
        <w:jc w:val="center"/>
        <w:rPr>
          <w:rFonts w:asciiTheme="majorBidi" w:hAnsiTheme="majorBidi" w:cstheme="majorBidi"/>
          <w:b/>
          <w:bCs/>
          <w:sz w:val="40"/>
          <w:szCs w:val="40"/>
          <w:lang w:val="en-US"/>
        </w:rPr>
      </w:pPr>
    </w:p>
    <w:p w14:paraId="557879B2" w14:textId="77777777" w:rsidR="00D93F4C" w:rsidRPr="00D93F4C" w:rsidRDefault="00D93F4C" w:rsidP="00D93F4C">
      <w:pPr>
        <w:jc w:val="center"/>
        <w:rPr>
          <w:rFonts w:asciiTheme="majorBidi" w:hAnsiTheme="majorBidi" w:cstheme="majorBidi"/>
          <w:b/>
          <w:bCs/>
          <w:sz w:val="40"/>
          <w:szCs w:val="40"/>
          <w:lang w:val="en-US"/>
        </w:rPr>
      </w:pPr>
    </w:p>
    <w:p w14:paraId="36608B5D" w14:textId="08951588" w:rsidR="00D93F4C" w:rsidRPr="00A11F7D" w:rsidRDefault="00D93F4C" w:rsidP="00D93F4C">
      <w:pPr>
        <w:jc w:val="center"/>
        <w:rPr>
          <w:rFonts w:asciiTheme="majorBidi" w:hAnsiTheme="majorBidi" w:cstheme="majorBidi"/>
          <w:b/>
          <w:bCs/>
          <w:sz w:val="36"/>
          <w:szCs w:val="36"/>
          <w:u w:val="single"/>
          <w:lang w:val="en-US"/>
        </w:rPr>
      </w:pPr>
      <w:r w:rsidRPr="00A11F7D">
        <w:rPr>
          <w:rFonts w:asciiTheme="majorBidi" w:hAnsiTheme="majorBidi" w:cstheme="majorBidi"/>
          <w:b/>
          <w:bCs/>
          <w:sz w:val="36"/>
          <w:szCs w:val="36"/>
          <w:u w:val="single"/>
          <w:lang w:val="en-US"/>
        </w:rPr>
        <w:t>SOFTWARE DESIGN AND ARCHITECTURE</w:t>
      </w:r>
    </w:p>
    <w:p w14:paraId="61AA427A" w14:textId="77777777" w:rsidR="00D93F4C" w:rsidRPr="00A11F7D" w:rsidRDefault="00D93F4C" w:rsidP="00D93F4C">
      <w:pPr>
        <w:jc w:val="center"/>
        <w:rPr>
          <w:rFonts w:asciiTheme="majorBidi" w:hAnsiTheme="majorBidi" w:cstheme="majorBidi"/>
          <w:b/>
          <w:bCs/>
          <w:sz w:val="36"/>
          <w:szCs w:val="36"/>
          <w:lang w:val="en-US"/>
        </w:rPr>
      </w:pPr>
    </w:p>
    <w:p w14:paraId="56B0FCAC" w14:textId="671ED5BA" w:rsidR="00D93F4C" w:rsidRPr="00A11F7D" w:rsidRDefault="00D93F4C" w:rsidP="00D93F4C">
      <w:pPr>
        <w:jc w:val="center"/>
        <w:rPr>
          <w:rFonts w:asciiTheme="majorBidi" w:hAnsiTheme="majorBidi" w:cstheme="majorBidi"/>
          <w:b/>
          <w:bCs/>
          <w:sz w:val="36"/>
          <w:szCs w:val="36"/>
          <w:u w:val="single"/>
          <w:lang w:val="en-US"/>
        </w:rPr>
      </w:pPr>
      <w:r w:rsidRPr="00A11F7D">
        <w:rPr>
          <w:rFonts w:asciiTheme="majorBidi" w:hAnsiTheme="majorBidi" w:cstheme="majorBidi"/>
          <w:b/>
          <w:bCs/>
          <w:sz w:val="36"/>
          <w:szCs w:val="36"/>
          <w:u w:val="single"/>
          <w:lang w:val="en-US"/>
        </w:rPr>
        <w:t>ASSIGNMENT: 02</w:t>
      </w:r>
    </w:p>
    <w:p w14:paraId="2AEDB325" w14:textId="77777777" w:rsidR="00D93F4C" w:rsidRPr="00A11F7D" w:rsidRDefault="00D93F4C" w:rsidP="00D93F4C">
      <w:pPr>
        <w:jc w:val="center"/>
        <w:rPr>
          <w:rFonts w:asciiTheme="majorBidi" w:hAnsiTheme="majorBidi" w:cstheme="majorBidi"/>
          <w:b/>
          <w:bCs/>
          <w:sz w:val="36"/>
          <w:szCs w:val="36"/>
          <w:lang w:val="en-US"/>
        </w:rPr>
      </w:pPr>
    </w:p>
    <w:p w14:paraId="2CEF5725" w14:textId="77777777" w:rsidR="00D93F4C" w:rsidRPr="00A11F7D" w:rsidRDefault="00D93F4C" w:rsidP="00D93F4C">
      <w:pPr>
        <w:jc w:val="center"/>
        <w:rPr>
          <w:rFonts w:asciiTheme="majorBidi" w:hAnsiTheme="majorBidi" w:cstheme="majorBidi"/>
          <w:b/>
          <w:bCs/>
          <w:sz w:val="36"/>
          <w:szCs w:val="36"/>
          <w:lang w:val="en-US"/>
        </w:rPr>
      </w:pPr>
    </w:p>
    <w:p w14:paraId="67737B85" w14:textId="339125AC" w:rsidR="00D93F4C" w:rsidRPr="00A11F7D" w:rsidRDefault="00D93F4C" w:rsidP="00D93F4C">
      <w:pPr>
        <w:jc w:val="center"/>
        <w:rPr>
          <w:rFonts w:asciiTheme="majorBidi" w:hAnsiTheme="majorBidi" w:cstheme="majorBidi"/>
          <w:b/>
          <w:bCs/>
          <w:sz w:val="36"/>
          <w:szCs w:val="36"/>
          <w:u w:val="single"/>
          <w:lang w:val="en-US"/>
        </w:rPr>
      </w:pPr>
      <w:r w:rsidRPr="00A11F7D">
        <w:rPr>
          <w:rFonts w:asciiTheme="majorBidi" w:hAnsiTheme="majorBidi" w:cstheme="majorBidi"/>
          <w:b/>
          <w:bCs/>
          <w:sz w:val="36"/>
          <w:szCs w:val="36"/>
          <w:u w:val="single"/>
          <w:lang w:val="en-US"/>
        </w:rPr>
        <w:t>ARCHITECTURE: -</w:t>
      </w:r>
    </w:p>
    <w:p w14:paraId="39527112" w14:textId="6FFB9C51" w:rsidR="00D93F4C" w:rsidRPr="00A11F7D" w:rsidRDefault="00D93F4C" w:rsidP="00D93F4C">
      <w:pPr>
        <w:jc w:val="center"/>
        <w:rPr>
          <w:rFonts w:asciiTheme="majorBidi" w:hAnsiTheme="majorBidi" w:cstheme="majorBidi"/>
          <w:b/>
          <w:bCs/>
          <w:sz w:val="36"/>
          <w:szCs w:val="36"/>
          <w:u w:val="single"/>
          <w:lang w:val="en-US"/>
        </w:rPr>
      </w:pPr>
      <w:r w:rsidRPr="00A11F7D">
        <w:rPr>
          <w:rFonts w:asciiTheme="majorBidi" w:hAnsiTheme="majorBidi" w:cstheme="majorBidi"/>
          <w:b/>
          <w:bCs/>
          <w:sz w:val="36"/>
          <w:szCs w:val="36"/>
          <w:u w:val="single"/>
          <w:lang w:val="en-US"/>
        </w:rPr>
        <w:t>EVEN-DRIVEN ARCHITECTURE</w:t>
      </w:r>
    </w:p>
    <w:p w14:paraId="3F3B1BCB" w14:textId="77777777" w:rsidR="00D93F4C" w:rsidRDefault="00D93F4C" w:rsidP="00D93F4C">
      <w:pPr>
        <w:jc w:val="center"/>
        <w:rPr>
          <w:rFonts w:asciiTheme="majorBidi" w:hAnsiTheme="majorBidi" w:cstheme="majorBidi"/>
          <w:b/>
          <w:bCs/>
          <w:sz w:val="36"/>
          <w:szCs w:val="36"/>
          <w:lang w:val="en-US"/>
        </w:rPr>
      </w:pPr>
    </w:p>
    <w:p w14:paraId="0E720CC6" w14:textId="77777777" w:rsidR="00D93F4C" w:rsidRDefault="00D93F4C" w:rsidP="00D93F4C">
      <w:pPr>
        <w:jc w:val="center"/>
        <w:rPr>
          <w:rFonts w:asciiTheme="majorBidi" w:hAnsiTheme="majorBidi" w:cstheme="majorBidi"/>
          <w:b/>
          <w:bCs/>
          <w:sz w:val="36"/>
          <w:szCs w:val="36"/>
          <w:lang w:val="en-US"/>
        </w:rPr>
      </w:pPr>
    </w:p>
    <w:p w14:paraId="12BC2B1F" w14:textId="77777777" w:rsidR="00D93F4C" w:rsidRPr="00D93F4C" w:rsidRDefault="00D93F4C" w:rsidP="00D93F4C">
      <w:pPr>
        <w:rPr>
          <w:rFonts w:asciiTheme="majorBidi" w:hAnsiTheme="majorBidi" w:cstheme="majorBidi"/>
          <w:b/>
          <w:bCs/>
          <w:sz w:val="36"/>
          <w:szCs w:val="36"/>
          <w:lang w:val="en-US"/>
        </w:rPr>
      </w:pPr>
    </w:p>
    <w:p w14:paraId="52373E42" w14:textId="2CCA5AE0" w:rsidR="00D93F4C" w:rsidRPr="00D93F4C" w:rsidRDefault="00D93F4C" w:rsidP="00D93F4C">
      <w:pPr>
        <w:jc w:val="center"/>
        <w:rPr>
          <w:rFonts w:asciiTheme="majorBidi" w:hAnsiTheme="majorBidi" w:cstheme="majorBidi"/>
          <w:b/>
          <w:bCs/>
          <w:sz w:val="36"/>
          <w:szCs w:val="36"/>
          <w:u w:val="single"/>
          <w:lang w:val="en-US"/>
        </w:rPr>
      </w:pPr>
      <w:r w:rsidRPr="00D93F4C">
        <w:rPr>
          <w:rFonts w:asciiTheme="majorBidi" w:hAnsiTheme="majorBidi" w:cstheme="majorBidi"/>
          <w:b/>
          <w:bCs/>
          <w:sz w:val="36"/>
          <w:szCs w:val="36"/>
          <w:u w:val="single"/>
          <w:lang w:val="en-US"/>
        </w:rPr>
        <w:t xml:space="preserve">DATE: </w:t>
      </w:r>
    </w:p>
    <w:p w14:paraId="120D10D7" w14:textId="3633AFD2" w:rsidR="00D93F4C" w:rsidRDefault="00D93F4C" w:rsidP="00D93F4C">
      <w:pPr>
        <w:jc w:val="center"/>
        <w:rPr>
          <w:rFonts w:asciiTheme="majorBidi" w:hAnsiTheme="majorBidi" w:cstheme="majorBidi"/>
          <w:b/>
          <w:bCs/>
          <w:sz w:val="36"/>
          <w:szCs w:val="36"/>
          <w:lang w:val="en-US"/>
        </w:rPr>
      </w:pPr>
      <w:r w:rsidRPr="00D93F4C">
        <w:rPr>
          <w:rFonts w:asciiTheme="majorBidi" w:hAnsiTheme="majorBidi" w:cstheme="majorBidi"/>
          <w:b/>
          <w:bCs/>
          <w:sz w:val="36"/>
          <w:szCs w:val="36"/>
          <w:lang w:val="en-US"/>
        </w:rPr>
        <w:t>June 27, 2024</w:t>
      </w:r>
    </w:p>
    <w:p w14:paraId="670B3E3F" w14:textId="77777777" w:rsidR="000D002D" w:rsidRDefault="000D002D" w:rsidP="00D93F4C">
      <w:pPr>
        <w:jc w:val="center"/>
        <w:rPr>
          <w:rFonts w:asciiTheme="majorBidi" w:hAnsiTheme="majorBidi" w:cstheme="majorBidi"/>
          <w:b/>
          <w:bCs/>
          <w:sz w:val="36"/>
          <w:szCs w:val="36"/>
          <w:lang w:val="en-US"/>
        </w:rPr>
      </w:pPr>
    </w:p>
    <w:p w14:paraId="3C550D83" w14:textId="77777777" w:rsidR="000D002D" w:rsidRDefault="000D002D" w:rsidP="00D93F4C">
      <w:pPr>
        <w:jc w:val="center"/>
        <w:rPr>
          <w:rFonts w:asciiTheme="majorBidi" w:hAnsiTheme="majorBidi" w:cstheme="majorBidi"/>
          <w:b/>
          <w:bCs/>
          <w:sz w:val="36"/>
          <w:szCs w:val="36"/>
          <w:lang w:val="en-US"/>
        </w:rPr>
      </w:pPr>
    </w:p>
    <w:p w14:paraId="24A8F057" w14:textId="0F509CEF" w:rsidR="000D002D" w:rsidRPr="00666303" w:rsidRDefault="000D002D" w:rsidP="00666303">
      <w:pPr>
        <w:pStyle w:val="Heading1"/>
        <w:rPr>
          <w:rFonts w:asciiTheme="majorBidi" w:hAnsiTheme="majorBidi"/>
          <w:b/>
          <w:bCs/>
          <w:sz w:val="32"/>
          <w:szCs w:val="32"/>
          <w:lang w:val="en-US"/>
        </w:rPr>
      </w:pPr>
      <w:r w:rsidRPr="00666303">
        <w:rPr>
          <w:rFonts w:asciiTheme="majorBidi" w:hAnsiTheme="majorBidi"/>
          <w:b/>
          <w:bCs/>
          <w:sz w:val="32"/>
          <w:szCs w:val="32"/>
          <w:lang w:val="en-US"/>
        </w:rPr>
        <w:lastRenderedPageBreak/>
        <w:t>EVENT-DRIVEN ARCHITECTURE</w:t>
      </w:r>
    </w:p>
    <w:p w14:paraId="1B96195B" w14:textId="77777777" w:rsidR="000D002D" w:rsidRDefault="000D002D" w:rsidP="000D002D">
      <w:pPr>
        <w:rPr>
          <w:rFonts w:asciiTheme="majorBidi" w:hAnsiTheme="majorBidi" w:cstheme="majorBidi"/>
          <w:b/>
          <w:bCs/>
          <w:sz w:val="32"/>
          <w:szCs w:val="32"/>
          <w:lang w:val="en-US"/>
        </w:rPr>
      </w:pPr>
    </w:p>
    <w:p w14:paraId="1385D6E1" w14:textId="7B325D6C" w:rsidR="007E28FC" w:rsidRPr="00666303" w:rsidRDefault="007E28FC" w:rsidP="00666303">
      <w:pPr>
        <w:pStyle w:val="Heading2"/>
        <w:rPr>
          <w:bCs/>
          <w:szCs w:val="28"/>
          <w:lang w:val="en-US"/>
        </w:rPr>
      </w:pPr>
      <w:r w:rsidRPr="00666303">
        <w:rPr>
          <w:bCs/>
          <w:szCs w:val="28"/>
          <w:lang w:val="en-US"/>
        </w:rPr>
        <w:t>BACKGROUND</w:t>
      </w:r>
    </w:p>
    <w:p w14:paraId="4BAD8A5C" w14:textId="77777777" w:rsidR="000D002D" w:rsidRPr="000D002D" w:rsidRDefault="000D002D" w:rsidP="000D002D">
      <w:pPr>
        <w:rPr>
          <w:rFonts w:asciiTheme="majorBidi" w:hAnsiTheme="majorBidi" w:cstheme="majorBidi"/>
          <w:color w:val="000000"/>
        </w:rPr>
      </w:pPr>
      <w:r w:rsidRPr="000D002D">
        <w:rPr>
          <w:rFonts w:asciiTheme="majorBidi" w:hAnsiTheme="majorBidi" w:cstheme="majorBidi"/>
          <w:color w:val="000000"/>
        </w:rPr>
        <w:t>The concept of event-driven programming dates back to the 1960s, when computer systems were designed to respond to user interactions, such as keyboard presses and mouse clicks.</w:t>
      </w:r>
    </w:p>
    <w:p w14:paraId="68DBFCAE" w14:textId="5BA1C928" w:rsidR="000D002D" w:rsidRDefault="000D002D" w:rsidP="000D002D">
      <w:pPr>
        <w:rPr>
          <w:rFonts w:asciiTheme="majorBidi" w:hAnsiTheme="majorBidi" w:cstheme="majorBidi"/>
          <w:color w:val="000000"/>
        </w:rPr>
      </w:pPr>
      <w:r w:rsidRPr="000D002D">
        <w:rPr>
          <w:rFonts w:asciiTheme="majorBidi" w:hAnsiTheme="majorBidi" w:cstheme="majorBidi"/>
          <w:color w:val="000000"/>
        </w:rPr>
        <w:t>In the 1980s, event-driven programming became popular with the rise of graphical user interfaces (GUIs) and the introduction of event-driven programming languages like Smalltalk.</w:t>
      </w:r>
    </w:p>
    <w:p w14:paraId="6020282F" w14:textId="7CA94473" w:rsidR="000D002D" w:rsidRPr="009A4BD5" w:rsidRDefault="000D002D" w:rsidP="000D002D">
      <w:pPr>
        <w:pStyle w:val="ListParagraph"/>
        <w:numPr>
          <w:ilvl w:val="0"/>
          <w:numId w:val="2"/>
        </w:numPr>
        <w:rPr>
          <w:rFonts w:asciiTheme="majorBidi" w:hAnsiTheme="majorBidi" w:cstheme="majorBidi"/>
          <w:b/>
          <w:bCs/>
          <w:i/>
          <w:iCs/>
          <w:color w:val="000000"/>
          <w:sz w:val="26"/>
          <w:szCs w:val="26"/>
        </w:rPr>
      </w:pPr>
      <w:r w:rsidRPr="009A4BD5">
        <w:rPr>
          <w:rFonts w:asciiTheme="majorBidi" w:hAnsiTheme="majorBidi" w:cstheme="majorBidi"/>
          <w:b/>
          <w:bCs/>
          <w:i/>
          <w:iCs/>
          <w:color w:val="000000"/>
          <w:sz w:val="26"/>
          <w:szCs w:val="26"/>
        </w:rPr>
        <w:t>Message-Oriented Middleware (MOM):</w:t>
      </w:r>
    </w:p>
    <w:p w14:paraId="4CB27441"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In the 1990s, Message-Oriented Middleware (MOM) emerged as a way to enable asynchronous communication between distributed systems.</w:t>
      </w:r>
    </w:p>
    <w:p w14:paraId="7522D201"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MOM systems, such as IBM's MQSeries (now IBM MQ) and TIBCO Rendezvous, allowed applications to send and receive messages, which laid the foundation for event-driven architecture.</w:t>
      </w:r>
    </w:p>
    <w:p w14:paraId="3AD4E01E" w14:textId="1B01A4F7" w:rsidR="000D002D" w:rsidRPr="009A4BD5" w:rsidRDefault="000D002D" w:rsidP="000D002D">
      <w:pPr>
        <w:pStyle w:val="ListParagraph"/>
        <w:numPr>
          <w:ilvl w:val="0"/>
          <w:numId w:val="2"/>
        </w:numPr>
        <w:rPr>
          <w:rFonts w:asciiTheme="majorBidi" w:hAnsiTheme="majorBidi" w:cstheme="majorBidi"/>
          <w:b/>
          <w:bCs/>
          <w:i/>
          <w:iCs/>
          <w:color w:val="000000"/>
          <w:sz w:val="26"/>
          <w:szCs w:val="26"/>
        </w:rPr>
      </w:pPr>
      <w:r w:rsidRPr="009A4BD5">
        <w:rPr>
          <w:rFonts w:asciiTheme="majorBidi" w:hAnsiTheme="majorBidi" w:cstheme="majorBidi"/>
          <w:b/>
          <w:bCs/>
          <w:i/>
          <w:iCs/>
          <w:color w:val="000000"/>
          <w:sz w:val="26"/>
          <w:szCs w:val="26"/>
        </w:rPr>
        <w:t>Enterprise Integration Patterns:</w:t>
      </w:r>
    </w:p>
    <w:p w14:paraId="13A6B1C6"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In the early 2000s, Gregor Hohpe and Bobby Woolf published "Enterprise Integration Patterns," a book that introduced a set of patterns for integrating distributed systems.</w:t>
      </w:r>
    </w:p>
    <w:p w14:paraId="7CFEA85B"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One of the patterns, the "Event-Driven Architecture" pattern, described a design approach where applications communicate with each other by publishing and subscribing to events.</w:t>
      </w:r>
    </w:p>
    <w:p w14:paraId="65D05C6F" w14:textId="25AAF5A9" w:rsidR="000D002D" w:rsidRPr="009A4BD5" w:rsidRDefault="000D002D" w:rsidP="000D002D">
      <w:pPr>
        <w:pStyle w:val="ListParagraph"/>
        <w:numPr>
          <w:ilvl w:val="0"/>
          <w:numId w:val="2"/>
        </w:numPr>
        <w:rPr>
          <w:rFonts w:asciiTheme="majorBidi" w:hAnsiTheme="majorBidi" w:cstheme="majorBidi"/>
          <w:b/>
          <w:bCs/>
          <w:i/>
          <w:iCs/>
          <w:color w:val="000000"/>
          <w:sz w:val="26"/>
          <w:szCs w:val="26"/>
        </w:rPr>
      </w:pPr>
      <w:r w:rsidRPr="009A4BD5">
        <w:rPr>
          <w:rFonts w:asciiTheme="majorBidi" w:hAnsiTheme="majorBidi" w:cstheme="majorBidi"/>
          <w:b/>
          <w:bCs/>
          <w:i/>
          <w:iCs/>
          <w:color w:val="000000"/>
          <w:sz w:val="26"/>
          <w:szCs w:val="26"/>
        </w:rPr>
        <w:t>Microservices and Cloud Computing:</w:t>
      </w:r>
    </w:p>
    <w:p w14:paraId="0576EEB0"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The rise of microservices and cloud computing in the mid-2000s created a need for more scalable and flexible integration approaches.</w:t>
      </w:r>
    </w:p>
    <w:p w14:paraId="3EAF79AE"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Event-driven architecture became a popular choice for integrating microservices, as it allowed for loose coupling, scalability, and fault tolerance.</w:t>
      </w:r>
    </w:p>
    <w:p w14:paraId="486DD610" w14:textId="24DA07FE" w:rsidR="000D002D" w:rsidRPr="009A4BD5" w:rsidRDefault="000D002D" w:rsidP="000D002D">
      <w:pPr>
        <w:pStyle w:val="ListParagraph"/>
        <w:numPr>
          <w:ilvl w:val="0"/>
          <w:numId w:val="2"/>
        </w:numPr>
        <w:rPr>
          <w:rFonts w:asciiTheme="majorBidi" w:hAnsiTheme="majorBidi" w:cstheme="majorBidi"/>
          <w:b/>
          <w:bCs/>
          <w:i/>
          <w:iCs/>
          <w:color w:val="000000"/>
          <w:sz w:val="26"/>
          <w:szCs w:val="26"/>
        </w:rPr>
      </w:pPr>
      <w:r w:rsidRPr="009A4BD5">
        <w:rPr>
          <w:rFonts w:asciiTheme="majorBidi" w:hAnsiTheme="majorBidi" w:cstheme="majorBidi"/>
          <w:b/>
          <w:bCs/>
          <w:i/>
          <w:iCs/>
          <w:color w:val="000000"/>
          <w:sz w:val="26"/>
          <w:szCs w:val="26"/>
        </w:rPr>
        <w:t>Modern EDA:</w:t>
      </w:r>
    </w:p>
    <w:p w14:paraId="38B9F02A"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Today, event-driven architecture is a widely adopted design approach in modern software systems.</w:t>
      </w:r>
    </w:p>
    <w:p w14:paraId="503F589E" w14:textId="77777777" w:rsidR="000D002D" w:rsidRP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The rise of cloud-native technologies, such as serverless computing, event-driven functions, and event streaming platforms (e.g., Apache Kafka, Amazon Kinesis), has further accelerated the adoption of EDA.</w:t>
      </w:r>
    </w:p>
    <w:p w14:paraId="6EEBC3F8" w14:textId="29378BAD" w:rsidR="000D002D" w:rsidRDefault="000D002D" w:rsidP="000D002D">
      <w:pPr>
        <w:pStyle w:val="ListParagraph"/>
        <w:rPr>
          <w:rFonts w:asciiTheme="majorBidi" w:hAnsiTheme="majorBidi" w:cstheme="majorBidi"/>
          <w:color w:val="000000"/>
        </w:rPr>
      </w:pPr>
      <w:r w:rsidRPr="000D002D">
        <w:rPr>
          <w:rFonts w:asciiTheme="majorBidi" w:hAnsiTheme="majorBidi" w:cstheme="majorBidi"/>
          <w:color w:val="000000"/>
        </w:rPr>
        <w:t>Modern EDA is characterized by the use of event sourcing, event streaming, and event-driven microservices, which enable real-time data processing, analytics, and machine learning.</w:t>
      </w:r>
    </w:p>
    <w:p w14:paraId="239E11AE" w14:textId="77777777" w:rsidR="007E28FC" w:rsidRPr="000D002D" w:rsidRDefault="007E28FC" w:rsidP="000D002D">
      <w:pPr>
        <w:pStyle w:val="ListParagraph"/>
        <w:rPr>
          <w:rFonts w:asciiTheme="majorBidi" w:hAnsiTheme="majorBidi" w:cstheme="majorBidi"/>
          <w:color w:val="000000"/>
        </w:rPr>
      </w:pPr>
    </w:p>
    <w:p w14:paraId="6F00AD51" w14:textId="36E24F83" w:rsidR="000D002D" w:rsidRDefault="007E28FC" w:rsidP="00666303">
      <w:pPr>
        <w:pStyle w:val="Heading2"/>
      </w:pPr>
      <w:r>
        <w:t xml:space="preserve">INTRODUCTION: </w:t>
      </w:r>
    </w:p>
    <w:p w14:paraId="1CB49590" w14:textId="77777777" w:rsidR="007E28FC" w:rsidRPr="007E28FC" w:rsidRDefault="007E28FC" w:rsidP="007E28FC">
      <w:pPr>
        <w:rPr>
          <w:rFonts w:asciiTheme="majorBidi" w:hAnsiTheme="majorBidi" w:cstheme="majorBidi"/>
          <w:lang w:val="en-US"/>
        </w:rPr>
      </w:pPr>
      <w:r w:rsidRPr="007E28FC">
        <w:rPr>
          <w:rFonts w:asciiTheme="majorBidi" w:hAnsiTheme="majorBidi" w:cstheme="majorBidi"/>
          <w:lang w:val="en-US"/>
        </w:rPr>
        <w:t>Event-driven architecture (EDA) is a software design pattern or architectural style that focuses on the flow of events within a system or between different systems, often in the form of messages or notifications. Various components of a system communicate and react to events asynchronously, rather than through direct, synchronous method calls. Events can represent various occurrences, changes in state, or triggers within a system.</w:t>
      </w:r>
    </w:p>
    <w:p w14:paraId="56DA6D82" w14:textId="77777777" w:rsidR="007E28FC" w:rsidRPr="007E28FC" w:rsidRDefault="007E28FC" w:rsidP="007E28FC">
      <w:pPr>
        <w:rPr>
          <w:rFonts w:asciiTheme="majorBidi" w:hAnsiTheme="majorBidi" w:cstheme="majorBidi"/>
          <w:lang w:val="en-US"/>
        </w:rPr>
      </w:pPr>
    </w:p>
    <w:p w14:paraId="0AB80497" w14:textId="294DBC04" w:rsidR="007E28FC" w:rsidRPr="007E28FC" w:rsidRDefault="007E28FC" w:rsidP="007E28FC">
      <w:pPr>
        <w:rPr>
          <w:rFonts w:asciiTheme="majorBidi" w:hAnsiTheme="majorBidi" w:cstheme="majorBidi"/>
          <w:lang w:val="en-US"/>
        </w:rPr>
      </w:pPr>
      <w:r w:rsidRPr="007E28FC">
        <w:rPr>
          <w:rFonts w:asciiTheme="majorBidi" w:hAnsiTheme="majorBidi" w:cstheme="majorBidi"/>
          <w:lang w:val="en-US"/>
        </w:rPr>
        <w:t>Event-driven architecture is commonly used in various applications, including:</w:t>
      </w:r>
    </w:p>
    <w:p w14:paraId="5094D452" w14:textId="77777777" w:rsidR="007E28FC" w:rsidRPr="007E28FC" w:rsidRDefault="007E28FC" w:rsidP="007E28FC">
      <w:pPr>
        <w:pStyle w:val="ListParagraph"/>
        <w:numPr>
          <w:ilvl w:val="0"/>
          <w:numId w:val="2"/>
        </w:numPr>
        <w:rPr>
          <w:rFonts w:asciiTheme="majorBidi" w:hAnsiTheme="majorBidi" w:cstheme="majorBidi"/>
          <w:b/>
          <w:bCs/>
          <w:i/>
          <w:iCs/>
          <w:lang w:val="en-US"/>
        </w:rPr>
      </w:pPr>
      <w:r w:rsidRPr="007E28FC">
        <w:rPr>
          <w:rFonts w:asciiTheme="majorBidi" w:hAnsiTheme="majorBidi" w:cstheme="majorBidi"/>
          <w:b/>
          <w:bCs/>
          <w:i/>
          <w:iCs/>
          <w:lang w:val="en-US"/>
        </w:rPr>
        <w:t>Real-time data processing</w:t>
      </w:r>
    </w:p>
    <w:p w14:paraId="78A221DB" w14:textId="77777777" w:rsidR="007E28FC" w:rsidRPr="007E28FC" w:rsidRDefault="007E28FC" w:rsidP="007E28FC">
      <w:pPr>
        <w:pStyle w:val="ListParagraph"/>
        <w:numPr>
          <w:ilvl w:val="0"/>
          <w:numId w:val="2"/>
        </w:numPr>
        <w:rPr>
          <w:rFonts w:asciiTheme="majorBidi" w:hAnsiTheme="majorBidi" w:cstheme="majorBidi"/>
          <w:b/>
          <w:bCs/>
          <w:i/>
          <w:iCs/>
          <w:lang w:val="en-US"/>
        </w:rPr>
      </w:pPr>
      <w:r w:rsidRPr="007E28FC">
        <w:rPr>
          <w:rFonts w:asciiTheme="majorBidi" w:hAnsiTheme="majorBidi" w:cstheme="majorBidi"/>
          <w:b/>
          <w:bCs/>
          <w:i/>
          <w:iCs/>
          <w:lang w:val="en-US"/>
        </w:rPr>
        <w:t>Microservices-based systems</w:t>
      </w:r>
    </w:p>
    <w:p w14:paraId="7EF9C71D" w14:textId="77777777" w:rsidR="007E28FC" w:rsidRPr="007E28FC" w:rsidRDefault="007E28FC" w:rsidP="007E28FC">
      <w:pPr>
        <w:pStyle w:val="ListParagraph"/>
        <w:numPr>
          <w:ilvl w:val="0"/>
          <w:numId w:val="2"/>
        </w:numPr>
        <w:rPr>
          <w:rFonts w:asciiTheme="majorBidi" w:hAnsiTheme="majorBidi" w:cstheme="majorBidi"/>
          <w:b/>
          <w:bCs/>
          <w:i/>
          <w:iCs/>
          <w:lang w:val="en-US"/>
        </w:rPr>
      </w:pPr>
      <w:r w:rsidRPr="007E28FC">
        <w:rPr>
          <w:rFonts w:asciiTheme="majorBidi" w:hAnsiTheme="majorBidi" w:cstheme="majorBidi"/>
          <w:b/>
          <w:bCs/>
          <w:i/>
          <w:iCs/>
          <w:lang w:val="en-US"/>
        </w:rPr>
        <w:t>IoT (Internet of Things) applications</w:t>
      </w:r>
    </w:p>
    <w:p w14:paraId="66B3122C" w14:textId="4F58ADC7" w:rsidR="007E28FC" w:rsidRDefault="007E28FC" w:rsidP="007E28FC">
      <w:pPr>
        <w:pStyle w:val="ListParagraph"/>
        <w:numPr>
          <w:ilvl w:val="0"/>
          <w:numId w:val="2"/>
        </w:numPr>
        <w:rPr>
          <w:rFonts w:asciiTheme="majorBidi" w:hAnsiTheme="majorBidi" w:cstheme="majorBidi"/>
          <w:b/>
          <w:bCs/>
          <w:i/>
          <w:iCs/>
          <w:lang w:val="en-US"/>
        </w:rPr>
      </w:pPr>
      <w:r w:rsidRPr="007E28FC">
        <w:rPr>
          <w:rFonts w:asciiTheme="majorBidi" w:hAnsiTheme="majorBidi" w:cstheme="majorBidi"/>
          <w:b/>
          <w:bCs/>
          <w:i/>
          <w:iCs/>
          <w:lang w:val="en-US"/>
        </w:rPr>
        <w:lastRenderedPageBreak/>
        <w:t>Systems that require high levels of concurrency and responsiveness</w:t>
      </w:r>
    </w:p>
    <w:p w14:paraId="62618F12" w14:textId="77777777" w:rsidR="007E28FC" w:rsidRPr="007E28FC" w:rsidRDefault="007E28FC" w:rsidP="007E28FC">
      <w:pPr>
        <w:rPr>
          <w:rFonts w:asciiTheme="majorBidi" w:hAnsiTheme="majorBidi" w:cstheme="majorBidi"/>
          <w:b/>
          <w:bCs/>
          <w:i/>
          <w:iCs/>
          <w:lang w:val="en-US"/>
        </w:rPr>
      </w:pPr>
    </w:p>
    <w:p w14:paraId="6D85D3CC" w14:textId="5BDB8948" w:rsidR="007E28FC" w:rsidRPr="00666303" w:rsidRDefault="007E28FC" w:rsidP="00666303">
      <w:pPr>
        <w:pStyle w:val="Heading2"/>
        <w:rPr>
          <w:lang w:val="en-US"/>
        </w:rPr>
      </w:pPr>
      <w:r w:rsidRPr="00666303">
        <w:rPr>
          <w:lang w:val="en-US"/>
        </w:rPr>
        <w:t>WORKING</w:t>
      </w:r>
    </w:p>
    <w:p w14:paraId="02E5ADB7" w14:textId="77777777" w:rsidR="007E28FC" w:rsidRPr="007E28FC" w:rsidRDefault="007E28FC" w:rsidP="007E28FC">
      <w:pPr>
        <w:rPr>
          <w:rFonts w:asciiTheme="majorBidi" w:hAnsiTheme="majorBidi" w:cstheme="majorBidi"/>
        </w:rPr>
      </w:pPr>
      <w:r w:rsidRPr="007E28FC">
        <w:rPr>
          <w:rFonts w:asciiTheme="majorBidi" w:hAnsiTheme="majorBidi" w:cstheme="majorBidi"/>
        </w:rPr>
        <w:t xml:space="preserve">Event-Driven Architecture (EDA) works by facilitating communication between components of a system through events. </w:t>
      </w:r>
    </w:p>
    <w:p w14:paraId="0390D438" w14:textId="425646C4" w:rsidR="007E28FC" w:rsidRDefault="007E28FC" w:rsidP="007E28FC">
      <w:pPr>
        <w:rPr>
          <w:rFonts w:asciiTheme="majorBidi" w:hAnsiTheme="majorBidi" w:cstheme="majorBidi"/>
        </w:rPr>
      </w:pPr>
      <w:r w:rsidRPr="007E28FC">
        <w:rPr>
          <w:rFonts w:asciiTheme="majorBidi" w:hAnsiTheme="majorBidi" w:cstheme="majorBidi"/>
        </w:rPr>
        <w:t>Here’s a detailed look at how EDA functions:</w:t>
      </w:r>
    </w:p>
    <w:p w14:paraId="1EF7B9CE" w14:textId="77777777" w:rsidR="007E28FC" w:rsidRPr="007E28FC" w:rsidRDefault="007E28FC" w:rsidP="007E28FC">
      <w:pPr>
        <w:rPr>
          <w:rFonts w:asciiTheme="majorBidi" w:hAnsiTheme="majorBidi" w:cstheme="majorBidi"/>
        </w:rPr>
      </w:pPr>
    </w:p>
    <w:p w14:paraId="5727A3C8" w14:textId="24DBDB70" w:rsidR="007E28FC" w:rsidRPr="00666303" w:rsidRDefault="007E28FC" w:rsidP="00666303">
      <w:pPr>
        <w:pStyle w:val="Heading3"/>
        <w:rPr>
          <w:b/>
          <w:bCs/>
        </w:rPr>
      </w:pPr>
      <w:r w:rsidRPr="00666303">
        <w:rPr>
          <w:b/>
          <w:bCs/>
        </w:rPr>
        <w:t>Core components</w:t>
      </w:r>
    </w:p>
    <w:p w14:paraId="2186F68A" w14:textId="77777777" w:rsidR="007E28FC" w:rsidRDefault="007E28FC" w:rsidP="007E28FC">
      <w:pPr>
        <w:rPr>
          <w:rFonts w:asciiTheme="majorBidi" w:hAnsiTheme="majorBidi" w:cstheme="majorBidi"/>
          <w:b/>
          <w:bCs/>
          <w:sz w:val="27"/>
          <w:szCs w:val="27"/>
        </w:rPr>
      </w:pPr>
    </w:p>
    <w:p w14:paraId="6715CA99" w14:textId="6BD588A7" w:rsidR="007E28FC" w:rsidRPr="009A4BD5" w:rsidRDefault="007E28FC" w:rsidP="007E28FC">
      <w:pPr>
        <w:pStyle w:val="ListParagraph"/>
        <w:numPr>
          <w:ilvl w:val="0"/>
          <w:numId w:val="3"/>
        </w:numPr>
        <w:rPr>
          <w:rFonts w:asciiTheme="majorBidi" w:hAnsiTheme="majorBidi" w:cstheme="majorBidi"/>
          <w:b/>
          <w:bCs/>
          <w:i/>
          <w:iCs/>
          <w:sz w:val="26"/>
          <w:szCs w:val="26"/>
        </w:rPr>
      </w:pPr>
      <w:r w:rsidRPr="009A4BD5">
        <w:rPr>
          <w:rFonts w:asciiTheme="majorBidi" w:hAnsiTheme="majorBidi" w:cstheme="majorBidi"/>
          <w:b/>
          <w:bCs/>
          <w:i/>
          <w:iCs/>
          <w:sz w:val="26"/>
          <w:szCs w:val="26"/>
        </w:rPr>
        <w:t xml:space="preserve">Events: </w:t>
      </w:r>
    </w:p>
    <w:p w14:paraId="00D67745" w14:textId="6FE0F755" w:rsidR="007E28FC" w:rsidRDefault="007E28FC" w:rsidP="007E28FC">
      <w:pPr>
        <w:pStyle w:val="ListParagraph"/>
        <w:rPr>
          <w:rFonts w:asciiTheme="majorBidi" w:hAnsiTheme="majorBidi" w:cstheme="majorBidi"/>
          <w:color w:val="000000"/>
          <w:spacing w:val="-7"/>
        </w:rPr>
      </w:pPr>
      <w:r w:rsidRPr="007E28FC">
        <w:rPr>
          <w:rFonts w:asciiTheme="majorBidi" w:hAnsiTheme="majorBidi" w:cstheme="majorBidi"/>
          <w:color w:val="000000"/>
          <w:spacing w:val="-7"/>
        </w:rPr>
        <w:t>An event is a</w:t>
      </w:r>
      <w:r w:rsidRPr="007E28FC">
        <w:rPr>
          <w:rStyle w:val="Strong"/>
          <w:rFonts w:asciiTheme="majorBidi" w:hAnsiTheme="majorBidi" w:cstheme="majorBidi"/>
          <w:color w:val="000000"/>
          <w:spacing w:val="-7"/>
        </w:rPr>
        <w:t> </w:t>
      </w:r>
      <w:r w:rsidRPr="009A4BD5">
        <w:rPr>
          <w:rStyle w:val="Strong"/>
          <w:rFonts w:asciiTheme="majorBidi" w:hAnsiTheme="majorBidi" w:cstheme="majorBidi"/>
          <w:b w:val="0"/>
          <w:bCs w:val="0"/>
          <w:color w:val="000000"/>
          <w:spacing w:val="-7"/>
        </w:rPr>
        <w:t>significant occurrence within the system or from an external source that triggers a specific action or response</w:t>
      </w:r>
      <w:r w:rsidRPr="007E28FC">
        <w:rPr>
          <w:rFonts w:asciiTheme="majorBidi" w:hAnsiTheme="majorBidi" w:cstheme="majorBidi"/>
          <w:color w:val="000000"/>
          <w:spacing w:val="-7"/>
        </w:rPr>
        <w:t>. Events can be categorized as either external events (e.g., user input, sensor data) or internal events (e.g., system notifications, timer events).</w:t>
      </w:r>
    </w:p>
    <w:p w14:paraId="73D7B8E3" w14:textId="77777777" w:rsidR="007E28FC" w:rsidRDefault="007E28FC" w:rsidP="007E28FC">
      <w:pPr>
        <w:pStyle w:val="ListParagraph"/>
        <w:rPr>
          <w:rFonts w:asciiTheme="majorBidi" w:hAnsiTheme="majorBidi" w:cstheme="majorBidi"/>
          <w:color w:val="000000"/>
          <w:spacing w:val="-7"/>
        </w:rPr>
      </w:pPr>
    </w:p>
    <w:p w14:paraId="33605B7C" w14:textId="5D90B165" w:rsidR="007E28FC" w:rsidRPr="009A4BD5" w:rsidRDefault="007E28FC" w:rsidP="007E28FC">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Producers:</w:t>
      </w:r>
    </w:p>
    <w:p w14:paraId="12A275F2" w14:textId="6516D750" w:rsidR="007E28FC" w:rsidRPr="007E28FC" w:rsidRDefault="007E28FC" w:rsidP="007E28FC">
      <w:pPr>
        <w:pStyle w:val="ListParagraph"/>
        <w:rPr>
          <w:rFonts w:asciiTheme="majorBidi" w:hAnsiTheme="majorBidi" w:cstheme="majorBidi"/>
          <w:lang w:val="en-US"/>
        </w:rPr>
      </w:pPr>
      <w:r w:rsidRPr="007E28FC">
        <w:rPr>
          <w:rFonts w:asciiTheme="majorBidi" w:hAnsiTheme="majorBidi" w:cstheme="majorBidi"/>
          <w:lang w:val="en-US"/>
        </w:rPr>
        <w:t>Components or services that generate events when a specific action occurs or a state change.</w:t>
      </w:r>
    </w:p>
    <w:p w14:paraId="7D938CD7" w14:textId="77777777" w:rsidR="007E28FC" w:rsidRDefault="007E28FC" w:rsidP="007E28FC">
      <w:pPr>
        <w:pStyle w:val="ListParagraph"/>
        <w:rPr>
          <w:rFonts w:asciiTheme="majorBidi" w:hAnsiTheme="majorBidi" w:cstheme="majorBidi"/>
          <w:lang w:val="en-US"/>
        </w:rPr>
      </w:pPr>
      <w:r w:rsidRPr="007E28FC">
        <w:rPr>
          <w:rFonts w:asciiTheme="majorBidi" w:hAnsiTheme="majorBidi" w:cstheme="majorBidi"/>
          <w:b/>
          <w:bCs/>
          <w:i/>
          <w:iCs/>
          <w:lang w:val="en-US"/>
        </w:rPr>
        <w:t>Examples</w:t>
      </w:r>
      <w:r w:rsidRPr="007E28FC">
        <w:rPr>
          <w:rFonts w:asciiTheme="majorBidi" w:hAnsiTheme="majorBidi" w:cstheme="majorBidi"/>
          <w:lang w:val="en-US"/>
        </w:rPr>
        <w:t>: User actions (e.g., clicking a button, submitting a form), system changes (e.g., a file being uploaded), external system triggers (e.g., receiving a message from another service).</w:t>
      </w:r>
    </w:p>
    <w:p w14:paraId="70F12D25" w14:textId="77777777" w:rsidR="007E28FC" w:rsidRPr="007E28FC" w:rsidRDefault="007E28FC" w:rsidP="007E28FC">
      <w:pPr>
        <w:pStyle w:val="ListParagraph"/>
        <w:rPr>
          <w:rFonts w:asciiTheme="majorBidi" w:hAnsiTheme="majorBidi" w:cstheme="majorBidi"/>
          <w:lang w:val="en-US"/>
        </w:rPr>
      </w:pPr>
    </w:p>
    <w:p w14:paraId="2E32D39E" w14:textId="3DC32CE0" w:rsidR="007E28FC" w:rsidRPr="009A4BD5" w:rsidRDefault="007E28FC" w:rsidP="007E28FC">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Consumers:</w:t>
      </w:r>
    </w:p>
    <w:p w14:paraId="6EED1CC7" w14:textId="384EFB58" w:rsidR="007E28FC" w:rsidRPr="007E28FC" w:rsidRDefault="007E28FC" w:rsidP="007E28FC">
      <w:pPr>
        <w:pStyle w:val="ListParagraph"/>
        <w:rPr>
          <w:rFonts w:asciiTheme="majorBidi" w:hAnsiTheme="majorBidi" w:cstheme="majorBidi"/>
          <w:lang w:val="en-US"/>
        </w:rPr>
      </w:pPr>
      <w:r w:rsidRPr="007E28FC">
        <w:rPr>
          <w:rFonts w:asciiTheme="majorBidi" w:hAnsiTheme="majorBidi" w:cstheme="majorBidi"/>
          <w:lang w:val="en-US"/>
        </w:rPr>
        <w:t>Components or services that listen for events and react to them.</w:t>
      </w:r>
    </w:p>
    <w:p w14:paraId="1975E9F8" w14:textId="77777777" w:rsidR="007E28FC" w:rsidRDefault="007E28FC" w:rsidP="007E28FC">
      <w:pPr>
        <w:pStyle w:val="ListParagraph"/>
        <w:rPr>
          <w:rFonts w:asciiTheme="majorBidi" w:hAnsiTheme="majorBidi" w:cstheme="majorBidi"/>
          <w:lang w:val="en-US"/>
        </w:rPr>
      </w:pPr>
      <w:r w:rsidRPr="007E28FC">
        <w:rPr>
          <w:rFonts w:asciiTheme="majorBidi" w:hAnsiTheme="majorBidi" w:cstheme="majorBidi"/>
          <w:b/>
          <w:bCs/>
          <w:i/>
          <w:iCs/>
          <w:lang w:val="en-US"/>
        </w:rPr>
        <w:t>Examples:</w:t>
      </w:r>
      <w:r w:rsidRPr="007E28FC">
        <w:rPr>
          <w:rFonts w:asciiTheme="majorBidi" w:hAnsiTheme="majorBidi" w:cstheme="majorBidi"/>
          <w:lang w:val="en-US"/>
        </w:rPr>
        <w:t xml:space="preserve"> Services that update databases, trigger other events, send notifications, or process data.</w:t>
      </w:r>
    </w:p>
    <w:p w14:paraId="1182E409" w14:textId="77777777" w:rsidR="007E28FC" w:rsidRPr="007E28FC" w:rsidRDefault="007E28FC" w:rsidP="007E28FC">
      <w:pPr>
        <w:pStyle w:val="ListParagraph"/>
        <w:rPr>
          <w:rFonts w:asciiTheme="majorBidi" w:hAnsiTheme="majorBidi" w:cstheme="majorBidi"/>
          <w:lang w:val="en-US"/>
        </w:rPr>
      </w:pPr>
    </w:p>
    <w:p w14:paraId="44C3AB6B" w14:textId="00349E08" w:rsidR="007E28FC" w:rsidRPr="009A4BD5" w:rsidRDefault="007E28FC" w:rsidP="009A4BD5">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Channels/Brokers:</w:t>
      </w:r>
    </w:p>
    <w:p w14:paraId="2193FE6A" w14:textId="0EC1B82C" w:rsidR="007E28FC" w:rsidRPr="007E28FC" w:rsidRDefault="007E28FC" w:rsidP="009A4BD5">
      <w:pPr>
        <w:pStyle w:val="ListParagraph"/>
        <w:rPr>
          <w:rFonts w:asciiTheme="majorBidi" w:hAnsiTheme="majorBidi" w:cstheme="majorBidi"/>
          <w:lang w:val="en-US"/>
        </w:rPr>
      </w:pPr>
      <w:r w:rsidRPr="007E28FC">
        <w:rPr>
          <w:rFonts w:asciiTheme="majorBidi" w:hAnsiTheme="majorBidi" w:cstheme="majorBidi"/>
          <w:lang w:val="en-US"/>
        </w:rPr>
        <w:t>Middleware that transports events from producers to consumers. They decouple producers from consumers, ensuring loose coupling.</w:t>
      </w:r>
    </w:p>
    <w:p w14:paraId="4593FA7B" w14:textId="77777777" w:rsidR="007E28FC" w:rsidRDefault="007E28FC" w:rsidP="009A4BD5">
      <w:pPr>
        <w:pStyle w:val="ListParagraph"/>
        <w:rPr>
          <w:rFonts w:asciiTheme="majorBidi" w:hAnsiTheme="majorBidi" w:cstheme="majorBidi"/>
          <w:lang w:val="en-US"/>
        </w:rPr>
      </w:pPr>
      <w:r w:rsidRPr="00BD743B">
        <w:rPr>
          <w:rFonts w:asciiTheme="majorBidi" w:hAnsiTheme="majorBidi" w:cstheme="majorBidi"/>
          <w:b/>
          <w:bCs/>
          <w:i/>
          <w:iCs/>
          <w:lang w:val="en-US"/>
        </w:rPr>
        <w:t>Examples:</w:t>
      </w:r>
      <w:r w:rsidRPr="007E28FC">
        <w:rPr>
          <w:rFonts w:asciiTheme="majorBidi" w:hAnsiTheme="majorBidi" w:cstheme="majorBidi"/>
          <w:lang w:val="en-US"/>
        </w:rPr>
        <w:t xml:space="preserve"> Message queues (e.g., RabbitMQ), event streaming platforms (e.g., Apache Kafka), pub/sub systems (e.g., AWS SNS).</w:t>
      </w:r>
    </w:p>
    <w:p w14:paraId="71EB1281" w14:textId="77777777" w:rsidR="00BD743B" w:rsidRPr="007E28FC" w:rsidRDefault="00BD743B" w:rsidP="007E28FC">
      <w:pPr>
        <w:pStyle w:val="ListParagraph"/>
        <w:rPr>
          <w:rFonts w:asciiTheme="majorBidi" w:hAnsiTheme="majorBidi" w:cstheme="majorBidi"/>
          <w:lang w:val="en-US"/>
        </w:rPr>
      </w:pPr>
    </w:p>
    <w:p w14:paraId="3F018FD4" w14:textId="28E5FB88" w:rsidR="00BD743B" w:rsidRPr="00BD743B" w:rsidRDefault="007E28FC" w:rsidP="00666303">
      <w:pPr>
        <w:pStyle w:val="Heading3"/>
        <w:rPr>
          <w:lang w:val="en-US"/>
        </w:rPr>
      </w:pPr>
      <w:r w:rsidRPr="00BD743B">
        <w:rPr>
          <w:lang w:val="en-US"/>
        </w:rPr>
        <w:t>Event Flow</w:t>
      </w:r>
      <w:r w:rsidR="00BD743B" w:rsidRPr="00BD743B">
        <w:rPr>
          <w:lang w:val="en-US"/>
        </w:rPr>
        <w:t>: -</w:t>
      </w:r>
    </w:p>
    <w:p w14:paraId="14F4EA0D" w14:textId="31200FF8" w:rsidR="007E28FC" w:rsidRPr="009A4BD5" w:rsidRDefault="007E28FC" w:rsidP="00BD743B">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Creation:</w:t>
      </w:r>
    </w:p>
    <w:p w14:paraId="12C3B2B1" w14:textId="77777777" w:rsidR="007E28FC" w:rsidRPr="007E28FC" w:rsidRDefault="007E28FC" w:rsidP="00BD743B">
      <w:pPr>
        <w:pStyle w:val="ListParagraph"/>
        <w:rPr>
          <w:rFonts w:asciiTheme="majorBidi" w:hAnsiTheme="majorBidi" w:cstheme="majorBidi"/>
          <w:lang w:val="en-US"/>
        </w:rPr>
      </w:pPr>
      <w:r w:rsidRPr="007E28FC">
        <w:rPr>
          <w:rFonts w:asciiTheme="majorBidi" w:hAnsiTheme="majorBidi" w:cstheme="majorBidi"/>
          <w:lang w:val="en-US"/>
        </w:rPr>
        <w:t>An event is generated by an event producer when a significant action or change occurs.</w:t>
      </w:r>
    </w:p>
    <w:p w14:paraId="78AAEC17" w14:textId="77777777" w:rsidR="007E28FC" w:rsidRDefault="007E28FC" w:rsidP="00BD743B">
      <w:pPr>
        <w:pStyle w:val="ListParagraph"/>
        <w:rPr>
          <w:rFonts w:asciiTheme="majorBidi" w:hAnsiTheme="majorBidi" w:cstheme="majorBidi"/>
          <w:lang w:val="en-US"/>
        </w:rPr>
      </w:pPr>
      <w:r w:rsidRPr="00BD743B">
        <w:rPr>
          <w:rFonts w:asciiTheme="majorBidi" w:hAnsiTheme="majorBidi" w:cstheme="majorBidi"/>
          <w:b/>
          <w:bCs/>
          <w:i/>
          <w:iCs/>
          <w:lang w:val="en-US"/>
        </w:rPr>
        <w:t>Example:</w:t>
      </w:r>
      <w:r w:rsidRPr="007E28FC">
        <w:rPr>
          <w:rFonts w:asciiTheme="majorBidi" w:hAnsiTheme="majorBidi" w:cstheme="majorBidi"/>
          <w:lang w:val="en-US"/>
        </w:rPr>
        <w:t xml:space="preserve"> A user submits an order on an e-commerce website.</w:t>
      </w:r>
    </w:p>
    <w:p w14:paraId="4F59C0DA" w14:textId="77777777" w:rsidR="00BD743B" w:rsidRPr="007E28FC" w:rsidRDefault="00BD743B" w:rsidP="007E28FC">
      <w:pPr>
        <w:pStyle w:val="ListParagraph"/>
        <w:rPr>
          <w:rFonts w:asciiTheme="majorBidi" w:hAnsiTheme="majorBidi" w:cstheme="majorBidi"/>
          <w:lang w:val="en-US"/>
        </w:rPr>
      </w:pPr>
    </w:p>
    <w:p w14:paraId="632C390E" w14:textId="5BCCD993" w:rsidR="007E28FC" w:rsidRPr="009A4BD5" w:rsidRDefault="007E28FC" w:rsidP="00BD743B">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Publication:</w:t>
      </w:r>
    </w:p>
    <w:p w14:paraId="3295CCDE" w14:textId="77777777" w:rsidR="007E28FC" w:rsidRPr="007E28FC" w:rsidRDefault="007E28FC" w:rsidP="00BD743B">
      <w:pPr>
        <w:pStyle w:val="ListParagraph"/>
        <w:rPr>
          <w:rFonts w:asciiTheme="majorBidi" w:hAnsiTheme="majorBidi" w:cstheme="majorBidi"/>
          <w:lang w:val="en-US"/>
        </w:rPr>
      </w:pPr>
      <w:r w:rsidRPr="007E28FC">
        <w:rPr>
          <w:rFonts w:asciiTheme="majorBidi" w:hAnsiTheme="majorBidi" w:cstheme="majorBidi"/>
          <w:lang w:val="en-US"/>
        </w:rPr>
        <w:t>The event producer publishes the event to an event channel or broker.</w:t>
      </w:r>
    </w:p>
    <w:p w14:paraId="37E12103" w14:textId="77777777" w:rsidR="007E28FC" w:rsidRDefault="007E28FC" w:rsidP="00BD743B">
      <w:pPr>
        <w:pStyle w:val="ListParagraph"/>
        <w:rPr>
          <w:rFonts w:asciiTheme="majorBidi" w:hAnsiTheme="majorBidi" w:cstheme="majorBidi"/>
          <w:lang w:val="en-US"/>
        </w:rPr>
      </w:pPr>
      <w:r w:rsidRPr="00BD743B">
        <w:rPr>
          <w:rFonts w:asciiTheme="majorBidi" w:hAnsiTheme="majorBidi" w:cstheme="majorBidi"/>
          <w:b/>
          <w:bCs/>
          <w:i/>
          <w:iCs/>
          <w:lang w:val="en-US"/>
        </w:rPr>
        <w:t>Example:</w:t>
      </w:r>
      <w:r w:rsidRPr="007E28FC">
        <w:rPr>
          <w:rFonts w:asciiTheme="majorBidi" w:hAnsiTheme="majorBidi" w:cstheme="majorBidi"/>
          <w:lang w:val="en-US"/>
        </w:rPr>
        <w:t xml:space="preserve"> The order service publishes an "OrderCreated" event to a message broker.</w:t>
      </w:r>
    </w:p>
    <w:p w14:paraId="02D2AC82" w14:textId="77777777" w:rsidR="00BD743B" w:rsidRPr="007E28FC" w:rsidRDefault="00BD743B" w:rsidP="007E28FC">
      <w:pPr>
        <w:pStyle w:val="ListParagraph"/>
        <w:rPr>
          <w:rFonts w:asciiTheme="majorBidi" w:hAnsiTheme="majorBidi" w:cstheme="majorBidi"/>
          <w:lang w:val="en-US"/>
        </w:rPr>
      </w:pPr>
    </w:p>
    <w:p w14:paraId="1C981F32" w14:textId="0EAA0335" w:rsidR="007E28FC" w:rsidRPr="009A4BD5" w:rsidRDefault="007E28FC" w:rsidP="00BD743B">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Transmission:</w:t>
      </w:r>
    </w:p>
    <w:p w14:paraId="12F1831B" w14:textId="77777777" w:rsidR="007E28FC" w:rsidRPr="007E28FC" w:rsidRDefault="007E28FC" w:rsidP="00BD743B">
      <w:pPr>
        <w:pStyle w:val="ListParagraph"/>
        <w:rPr>
          <w:rFonts w:asciiTheme="majorBidi" w:hAnsiTheme="majorBidi" w:cstheme="majorBidi"/>
          <w:lang w:val="en-US"/>
        </w:rPr>
      </w:pPr>
      <w:r w:rsidRPr="007E28FC">
        <w:rPr>
          <w:rFonts w:asciiTheme="majorBidi" w:hAnsiTheme="majorBidi" w:cstheme="majorBidi"/>
          <w:lang w:val="en-US"/>
        </w:rPr>
        <w:t>The event channel or broker transports the event to one or more event consumers.</w:t>
      </w:r>
    </w:p>
    <w:p w14:paraId="563F504A" w14:textId="77777777" w:rsidR="007E28FC" w:rsidRDefault="007E28FC" w:rsidP="00BD743B">
      <w:pPr>
        <w:pStyle w:val="ListParagraph"/>
        <w:rPr>
          <w:rFonts w:asciiTheme="majorBidi" w:hAnsiTheme="majorBidi" w:cstheme="majorBidi"/>
          <w:lang w:val="en-US"/>
        </w:rPr>
      </w:pPr>
      <w:r w:rsidRPr="00BD743B">
        <w:rPr>
          <w:rFonts w:asciiTheme="majorBidi" w:hAnsiTheme="majorBidi" w:cstheme="majorBidi"/>
          <w:b/>
          <w:bCs/>
          <w:i/>
          <w:iCs/>
          <w:lang w:val="en-US"/>
        </w:rPr>
        <w:t>Example:</w:t>
      </w:r>
      <w:r w:rsidRPr="007E28FC">
        <w:rPr>
          <w:rFonts w:asciiTheme="majorBidi" w:hAnsiTheme="majorBidi" w:cstheme="majorBidi"/>
          <w:lang w:val="en-US"/>
        </w:rPr>
        <w:t xml:space="preserve"> The message broker ensures the "OrderCreated" event is available to interested consumers.</w:t>
      </w:r>
    </w:p>
    <w:p w14:paraId="0CAFBA65" w14:textId="77777777" w:rsidR="00BD743B" w:rsidRPr="007E28FC" w:rsidRDefault="00BD743B" w:rsidP="007E28FC">
      <w:pPr>
        <w:pStyle w:val="ListParagraph"/>
        <w:rPr>
          <w:rFonts w:asciiTheme="majorBidi" w:hAnsiTheme="majorBidi" w:cstheme="majorBidi"/>
          <w:lang w:val="en-US"/>
        </w:rPr>
      </w:pPr>
    </w:p>
    <w:p w14:paraId="27B919F0" w14:textId="7577FE09" w:rsidR="007E28FC" w:rsidRPr="009A4BD5" w:rsidRDefault="007E28FC" w:rsidP="00BD743B">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Consumption:</w:t>
      </w:r>
    </w:p>
    <w:p w14:paraId="0324E2CF" w14:textId="77777777" w:rsidR="007E28FC" w:rsidRPr="007E28FC" w:rsidRDefault="007E28FC" w:rsidP="00BD743B">
      <w:pPr>
        <w:pStyle w:val="ListParagraph"/>
        <w:rPr>
          <w:rFonts w:asciiTheme="majorBidi" w:hAnsiTheme="majorBidi" w:cstheme="majorBidi"/>
          <w:lang w:val="en-US"/>
        </w:rPr>
      </w:pPr>
      <w:r w:rsidRPr="007E28FC">
        <w:rPr>
          <w:rFonts w:asciiTheme="majorBidi" w:hAnsiTheme="majorBidi" w:cstheme="majorBidi"/>
          <w:lang w:val="en-US"/>
        </w:rPr>
        <w:t>Event consumers subscribe to the event channel or broker and react to the events they receive.</w:t>
      </w:r>
    </w:p>
    <w:p w14:paraId="391DD1C7" w14:textId="77777777" w:rsidR="007E28FC" w:rsidRDefault="007E28FC" w:rsidP="00BD743B">
      <w:pPr>
        <w:pStyle w:val="ListParagraph"/>
        <w:rPr>
          <w:rFonts w:asciiTheme="majorBidi" w:hAnsiTheme="majorBidi" w:cstheme="majorBidi"/>
          <w:lang w:val="en-US"/>
        </w:rPr>
      </w:pPr>
      <w:r w:rsidRPr="00BD743B">
        <w:rPr>
          <w:rFonts w:asciiTheme="majorBidi" w:hAnsiTheme="majorBidi" w:cstheme="majorBidi"/>
          <w:b/>
          <w:bCs/>
          <w:i/>
          <w:iCs/>
          <w:lang w:val="en-US"/>
        </w:rPr>
        <w:t>Example:</w:t>
      </w:r>
      <w:r w:rsidRPr="007E28FC">
        <w:rPr>
          <w:rFonts w:asciiTheme="majorBidi" w:hAnsiTheme="majorBidi" w:cstheme="majorBidi"/>
          <w:lang w:val="en-US"/>
        </w:rPr>
        <w:t xml:space="preserve"> An inventory service subscribes to the "OrderCreated" event, updates stock levels, and publishes an "InventoryUpdated" event.</w:t>
      </w:r>
    </w:p>
    <w:p w14:paraId="0F030DCF" w14:textId="77777777" w:rsidR="00BD743B" w:rsidRPr="007E28FC" w:rsidRDefault="00BD743B" w:rsidP="00BD743B">
      <w:pPr>
        <w:pStyle w:val="ListParagraph"/>
        <w:rPr>
          <w:rFonts w:asciiTheme="majorBidi" w:hAnsiTheme="majorBidi" w:cstheme="majorBidi"/>
          <w:lang w:val="en-US"/>
        </w:rPr>
      </w:pPr>
    </w:p>
    <w:p w14:paraId="178ED006" w14:textId="379AB5B8" w:rsidR="007E28FC" w:rsidRPr="009A4BD5" w:rsidRDefault="007E28FC" w:rsidP="00BD743B">
      <w:pPr>
        <w:pStyle w:val="ListParagraph"/>
        <w:numPr>
          <w:ilvl w:val="0"/>
          <w:numId w:val="3"/>
        </w:numPr>
        <w:rPr>
          <w:rFonts w:asciiTheme="majorBidi" w:hAnsiTheme="majorBidi" w:cstheme="majorBidi"/>
          <w:b/>
          <w:bCs/>
          <w:i/>
          <w:iCs/>
          <w:sz w:val="26"/>
          <w:szCs w:val="26"/>
          <w:lang w:val="en-US"/>
        </w:rPr>
      </w:pPr>
      <w:r w:rsidRPr="009A4BD5">
        <w:rPr>
          <w:rFonts w:asciiTheme="majorBidi" w:hAnsiTheme="majorBidi" w:cstheme="majorBidi"/>
          <w:b/>
          <w:bCs/>
          <w:i/>
          <w:iCs/>
          <w:sz w:val="26"/>
          <w:szCs w:val="26"/>
          <w:lang w:val="en-US"/>
        </w:rPr>
        <w:t>Event Processing:</w:t>
      </w:r>
    </w:p>
    <w:p w14:paraId="5CCF36D7" w14:textId="77777777" w:rsidR="007E28FC" w:rsidRPr="007E28FC" w:rsidRDefault="007E28FC" w:rsidP="00BD743B">
      <w:pPr>
        <w:pStyle w:val="ListParagraph"/>
        <w:rPr>
          <w:rFonts w:asciiTheme="majorBidi" w:hAnsiTheme="majorBidi" w:cstheme="majorBidi"/>
          <w:lang w:val="en-US"/>
        </w:rPr>
      </w:pPr>
      <w:r w:rsidRPr="007E28FC">
        <w:rPr>
          <w:rFonts w:asciiTheme="majorBidi" w:hAnsiTheme="majorBidi" w:cstheme="majorBidi"/>
          <w:lang w:val="en-US"/>
        </w:rPr>
        <w:t>Consumers process the event, which can include performing business logic, updating databases, triggering further events, or sending notifications.</w:t>
      </w:r>
    </w:p>
    <w:p w14:paraId="2EB4212D" w14:textId="1477CCF2" w:rsidR="007E28FC" w:rsidRDefault="007E28FC" w:rsidP="00BD743B">
      <w:pPr>
        <w:pStyle w:val="ListParagraph"/>
        <w:rPr>
          <w:rFonts w:asciiTheme="majorBidi" w:hAnsiTheme="majorBidi" w:cstheme="majorBidi"/>
          <w:lang w:val="en-US"/>
        </w:rPr>
      </w:pPr>
      <w:r w:rsidRPr="00BD743B">
        <w:rPr>
          <w:rFonts w:asciiTheme="majorBidi" w:hAnsiTheme="majorBidi" w:cstheme="majorBidi"/>
          <w:b/>
          <w:bCs/>
          <w:i/>
          <w:iCs/>
          <w:lang w:val="en-US"/>
        </w:rPr>
        <w:t>Example:</w:t>
      </w:r>
      <w:r w:rsidRPr="007E28FC">
        <w:rPr>
          <w:rFonts w:asciiTheme="majorBidi" w:hAnsiTheme="majorBidi" w:cstheme="majorBidi"/>
          <w:lang w:val="en-US"/>
        </w:rPr>
        <w:t xml:space="preserve"> The inventory service processes the "OrderCreated" event, updates the stock levels in the database, and triggers a reorder if stock is low.</w:t>
      </w:r>
    </w:p>
    <w:p w14:paraId="718ED00A" w14:textId="77777777" w:rsidR="00BD743B" w:rsidRDefault="00BD743B" w:rsidP="00BD743B">
      <w:pPr>
        <w:pStyle w:val="ListParagraph"/>
        <w:rPr>
          <w:rFonts w:asciiTheme="majorBidi" w:hAnsiTheme="majorBidi" w:cstheme="majorBidi"/>
          <w:lang w:val="en-US"/>
        </w:rPr>
      </w:pPr>
    </w:p>
    <w:p w14:paraId="130AEDA3" w14:textId="0E14AEC0" w:rsidR="005063A9" w:rsidRPr="005063A9" w:rsidRDefault="005063A9" w:rsidP="00666303">
      <w:pPr>
        <w:pStyle w:val="Heading2"/>
        <w:rPr>
          <w:lang w:val="en-US"/>
        </w:rPr>
      </w:pPr>
      <w:r w:rsidRPr="005063A9">
        <w:rPr>
          <w:lang w:val="en-US"/>
        </w:rPr>
        <w:t xml:space="preserve">PROS AND CONS </w:t>
      </w:r>
    </w:p>
    <w:p w14:paraId="44C3C1C5" w14:textId="77777777" w:rsidR="005063A9" w:rsidRPr="005063A9" w:rsidRDefault="005063A9" w:rsidP="005063A9">
      <w:pPr>
        <w:rPr>
          <w:rFonts w:asciiTheme="majorBidi" w:hAnsiTheme="majorBidi" w:cstheme="majorBidi"/>
          <w:b/>
          <w:bCs/>
          <w:lang w:val="en-US"/>
        </w:rPr>
      </w:pPr>
    </w:p>
    <w:p w14:paraId="45AAD4E0" w14:textId="4D230BC8" w:rsidR="005063A9" w:rsidRPr="005063A9" w:rsidRDefault="005063A9" w:rsidP="00666303">
      <w:pPr>
        <w:pStyle w:val="Heading3"/>
        <w:rPr>
          <w:lang w:val="en-US"/>
        </w:rPr>
      </w:pPr>
      <w:r w:rsidRPr="005063A9">
        <w:rPr>
          <w:lang w:val="en-US"/>
        </w:rPr>
        <w:t xml:space="preserve">PROS: </w:t>
      </w:r>
    </w:p>
    <w:p w14:paraId="636AB918" w14:textId="77777777" w:rsidR="005063A9" w:rsidRPr="005063A9" w:rsidRDefault="005063A9" w:rsidP="005063A9">
      <w:pPr>
        <w:numPr>
          <w:ilvl w:val="0"/>
          <w:numId w:val="4"/>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Loose Coupling</w:t>
      </w:r>
      <w:r w:rsidRPr="005063A9">
        <w:rPr>
          <w:rFonts w:ascii="Times New Roman" w:eastAsia="Times New Roman" w:hAnsi="Times New Roman" w:cs="Times New Roman"/>
          <w:i/>
          <w:iCs/>
          <w:color w:val="000000"/>
          <w:kern w:val="0"/>
          <w:lang w:eastAsia="en-GB"/>
          <w14:ligatures w14:val="none"/>
        </w:rPr>
        <w:t>:</w:t>
      </w:r>
    </w:p>
    <w:p w14:paraId="104BBA71" w14:textId="073469CB"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Components interact through events rather than direct calls, which reduces dependencies between them.</w:t>
      </w:r>
    </w:p>
    <w:p w14:paraId="443C4A08" w14:textId="4016EE7A"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This enhances the flexibility to modify or replace individual components without affecting others.</w:t>
      </w:r>
    </w:p>
    <w:p w14:paraId="57F0EB99" w14:textId="77777777" w:rsidR="005063A9" w:rsidRPr="005063A9" w:rsidRDefault="005063A9" w:rsidP="005063A9">
      <w:pPr>
        <w:numPr>
          <w:ilvl w:val="0"/>
          <w:numId w:val="4"/>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Scalability</w:t>
      </w:r>
      <w:r w:rsidRPr="005063A9">
        <w:rPr>
          <w:rFonts w:ascii="Times New Roman" w:eastAsia="Times New Roman" w:hAnsi="Times New Roman" w:cs="Times New Roman"/>
          <w:i/>
          <w:iCs/>
          <w:color w:val="000000"/>
          <w:kern w:val="0"/>
          <w:lang w:eastAsia="en-GB"/>
          <w14:ligatures w14:val="none"/>
        </w:rPr>
        <w:t>:</w:t>
      </w:r>
    </w:p>
    <w:p w14:paraId="508B2C7D" w14:textId="4AC78487"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Components can scale independently based on the number of events they produce or consume.</w:t>
      </w:r>
    </w:p>
    <w:p w14:paraId="0636A46F" w14:textId="63341073"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Systems can handle varying loads efficiently, improving overall performance and reliability.</w:t>
      </w:r>
    </w:p>
    <w:p w14:paraId="794EF4D0" w14:textId="77777777" w:rsidR="005063A9" w:rsidRPr="005063A9" w:rsidRDefault="005063A9" w:rsidP="005063A9">
      <w:pPr>
        <w:numPr>
          <w:ilvl w:val="0"/>
          <w:numId w:val="4"/>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Real-Time Processing</w:t>
      </w:r>
      <w:r w:rsidRPr="005063A9">
        <w:rPr>
          <w:rFonts w:ascii="Times New Roman" w:eastAsia="Times New Roman" w:hAnsi="Times New Roman" w:cs="Times New Roman"/>
          <w:i/>
          <w:iCs/>
          <w:color w:val="000000"/>
          <w:kern w:val="0"/>
          <w:lang w:eastAsia="en-GB"/>
          <w14:ligatures w14:val="none"/>
        </w:rPr>
        <w:t>:</w:t>
      </w:r>
    </w:p>
    <w:p w14:paraId="6512BC22" w14:textId="5F67EAB6"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EDA allows for real-time or near-real-time processing of events.</w:t>
      </w:r>
    </w:p>
    <w:p w14:paraId="1AC845D6" w14:textId="30A42747"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Systems can respond quickly to changes, providing timely updates and actions.</w:t>
      </w:r>
    </w:p>
    <w:p w14:paraId="102BE249" w14:textId="77777777" w:rsidR="005063A9" w:rsidRPr="005063A9" w:rsidRDefault="005063A9" w:rsidP="005063A9">
      <w:pPr>
        <w:numPr>
          <w:ilvl w:val="0"/>
          <w:numId w:val="4"/>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Flexibility</w:t>
      </w:r>
      <w:r w:rsidRPr="005063A9">
        <w:rPr>
          <w:rFonts w:ascii="Times New Roman" w:eastAsia="Times New Roman" w:hAnsi="Times New Roman" w:cs="Times New Roman"/>
          <w:i/>
          <w:iCs/>
          <w:color w:val="000000"/>
          <w:kern w:val="0"/>
          <w:lang w:eastAsia="en-GB"/>
          <w14:ligatures w14:val="none"/>
        </w:rPr>
        <w:t>:</w:t>
      </w:r>
    </w:p>
    <w:p w14:paraId="7E94BF31" w14:textId="24839C7F"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New event consumers can be added without altering existing event producers.</w:t>
      </w:r>
    </w:p>
    <w:p w14:paraId="2B77AF3E" w14:textId="68177579" w:rsidR="005063A9" w:rsidRPr="005063A9" w:rsidRDefault="005063A9" w:rsidP="005063A9">
      <w:pPr>
        <w:numPr>
          <w:ilvl w:val="1"/>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This makes it easier to extend system functionality and integrate new features.</w:t>
      </w:r>
    </w:p>
    <w:p w14:paraId="748446DE" w14:textId="77777777" w:rsidR="005063A9" w:rsidRPr="005063A9" w:rsidRDefault="005063A9" w:rsidP="00666303">
      <w:pPr>
        <w:pStyle w:val="Heading3"/>
        <w:rPr>
          <w:rFonts w:eastAsia="Times New Roman"/>
          <w:lang w:eastAsia="en-GB"/>
        </w:rPr>
      </w:pPr>
      <w:r w:rsidRPr="005063A9">
        <w:rPr>
          <w:rFonts w:eastAsia="Times New Roman"/>
          <w:lang w:eastAsia="en-GB"/>
        </w:rPr>
        <w:t>Cons</w:t>
      </w:r>
    </w:p>
    <w:p w14:paraId="119FA3A5" w14:textId="77777777" w:rsidR="005063A9" w:rsidRPr="005063A9" w:rsidRDefault="005063A9" w:rsidP="005063A9">
      <w:pPr>
        <w:numPr>
          <w:ilvl w:val="0"/>
          <w:numId w:val="5"/>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Complexity</w:t>
      </w:r>
      <w:r w:rsidRPr="005063A9">
        <w:rPr>
          <w:rFonts w:ascii="Times New Roman" w:eastAsia="Times New Roman" w:hAnsi="Times New Roman" w:cs="Times New Roman"/>
          <w:i/>
          <w:iCs/>
          <w:color w:val="000000"/>
          <w:kern w:val="0"/>
          <w:lang w:eastAsia="en-GB"/>
          <w14:ligatures w14:val="none"/>
        </w:rPr>
        <w:t>:</w:t>
      </w:r>
    </w:p>
    <w:p w14:paraId="3455A11F" w14:textId="68A0ECBD" w:rsidR="005063A9" w:rsidRPr="005063A9" w:rsidRDefault="005063A9" w:rsidP="005063A9">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Designing and managing an event-driven system can be complex due to the asynchronous nature of event handling.</w:t>
      </w:r>
    </w:p>
    <w:p w14:paraId="5412F43B" w14:textId="00A6EB0D" w:rsidR="005063A9" w:rsidRPr="005063A9" w:rsidRDefault="005063A9" w:rsidP="005063A9">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This can increase development time and require a higher level of expertise.</w:t>
      </w:r>
    </w:p>
    <w:p w14:paraId="763070B2" w14:textId="77777777" w:rsidR="005063A9" w:rsidRPr="005063A9" w:rsidRDefault="005063A9" w:rsidP="005063A9">
      <w:pPr>
        <w:numPr>
          <w:ilvl w:val="0"/>
          <w:numId w:val="5"/>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Debugging and Monitoring</w:t>
      </w:r>
      <w:r w:rsidRPr="005063A9">
        <w:rPr>
          <w:rFonts w:ascii="Times New Roman" w:eastAsia="Times New Roman" w:hAnsi="Times New Roman" w:cs="Times New Roman"/>
          <w:i/>
          <w:iCs/>
          <w:color w:val="000000"/>
          <w:kern w:val="0"/>
          <w:lang w:eastAsia="en-GB"/>
          <w14:ligatures w14:val="none"/>
        </w:rPr>
        <w:t>:</w:t>
      </w:r>
    </w:p>
    <w:p w14:paraId="3B6040C5" w14:textId="1E9403C7" w:rsidR="005063A9" w:rsidRPr="005063A9" w:rsidRDefault="005063A9" w:rsidP="005063A9">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Asynchronous events make it harder to trace and debug issues, as the flow of events may not be straightforward.</w:t>
      </w:r>
    </w:p>
    <w:p w14:paraId="76A192D1" w14:textId="2F61A9A9" w:rsidR="005063A9" w:rsidRPr="005063A9" w:rsidRDefault="005063A9" w:rsidP="005063A9">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Effective monitoring and logging become crucial but can be difficult to implement.</w:t>
      </w:r>
    </w:p>
    <w:p w14:paraId="2F8A402E" w14:textId="77777777" w:rsidR="005063A9" w:rsidRPr="005063A9" w:rsidRDefault="005063A9" w:rsidP="005063A9">
      <w:pPr>
        <w:numPr>
          <w:ilvl w:val="0"/>
          <w:numId w:val="5"/>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Event Storming</w:t>
      </w:r>
      <w:r w:rsidRPr="005063A9">
        <w:rPr>
          <w:rFonts w:ascii="Times New Roman" w:eastAsia="Times New Roman" w:hAnsi="Times New Roman" w:cs="Times New Roman"/>
          <w:i/>
          <w:iCs/>
          <w:color w:val="000000"/>
          <w:kern w:val="0"/>
          <w:lang w:eastAsia="en-GB"/>
          <w14:ligatures w14:val="none"/>
        </w:rPr>
        <w:t>:</w:t>
      </w:r>
    </w:p>
    <w:p w14:paraId="65CD000C" w14:textId="50B6787F" w:rsidR="005063A9" w:rsidRPr="005063A9" w:rsidRDefault="005063A9" w:rsidP="005063A9">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High volumes of events can overwhelm the system if not managed properly.</w:t>
      </w:r>
    </w:p>
    <w:p w14:paraId="0487B650" w14:textId="033975E5" w:rsidR="005063A9" w:rsidRPr="005063A9" w:rsidRDefault="005063A9" w:rsidP="005063A9">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This requires robust event handling and processing infrastructure to avoid bottlenecks.</w:t>
      </w:r>
    </w:p>
    <w:p w14:paraId="6569C864" w14:textId="77777777" w:rsidR="005063A9" w:rsidRPr="005063A9" w:rsidRDefault="005063A9" w:rsidP="005063A9">
      <w:pPr>
        <w:numPr>
          <w:ilvl w:val="0"/>
          <w:numId w:val="5"/>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5063A9">
        <w:rPr>
          <w:rFonts w:ascii="Times New Roman" w:eastAsia="Times New Roman" w:hAnsi="Times New Roman" w:cs="Times New Roman"/>
          <w:b/>
          <w:bCs/>
          <w:i/>
          <w:iCs/>
          <w:color w:val="000000"/>
          <w:kern w:val="0"/>
          <w:lang w:eastAsia="en-GB"/>
          <w14:ligatures w14:val="none"/>
        </w:rPr>
        <w:t>Data Consistency</w:t>
      </w:r>
      <w:r w:rsidRPr="005063A9">
        <w:rPr>
          <w:rFonts w:ascii="Times New Roman" w:eastAsia="Times New Roman" w:hAnsi="Times New Roman" w:cs="Times New Roman"/>
          <w:i/>
          <w:iCs/>
          <w:color w:val="000000"/>
          <w:kern w:val="0"/>
          <w:lang w:eastAsia="en-GB"/>
          <w14:ligatures w14:val="none"/>
        </w:rPr>
        <w:t>:</w:t>
      </w:r>
    </w:p>
    <w:p w14:paraId="2639A069" w14:textId="4E6C9494" w:rsidR="005063A9" w:rsidRPr="005063A9" w:rsidRDefault="005063A9" w:rsidP="005063A9">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Ensuring data consistency across distributed components can be difficult.</w:t>
      </w:r>
    </w:p>
    <w:p w14:paraId="069AB2FA" w14:textId="25582AC4" w:rsidR="005063A9" w:rsidRDefault="005063A9" w:rsidP="00666303">
      <w:pPr>
        <w:numPr>
          <w:ilvl w:val="1"/>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5063A9">
        <w:rPr>
          <w:rFonts w:ascii="Times New Roman" w:eastAsia="Times New Roman" w:hAnsi="Times New Roman" w:cs="Times New Roman"/>
          <w:color w:val="000000"/>
          <w:kern w:val="0"/>
          <w:lang w:eastAsia="en-GB"/>
          <w14:ligatures w14:val="none"/>
        </w:rPr>
        <w:t>Techniques like eventual consistency may need to be employed, which can complicate the system.</w:t>
      </w:r>
    </w:p>
    <w:p w14:paraId="7CC88A28" w14:textId="2F89B79D" w:rsidR="00666303" w:rsidRPr="009A4BD5" w:rsidRDefault="00666303" w:rsidP="00666303">
      <w:pPr>
        <w:pStyle w:val="Heading2"/>
        <w:rPr>
          <w:rFonts w:eastAsia="Times New Roman"/>
          <w:lang w:eastAsia="en-GB"/>
        </w:rPr>
      </w:pPr>
      <w:r w:rsidRPr="009A4BD5">
        <w:rPr>
          <w:rFonts w:eastAsia="Times New Roman"/>
          <w:lang w:eastAsia="en-GB"/>
        </w:rPr>
        <w:t>EXAMPLE</w:t>
      </w:r>
    </w:p>
    <w:p w14:paraId="03D25D32" w14:textId="77777777" w:rsidR="00666303" w:rsidRPr="00666303" w:rsidRDefault="00666303" w:rsidP="00666303">
      <w:pPr>
        <w:pStyle w:val="Heading3"/>
        <w:jc w:val="center"/>
        <w:rPr>
          <w:rFonts w:eastAsia="Times New Roman"/>
          <w:b/>
          <w:bCs/>
          <w:lang w:eastAsia="en-GB"/>
        </w:rPr>
      </w:pPr>
      <w:r w:rsidRPr="00666303">
        <w:rPr>
          <w:rFonts w:eastAsia="Times New Roman"/>
          <w:b/>
          <w:bCs/>
          <w:lang w:eastAsia="en-GB"/>
        </w:rPr>
        <w:t>LinkedIn's Real-Time Analytics Platform</w:t>
      </w:r>
    </w:p>
    <w:p w14:paraId="545F1413" w14:textId="04E5ED6F" w:rsidR="00666303" w:rsidRPr="00666303" w:rsidRDefault="00666303" w:rsidP="00666303">
      <w:pPr>
        <w:spacing w:before="100" w:beforeAutospacing="1" w:after="100" w:afterAutospacing="1"/>
        <w:outlineLvl w:val="2"/>
        <w:rPr>
          <w:rFonts w:ascii="Times New Roman" w:eastAsia="Times New Roman" w:hAnsi="Times New Roman" w:cs="Times New Roman"/>
          <w:b/>
          <w:bCs/>
          <w:color w:val="000000"/>
          <w:kern w:val="0"/>
          <w:sz w:val="26"/>
          <w:szCs w:val="26"/>
          <w:lang w:eastAsia="en-GB"/>
          <w14:ligatures w14:val="none"/>
        </w:rPr>
      </w:pPr>
      <w:r w:rsidRPr="00666303">
        <w:rPr>
          <w:rFonts w:ascii="Times New Roman" w:eastAsia="Times New Roman" w:hAnsi="Times New Roman" w:cs="Times New Roman"/>
          <w:color w:val="000000"/>
          <w:kern w:val="0"/>
          <w:lang w:eastAsia="en-GB"/>
          <w14:ligatures w14:val="none"/>
        </w:rPr>
        <w:t>LinkedIn, the professional networking platform, uses an event-driven architecture to power its real-time analytics system.</w:t>
      </w:r>
    </w:p>
    <w:p w14:paraId="5E91FF82" w14:textId="77777777" w:rsidR="00666303" w:rsidRPr="00666303" w:rsidRDefault="00666303" w:rsidP="00666303">
      <w:pPr>
        <w:pStyle w:val="Heading3"/>
        <w:rPr>
          <w:rFonts w:eastAsia="Times New Roman"/>
          <w:lang w:eastAsia="en-GB"/>
        </w:rPr>
      </w:pPr>
      <w:r w:rsidRPr="00666303">
        <w:rPr>
          <w:rFonts w:eastAsia="Times New Roman"/>
          <w:lang w:eastAsia="en-GB"/>
        </w:rPr>
        <w:t>Reasons for Success</w:t>
      </w:r>
    </w:p>
    <w:p w14:paraId="2203F991" w14:textId="77777777" w:rsidR="00666303" w:rsidRPr="00666303" w:rsidRDefault="00666303" w:rsidP="00666303">
      <w:pPr>
        <w:numPr>
          <w:ilvl w:val="0"/>
          <w:numId w:val="6"/>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666303">
        <w:rPr>
          <w:rFonts w:ascii="Times New Roman" w:eastAsia="Times New Roman" w:hAnsi="Times New Roman" w:cs="Times New Roman"/>
          <w:b/>
          <w:bCs/>
          <w:i/>
          <w:iCs/>
          <w:color w:val="000000"/>
          <w:kern w:val="0"/>
          <w:lang w:eastAsia="en-GB"/>
          <w14:ligatures w14:val="none"/>
        </w:rPr>
        <w:t>Scalability</w:t>
      </w:r>
      <w:r w:rsidRPr="00666303">
        <w:rPr>
          <w:rFonts w:ascii="Times New Roman" w:eastAsia="Times New Roman" w:hAnsi="Times New Roman" w:cs="Times New Roman"/>
          <w:i/>
          <w:iCs/>
          <w:color w:val="000000"/>
          <w:kern w:val="0"/>
          <w:lang w:eastAsia="en-GB"/>
          <w14:ligatures w14:val="none"/>
        </w:rPr>
        <w:t>:</w:t>
      </w:r>
    </w:p>
    <w:p w14:paraId="0D89F344" w14:textId="4D01069D"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LinkedIn's real-time analytics system processes billions of events per day. This massive scale is achievable due to the loosely coupled nature of event-driven systems.</w:t>
      </w:r>
    </w:p>
    <w:p w14:paraId="0046250A" w14:textId="3B67843C"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The architecture allows LinkedIn to scale its infrastructure horizontally, adding more processing nodes to handle increased load without significant changes to the overall system.</w:t>
      </w:r>
    </w:p>
    <w:p w14:paraId="1E079FFD" w14:textId="77777777" w:rsidR="00666303" w:rsidRPr="00666303" w:rsidRDefault="00666303" w:rsidP="00666303">
      <w:pPr>
        <w:numPr>
          <w:ilvl w:val="0"/>
          <w:numId w:val="6"/>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666303">
        <w:rPr>
          <w:rFonts w:ascii="Times New Roman" w:eastAsia="Times New Roman" w:hAnsi="Times New Roman" w:cs="Times New Roman"/>
          <w:b/>
          <w:bCs/>
          <w:i/>
          <w:iCs/>
          <w:color w:val="000000"/>
          <w:kern w:val="0"/>
          <w:lang w:eastAsia="en-GB"/>
          <w14:ligatures w14:val="none"/>
        </w:rPr>
        <w:t>Real-Time Processing</w:t>
      </w:r>
      <w:r w:rsidRPr="00666303">
        <w:rPr>
          <w:rFonts w:ascii="Times New Roman" w:eastAsia="Times New Roman" w:hAnsi="Times New Roman" w:cs="Times New Roman"/>
          <w:i/>
          <w:iCs/>
          <w:color w:val="000000"/>
          <w:kern w:val="0"/>
          <w:lang w:eastAsia="en-GB"/>
          <w14:ligatures w14:val="none"/>
        </w:rPr>
        <w:t>:</w:t>
      </w:r>
    </w:p>
    <w:p w14:paraId="25917EF6" w14:textId="0D48CB6A"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Using Apache Kafka as the event streaming platform, LinkedIn can process events in real-time. Events generated by user actions, such as profile views, connection requests, and job applications, are immediately available for analysis.</w:t>
      </w:r>
    </w:p>
    <w:p w14:paraId="59C06142" w14:textId="3CB05E46"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This real-time capability enables LinkedIn to provide timely and relevant insights to users, such as real-time profile views and updates on network activities.</w:t>
      </w:r>
    </w:p>
    <w:p w14:paraId="445FFC2A" w14:textId="77777777" w:rsidR="00666303" w:rsidRPr="00666303" w:rsidRDefault="00666303" w:rsidP="00666303">
      <w:pPr>
        <w:numPr>
          <w:ilvl w:val="0"/>
          <w:numId w:val="6"/>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666303">
        <w:rPr>
          <w:rFonts w:ascii="Times New Roman" w:eastAsia="Times New Roman" w:hAnsi="Times New Roman" w:cs="Times New Roman"/>
          <w:b/>
          <w:bCs/>
          <w:i/>
          <w:iCs/>
          <w:color w:val="000000"/>
          <w:kern w:val="0"/>
          <w:lang w:eastAsia="en-GB"/>
          <w14:ligatures w14:val="none"/>
        </w:rPr>
        <w:t>Flexibility and Extensibility</w:t>
      </w:r>
      <w:r w:rsidRPr="00666303">
        <w:rPr>
          <w:rFonts w:ascii="Times New Roman" w:eastAsia="Times New Roman" w:hAnsi="Times New Roman" w:cs="Times New Roman"/>
          <w:i/>
          <w:iCs/>
          <w:color w:val="000000"/>
          <w:kern w:val="0"/>
          <w:lang w:eastAsia="en-GB"/>
          <w14:ligatures w14:val="none"/>
        </w:rPr>
        <w:t>:</w:t>
      </w:r>
    </w:p>
    <w:p w14:paraId="3159B345" w14:textId="551D892E"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The architecture allows LinkedIn to easily add new event consumers. For instance, a new analytics service can be added to the system by simply subscribing to the relevant event topics in Kafka.</w:t>
      </w:r>
    </w:p>
    <w:p w14:paraId="593F3A01" w14:textId="69249D2C"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This flexibility means LinkedIn can quickly adapt to new business requirements and innovate without disrupting existing services.</w:t>
      </w:r>
    </w:p>
    <w:p w14:paraId="69A10D54" w14:textId="77777777" w:rsidR="00666303" w:rsidRPr="00666303" w:rsidRDefault="00666303" w:rsidP="00666303">
      <w:pPr>
        <w:numPr>
          <w:ilvl w:val="0"/>
          <w:numId w:val="6"/>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666303">
        <w:rPr>
          <w:rFonts w:ascii="Times New Roman" w:eastAsia="Times New Roman" w:hAnsi="Times New Roman" w:cs="Times New Roman"/>
          <w:b/>
          <w:bCs/>
          <w:i/>
          <w:iCs/>
          <w:color w:val="000000"/>
          <w:kern w:val="0"/>
          <w:lang w:eastAsia="en-GB"/>
          <w14:ligatures w14:val="none"/>
        </w:rPr>
        <w:t>Decoupling of Components</w:t>
      </w:r>
      <w:r w:rsidRPr="00666303">
        <w:rPr>
          <w:rFonts w:ascii="Times New Roman" w:eastAsia="Times New Roman" w:hAnsi="Times New Roman" w:cs="Times New Roman"/>
          <w:i/>
          <w:iCs/>
          <w:color w:val="000000"/>
          <w:kern w:val="0"/>
          <w:lang w:eastAsia="en-GB"/>
          <w14:ligatures w14:val="none"/>
        </w:rPr>
        <w:t>:</w:t>
      </w:r>
    </w:p>
    <w:p w14:paraId="62894EF8" w14:textId="3CAE9DAA"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Each service within the analytics platform operates independently, publishing and consuming events without direct dependencies on other services.</w:t>
      </w:r>
    </w:p>
    <w:p w14:paraId="48A758CF" w14:textId="11E36631"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This decoupling enhances the resilience of the system, as the failure of one service does not directly impact others. It also simplifies maintenance and allows for independent updates and scaling of services.</w:t>
      </w:r>
    </w:p>
    <w:p w14:paraId="5706D96F" w14:textId="77777777" w:rsidR="00666303" w:rsidRPr="00666303" w:rsidRDefault="00666303" w:rsidP="00666303">
      <w:pPr>
        <w:numPr>
          <w:ilvl w:val="0"/>
          <w:numId w:val="6"/>
        </w:numPr>
        <w:spacing w:before="100" w:beforeAutospacing="1" w:after="100" w:afterAutospacing="1"/>
        <w:rPr>
          <w:rFonts w:ascii="Times New Roman" w:eastAsia="Times New Roman" w:hAnsi="Times New Roman" w:cs="Times New Roman"/>
          <w:i/>
          <w:iCs/>
          <w:color w:val="000000"/>
          <w:kern w:val="0"/>
          <w:lang w:eastAsia="en-GB"/>
          <w14:ligatures w14:val="none"/>
        </w:rPr>
      </w:pPr>
      <w:r w:rsidRPr="00666303">
        <w:rPr>
          <w:rFonts w:ascii="Times New Roman" w:eastAsia="Times New Roman" w:hAnsi="Times New Roman" w:cs="Times New Roman"/>
          <w:b/>
          <w:bCs/>
          <w:i/>
          <w:iCs/>
          <w:color w:val="000000"/>
          <w:kern w:val="0"/>
          <w:lang w:eastAsia="en-GB"/>
          <w14:ligatures w14:val="none"/>
        </w:rPr>
        <w:t>Resilience and Fault Tolerance</w:t>
      </w:r>
      <w:r w:rsidRPr="00666303">
        <w:rPr>
          <w:rFonts w:ascii="Times New Roman" w:eastAsia="Times New Roman" w:hAnsi="Times New Roman" w:cs="Times New Roman"/>
          <w:i/>
          <w:iCs/>
          <w:color w:val="000000"/>
          <w:kern w:val="0"/>
          <w:lang w:eastAsia="en-GB"/>
          <w14:ligatures w14:val="none"/>
        </w:rPr>
        <w:t>:</w:t>
      </w:r>
    </w:p>
    <w:p w14:paraId="3CD0682B" w14:textId="5BD41AB3" w:rsidR="00666303" w:rsidRPr="00666303" w:rsidRDefault="00666303" w:rsidP="00666303">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Kafka's distributed nature and robust replication mechanisms ensure high availability and fault tolerance. Events are replicated across multiple nodes, and if one node fails, others can take over without data loss.</w:t>
      </w:r>
    </w:p>
    <w:p w14:paraId="0047A4D7" w14:textId="66728869" w:rsidR="007E28FC" w:rsidRDefault="00666303" w:rsidP="009A4BD5">
      <w:pPr>
        <w:numPr>
          <w:ilvl w:val="1"/>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666303">
        <w:rPr>
          <w:rFonts w:ascii="Times New Roman" w:eastAsia="Times New Roman" w:hAnsi="Times New Roman" w:cs="Times New Roman"/>
          <w:color w:val="000000"/>
          <w:kern w:val="0"/>
          <w:lang w:eastAsia="en-GB"/>
          <w14:ligatures w14:val="none"/>
        </w:rPr>
        <w:t>LinkedIn's analytics platform remains reliable and operational even in the face of hardware failures or network issues, ensuring continuous data processing and analytics.</w:t>
      </w:r>
    </w:p>
    <w:p w14:paraId="244C85E1" w14:textId="3C0499B0" w:rsidR="00C42259" w:rsidRDefault="00C42259" w:rsidP="00C42259">
      <w:pPr>
        <w:pStyle w:val="Heading2"/>
        <w:rPr>
          <w:rFonts w:eastAsia="Times New Roman"/>
          <w:lang w:eastAsia="en-GB"/>
        </w:rPr>
      </w:pPr>
      <w:r>
        <w:rPr>
          <w:rFonts w:eastAsia="Times New Roman"/>
          <w:lang w:eastAsia="en-GB"/>
        </w:rPr>
        <w:t xml:space="preserve">HOW EDA IS BETTER THAN OTHERS? </w:t>
      </w:r>
    </w:p>
    <w:p w14:paraId="766E9A17" w14:textId="6B09A528" w:rsidR="00C42259" w:rsidRDefault="00C42259" w:rsidP="00C42259">
      <w:pPr>
        <w:pStyle w:val="Heading3"/>
        <w:rPr>
          <w:rFonts w:eastAsia="Times New Roman"/>
          <w:lang w:eastAsia="en-GB"/>
        </w:rPr>
      </w:pPr>
      <w:r>
        <w:rPr>
          <w:rFonts w:eastAsia="Times New Roman"/>
          <w:lang w:eastAsia="en-GB"/>
        </w:rPr>
        <w:t xml:space="preserve">COMPARISON: </w:t>
      </w:r>
    </w:p>
    <w:p w14:paraId="78FD9ED1" w14:textId="77777777" w:rsidR="00C42259" w:rsidRDefault="00C42259" w:rsidP="00C42259">
      <w:pPr>
        <w:rPr>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1923"/>
        <w:gridCol w:w="1797"/>
        <w:gridCol w:w="2131"/>
        <w:gridCol w:w="2406"/>
      </w:tblGrid>
      <w:tr w:rsidR="00243338" w:rsidRPr="00243338" w14:paraId="158392D1" w14:textId="77777777" w:rsidTr="00243338">
        <w:trPr>
          <w:tblHeader/>
          <w:tblCellSpacing w:w="15" w:type="dxa"/>
        </w:trPr>
        <w:tc>
          <w:tcPr>
            <w:tcW w:w="0" w:type="auto"/>
            <w:vAlign w:val="center"/>
            <w:hideMark/>
          </w:tcPr>
          <w:p w14:paraId="6DBE1B52" w14:textId="77777777" w:rsidR="00243338" w:rsidRPr="00243338" w:rsidRDefault="00243338" w:rsidP="00243338">
            <w:pPr>
              <w:jc w:val="center"/>
              <w:rPr>
                <w:rFonts w:asciiTheme="majorBidi" w:eastAsia="Times New Roman" w:hAnsiTheme="majorBidi" w:cstheme="majorBidi"/>
                <w:b/>
                <w:bCs/>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Aspect</w:t>
            </w:r>
          </w:p>
        </w:tc>
        <w:tc>
          <w:tcPr>
            <w:tcW w:w="0" w:type="auto"/>
            <w:vAlign w:val="center"/>
            <w:hideMark/>
          </w:tcPr>
          <w:p w14:paraId="312B1A91" w14:textId="77777777" w:rsidR="00243338" w:rsidRPr="00243338" w:rsidRDefault="00243338" w:rsidP="00243338">
            <w:pPr>
              <w:jc w:val="center"/>
              <w:rPr>
                <w:rFonts w:asciiTheme="majorBidi" w:eastAsia="Times New Roman" w:hAnsiTheme="majorBidi" w:cstheme="majorBidi"/>
                <w:b/>
                <w:bCs/>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Monolithic Architecture</w:t>
            </w:r>
          </w:p>
        </w:tc>
        <w:tc>
          <w:tcPr>
            <w:tcW w:w="0" w:type="auto"/>
            <w:vAlign w:val="center"/>
            <w:hideMark/>
          </w:tcPr>
          <w:p w14:paraId="5DA6F73A" w14:textId="77777777" w:rsidR="00243338" w:rsidRPr="00243338" w:rsidRDefault="00243338" w:rsidP="00243338">
            <w:pPr>
              <w:jc w:val="center"/>
              <w:rPr>
                <w:rFonts w:asciiTheme="majorBidi" w:eastAsia="Times New Roman" w:hAnsiTheme="majorBidi" w:cstheme="majorBidi"/>
                <w:b/>
                <w:bCs/>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Layered Architecture</w:t>
            </w:r>
          </w:p>
        </w:tc>
        <w:tc>
          <w:tcPr>
            <w:tcW w:w="0" w:type="auto"/>
            <w:vAlign w:val="center"/>
            <w:hideMark/>
          </w:tcPr>
          <w:p w14:paraId="69676201" w14:textId="77777777" w:rsidR="00243338" w:rsidRPr="00243338" w:rsidRDefault="00243338" w:rsidP="00243338">
            <w:pPr>
              <w:jc w:val="center"/>
              <w:rPr>
                <w:rFonts w:asciiTheme="majorBidi" w:eastAsia="Times New Roman" w:hAnsiTheme="majorBidi" w:cstheme="majorBidi"/>
                <w:b/>
                <w:bCs/>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Microservices Architecture</w:t>
            </w:r>
          </w:p>
        </w:tc>
        <w:tc>
          <w:tcPr>
            <w:tcW w:w="0" w:type="auto"/>
            <w:vAlign w:val="center"/>
            <w:hideMark/>
          </w:tcPr>
          <w:p w14:paraId="3E27BCD2" w14:textId="77777777" w:rsidR="00243338" w:rsidRPr="00243338" w:rsidRDefault="00243338" w:rsidP="00243338">
            <w:pPr>
              <w:jc w:val="center"/>
              <w:rPr>
                <w:rFonts w:asciiTheme="majorBidi" w:eastAsia="Times New Roman" w:hAnsiTheme="majorBidi" w:cstheme="majorBidi"/>
                <w:b/>
                <w:bCs/>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Event-Driven Architecture (EDA)</w:t>
            </w:r>
          </w:p>
        </w:tc>
      </w:tr>
    </w:tbl>
    <w:p w14:paraId="73A41D2F"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940"/>
        <w:gridCol w:w="2202"/>
        <w:gridCol w:w="2220"/>
        <w:gridCol w:w="2414"/>
      </w:tblGrid>
      <w:tr w:rsidR="00243338" w:rsidRPr="00243338" w14:paraId="5F5754BD" w14:textId="77777777" w:rsidTr="00243338">
        <w:trPr>
          <w:tblCellSpacing w:w="15" w:type="dxa"/>
        </w:trPr>
        <w:tc>
          <w:tcPr>
            <w:tcW w:w="1205" w:type="dxa"/>
            <w:vAlign w:val="center"/>
            <w:hideMark/>
          </w:tcPr>
          <w:p w14:paraId="7A009C4A"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Structure</w:t>
            </w:r>
          </w:p>
        </w:tc>
        <w:tc>
          <w:tcPr>
            <w:tcW w:w="879" w:type="dxa"/>
            <w:vAlign w:val="center"/>
            <w:hideMark/>
          </w:tcPr>
          <w:p w14:paraId="0478CBC8"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Single, unified codebase</w:t>
            </w:r>
          </w:p>
        </w:tc>
        <w:tc>
          <w:tcPr>
            <w:tcW w:w="0" w:type="auto"/>
            <w:vAlign w:val="center"/>
            <w:hideMark/>
          </w:tcPr>
          <w:p w14:paraId="292E65BD" w14:textId="77777777" w:rsidR="00243338" w:rsidRPr="00243338" w:rsidRDefault="00243338" w:rsidP="00243338">
            <w:pPr>
              <w:ind w:left="720"/>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Organized into layers (presentation, business, data)</w:t>
            </w:r>
          </w:p>
        </w:tc>
        <w:tc>
          <w:tcPr>
            <w:tcW w:w="0" w:type="auto"/>
            <w:vAlign w:val="center"/>
            <w:hideMark/>
          </w:tcPr>
          <w:p w14:paraId="7401D255" w14:textId="77777777" w:rsidR="00243338" w:rsidRPr="00243338" w:rsidRDefault="00243338" w:rsidP="00243338">
            <w:pPr>
              <w:ind w:left="720"/>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Small, independently deployable services</w:t>
            </w:r>
          </w:p>
        </w:tc>
        <w:tc>
          <w:tcPr>
            <w:tcW w:w="0" w:type="auto"/>
            <w:vAlign w:val="center"/>
            <w:hideMark/>
          </w:tcPr>
          <w:p w14:paraId="04EEFC72" w14:textId="167EC133" w:rsidR="00243338" w:rsidRPr="00243338" w:rsidRDefault="00243338" w:rsidP="00243338">
            <w:pPr>
              <w:ind w:left="720"/>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 xml:space="preserve"> Components communicate asynchronously via events</w:t>
            </w:r>
          </w:p>
        </w:tc>
      </w:tr>
    </w:tbl>
    <w:p w14:paraId="345AC0C2"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3"/>
        <w:gridCol w:w="1954"/>
        <w:gridCol w:w="2182"/>
        <w:gridCol w:w="1929"/>
        <w:gridCol w:w="1938"/>
      </w:tblGrid>
      <w:tr w:rsidR="00243338" w:rsidRPr="00243338" w14:paraId="7F2D2642" w14:textId="77777777" w:rsidTr="00243338">
        <w:trPr>
          <w:tblCellSpacing w:w="15" w:type="dxa"/>
        </w:trPr>
        <w:tc>
          <w:tcPr>
            <w:tcW w:w="0" w:type="auto"/>
            <w:vAlign w:val="center"/>
            <w:hideMark/>
          </w:tcPr>
          <w:p w14:paraId="18A1B41C"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Coupling</w:t>
            </w:r>
          </w:p>
        </w:tc>
        <w:tc>
          <w:tcPr>
            <w:tcW w:w="1924" w:type="dxa"/>
            <w:vAlign w:val="center"/>
            <w:hideMark/>
          </w:tcPr>
          <w:p w14:paraId="0E8763A7"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Tight coupling and interdependencies</w:t>
            </w:r>
          </w:p>
        </w:tc>
        <w:tc>
          <w:tcPr>
            <w:tcW w:w="2152" w:type="dxa"/>
            <w:vAlign w:val="center"/>
            <w:hideMark/>
          </w:tcPr>
          <w:p w14:paraId="7B06AA19"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Clear separation of concerns but can be tightly coupled between layers</w:t>
            </w:r>
          </w:p>
        </w:tc>
        <w:tc>
          <w:tcPr>
            <w:tcW w:w="1899" w:type="dxa"/>
            <w:vAlign w:val="center"/>
            <w:hideMark/>
          </w:tcPr>
          <w:p w14:paraId="49B87645"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Loose coupling but can be synchronous or asynchronous</w:t>
            </w:r>
          </w:p>
        </w:tc>
        <w:tc>
          <w:tcPr>
            <w:tcW w:w="1893" w:type="dxa"/>
            <w:vAlign w:val="center"/>
            <w:hideMark/>
          </w:tcPr>
          <w:p w14:paraId="449E1234"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Loose coupling, reducing dependencies</w:t>
            </w:r>
          </w:p>
        </w:tc>
      </w:tr>
    </w:tbl>
    <w:p w14:paraId="0221BC39"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754"/>
        <w:gridCol w:w="2408"/>
        <w:gridCol w:w="1789"/>
        <w:gridCol w:w="1919"/>
      </w:tblGrid>
      <w:tr w:rsidR="00243338" w:rsidRPr="00243338" w14:paraId="021CA860" w14:textId="77777777" w:rsidTr="00243338">
        <w:trPr>
          <w:tblCellSpacing w:w="15" w:type="dxa"/>
        </w:trPr>
        <w:tc>
          <w:tcPr>
            <w:tcW w:w="0" w:type="auto"/>
            <w:vAlign w:val="center"/>
            <w:hideMark/>
          </w:tcPr>
          <w:p w14:paraId="633E8F20"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Scalability</w:t>
            </w:r>
          </w:p>
        </w:tc>
        <w:tc>
          <w:tcPr>
            <w:tcW w:w="0" w:type="auto"/>
            <w:vAlign w:val="center"/>
            <w:hideMark/>
          </w:tcPr>
          <w:p w14:paraId="7205B636"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Entire application must be scaled</w:t>
            </w:r>
          </w:p>
        </w:tc>
        <w:tc>
          <w:tcPr>
            <w:tcW w:w="0" w:type="auto"/>
            <w:vAlign w:val="center"/>
            <w:hideMark/>
          </w:tcPr>
          <w:p w14:paraId="602C2290"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Layers can be scaled but often not independently</w:t>
            </w:r>
          </w:p>
        </w:tc>
        <w:tc>
          <w:tcPr>
            <w:tcW w:w="0" w:type="auto"/>
            <w:vAlign w:val="center"/>
            <w:hideMark/>
          </w:tcPr>
          <w:p w14:paraId="1836CC5A"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Independent scaling of services</w:t>
            </w:r>
          </w:p>
        </w:tc>
        <w:tc>
          <w:tcPr>
            <w:tcW w:w="0" w:type="auto"/>
            <w:vAlign w:val="center"/>
            <w:hideMark/>
          </w:tcPr>
          <w:p w14:paraId="094A4A9A"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Independent scaling of components</w:t>
            </w:r>
          </w:p>
        </w:tc>
      </w:tr>
    </w:tbl>
    <w:p w14:paraId="207427B8" w14:textId="77777777" w:rsidR="00243338" w:rsidRPr="00243338" w:rsidRDefault="00243338" w:rsidP="00243338">
      <w:pPr>
        <w:rPr>
          <w:rFonts w:asciiTheme="majorBidi" w:eastAsia="Times New Roman" w:hAnsiTheme="majorBidi" w:cstheme="majorBidi"/>
          <w:vanish/>
          <w:kern w:val="0"/>
          <w:lang w:eastAsia="en-GB"/>
          <w14:ligatures w14:val="none"/>
        </w:rPr>
      </w:pPr>
    </w:p>
    <w:p w14:paraId="691E1C87"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333"/>
        <w:gridCol w:w="2613"/>
        <w:gridCol w:w="2000"/>
        <w:gridCol w:w="1965"/>
      </w:tblGrid>
      <w:tr w:rsidR="00243338" w:rsidRPr="00243338" w14:paraId="141E638D" w14:textId="77777777" w:rsidTr="00243338">
        <w:trPr>
          <w:tblCellSpacing w:w="15" w:type="dxa"/>
        </w:trPr>
        <w:tc>
          <w:tcPr>
            <w:tcW w:w="0" w:type="auto"/>
            <w:vAlign w:val="center"/>
            <w:hideMark/>
          </w:tcPr>
          <w:p w14:paraId="43394F0B"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Flexibility</w:t>
            </w:r>
          </w:p>
        </w:tc>
        <w:tc>
          <w:tcPr>
            <w:tcW w:w="0" w:type="auto"/>
            <w:vAlign w:val="center"/>
            <w:hideMark/>
          </w:tcPr>
          <w:p w14:paraId="089A3756"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Difficult to modify or extend</w:t>
            </w:r>
          </w:p>
        </w:tc>
        <w:tc>
          <w:tcPr>
            <w:tcW w:w="0" w:type="auto"/>
            <w:vAlign w:val="center"/>
            <w:hideMark/>
          </w:tcPr>
          <w:p w14:paraId="1F4985A8"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Separation of concerns improves flexibility but still interconnected</w:t>
            </w:r>
          </w:p>
        </w:tc>
        <w:tc>
          <w:tcPr>
            <w:tcW w:w="0" w:type="auto"/>
            <w:vAlign w:val="center"/>
            <w:hideMark/>
          </w:tcPr>
          <w:p w14:paraId="62994656"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High flexibility, easier to modify and extend services</w:t>
            </w:r>
          </w:p>
        </w:tc>
        <w:tc>
          <w:tcPr>
            <w:tcW w:w="0" w:type="auto"/>
            <w:vAlign w:val="center"/>
            <w:hideMark/>
          </w:tcPr>
          <w:p w14:paraId="2D2C35F3"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High flexibility, easy to add new components</w:t>
            </w:r>
          </w:p>
        </w:tc>
      </w:tr>
    </w:tbl>
    <w:p w14:paraId="6CDDDB81"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2055"/>
        <w:gridCol w:w="1417"/>
        <w:gridCol w:w="1893"/>
        <w:gridCol w:w="2559"/>
      </w:tblGrid>
      <w:tr w:rsidR="00243338" w:rsidRPr="00243338" w14:paraId="73B794AF" w14:textId="77777777" w:rsidTr="00243338">
        <w:trPr>
          <w:tblCellSpacing w:w="15" w:type="dxa"/>
        </w:trPr>
        <w:tc>
          <w:tcPr>
            <w:tcW w:w="0" w:type="auto"/>
            <w:vAlign w:val="center"/>
            <w:hideMark/>
          </w:tcPr>
          <w:p w14:paraId="163AE86A"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Resilience</w:t>
            </w:r>
          </w:p>
        </w:tc>
        <w:tc>
          <w:tcPr>
            <w:tcW w:w="0" w:type="auto"/>
            <w:vAlign w:val="center"/>
            <w:hideMark/>
          </w:tcPr>
          <w:p w14:paraId="6CF2EA6B"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Failure in one part can impact the entire application</w:t>
            </w:r>
          </w:p>
        </w:tc>
        <w:tc>
          <w:tcPr>
            <w:tcW w:w="0" w:type="auto"/>
            <w:vAlign w:val="center"/>
            <w:hideMark/>
          </w:tcPr>
          <w:p w14:paraId="3E1808C0"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Failure in one layer can affect others</w:t>
            </w:r>
          </w:p>
        </w:tc>
        <w:tc>
          <w:tcPr>
            <w:tcW w:w="0" w:type="auto"/>
            <w:vAlign w:val="center"/>
            <w:hideMark/>
          </w:tcPr>
          <w:p w14:paraId="3B148D95"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High resilience, services are independent</w:t>
            </w:r>
          </w:p>
        </w:tc>
        <w:tc>
          <w:tcPr>
            <w:tcW w:w="0" w:type="auto"/>
            <w:vAlign w:val="center"/>
            <w:hideMark/>
          </w:tcPr>
          <w:p w14:paraId="1E88732F"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High resilience, failure in one component does not directly impact others</w:t>
            </w:r>
          </w:p>
        </w:tc>
      </w:tr>
    </w:tbl>
    <w:p w14:paraId="64CFE9C5"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1470"/>
        <w:gridCol w:w="2135"/>
        <w:gridCol w:w="2177"/>
        <w:gridCol w:w="1868"/>
      </w:tblGrid>
      <w:tr w:rsidR="00243338" w:rsidRPr="00243338" w14:paraId="10131784" w14:textId="77777777" w:rsidTr="00243338">
        <w:trPr>
          <w:tblCellSpacing w:w="15" w:type="dxa"/>
        </w:trPr>
        <w:tc>
          <w:tcPr>
            <w:tcW w:w="0" w:type="auto"/>
            <w:vAlign w:val="center"/>
            <w:hideMark/>
          </w:tcPr>
          <w:p w14:paraId="17480F7F"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Real-Time Processing</w:t>
            </w:r>
          </w:p>
        </w:tc>
        <w:tc>
          <w:tcPr>
            <w:tcW w:w="0" w:type="auto"/>
            <w:vAlign w:val="center"/>
            <w:hideMark/>
          </w:tcPr>
          <w:p w14:paraId="42874850"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Limited real-time capabilities</w:t>
            </w:r>
          </w:p>
        </w:tc>
        <w:tc>
          <w:tcPr>
            <w:tcW w:w="0" w:type="auto"/>
            <w:vAlign w:val="center"/>
            <w:hideMark/>
          </w:tcPr>
          <w:p w14:paraId="5AEE0259"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Generally synchronous, less suited for real-time processing</w:t>
            </w:r>
          </w:p>
        </w:tc>
        <w:tc>
          <w:tcPr>
            <w:tcW w:w="0" w:type="auto"/>
            <w:vAlign w:val="center"/>
            <w:hideMark/>
          </w:tcPr>
          <w:p w14:paraId="77DCEFA3"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Can support real-time, depends on implementation</w:t>
            </w:r>
          </w:p>
        </w:tc>
        <w:tc>
          <w:tcPr>
            <w:tcW w:w="0" w:type="auto"/>
            <w:vAlign w:val="center"/>
            <w:hideMark/>
          </w:tcPr>
          <w:p w14:paraId="71E24236"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Ideal for real-time or near-real-time applications</w:t>
            </w:r>
          </w:p>
        </w:tc>
      </w:tr>
    </w:tbl>
    <w:p w14:paraId="4779ED35"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530"/>
        <w:gridCol w:w="2218"/>
        <w:gridCol w:w="1766"/>
        <w:gridCol w:w="2250"/>
      </w:tblGrid>
      <w:tr w:rsidR="00243338" w:rsidRPr="00243338" w14:paraId="5CBC87F1" w14:textId="77777777" w:rsidTr="00243338">
        <w:trPr>
          <w:tblCellSpacing w:w="15" w:type="dxa"/>
        </w:trPr>
        <w:tc>
          <w:tcPr>
            <w:tcW w:w="0" w:type="auto"/>
            <w:vAlign w:val="center"/>
            <w:hideMark/>
          </w:tcPr>
          <w:p w14:paraId="2B8DE452"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Complexity</w:t>
            </w:r>
          </w:p>
        </w:tc>
        <w:tc>
          <w:tcPr>
            <w:tcW w:w="0" w:type="auto"/>
            <w:vAlign w:val="center"/>
            <w:hideMark/>
          </w:tcPr>
          <w:p w14:paraId="7D7CDE00"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Simpler to develop initially but complex to maintain</w:t>
            </w:r>
          </w:p>
        </w:tc>
        <w:tc>
          <w:tcPr>
            <w:tcW w:w="0" w:type="auto"/>
            <w:vAlign w:val="center"/>
            <w:hideMark/>
          </w:tcPr>
          <w:p w14:paraId="3A5D9964"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Moderate complexity, clear separation helps but inter-layer dependencies</w:t>
            </w:r>
          </w:p>
        </w:tc>
        <w:tc>
          <w:tcPr>
            <w:tcW w:w="0" w:type="auto"/>
            <w:vAlign w:val="center"/>
            <w:hideMark/>
          </w:tcPr>
          <w:p w14:paraId="33D260AE"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Moderate complexity, easier to manage and extend</w:t>
            </w:r>
          </w:p>
        </w:tc>
        <w:tc>
          <w:tcPr>
            <w:tcW w:w="0" w:type="auto"/>
            <w:vAlign w:val="center"/>
            <w:hideMark/>
          </w:tcPr>
          <w:p w14:paraId="28D3B466"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High complexity in design and management, but easier to scale and extend</w:t>
            </w:r>
          </w:p>
        </w:tc>
      </w:tr>
    </w:tbl>
    <w:p w14:paraId="47B80F0D"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1523"/>
        <w:gridCol w:w="1947"/>
        <w:gridCol w:w="2321"/>
        <w:gridCol w:w="2053"/>
      </w:tblGrid>
      <w:tr w:rsidR="00243338" w:rsidRPr="00243338" w14:paraId="63FBFE98" w14:textId="77777777" w:rsidTr="00243338">
        <w:trPr>
          <w:tblCellSpacing w:w="15" w:type="dxa"/>
        </w:trPr>
        <w:tc>
          <w:tcPr>
            <w:tcW w:w="0" w:type="auto"/>
            <w:vAlign w:val="center"/>
            <w:hideMark/>
          </w:tcPr>
          <w:p w14:paraId="7B265224"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Debugging</w:t>
            </w:r>
          </w:p>
        </w:tc>
        <w:tc>
          <w:tcPr>
            <w:tcW w:w="0" w:type="auto"/>
            <w:vAlign w:val="center"/>
            <w:hideMark/>
          </w:tcPr>
          <w:p w14:paraId="082A28EA"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Easier to debug in a single codebase</w:t>
            </w:r>
          </w:p>
        </w:tc>
        <w:tc>
          <w:tcPr>
            <w:tcW w:w="0" w:type="auto"/>
            <w:vAlign w:val="center"/>
            <w:hideMark/>
          </w:tcPr>
          <w:p w14:paraId="547059F8"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Easier to debug within a layer, but inter-layer issues can be tricky</w:t>
            </w:r>
          </w:p>
        </w:tc>
        <w:tc>
          <w:tcPr>
            <w:tcW w:w="0" w:type="auto"/>
            <w:vAlign w:val="center"/>
            <w:hideMark/>
          </w:tcPr>
          <w:p w14:paraId="75386B70"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Easier to debug individual services, but tracing issues can be complex</w:t>
            </w:r>
          </w:p>
        </w:tc>
        <w:tc>
          <w:tcPr>
            <w:tcW w:w="0" w:type="auto"/>
            <w:vAlign w:val="center"/>
            <w:hideMark/>
          </w:tcPr>
          <w:p w14:paraId="107E9A8E"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Harder to debug due to asynchronous nature</w:t>
            </w:r>
          </w:p>
        </w:tc>
      </w:tr>
    </w:tbl>
    <w:p w14:paraId="5562F239" w14:textId="77777777" w:rsidR="00243338" w:rsidRPr="00243338" w:rsidRDefault="00243338" w:rsidP="00243338">
      <w:pPr>
        <w:rPr>
          <w:rFonts w:asciiTheme="majorBidi" w:eastAsia="Times New Roman" w:hAnsiTheme="majorBidi" w:cstheme="majorBidi"/>
          <w:vanish/>
          <w:kern w:val="0"/>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1750"/>
        <w:gridCol w:w="1788"/>
        <w:gridCol w:w="2006"/>
        <w:gridCol w:w="2101"/>
      </w:tblGrid>
      <w:tr w:rsidR="00243338" w:rsidRPr="00243338" w14:paraId="00169FBB" w14:textId="77777777" w:rsidTr="00243338">
        <w:trPr>
          <w:tblCellSpacing w:w="15" w:type="dxa"/>
        </w:trPr>
        <w:tc>
          <w:tcPr>
            <w:tcW w:w="0" w:type="auto"/>
            <w:vAlign w:val="center"/>
            <w:hideMark/>
          </w:tcPr>
          <w:p w14:paraId="4FF348DA"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b/>
                <w:bCs/>
                <w:color w:val="000000"/>
                <w:kern w:val="0"/>
                <w:lang w:eastAsia="en-GB"/>
                <w14:ligatures w14:val="none"/>
              </w:rPr>
              <w:t>Data Consistency</w:t>
            </w:r>
          </w:p>
        </w:tc>
        <w:tc>
          <w:tcPr>
            <w:tcW w:w="0" w:type="auto"/>
            <w:vAlign w:val="center"/>
            <w:hideMark/>
          </w:tcPr>
          <w:p w14:paraId="433EAC5C"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Easier to ensure consistency within a single database</w:t>
            </w:r>
          </w:p>
        </w:tc>
        <w:tc>
          <w:tcPr>
            <w:tcW w:w="0" w:type="auto"/>
            <w:vAlign w:val="center"/>
            <w:hideMark/>
          </w:tcPr>
          <w:p w14:paraId="5667251B"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Consistency within layers, challenging across layers</w:t>
            </w:r>
          </w:p>
        </w:tc>
        <w:tc>
          <w:tcPr>
            <w:tcW w:w="0" w:type="auto"/>
            <w:vAlign w:val="center"/>
            <w:hideMark/>
          </w:tcPr>
          <w:p w14:paraId="4E0754EC"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Ensuring consistency can be complex, especially in distributed systems</w:t>
            </w:r>
          </w:p>
        </w:tc>
        <w:tc>
          <w:tcPr>
            <w:tcW w:w="0" w:type="auto"/>
            <w:vAlign w:val="center"/>
            <w:hideMark/>
          </w:tcPr>
          <w:p w14:paraId="0A51D2F4" w14:textId="77777777" w:rsidR="00243338" w:rsidRPr="00243338" w:rsidRDefault="00243338" w:rsidP="00243338">
            <w:pPr>
              <w:rPr>
                <w:rFonts w:asciiTheme="majorBidi" w:eastAsia="Times New Roman" w:hAnsiTheme="majorBidi" w:cstheme="majorBidi"/>
                <w:color w:val="000000"/>
                <w:kern w:val="0"/>
                <w:lang w:eastAsia="en-GB"/>
                <w14:ligatures w14:val="none"/>
              </w:rPr>
            </w:pPr>
            <w:r w:rsidRPr="00243338">
              <w:rPr>
                <w:rFonts w:asciiTheme="majorBidi" w:eastAsia="Times New Roman" w:hAnsiTheme="majorBidi" w:cstheme="majorBidi"/>
                <w:color w:val="000000"/>
                <w:kern w:val="0"/>
                <w:lang w:eastAsia="en-GB"/>
                <w14:ligatures w14:val="none"/>
              </w:rPr>
              <w:t>Ensuring consistency can be challenging, often uses eventual consistency</w:t>
            </w:r>
          </w:p>
        </w:tc>
      </w:tr>
    </w:tbl>
    <w:p w14:paraId="2E72E20A" w14:textId="59972B53" w:rsidR="00010C13" w:rsidRDefault="00010C13" w:rsidP="00243338">
      <w:pPr>
        <w:pStyle w:val="Heading2"/>
        <w:rPr>
          <w:lang w:val="en-US" w:eastAsia="en-GB"/>
        </w:rPr>
      </w:pPr>
      <w:r>
        <w:rPr>
          <w:lang w:val="en-US" w:eastAsia="en-GB"/>
        </w:rPr>
        <w:t>Code Example:</w:t>
      </w:r>
    </w:p>
    <w:p w14:paraId="3EF2640E" w14:textId="3BBBCF12" w:rsidR="00010C13" w:rsidRDefault="00010C13" w:rsidP="00010C13">
      <w:pPr>
        <w:rPr>
          <w:lang w:val="en-US" w:eastAsia="en-GB"/>
        </w:rPr>
      </w:pPr>
      <w:r>
        <w:rPr>
          <w:lang w:val="en-US" w:eastAsia="en-GB"/>
        </w:rPr>
        <w:t>Here’s a python code’s example to explain the basic implementation of Event Driven Architecture:</w:t>
      </w:r>
    </w:p>
    <w:p w14:paraId="3E337983" w14:textId="77777777" w:rsidR="00010C13" w:rsidRDefault="00010C13" w:rsidP="00010C13">
      <w:pPr>
        <w:rPr>
          <w:lang w:val="en-US" w:eastAsia="en-GB"/>
        </w:rPr>
      </w:pPr>
    </w:p>
    <w:p w14:paraId="67D96763" w14:textId="6C57BFF9" w:rsidR="00010C13" w:rsidRDefault="00010C13" w:rsidP="00010C13">
      <w:pPr>
        <w:rPr>
          <w:lang w:val="en-US" w:eastAsia="en-GB"/>
        </w:rPr>
      </w:pPr>
      <w:r w:rsidRPr="00010C13">
        <w:rPr>
          <w:noProof/>
          <w:lang w:val="en-US" w:eastAsia="en-GB"/>
        </w:rPr>
        <w:drawing>
          <wp:inline distT="0" distB="0" distL="0" distR="0" wp14:anchorId="7D6C97DC" wp14:editId="372A46AA">
            <wp:extent cx="5731510" cy="3904615"/>
            <wp:effectExtent l="0" t="0" r="2540" b="635"/>
            <wp:docPr id="131638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83426" name=""/>
                    <pic:cNvPicPr/>
                  </pic:nvPicPr>
                  <pic:blipFill>
                    <a:blip r:embed="rId7"/>
                    <a:stretch>
                      <a:fillRect/>
                    </a:stretch>
                  </pic:blipFill>
                  <pic:spPr>
                    <a:xfrm>
                      <a:off x="0" y="0"/>
                      <a:ext cx="5731510" cy="3904615"/>
                    </a:xfrm>
                    <a:prstGeom prst="rect">
                      <a:avLst/>
                    </a:prstGeom>
                  </pic:spPr>
                </pic:pic>
              </a:graphicData>
            </a:graphic>
          </wp:inline>
        </w:drawing>
      </w:r>
    </w:p>
    <w:p w14:paraId="67C821AF" w14:textId="77777777" w:rsidR="00010C13" w:rsidRDefault="00010C13" w:rsidP="00010C13">
      <w:pPr>
        <w:rPr>
          <w:lang w:val="en-US" w:eastAsia="en-GB"/>
        </w:rPr>
      </w:pPr>
    </w:p>
    <w:p w14:paraId="237F6313" w14:textId="61B385C1" w:rsidR="00010C13" w:rsidRDefault="00010C13" w:rsidP="00010C13">
      <w:pPr>
        <w:rPr>
          <w:lang w:val="en-US" w:eastAsia="en-GB"/>
        </w:rPr>
      </w:pPr>
      <w:r w:rsidRPr="00010C13">
        <w:rPr>
          <w:noProof/>
          <w:lang w:val="en-US" w:eastAsia="en-GB"/>
        </w:rPr>
        <w:drawing>
          <wp:inline distT="0" distB="0" distL="0" distR="0" wp14:anchorId="3F1F2BC8" wp14:editId="4EE9CCA0">
            <wp:extent cx="5731510" cy="4199890"/>
            <wp:effectExtent l="0" t="0" r="2540" b="0"/>
            <wp:docPr id="19231188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18876" name="Picture 1" descr="A screenshot of a computer program&#10;&#10;Description automatically generated"/>
                    <pic:cNvPicPr/>
                  </pic:nvPicPr>
                  <pic:blipFill>
                    <a:blip r:embed="rId8"/>
                    <a:stretch>
                      <a:fillRect/>
                    </a:stretch>
                  </pic:blipFill>
                  <pic:spPr>
                    <a:xfrm>
                      <a:off x="0" y="0"/>
                      <a:ext cx="5731510" cy="4199890"/>
                    </a:xfrm>
                    <a:prstGeom prst="rect">
                      <a:avLst/>
                    </a:prstGeom>
                  </pic:spPr>
                </pic:pic>
              </a:graphicData>
            </a:graphic>
          </wp:inline>
        </w:drawing>
      </w:r>
    </w:p>
    <w:p w14:paraId="3730C473" w14:textId="77777777" w:rsidR="00010C13" w:rsidRDefault="00010C13" w:rsidP="00010C13">
      <w:pPr>
        <w:rPr>
          <w:lang w:val="en-US" w:eastAsia="en-GB"/>
        </w:rPr>
      </w:pPr>
    </w:p>
    <w:p w14:paraId="7EE5FBCA" w14:textId="452E3B54" w:rsidR="00010C13" w:rsidRDefault="00010C13" w:rsidP="00010C13">
      <w:pPr>
        <w:rPr>
          <w:lang w:val="en-US" w:eastAsia="en-GB"/>
        </w:rPr>
      </w:pPr>
      <w:r w:rsidRPr="00010C13">
        <w:rPr>
          <w:noProof/>
          <w:lang w:val="en-US" w:eastAsia="en-GB"/>
        </w:rPr>
        <w:drawing>
          <wp:inline distT="0" distB="0" distL="0" distR="0" wp14:anchorId="19A6CE33" wp14:editId="686D9D90">
            <wp:extent cx="5731510" cy="4485005"/>
            <wp:effectExtent l="0" t="0" r="2540" b="0"/>
            <wp:docPr id="40790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901780" name=""/>
                    <pic:cNvPicPr/>
                  </pic:nvPicPr>
                  <pic:blipFill>
                    <a:blip r:embed="rId9"/>
                    <a:stretch>
                      <a:fillRect/>
                    </a:stretch>
                  </pic:blipFill>
                  <pic:spPr>
                    <a:xfrm>
                      <a:off x="0" y="0"/>
                      <a:ext cx="5731510" cy="4485005"/>
                    </a:xfrm>
                    <a:prstGeom prst="rect">
                      <a:avLst/>
                    </a:prstGeom>
                  </pic:spPr>
                </pic:pic>
              </a:graphicData>
            </a:graphic>
          </wp:inline>
        </w:drawing>
      </w:r>
    </w:p>
    <w:p w14:paraId="25964EA7" w14:textId="77777777" w:rsidR="00010C13" w:rsidRDefault="00010C13" w:rsidP="00010C13">
      <w:pPr>
        <w:rPr>
          <w:lang w:val="en-US" w:eastAsia="en-GB"/>
        </w:rPr>
      </w:pPr>
    </w:p>
    <w:p w14:paraId="439C4C52" w14:textId="76F988C1" w:rsidR="00010C13" w:rsidRDefault="00010C13" w:rsidP="00010C13">
      <w:pPr>
        <w:rPr>
          <w:lang w:val="en-US" w:eastAsia="en-GB"/>
        </w:rPr>
      </w:pPr>
      <w:r>
        <w:rPr>
          <w:lang w:val="en-US" w:eastAsia="en-GB"/>
        </w:rPr>
        <w:t>OUTPUT:</w:t>
      </w:r>
    </w:p>
    <w:p w14:paraId="49E3E4E2" w14:textId="13F70B76" w:rsidR="00010C13" w:rsidRPr="00010C13" w:rsidRDefault="00010C13" w:rsidP="00010C13">
      <w:pPr>
        <w:rPr>
          <w:lang w:val="en-US" w:eastAsia="en-GB"/>
        </w:rPr>
      </w:pPr>
      <w:r w:rsidRPr="00010C13">
        <w:rPr>
          <w:noProof/>
          <w:lang w:val="en-US" w:eastAsia="en-GB"/>
        </w:rPr>
        <w:drawing>
          <wp:inline distT="0" distB="0" distL="0" distR="0" wp14:anchorId="077F71D5" wp14:editId="137732E5">
            <wp:extent cx="5731510" cy="1283970"/>
            <wp:effectExtent l="0" t="0" r="2540" b="0"/>
            <wp:docPr id="1085289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89463" name="Picture 1" descr="A screenshot of a computer&#10;&#10;Description automatically generated"/>
                    <pic:cNvPicPr/>
                  </pic:nvPicPr>
                  <pic:blipFill>
                    <a:blip r:embed="rId10"/>
                    <a:stretch>
                      <a:fillRect/>
                    </a:stretch>
                  </pic:blipFill>
                  <pic:spPr>
                    <a:xfrm>
                      <a:off x="0" y="0"/>
                      <a:ext cx="5731510" cy="1283970"/>
                    </a:xfrm>
                    <a:prstGeom prst="rect">
                      <a:avLst/>
                    </a:prstGeom>
                  </pic:spPr>
                </pic:pic>
              </a:graphicData>
            </a:graphic>
          </wp:inline>
        </w:drawing>
      </w:r>
    </w:p>
    <w:p w14:paraId="54C0BE44" w14:textId="09B2E11E" w:rsidR="00C42259" w:rsidRDefault="00243338" w:rsidP="00243338">
      <w:pPr>
        <w:pStyle w:val="Heading2"/>
        <w:rPr>
          <w:lang w:eastAsia="en-GB"/>
        </w:rPr>
      </w:pPr>
      <w:r>
        <w:rPr>
          <w:lang w:eastAsia="en-GB"/>
        </w:rPr>
        <w:t>CONCLUSION:</w:t>
      </w:r>
    </w:p>
    <w:p w14:paraId="53CE2611" w14:textId="0AED7643" w:rsidR="00243338" w:rsidRPr="00243338" w:rsidRDefault="00243338" w:rsidP="00243338">
      <w:pPr>
        <w:rPr>
          <w:rFonts w:asciiTheme="majorBidi" w:hAnsiTheme="majorBidi" w:cstheme="majorBidi"/>
          <w:lang w:eastAsia="en-GB"/>
        </w:rPr>
      </w:pPr>
      <w:r w:rsidRPr="00243338">
        <w:rPr>
          <w:rFonts w:asciiTheme="majorBidi" w:hAnsiTheme="majorBidi" w:cstheme="majorBidi"/>
          <w:lang w:eastAsia="en-GB"/>
        </w:rPr>
        <w:t>In summary, Event-Driven Architecture is chosen for its scalability, flexibility, real-time capabilities, resilience, support for complex workflows, and alignment with modern technology trends. These factors collectively enable organizations to build robust, responsive, and adaptable systems that meet the demands of today's dynamic business environments.</w:t>
      </w:r>
    </w:p>
    <w:sectPr w:rsidR="00243338" w:rsidRPr="00243338" w:rsidSect="00D93F4C">
      <w:pgSz w:w="11906" w:h="16838"/>
      <w:pgMar w:top="1440" w:right="1440" w:bottom="1440" w:left="1440" w:header="708" w:footer="708" w:gutter="0"/>
      <w:pgBorders w:offsetFrom="page">
        <w:top w:val="double" w:sz="12" w:space="24" w:color="2F5496" w:themeColor="accent1" w:themeShade="BF"/>
        <w:left w:val="double" w:sz="12" w:space="24" w:color="2F5496" w:themeColor="accent1" w:themeShade="BF"/>
        <w:bottom w:val="double" w:sz="12" w:space="24" w:color="2F5496" w:themeColor="accent1" w:themeShade="BF"/>
        <w:right w:val="double" w:sz="12"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14DC6"/>
    <w:multiLevelType w:val="multilevel"/>
    <w:tmpl w:val="AF025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F3647"/>
    <w:multiLevelType w:val="hybridMultilevel"/>
    <w:tmpl w:val="7CD67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5D3738"/>
    <w:multiLevelType w:val="multilevel"/>
    <w:tmpl w:val="2326C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513246"/>
    <w:multiLevelType w:val="multilevel"/>
    <w:tmpl w:val="D55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31335F"/>
    <w:multiLevelType w:val="multilevel"/>
    <w:tmpl w:val="E40EA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67E53"/>
    <w:multiLevelType w:val="hybridMultilevel"/>
    <w:tmpl w:val="5BCC0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0576223">
    <w:abstractNumId w:val="3"/>
  </w:num>
  <w:num w:numId="2" w16cid:durableId="246695297">
    <w:abstractNumId w:val="1"/>
  </w:num>
  <w:num w:numId="3" w16cid:durableId="1333221057">
    <w:abstractNumId w:val="5"/>
  </w:num>
  <w:num w:numId="4" w16cid:durableId="1330910007">
    <w:abstractNumId w:val="2"/>
  </w:num>
  <w:num w:numId="5" w16cid:durableId="1162162987">
    <w:abstractNumId w:val="4"/>
  </w:num>
  <w:num w:numId="6" w16cid:durableId="133499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4C"/>
    <w:rsid w:val="00010C13"/>
    <w:rsid w:val="000D002D"/>
    <w:rsid w:val="00243338"/>
    <w:rsid w:val="005063A9"/>
    <w:rsid w:val="00666303"/>
    <w:rsid w:val="007102FF"/>
    <w:rsid w:val="007E28FC"/>
    <w:rsid w:val="008015EA"/>
    <w:rsid w:val="009A4BD5"/>
    <w:rsid w:val="009D5568"/>
    <w:rsid w:val="00A11F7D"/>
    <w:rsid w:val="00A54C3D"/>
    <w:rsid w:val="00BA66B1"/>
    <w:rsid w:val="00BD743B"/>
    <w:rsid w:val="00C27F70"/>
    <w:rsid w:val="00C42259"/>
    <w:rsid w:val="00C45B61"/>
    <w:rsid w:val="00D93F4C"/>
    <w:rsid w:val="00E526A2"/>
    <w:rsid w:val="00E70A7E"/>
    <w:rsid w:val="00EC33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88C5"/>
  <w15:chartTrackingRefBased/>
  <w15:docId w15:val="{7A6BDDF8-D4D4-C24E-AD9B-A90AF1D0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6303"/>
    <w:pPr>
      <w:keepNext/>
      <w:keepLines/>
      <w:spacing w:before="160" w:after="80"/>
      <w:outlineLvl w:val="1"/>
    </w:pPr>
    <w:rPr>
      <w:rFonts w:asciiTheme="majorBidi" w:eastAsiaTheme="majorEastAsia" w:hAnsiTheme="majorBid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666303"/>
    <w:pPr>
      <w:keepNext/>
      <w:keepLines/>
      <w:spacing w:before="160" w:after="80"/>
      <w:outlineLvl w:val="2"/>
    </w:pPr>
    <w:rPr>
      <w:rFonts w:asciiTheme="majorBidi" w:eastAsiaTheme="majorEastAsia" w:hAnsiTheme="majorBid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3F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3F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3F4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4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4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4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6303"/>
    <w:rPr>
      <w:rFonts w:asciiTheme="majorBidi" w:eastAsiaTheme="majorEastAsia" w:hAnsiTheme="majorBidi" w:cstheme="majorBidi"/>
      <w:color w:val="2F5496" w:themeColor="accent1" w:themeShade="BF"/>
      <w:sz w:val="28"/>
      <w:szCs w:val="32"/>
    </w:rPr>
  </w:style>
  <w:style w:type="character" w:customStyle="1" w:styleId="Heading3Char">
    <w:name w:val="Heading 3 Char"/>
    <w:basedOn w:val="DefaultParagraphFont"/>
    <w:link w:val="Heading3"/>
    <w:uiPriority w:val="9"/>
    <w:rsid w:val="00666303"/>
    <w:rPr>
      <w:rFonts w:asciiTheme="majorBidi" w:eastAsiaTheme="majorEastAsia" w:hAnsiTheme="majorBid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3F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3F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3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4C"/>
    <w:rPr>
      <w:rFonts w:eastAsiaTheme="majorEastAsia" w:cstheme="majorBidi"/>
      <w:color w:val="272727" w:themeColor="text1" w:themeTint="D8"/>
    </w:rPr>
  </w:style>
  <w:style w:type="paragraph" w:styleId="Title">
    <w:name w:val="Title"/>
    <w:basedOn w:val="Normal"/>
    <w:next w:val="Normal"/>
    <w:link w:val="TitleChar"/>
    <w:uiPriority w:val="10"/>
    <w:qFormat/>
    <w:rsid w:val="00D93F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4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3F4C"/>
    <w:rPr>
      <w:i/>
      <w:iCs/>
      <w:color w:val="404040" w:themeColor="text1" w:themeTint="BF"/>
    </w:rPr>
  </w:style>
  <w:style w:type="paragraph" w:styleId="ListParagraph">
    <w:name w:val="List Paragraph"/>
    <w:basedOn w:val="Normal"/>
    <w:uiPriority w:val="34"/>
    <w:qFormat/>
    <w:rsid w:val="00D93F4C"/>
    <w:pPr>
      <w:ind w:left="720"/>
      <w:contextualSpacing/>
    </w:pPr>
  </w:style>
  <w:style w:type="character" w:styleId="IntenseEmphasis">
    <w:name w:val="Intense Emphasis"/>
    <w:basedOn w:val="DefaultParagraphFont"/>
    <w:uiPriority w:val="21"/>
    <w:qFormat/>
    <w:rsid w:val="00D93F4C"/>
    <w:rPr>
      <w:i/>
      <w:iCs/>
      <w:color w:val="2F5496" w:themeColor="accent1" w:themeShade="BF"/>
    </w:rPr>
  </w:style>
  <w:style w:type="paragraph" w:styleId="IntenseQuote">
    <w:name w:val="Intense Quote"/>
    <w:basedOn w:val="Normal"/>
    <w:next w:val="Normal"/>
    <w:link w:val="IntenseQuoteChar"/>
    <w:uiPriority w:val="30"/>
    <w:qFormat/>
    <w:rsid w:val="00D93F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3F4C"/>
    <w:rPr>
      <w:i/>
      <w:iCs/>
      <w:color w:val="2F5496" w:themeColor="accent1" w:themeShade="BF"/>
    </w:rPr>
  </w:style>
  <w:style w:type="character" w:styleId="IntenseReference">
    <w:name w:val="Intense Reference"/>
    <w:basedOn w:val="DefaultParagraphFont"/>
    <w:uiPriority w:val="32"/>
    <w:qFormat/>
    <w:rsid w:val="00D93F4C"/>
    <w:rPr>
      <w:b/>
      <w:bCs/>
      <w:smallCaps/>
      <w:color w:val="2F5496" w:themeColor="accent1" w:themeShade="BF"/>
      <w:spacing w:val="5"/>
    </w:rPr>
  </w:style>
  <w:style w:type="character" w:styleId="Hyperlink">
    <w:name w:val="Hyperlink"/>
    <w:basedOn w:val="DefaultParagraphFont"/>
    <w:uiPriority w:val="99"/>
    <w:unhideWhenUsed/>
    <w:rsid w:val="00D93F4C"/>
    <w:rPr>
      <w:color w:val="0563C1" w:themeColor="hyperlink"/>
      <w:u w:val="single"/>
    </w:rPr>
  </w:style>
  <w:style w:type="character" w:styleId="UnresolvedMention">
    <w:name w:val="Unresolved Mention"/>
    <w:basedOn w:val="DefaultParagraphFont"/>
    <w:uiPriority w:val="99"/>
    <w:semiHidden/>
    <w:unhideWhenUsed/>
    <w:rsid w:val="00D93F4C"/>
    <w:rPr>
      <w:color w:val="605E5C"/>
      <w:shd w:val="clear" w:color="auto" w:fill="E1DFDD"/>
    </w:rPr>
  </w:style>
  <w:style w:type="character" w:styleId="FollowedHyperlink">
    <w:name w:val="FollowedHyperlink"/>
    <w:basedOn w:val="DefaultParagraphFont"/>
    <w:uiPriority w:val="99"/>
    <w:semiHidden/>
    <w:unhideWhenUsed/>
    <w:rsid w:val="00D93F4C"/>
    <w:rPr>
      <w:color w:val="954F72" w:themeColor="followedHyperlink"/>
      <w:u w:val="single"/>
    </w:rPr>
  </w:style>
  <w:style w:type="character" w:styleId="Strong">
    <w:name w:val="Strong"/>
    <w:basedOn w:val="DefaultParagraphFont"/>
    <w:uiPriority w:val="22"/>
    <w:qFormat/>
    <w:rsid w:val="007E28FC"/>
    <w:rPr>
      <w:b/>
      <w:bCs/>
    </w:rPr>
  </w:style>
  <w:style w:type="paragraph" w:styleId="NormalWeb">
    <w:name w:val="Normal (Web)"/>
    <w:basedOn w:val="Normal"/>
    <w:uiPriority w:val="99"/>
    <w:semiHidden/>
    <w:unhideWhenUsed/>
    <w:rsid w:val="005063A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085297">
      <w:bodyDiv w:val="1"/>
      <w:marLeft w:val="0"/>
      <w:marRight w:val="0"/>
      <w:marTop w:val="0"/>
      <w:marBottom w:val="0"/>
      <w:divBdr>
        <w:top w:val="none" w:sz="0" w:space="0" w:color="auto"/>
        <w:left w:val="none" w:sz="0" w:space="0" w:color="auto"/>
        <w:bottom w:val="none" w:sz="0" w:space="0" w:color="auto"/>
        <w:right w:val="none" w:sz="0" w:space="0" w:color="auto"/>
      </w:divBdr>
    </w:div>
    <w:div w:id="555942861">
      <w:bodyDiv w:val="1"/>
      <w:marLeft w:val="0"/>
      <w:marRight w:val="0"/>
      <w:marTop w:val="0"/>
      <w:marBottom w:val="0"/>
      <w:divBdr>
        <w:top w:val="none" w:sz="0" w:space="0" w:color="auto"/>
        <w:left w:val="none" w:sz="0" w:space="0" w:color="auto"/>
        <w:bottom w:val="none" w:sz="0" w:space="0" w:color="auto"/>
        <w:right w:val="none" w:sz="0" w:space="0" w:color="auto"/>
      </w:divBdr>
    </w:div>
    <w:div w:id="772433334">
      <w:bodyDiv w:val="1"/>
      <w:marLeft w:val="0"/>
      <w:marRight w:val="0"/>
      <w:marTop w:val="0"/>
      <w:marBottom w:val="0"/>
      <w:divBdr>
        <w:top w:val="none" w:sz="0" w:space="0" w:color="auto"/>
        <w:left w:val="none" w:sz="0" w:space="0" w:color="auto"/>
        <w:bottom w:val="none" w:sz="0" w:space="0" w:color="auto"/>
        <w:right w:val="none" w:sz="0" w:space="0" w:color="auto"/>
      </w:divBdr>
    </w:div>
    <w:div w:id="794910661">
      <w:bodyDiv w:val="1"/>
      <w:marLeft w:val="0"/>
      <w:marRight w:val="0"/>
      <w:marTop w:val="0"/>
      <w:marBottom w:val="0"/>
      <w:divBdr>
        <w:top w:val="none" w:sz="0" w:space="0" w:color="auto"/>
        <w:left w:val="none" w:sz="0" w:space="0" w:color="auto"/>
        <w:bottom w:val="none" w:sz="0" w:space="0" w:color="auto"/>
        <w:right w:val="none" w:sz="0" w:space="0" w:color="auto"/>
      </w:divBdr>
    </w:div>
    <w:div w:id="1081761036">
      <w:bodyDiv w:val="1"/>
      <w:marLeft w:val="0"/>
      <w:marRight w:val="0"/>
      <w:marTop w:val="0"/>
      <w:marBottom w:val="0"/>
      <w:divBdr>
        <w:top w:val="none" w:sz="0" w:space="0" w:color="auto"/>
        <w:left w:val="none" w:sz="0" w:space="0" w:color="auto"/>
        <w:bottom w:val="none" w:sz="0" w:space="0" w:color="auto"/>
        <w:right w:val="none" w:sz="0" w:space="0" w:color="auto"/>
      </w:divBdr>
    </w:div>
    <w:div w:id="1511993314">
      <w:bodyDiv w:val="1"/>
      <w:marLeft w:val="0"/>
      <w:marRight w:val="0"/>
      <w:marTop w:val="0"/>
      <w:marBottom w:val="0"/>
      <w:divBdr>
        <w:top w:val="none" w:sz="0" w:space="0" w:color="auto"/>
        <w:left w:val="none" w:sz="0" w:space="0" w:color="auto"/>
        <w:bottom w:val="none" w:sz="0" w:space="0" w:color="auto"/>
        <w:right w:val="none" w:sz="0" w:space="0" w:color="auto"/>
      </w:divBdr>
    </w:div>
    <w:div w:id="1584490214">
      <w:bodyDiv w:val="1"/>
      <w:marLeft w:val="0"/>
      <w:marRight w:val="0"/>
      <w:marTop w:val="0"/>
      <w:marBottom w:val="0"/>
      <w:divBdr>
        <w:top w:val="none" w:sz="0" w:space="0" w:color="auto"/>
        <w:left w:val="none" w:sz="0" w:space="0" w:color="auto"/>
        <w:bottom w:val="none" w:sz="0" w:space="0" w:color="auto"/>
        <w:right w:val="none" w:sz="0" w:space="0" w:color="auto"/>
      </w:divBdr>
    </w:div>
    <w:div w:id="1723795927">
      <w:bodyDiv w:val="1"/>
      <w:marLeft w:val="0"/>
      <w:marRight w:val="0"/>
      <w:marTop w:val="0"/>
      <w:marBottom w:val="0"/>
      <w:divBdr>
        <w:top w:val="none" w:sz="0" w:space="0" w:color="auto"/>
        <w:left w:val="none" w:sz="0" w:space="0" w:color="auto"/>
        <w:bottom w:val="none" w:sz="0" w:space="0" w:color="auto"/>
        <w:right w:val="none" w:sz="0" w:space="0" w:color="auto"/>
      </w:divBdr>
    </w:div>
    <w:div w:id="1971201016">
      <w:bodyDiv w:val="1"/>
      <w:marLeft w:val="0"/>
      <w:marRight w:val="0"/>
      <w:marTop w:val="0"/>
      <w:marBottom w:val="0"/>
      <w:divBdr>
        <w:top w:val="none" w:sz="0" w:space="0" w:color="auto"/>
        <w:left w:val="none" w:sz="0" w:space="0" w:color="auto"/>
        <w:bottom w:val="none" w:sz="0" w:space="0" w:color="auto"/>
        <w:right w:val="none" w:sz="0" w:space="0" w:color="auto"/>
      </w:divBdr>
    </w:div>
    <w:div w:id="204899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fa.org/support/supporting-organisations/comsats-institute-information-technology"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1718</Words>
  <Characters>9793</Characters>
  <Application>Microsoft Office Word</Application>
  <DocSecurity>4</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qkhan.pk03@gmail.com</dc:creator>
  <cp:keywords/>
  <dc:description/>
  <cp:lastModifiedBy>Aleena Farooq</cp:lastModifiedBy>
  <cp:revision>2</cp:revision>
  <dcterms:created xsi:type="dcterms:W3CDTF">2024-06-28T10:44:00Z</dcterms:created>
  <dcterms:modified xsi:type="dcterms:W3CDTF">2024-06-28T10:44:00Z</dcterms:modified>
</cp:coreProperties>
</file>